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A4" w:rsidRDefault="00C95313" w:rsidP="00C9531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C95313" w:rsidRDefault="00C95313" w:rsidP="00C953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C95313" w:rsidRDefault="00C95313" w:rsidP="00C953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б, г;</w:t>
      </w:r>
    </w:p>
    <w:p w:rsidR="00C95313" w:rsidRDefault="00C95313" w:rsidP="00C953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C95313" w:rsidRDefault="00C95313" w:rsidP="00C953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C95313" w:rsidRDefault="00C95313" w:rsidP="00C953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а, б, в;</w:t>
      </w:r>
    </w:p>
    <w:p w:rsidR="00C95313" w:rsidRDefault="00C95313" w:rsidP="00C953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- 7; б - 8; в - 1; г - 9; д – 2, 6; е - 3; ж – 4, 5, 10;</w:t>
      </w:r>
    </w:p>
    <w:p w:rsidR="00C95313" w:rsidRDefault="00C95313" w:rsidP="00C953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A117B0" w:rsidRDefault="00C95313" w:rsidP="00C953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 (в данный момент </w:t>
      </w:r>
      <w:r w:rsidR="00A117B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170</w:t>
      </w:r>
      <w:r w:rsidR="00A117B0">
        <w:rPr>
          <w:rFonts w:ascii="Times New Roman" w:hAnsi="Times New Roman" w:cs="Times New Roman"/>
          <w:sz w:val="28"/>
          <w:szCs w:val="28"/>
        </w:rPr>
        <w:t>, т.к. с присоединением Крыма прибавилось два субъекта федерации, стало 85 – по два члена от каждого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A117B0">
        <w:rPr>
          <w:rFonts w:ascii="Times New Roman" w:hAnsi="Times New Roman" w:cs="Times New Roman"/>
          <w:sz w:val="28"/>
          <w:szCs w:val="28"/>
        </w:rPr>
        <w:t>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(Горбачев стал президентом СССР в 1990 г.);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A117B0" w:rsidRDefault="00A117B0" w:rsidP="00A117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</w:p>
    <w:p w:rsidR="0052450E" w:rsidRDefault="00A117B0" w:rsidP="00A117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224049" w:rsidRDefault="00224049" w:rsidP="00A117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Неправомерно.</w:t>
      </w:r>
    </w:p>
    <w:p w:rsidR="00224049" w:rsidRDefault="00224049" w:rsidP="00A117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со ст. 3 ФЗ «О государственной гражданской службе РФ» </w:t>
      </w:r>
      <w:r w:rsidRPr="00224049">
        <w:rPr>
          <w:rFonts w:ascii="Times New Roman" w:hAnsi="Times New Roman" w:cs="Times New Roman"/>
          <w:sz w:val="28"/>
          <w:szCs w:val="28"/>
        </w:rPr>
        <w:t xml:space="preserve">Государственная гражданская служба Российской Федерации (далее также - гражданская служба) - вид государственной службы, представляющей собой профессиональную служебную деятельность граждан Российской Федерации (далее - граждане) на должностях государственной гражданской службы Российской Федерации (далее также - должности гражданской службы) по обеспечению исполнения полномочий федеральных государственных органов, государственных органов субъектов Российской </w:t>
      </w:r>
      <w:r w:rsidRPr="00224049">
        <w:rPr>
          <w:rFonts w:ascii="Times New Roman" w:hAnsi="Times New Roman" w:cs="Times New Roman"/>
          <w:sz w:val="28"/>
          <w:szCs w:val="28"/>
        </w:rPr>
        <w:lastRenderedPageBreak/>
        <w:t>Федерации, лиц, замещающих государственные должности Российской Федерации, и лиц, замещающих государственные должности субъектов Российской Федерации.</w:t>
      </w:r>
    </w:p>
    <w:p w:rsidR="00224049" w:rsidRDefault="00224049" w:rsidP="00A117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в школе – не должность государственной гражданской службы.</w:t>
      </w:r>
    </w:p>
    <w:p w:rsidR="00224049" w:rsidRDefault="00224049" w:rsidP="00A117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нужно будет заключать трудовой договор. </w:t>
      </w:r>
    </w:p>
    <w:p w:rsidR="00224049" w:rsidRDefault="00224049" w:rsidP="00A117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Ч. 4 ст. 13 «О правовом положении иностранных граждан в РФ»: </w:t>
      </w:r>
      <w:r w:rsidRPr="00224049">
        <w:rPr>
          <w:rFonts w:ascii="Times New Roman" w:hAnsi="Times New Roman" w:cs="Times New Roman"/>
          <w:sz w:val="28"/>
          <w:szCs w:val="28"/>
        </w:rPr>
        <w:t>Работодатель и заказчик работ (услуг) имеют право привлекать и использовать иностранных работников при наличии разрешения на привлечение и использование иностранных работников, а иностранный гражданин имеет право осуществлять трудовую деятельность в случае, если он достиг возраста восемнадцати лет, при наличии разрешения на работу.</w:t>
      </w:r>
    </w:p>
    <w:p w:rsidR="00C95313" w:rsidRDefault="0052450E" w:rsidP="0052450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б;</w:t>
      </w:r>
    </w:p>
    <w:p w:rsidR="0052450E" w:rsidRDefault="0052450E" w:rsidP="005245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</w:t>
      </w:r>
      <w:r w:rsidR="0049148F">
        <w:rPr>
          <w:rFonts w:ascii="Times New Roman" w:hAnsi="Times New Roman" w:cs="Times New Roman"/>
          <w:sz w:val="28"/>
          <w:szCs w:val="28"/>
        </w:rPr>
        <w:t xml:space="preserve"> а, в, г, ж, з, к;</w:t>
      </w:r>
    </w:p>
    <w:p w:rsidR="0052450E" w:rsidRDefault="0049148F" w:rsidP="0049148F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б, д, е, и;</w:t>
      </w:r>
    </w:p>
    <w:p w:rsidR="0049148F" w:rsidRDefault="0049148F" w:rsidP="004914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г;</w:t>
      </w:r>
    </w:p>
    <w:p w:rsidR="0049148F" w:rsidRDefault="0049148F" w:rsidP="004914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б;</w:t>
      </w:r>
    </w:p>
    <w:p w:rsidR="0049148F" w:rsidRDefault="0049148F" w:rsidP="004914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в;</w:t>
      </w:r>
    </w:p>
    <w:p w:rsidR="0049148F" w:rsidRDefault="0049148F" w:rsidP="004914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б;</w:t>
      </w:r>
    </w:p>
    <w:p w:rsidR="0049148F" w:rsidRDefault="0049148F" w:rsidP="004914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(в идеале федеральными органами исполнительной власти являются министерства, федеральные службы и федеральные агентства, по-хорошему тут все неправильно, т.к. Президент не является органом исполнительной власти, но скорее всего этот ответ;);</w:t>
      </w:r>
    </w:p>
    <w:p w:rsidR="0049148F" w:rsidRDefault="0049148F" w:rsidP="004914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</w:p>
    <w:p w:rsidR="0049148F" w:rsidRDefault="0049148F" w:rsidP="004914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не прав никто.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102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1. К ведению Совета Федерации относятся: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а) утверждение изменения границ между субъектами Российской Федерации;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б) утверждение указа Президента Российской Федерации о введении военного положения;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в) утверждение указа Президента Российской Федерации о введении чрезвычайного положения;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г) решение вопроса о возможности использования Вооруженных Сил Российской Федерации за пределами территории Российской Федерации;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д) назначение выборов Президента Российской Федерации;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E6">
        <w:rPr>
          <w:rFonts w:ascii="Times New Roman" w:hAnsi="Times New Roman" w:cs="Times New Roman"/>
          <w:b/>
          <w:sz w:val="28"/>
          <w:szCs w:val="28"/>
        </w:rPr>
        <w:t>е) отрешение Президента Российской Федерации от должности;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ж) назначение на должность судей Конституционного Суда Российской Федерации, Верховного Суда Российской Федерации &lt;18&gt;;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з) назначение на должность и освобождение от должности Генерального прокурора Российской Федерации и заместителей Генерального прокурора Российской Федерации &lt;19&gt;;</w:t>
      </w:r>
    </w:p>
    <w:p w:rsid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и) назначение на должность и освобождение от должности заместителя Председателя Счетной палаты и половины состава ее аудиторов.</w:t>
      </w:r>
    </w:p>
    <w:p w:rsid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Ст. 103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1. К ведению Государственной Думы относятся: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а) дача согласия Президенту Российской Федерации на назначение Председателя Правительства Российской Федерации;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б) решение вопроса о доверии Правительству Российской Федерации;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в) заслушивание ежегодных отчетов Правительства Российской Федерации о результатах его деятельности, в том числе по вопросам, поставленным Государственной Думой &lt;20&gt;;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г) назначение на должность и освобождение от должности Председателя Центрального банка Российской Федерации;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д) назначение на должность и освобождение от должности Председателя Счетной палаты и половины состава ее аудиторов;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е) назначение на должность и освобождение от должности Уполномоченного по правам человека, действующего в соответствии с федеральным конституционным законом;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2E6">
        <w:rPr>
          <w:rFonts w:ascii="Times New Roman" w:hAnsi="Times New Roman" w:cs="Times New Roman"/>
          <w:sz w:val="28"/>
          <w:szCs w:val="28"/>
        </w:rPr>
        <w:t>ж) объявление амнистии;</w:t>
      </w:r>
    </w:p>
    <w:p w:rsidR="00D562E6" w:rsidRDefault="00D562E6" w:rsidP="00D562E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2E6">
        <w:rPr>
          <w:rFonts w:ascii="Times New Roman" w:hAnsi="Times New Roman" w:cs="Times New Roman"/>
          <w:b/>
          <w:sz w:val="28"/>
          <w:szCs w:val="28"/>
        </w:rPr>
        <w:t>з) выдвижение обвинения против Президента Российской Федерации для отрешения его от должности.</w:t>
      </w:r>
    </w:p>
    <w:p w:rsidR="00D562E6" w:rsidRPr="00D562E6" w:rsidRDefault="00D562E6" w:rsidP="00D562E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Дума выдвигает обвинение, а отрешает Совет Федерации.</w:t>
      </w:r>
    </w:p>
    <w:sectPr w:rsidR="00D562E6" w:rsidRPr="00D5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3457"/>
    <w:multiLevelType w:val="hybridMultilevel"/>
    <w:tmpl w:val="8604D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3132"/>
    <w:multiLevelType w:val="hybridMultilevel"/>
    <w:tmpl w:val="22821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4BB6"/>
    <w:multiLevelType w:val="hybridMultilevel"/>
    <w:tmpl w:val="601A2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13"/>
    <w:rsid w:val="00224049"/>
    <w:rsid w:val="0049148F"/>
    <w:rsid w:val="0052450E"/>
    <w:rsid w:val="00600ADB"/>
    <w:rsid w:val="00657168"/>
    <w:rsid w:val="009D3725"/>
    <w:rsid w:val="00A117B0"/>
    <w:rsid w:val="00C95313"/>
    <w:rsid w:val="00D5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F8754-9F62-4253-9125-20D121D9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Кузя</dc:creator>
  <cp:lastModifiedBy>Умный Лентяй</cp:lastModifiedBy>
  <cp:revision>3</cp:revision>
  <dcterms:created xsi:type="dcterms:W3CDTF">2014-12-16T16:45:00Z</dcterms:created>
  <dcterms:modified xsi:type="dcterms:W3CDTF">2018-10-12T06:04:00Z</dcterms:modified>
</cp:coreProperties>
</file>