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C2B" w:rsidRPr="00327C2B" w:rsidRDefault="00327C2B" w:rsidP="00327C2B">
      <w:pPr>
        <w:pStyle w:val="a8"/>
        <w:numPr>
          <w:ilvl w:val="0"/>
          <w:numId w:val="112"/>
        </w:numPr>
        <w:tabs>
          <w:tab w:val="left" w:pos="142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8"/>
          <w:szCs w:val="8"/>
          <w:highlight w:val="yellow"/>
        </w:rPr>
      </w:pPr>
      <w:r w:rsidRPr="00327C2B">
        <w:rPr>
          <w:rFonts w:ascii="Times New Roman" w:hAnsi="Times New Roman" w:cs="Times New Roman"/>
          <w:b/>
          <w:sz w:val="8"/>
          <w:szCs w:val="8"/>
          <w:highlight w:val="yellow"/>
        </w:rPr>
        <w:t>СТРУКТУРНАЯ СХЕМА ПЕРЕДАТЧИКА (АНАЛОГОВОГО). ПРИНЦИП РАБОТЫ.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sz w:val="8"/>
          <w:szCs w:val="8"/>
        </w:rPr>
        <w:t>Радиопередатчик</w:t>
      </w:r>
      <w:r w:rsidRPr="00327C2B">
        <w:rPr>
          <w:rFonts w:ascii="Times New Roman" w:hAnsi="Times New Roman" w:cs="Times New Roman"/>
          <w:sz w:val="8"/>
          <w:szCs w:val="8"/>
        </w:rPr>
        <w:t xml:space="preserve"> – радиотехническое устройство, преобразующее первичные электрические сигналы в радиосигналы с мощностью, необходимой для радиосвязи на заданном расстоянии с требуемой надёжностью.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В соответствии с ГОСТ 24375-80, в радиопередатчиках допускается включение модулятора в состав возбудителя. </w:t>
      </w:r>
      <w:r w:rsidRPr="00327C2B">
        <w:rPr>
          <w:rFonts w:ascii="Times New Roman" w:hAnsi="Times New Roman" w:cs="Times New Roman"/>
          <w:i/>
          <w:sz w:val="8"/>
          <w:szCs w:val="8"/>
        </w:rPr>
        <w:t>Модулятор</w:t>
      </w:r>
      <w:r w:rsidRPr="00327C2B">
        <w:rPr>
          <w:rFonts w:ascii="Times New Roman" w:hAnsi="Times New Roman" w:cs="Times New Roman"/>
          <w:sz w:val="8"/>
          <w:szCs w:val="8"/>
        </w:rPr>
        <w:t xml:space="preserve"> — устройство, изменяющее параметры несущего сигнала в соответствии с изменениями передаваемого (информационного) сигнала. Этот процесс называют модуляцией, а передаваемый сигнал модулирующим.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661006" cy="650122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012" t="46388" r="29624" b="2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67" cy="65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Возбудитель</w:t>
      </w:r>
      <w:r w:rsidRPr="00327C2B">
        <w:rPr>
          <w:rFonts w:ascii="Times New Roman" w:hAnsi="Times New Roman" w:cs="Times New Roman"/>
          <w:sz w:val="8"/>
          <w:szCs w:val="8"/>
        </w:rPr>
        <w:t xml:space="preserve"> предназначен для преобразования первичных электрических сигналов в радиосигналы, формирование сетки высокостабильных частот с заданным интервалом между соседними частотами, с помощью которых осуществляется перенос сформированных радиосигналов непосредственно на рабочую частоту в заданном диапазоне.</w:t>
      </w:r>
      <w:r w:rsidRPr="00327C2B">
        <w:rPr>
          <w:rFonts w:ascii="Times New Roman" w:hAnsi="Times New Roman" w:cs="Times New Roman"/>
          <w:sz w:val="8"/>
          <w:szCs w:val="8"/>
        </w:rPr>
        <w:tab/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Усилитель мощности</w:t>
      </w:r>
      <w:r w:rsidRPr="00327C2B">
        <w:rPr>
          <w:rFonts w:ascii="Times New Roman" w:hAnsi="Times New Roman" w:cs="Times New Roman"/>
          <w:sz w:val="8"/>
          <w:szCs w:val="8"/>
        </w:rPr>
        <w:t xml:space="preserve"> предназначен для усиления радиосигналов, сформированных в возбудителе, до величины, обеспечивающей требуемую дальность связи с заданной надёжностью.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Согласующее антенное</w:t>
      </w:r>
      <w:r w:rsidRPr="00327C2B">
        <w:rPr>
          <w:rFonts w:ascii="Times New Roman" w:hAnsi="Times New Roman" w:cs="Times New Roman"/>
          <w:sz w:val="8"/>
          <w:szCs w:val="8"/>
        </w:rPr>
        <w:t xml:space="preserve"> устройство обеспечивает согласование усилителя мощности с передающей антенной с целью излучения антенной максимальной мощности, подводимой к ней от усилителя мощности.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327C2B" w:rsidRPr="00327C2B" w:rsidRDefault="00327C2B" w:rsidP="00327C2B">
      <w:pPr>
        <w:pStyle w:val="a8"/>
        <w:numPr>
          <w:ilvl w:val="0"/>
          <w:numId w:val="112"/>
        </w:numPr>
        <w:tabs>
          <w:tab w:val="left" w:pos="142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8"/>
          <w:szCs w:val="8"/>
          <w:highlight w:val="yellow"/>
        </w:rPr>
      </w:pPr>
      <w:r w:rsidRPr="00327C2B">
        <w:rPr>
          <w:rFonts w:ascii="Times New Roman" w:hAnsi="Times New Roman" w:cs="Times New Roman"/>
          <w:b/>
          <w:sz w:val="8"/>
          <w:szCs w:val="8"/>
          <w:highlight w:val="yellow"/>
        </w:rPr>
        <w:t>СТРУКТУРНАЯ СХЕМА ДЕТЕКТОРНОГО ПРИЁМНИКА. ПРИНЦИП РАБОТЫ, ДОСТОИНСТВА И НЕДОСТАТКИ.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color w:val="000000"/>
          <w:sz w:val="8"/>
          <w:szCs w:val="8"/>
        </w:rPr>
      </w:pPr>
      <w:proofErr w:type="spellStart"/>
      <w:proofErr w:type="gramStart"/>
      <w:r w:rsidRPr="00327C2B">
        <w:rPr>
          <w:rFonts w:ascii="Times New Roman" w:hAnsi="Times New Roman" w:cs="Times New Roman"/>
          <w:b/>
          <w:color w:val="000000"/>
          <w:sz w:val="8"/>
          <w:szCs w:val="8"/>
        </w:rPr>
        <w:t>Дете́кторный</w:t>
      </w:r>
      <w:proofErr w:type="spellEnd"/>
      <w:proofErr w:type="gramEnd"/>
      <w:r w:rsidRPr="00327C2B">
        <w:rPr>
          <w:rFonts w:ascii="Times New Roman" w:hAnsi="Times New Roman" w:cs="Times New Roman"/>
          <w:b/>
          <w:color w:val="000000"/>
          <w:sz w:val="8"/>
          <w:szCs w:val="8"/>
        </w:rPr>
        <w:t xml:space="preserve"> приёмник</w:t>
      </w:r>
      <w:r w:rsidRPr="00327C2B">
        <w:rPr>
          <w:rFonts w:ascii="Times New Roman" w:hAnsi="Times New Roman" w:cs="Times New Roman"/>
          <w:color w:val="000000"/>
          <w:sz w:val="8"/>
          <w:szCs w:val="8"/>
        </w:rPr>
        <w:t> — самый простой, базовый, вид радиоприёмника. Не имеет усилительных элементов и не нуждается в источнике электропитания — использует исключительно энергию принимаемого радиосигнала.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color w:val="000000"/>
          <w:sz w:val="8"/>
          <w:szCs w:val="8"/>
        </w:rPr>
        <w:drawing>
          <wp:inline distT="0" distB="0" distL="0" distR="0">
            <wp:extent cx="853066" cy="671265"/>
            <wp:effectExtent l="19050" t="0" r="4184" b="0"/>
            <wp:docPr id="14" name="Рисунок 1" descr="http://www.studfiles.ru/html/2706/9/html_l0FyiVMbVS.BWoU/img-Pz27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www.studfiles.ru/html/2706/9/html_l0FyiVMbVS.BWoU/img-Pz27o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18" t="4225" r="3676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799" cy="67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Рис.2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В простейшем случае, представленном, детекторный приемник содержит лишь избирательную систему: параллельный колебательный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конту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, настраиваемый на частоту сигнала; детектор для преобразования модулированного напряжения радиочастоты в напряжение звуковой частоты, оконечное устройство С</w:t>
      </w:r>
      <w:r w:rsidRPr="00327C2B">
        <w:rPr>
          <w:rFonts w:ascii="Times New Roman" w:hAnsi="Times New Roman" w:cs="Times New Roman"/>
          <w:sz w:val="8"/>
          <w:szCs w:val="8"/>
          <w:vertAlign w:val="subscript"/>
        </w:rPr>
        <w:t>Н</w:t>
      </w:r>
      <w:r w:rsidRPr="00327C2B">
        <w:rPr>
          <w:rFonts w:ascii="Times New Roman" w:hAnsi="Times New Roman" w:cs="Times New Roman"/>
          <w:sz w:val="8"/>
          <w:szCs w:val="8"/>
        </w:rPr>
        <w:t> и телефон BF.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Настроив контур на частоту принимаемой радиостанции, выделяем высокочастотный АМ - сигнал. Частота его колебаний велика (более 100 кГц), и в наушниках он слышен не будет. Сигнал нужно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продетектировать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 xml:space="preserve"> (преобразовать ВЧ электрические колебания, в колебания НЧ). Для этого служит диод VD1 (рис.2). Он обладает свойством проводить ток только в одном направлении, от анода, обозначенного треугольником, к катоду. Положительные полуволны колебаний в контуре вызовут ток через диод, а отрицательные закроют его, и тока не будет. При отсутствии конденсатора C2 через наушники будет протекать пульсирующий ток. Он содержит постоянную составляющую, которая изменяется со звуковой частотой. Такой ток уже вызовет в наушниках звук. Процесс детектирования улучшается при подсоединении блокировочного конденсатора C2. он заряжается положительными полуволнами почти до амплитудного значения колебаний, а в промежутках между ними сравнительно медленно разряжается током через наушники.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В общем случае, детекторный радиоприемник может содержать сложную избирательную систему и усилитель звуковой частоты или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видеоусилитель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.</w:t>
      </w:r>
    </w:p>
    <w:p w:rsidR="00327C2B" w:rsidRPr="00327C2B" w:rsidRDefault="00327C2B" w:rsidP="00327C2B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254767" cy="474628"/>
            <wp:effectExtent l="19050" t="0" r="2533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978" t="25873" r="37340" b="5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147" cy="47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Рис.3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Входная цепь</w:t>
      </w:r>
      <w:r w:rsidRPr="00327C2B">
        <w:rPr>
          <w:rFonts w:ascii="Times New Roman" w:hAnsi="Times New Roman" w:cs="Times New Roman"/>
          <w:sz w:val="8"/>
          <w:szCs w:val="8"/>
        </w:rPr>
        <w:t xml:space="preserve"> (ВЦ) представляет собой перестраиваемую по диапазону рабочих частот частотно-избирательную систему. Она осуществляет первичную частотную селекцию полезного сигнала, ослабляет внеполосные сильные помехи, обеспечивая линейное усиление последующих каскадов приёмника, совместно с УРЧ осуществляет избирательность по побочным каналам приёма.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Основное требование к демодулятору (детектору) (ДЕМ (ДЕТ)) – линейность преобразования радиосигналов в первичный сигнал.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Усилитель звуковой частоты (УЗЧ) предназначен для усиления первичных электрических сигналов до величины, обеспечивающей нормальную работу оконечной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при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>ѐмной аппаратуры.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i/>
          <w:sz w:val="8"/>
          <w:szCs w:val="8"/>
        </w:rPr>
        <w:t>Достоинства</w:t>
      </w:r>
      <w:r w:rsidRPr="00327C2B">
        <w:rPr>
          <w:rFonts w:ascii="Times New Roman" w:hAnsi="Times New Roman" w:cs="Times New Roman"/>
          <w:sz w:val="8"/>
          <w:szCs w:val="8"/>
        </w:rPr>
        <w:t>: малое количество деталей; малые габариты и вес; простота; высокая надежность; отсутствие источников питания; стабильность настройки; низкая стоимость. Подключив к выходу приемника любой внешний усилитель низкой частоты, можно получить приемник прямого усиления.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i/>
          <w:sz w:val="8"/>
          <w:szCs w:val="8"/>
        </w:rPr>
        <w:t>Недостатки</w:t>
      </w:r>
      <w:r w:rsidRPr="00327C2B">
        <w:rPr>
          <w:rFonts w:ascii="Times New Roman" w:hAnsi="Times New Roman" w:cs="Times New Roman"/>
          <w:sz w:val="8"/>
          <w:szCs w:val="8"/>
        </w:rPr>
        <w:t>: плохая избирательность; низкая чувствительность; большие нелинейные искажения; невозможность работы с малыми сигналами. Используется энергия одного полупериода сигнала, большие потери мощности.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</w:rPr>
      </w:pPr>
    </w:p>
    <w:p w:rsidR="00327C2B" w:rsidRPr="00327C2B" w:rsidRDefault="00327C2B" w:rsidP="00327C2B">
      <w:pPr>
        <w:pStyle w:val="a8"/>
        <w:numPr>
          <w:ilvl w:val="0"/>
          <w:numId w:val="112"/>
        </w:numPr>
        <w:tabs>
          <w:tab w:val="left" w:pos="142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8"/>
          <w:szCs w:val="8"/>
          <w:highlight w:val="yellow"/>
        </w:rPr>
      </w:pPr>
      <w:r w:rsidRPr="00327C2B">
        <w:rPr>
          <w:rFonts w:ascii="Times New Roman" w:hAnsi="Times New Roman" w:cs="Times New Roman"/>
          <w:b/>
          <w:sz w:val="8"/>
          <w:szCs w:val="8"/>
          <w:highlight w:val="yellow"/>
        </w:rPr>
        <w:t xml:space="preserve">СТРУКТУРНАЯ СХЕМА ПРИЁМНИКА ПРЯМОГО УСИЛЕНИЯ. ПРИНЦИП РАБОТЫ, ДОСТОИНСТВА И НЕДОСТАТКИ. 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480141" cy="424990"/>
            <wp:effectExtent l="19050" t="0" r="575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876" t="41814" r="33630" b="41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893" cy="42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Рис.4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Входная цепь</w:t>
      </w:r>
      <w:r w:rsidRPr="00327C2B">
        <w:rPr>
          <w:rFonts w:ascii="Times New Roman" w:hAnsi="Times New Roman" w:cs="Times New Roman"/>
          <w:sz w:val="8"/>
          <w:szCs w:val="8"/>
        </w:rPr>
        <w:t xml:space="preserve"> (ВЦ) представляет собой перестраиваемую по диапазону рабочих частот частотно-избирательную систему. Она осуществляет первичную частотную селекцию полезного сигнала, ослабляет внеполосные сильные помехи, обеспечивая линейное усиление последующих каскадов приёмника, совместно с УРЧ осуществляет избирательность по побочным каналам приёма. 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Усилитель радиочастоты</w:t>
      </w:r>
      <w:r w:rsidRPr="00327C2B">
        <w:rPr>
          <w:rFonts w:ascii="Times New Roman" w:hAnsi="Times New Roman" w:cs="Times New Roman"/>
          <w:sz w:val="8"/>
          <w:szCs w:val="8"/>
        </w:rPr>
        <w:t xml:space="preserve"> (УРЧ) предназначен для повышения чувствительности приёмника благодаря применению малошумящего усилителя и обеспечения требуемой избирательности приёмника по побочным каналам приёма.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proofErr w:type="gramStart"/>
      <w:r w:rsidRPr="00327C2B">
        <w:rPr>
          <w:rFonts w:ascii="Times New Roman" w:hAnsi="Times New Roman" w:cs="Times New Roman"/>
          <w:sz w:val="8"/>
          <w:szCs w:val="8"/>
        </w:rPr>
        <w:t xml:space="preserve">Основное требование к </w:t>
      </w:r>
      <w:r w:rsidRPr="00327C2B">
        <w:rPr>
          <w:rFonts w:ascii="Times New Roman" w:hAnsi="Times New Roman" w:cs="Times New Roman"/>
          <w:i/>
          <w:sz w:val="8"/>
          <w:szCs w:val="8"/>
        </w:rPr>
        <w:t>демодулятору</w:t>
      </w:r>
      <w:r w:rsidRPr="00327C2B">
        <w:rPr>
          <w:rFonts w:ascii="Times New Roman" w:hAnsi="Times New Roman" w:cs="Times New Roman"/>
          <w:sz w:val="8"/>
          <w:szCs w:val="8"/>
        </w:rPr>
        <w:t xml:space="preserve"> (детектору) (ДЕМ (ДЕТ)) – линейность преобразования радиосигналов в первичный сигнал.</w:t>
      </w:r>
      <w:proofErr w:type="gramEnd"/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Усилитель звуковой частоты</w:t>
      </w:r>
      <w:r w:rsidRPr="00327C2B">
        <w:rPr>
          <w:rFonts w:ascii="Times New Roman" w:hAnsi="Times New Roman" w:cs="Times New Roman"/>
          <w:sz w:val="8"/>
          <w:szCs w:val="8"/>
        </w:rPr>
        <w:t xml:space="preserve"> (УЗЧ) предназначен для усиления первичных электрических сигналов до величины, обеспечивающей нормальную работу оконечной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при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>ѐмной аппаратуры.</w:t>
      </w:r>
    </w:p>
    <w:p w:rsidR="00327C2B" w:rsidRPr="00327C2B" w:rsidRDefault="00327C2B" w:rsidP="00327C2B">
      <w:pPr>
        <w:pStyle w:val="ad"/>
        <w:shd w:val="clear" w:color="auto" w:fill="FFFFFF"/>
        <w:spacing w:before="0" w:beforeAutospacing="0" w:after="0" w:afterAutospacing="0"/>
        <w:ind w:firstLine="142"/>
        <w:jc w:val="both"/>
        <w:rPr>
          <w:color w:val="000000"/>
          <w:sz w:val="8"/>
          <w:szCs w:val="8"/>
        </w:rPr>
      </w:pPr>
      <w:r w:rsidRPr="00327C2B">
        <w:rPr>
          <w:b/>
          <w:i/>
          <w:color w:val="000000"/>
          <w:sz w:val="8"/>
          <w:szCs w:val="8"/>
          <w:shd w:val="clear" w:color="auto" w:fill="FFFFFF"/>
        </w:rPr>
        <w:t>Преимущества</w:t>
      </w:r>
      <w:r w:rsidRPr="00327C2B">
        <w:rPr>
          <w:color w:val="000000"/>
          <w:sz w:val="8"/>
          <w:szCs w:val="8"/>
          <w:shd w:val="clear" w:color="auto" w:fill="FFFFFF"/>
        </w:rPr>
        <w:t>:</w:t>
      </w:r>
      <w:r w:rsidRPr="00327C2B">
        <w:rPr>
          <w:color w:val="000000"/>
          <w:sz w:val="8"/>
          <w:szCs w:val="8"/>
        </w:rPr>
        <w:t xml:space="preserve"> </w:t>
      </w:r>
      <w:r w:rsidRPr="00327C2B">
        <w:rPr>
          <w:color w:val="000000"/>
          <w:sz w:val="8"/>
          <w:szCs w:val="8"/>
          <w:shd w:val="clear" w:color="auto" w:fill="FFFFFF"/>
        </w:rPr>
        <w:t xml:space="preserve">Относительная простота; отсутствие побочных каналов </w:t>
      </w:r>
      <w:proofErr w:type="gramStart"/>
      <w:r w:rsidRPr="00327C2B">
        <w:rPr>
          <w:color w:val="000000"/>
          <w:sz w:val="8"/>
          <w:szCs w:val="8"/>
          <w:shd w:val="clear" w:color="auto" w:fill="FFFFFF"/>
        </w:rPr>
        <w:t>приема</w:t>
      </w:r>
      <w:proofErr w:type="gramEnd"/>
      <w:r w:rsidRPr="00327C2B">
        <w:rPr>
          <w:color w:val="000000"/>
          <w:sz w:val="8"/>
          <w:szCs w:val="8"/>
          <w:shd w:val="clear" w:color="auto" w:fill="FFFFFF"/>
        </w:rPr>
        <w:t xml:space="preserve"> /например зеркального/ и комбинационных помех; простыми методами можно добиться большого динамического диапазона; широкая полоса пропускания; высокая надежность/в связи с небольшим количеством элементов; малый уровень собственных шумов.</w:t>
      </w:r>
      <w:r w:rsidRPr="00327C2B">
        <w:rPr>
          <w:color w:val="000000"/>
          <w:sz w:val="8"/>
          <w:szCs w:val="8"/>
        </w:rPr>
        <w:t xml:space="preserve"> </w:t>
      </w:r>
    </w:p>
    <w:p w:rsidR="00327C2B" w:rsidRPr="00327C2B" w:rsidRDefault="00327C2B" w:rsidP="00327C2B">
      <w:pPr>
        <w:pStyle w:val="ad"/>
        <w:shd w:val="clear" w:color="auto" w:fill="FFFFFF"/>
        <w:spacing w:before="0" w:beforeAutospacing="0" w:after="0" w:afterAutospacing="0"/>
        <w:ind w:firstLine="142"/>
        <w:jc w:val="both"/>
        <w:rPr>
          <w:color w:val="000000"/>
          <w:sz w:val="8"/>
          <w:szCs w:val="8"/>
          <w:shd w:val="clear" w:color="auto" w:fill="FFFFFF"/>
        </w:rPr>
      </w:pPr>
      <w:r w:rsidRPr="00327C2B">
        <w:rPr>
          <w:b/>
          <w:i/>
          <w:color w:val="000000"/>
          <w:sz w:val="8"/>
          <w:szCs w:val="8"/>
          <w:shd w:val="clear" w:color="auto" w:fill="FFFFFF"/>
        </w:rPr>
        <w:t>Недостатки</w:t>
      </w:r>
      <w:r w:rsidRPr="00327C2B">
        <w:rPr>
          <w:color w:val="000000"/>
          <w:sz w:val="8"/>
          <w:szCs w:val="8"/>
          <w:shd w:val="clear" w:color="auto" w:fill="FFFFFF"/>
        </w:rPr>
        <w:t xml:space="preserve">: широкая полоса пропускания/плохая избирательность по соседнему каналу; склонность к самовозбуждению; трудности с демодуляцией ЧМ и сигналов с одной </w:t>
      </w:r>
      <w:r w:rsidRPr="00327C2B">
        <w:rPr>
          <w:color w:val="000000"/>
          <w:sz w:val="8"/>
          <w:szCs w:val="8"/>
          <w:shd w:val="clear" w:color="auto" w:fill="FFFFFF"/>
        </w:rPr>
        <w:lastRenderedPageBreak/>
        <w:t>боковой; большая погрешность установки частоты приема; с ростом частоты увеличивается уровень собственных шумов.</w:t>
      </w:r>
    </w:p>
    <w:p w:rsidR="00327C2B" w:rsidRPr="00327C2B" w:rsidRDefault="00327C2B" w:rsidP="00327C2B">
      <w:pPr>
        <w:pStyle w:val="ad"/>
        <w:shd w:val="clear" w:color="auto" w:fill="FFFFFF"/>
        <w:spacing w:before="0" w:beforeAutospacing="0" w:after="0" w:afterAutospacing="0"/>
        <w:ind w:firstLine="142"/>
        <w:jc w:val="both"/>
        <w:rPr>
          <w:color w:val="000000"/>
          <w:sz w:val="8"/>
          <w:szCs w:val="8"/>
          <w:shd w:val="clear" w:color="auto" w:fill="FFFFFF"/>
        </w:rPr>
      </w:pPr>
    </w:p>
    <w:p w:rsidR="00327C2B" w:rsidRPr="00327C2B" w:rsidRDefault="00327C2B" w:rsidP="00327C2B">
      <w:pPr>
        <w:pStyle w:val="ad"/>
        <w:numPr>
          <w:ilvl w:val="0"/>
          <w:numId w:val="112"/>
        </w:numPr>
        <w:shd w:val="clear" w:color="auto" w:fill="FFFFFF"/>
        <w:tabs>
          <w:tab w:val="left" w:pos="142"/>
        </w:tabs>
        <w:spacing w:before="0" w:beforeAutospacing="0" w:after="0" w:afterAutospacing="0"/>
        <w:ind w:left="0" w:firstLine="0"/>
        <w:jc w:val="center"/>
        <w:rPr>
          <w:color w:val="000000"/>
          <w:sz w:val="8"/>
          <w:szCs w:val="8"/>
          <w:highlight w:val="yellow"/>
          <w:shd w:val="clear" w:color="auto" w:fill="FFFFFF"/>
        </w:rPr>
      </w:pPr>
      <w:r w:rsidRPr="00327C2B">
        <w:rPr>
          <w:b/>
          <w:sz w:val="8"/>
          <w:szCs w:val="8"/>
          <w:highlight w:val="yellow"/>
        </w:rPr>
        <w:t>СТРУКТУРНАЯ СХЕМА СУПЕРГЕТЕРОДИННОГО ПРИЁМНИКА. ПРИНЦИП РАБОТЫ.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746324" cy="1033893"/>
            <wp:effectExtent l="19050" t="0" r="6276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181" t="30214" r="30685" b="29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425" cy="103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Рис.5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Входная цепь</w:t>
      </w:r>
      <w:r w:rsidRPr="00327C2B">
        <w:rPr>
          <w:rFonts w:ascii="Times New Roman" w:hAnsi="Times New Roman" w:cs="Times New Roman"/>
          <w:sz w:val="8"/>
          <w:szCs w:val="8"/>
        </w:rPr>
        <w:t xml:space="preserve"> (ВЦ) представляет собой перестраиваемую по диапазону рабочих частот частотно-избирательную систему. Она осуществляет первичную частотную селекцию полезного сигнала, ослабляет внеполосные сильные помехи, обеспечивая линейное усиление последующих каскадов приёмника, совместно с УРЧ осуществляет избирательность по побочным каналам приёма. </w:t>
      </w:r>
      <w:r w:rsidRPr="00327C2B">
        <w:rPr>
          <w:rFonts w:ascii="Times New Roman" w:hAnsi="Times New Roman" w:cs="Times New Roman"/>
          <w:i/>
          <w:sz w:val="8"/>
          <w:szCs w:val="8"/>
        </w:rPr>
        <w:t>Усилитель радиочастоты</w:t>
      </w:r>
      <w:r w:rsidRPr="00327C2B">
        <w:rPr>
          <w:rFonts w:ascii="Times New Roman" w:hAnsi="Times New Roman" w:cs="Times New Roman"/>
          <w:sz w:val="8"/>
          <w:szCs w:val="8"/>
        </w:rPr>
        <w:t xml:space="preserve"> (УРЧ) предназначен для повышения чувствительности приёмника благодаря применению малошумящего усилителя и обеспечения требуемой избирательности приёмника по побочным каналам приёма. </w:t>
      </w:r>
      <w:r w:rsidRPr="00327C2B">
        <w:rPr>
          <w:rFonts w:ascii="Times New Roman" w:hAnsi="Times New Roman" w:cs="Times New Roman"/>
          <w:i/>
          <w:sz w:val="8"/>
          <w:szCs w:val="8"/>
        </w:rPr>
        <w:t>Смеситель</w:t>
      </w:r>
      <w:r w:rsidRPr="00327C2B">
        <w:rPr>
          <w:rFonts w:ascii="Times New Roman" w:hAnsi="Times New Roman" w:cs="Times New Roman"/>
          <w:sz w:val="8"/>
          <w:szCs w:val="8"/>
        </w:rPr>
        <w:t xml:space="preserve"> (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СМ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), </w:t>
      </w:r>
      <w:r w:rsidRPr="00327C2B">
        <w:rPr>
          <w:rFonts w:ascii="Times New Roman" w:hAnsi="Times New Roman" w:cs="Times New Roman"/>
          <w:i/>
          <w:sz w:val="8"/>
          <w:szCs w:val="8"/>
        </w:rPr>
        <w:t>гетеродин</w:t>
      </w:r>
      <w:r w:rsidRPr="00327C2B">
        <w:rPr>
          <w:rFonts w:ascii="Times New Roman" w:hAnsi="Times New Roman" w:cs="Times New Roman"/>
          <w:sz w:val="8"/>
          <w:szCs w:val="8"/>
        </w:rPr>
        <w:t xml:space="preserve"> (ГЕТ) и </w:t>
      </w:r>
      <w:r w:rsidRPr="00327C2B">
        <w:rPr>
          <w:rFonts w:ascii="Times New Roman" w:hAnsi="Times New Roman" w:cs="Times New Roman"/>
          <w:i/>
          <w:sz w:val="8"/>
          <w:szCs w:val="8"/>
        </w:rPr>
        <w:t>полосовой фильтр</w:t>
      </w:r>
      <w:r w:rsidRPr="00327C2B">
        <w:rPr>
          <w:rFonts w:ascii="Times New Roman" w:hAnsi="Times New Roman" w:cs="Times New Roman"/>
          <w:sz w:val="8"/>
          <w:szCs w:val="8"/>
        </w:rPr>
        <w:t xml:space="preserve"> (ПФ) образуют преобразователь частоты, предназначенный для преобразования сигнала радиочастоты ƒ РЧ в сигнал постоянной по величине промежуточной частоты ƒПЧ, что позволяет использовать в последующих элементах приёмного тракта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неперестраиваемые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 xml:space="preserve"> многоконтурные избирательные системы, обеспечивающие высокую избирательность приёмника по соседним каналам приёма. Кроме того, сравнительно низкая ƒ ПЧ позволяет обеспечить высокий коэффициент усиления приёмного тракта, что улучшает чувствительность приёмника.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В </w:t>
      </w:r>
      <w:r w:rsidRPr="00327C2B">
        <w:rPr>
          <w:rFonts w:ascii="Times New Roman" w:hAnsi="Times New Roman" w:cs="Times New Roman"/>
          <w:i/>
          <w:sz w:val="8"/>
          <w:szCs w:val="8"/>
        </w:rPr>
        <w:t>усилителе промежуточной частоты</w:t>
      </w:r>
      <w:r w:rsidRPr="00327C2B">
        <w:rPr>
          <w:rFonts w:ascii="Times New Roman" w:hAnsi="Times New Roman" w:cs="Times New Roman"/>
          <w:sz w:val="8"/>
          <w:szCs w:val="8"/>
        </w:rPr>
        <w:t xml:space="preserve"> (УПЧ) производится основное усиление радиосигнала, формирование полосы пропускания частот и осуществляется основная избирательность по соседнему каналу.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 xml:space="preserve">Основное требование к </w:t>
      </w:r>
      <w:r w:rsidRPr="00327C2B">
        <w:rPr>
          <w:rFonts w:ascii="Times New Roman" w:hAnsi="Times New Roman" w:cs="Times New Roman"/>
          <w:i/>
          <w:sz w:val="8"/>
          <w:szCs w:val="8"/>
        </w:rPr>
        <w:t>демодулятору</w:t>
      </w:r>
      <w:r w:rsidRPr="00327C2B">
        <w:rPr>
          <w:rFonts w:ascii="Times New Roman" w:hAnsi="Times New Roman" w:cs="Times New Roman"/>
          <w:sz w:val="8"/>
          <w:szCs w:val="8"/>
        </w:rPr>
        <w:t xml:space="preserve"> (детектору) (ДЕМ (ДЕТ)) – линейность преобразования радиосигналов в первичный сигнал.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</w:t>
      </w:r>
      <w:r w:rsidRPr="00327C2B">
        <w:rPr>
          <w:rFonts w:ascii="Times New Roman" w:hAnsi="Times New Roman" w:cs="Times New Roman"/>
          <w:i/>
          <w:sz w:val="8"/>
          <w:szCs w:val="8"/>
        </w:rPr>
        <w:t>Усилитель звуковой частоты</w:t>
      </w:r>
      <w:r w:rsidRPr="00327C2B">
        <w:rPr>
          <w:rFonts w:ascii="Times New Roman" w:hAnsi="Times New Roman" w:cs="Times New Roman"/>
          <w:sz w:val="8"/>
          <w:szCs w:val="8"/>
        </w:rPr>
        <w:t xml:space="preserve"> (УЗЧ) предназначен для усиления первичных электрических сигналов до величины, обеспечивающей нормальную работу оконечной приёмной аппаратуры.</w:t>
      </w:r>
    </w:p>
    <w:p w:rsidR="00327C2B" w:rsidRPr="00327C2B" w:rsidRDefault="00327C2B" w:rsidP="00327C2B">
      <w:pPr>
        <w:pStyle w:val="ad"/>
        <w:shd w:val="clear" w:color="auto" w:fill="FFFFFF"/>
        <w:tabs>
          <w:tab w:val="left" w:pos="284"/>
        </w:tabs>
        <w:spacing w:before="0" w:beforeAutospacing="0" w:after="0" w:afterAutospacing="0"/>
        <w:ind w:firstLine="142"/>
        <w:jc w:val="both"/>
        <w:rPr>
          <w:color w:val="000000"/>
          <w:sz w:val="8"/>
          <w:szCs w:val="8"/>
          <w:highlight w:val="yellow"/>
          <w:shd w:val="clear" w:color="auto" w:fill="FFFFFF"/>
        </w:rPr>
      </w:pPr>
    </w:p>
    <w:p w:rsidR="00327C2B" w:rsidRPr="00327C2B" w:rsidRDefault="00327C2B" w:rsidP="00327C2B">
      <w:pPr>
        <w:pStyle w:val="ad"/>
        <w:numPr>
          <w:ilvl w:val="0"/>
          <w:numId w:val="112"/>
        </w:numPr>
        <w:shd w:val="clear" w:color="auto" w:fill="FFFFFF"/>
        <w:tabs>
          <w:tab w:val="left" w:pos="142"/>
        </w:tabs>
        <w:spacing w:before="0" w:beforeAutospacing="0" w:after="0" w:afterAutospacing="0"/>
        <w:ind w:left="0" w:firstLine="0"/>
        <w:jc w:val="center"/>
        <w:rPr>
          <w:color w:val="000000"/>
          <w:sz w:val="8"/>
          <w:szCs w:val="8"/>
          <w:highlight w:val="yellow"/>
          <w:shd w:val="clear" w:color="auto" w:fill="FFFFFF"/>
        </w:rPr>
      </w:pPr>
      <w:r w:rsidRPr="00327C2B">
        <w:rPr>
          <w:b/>
          <w:sz w:val="8"/>
          <w:szCs w:val="8"/>
          <w:highlight w:val="yellow"/>
        </w:rPr>
        <w:t>СТРУКТУРНАЯ СХЕМА ПЕРЕДАТЧИКА ЦИФРОВОЙ СИСТЕМЫ РАДИОСВЯЗИ. ПРИНЦИП РАБОТЫ.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941889" cy="353130"/>
            <wp:effectExtent l="19050" t="0" r="1211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601" t="35934" r="29713" b="50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15" cy="35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Рис.6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886751" cy="1104680"/>
            <wp:effectExtent l="19050" t="0" r="0" b="0"/>
            <wp:docPr id="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913" t="29524" r="30273" b="2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77" cy="110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Рис.7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Первичным блоком в системе цифровой связи является </w:t>
      </w:r>
      <w:r w:rsidRPr="00327C2B">
        <w:rPr>
          <w:rFonts w:ascii="Times New Roman" w:hAnsi="Times New Roman" w:cs="Times New Roman"/>
          <w:i/>
          <w:sz w:val="8"/>
          <w:szCs w:val="8"/>
        </w:rPr>
        <w:t>источник информации</w:t>
      </w:r>
      <w:r w:rsidRPr="00327C2B">
        <w:rPr>
          <w:rFonts w:ascii="Times New Roman" w:hAnsi="Times New Roman" w:cs="Times New Roman"/>
          <w:sz w:val="8"/>
          <w:szCs w:val="8"/>
        </w:rPr>
        <w:t xml:space="preserve"> (аналоговый или цифровой).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Аналоговый сигнал преобразуется в цифровой с помощью аналого-цифрового преобразователя, после чего уже в цифровом виде поступает на кодер источника сигнала.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Основная задача </w:t>
      </w:r>
      <w:r w:rsidRPr="00327C2B">
        <w:rPr>
          <w:rFonts w:ascii="Times New Roman" w:hAnsi="Times New Roman" w:cs="Times New Roman"/>
          <w:i/>
          <w:sz w:val="8"/>
          <w:szCs w:val="8"/>
        </w:rPr>
        <w:t>кодера</w:t>
      </w:r>
      <w:r w:rsidRPr="00327C2B">
        <w:rPr>
          <w:rFonts w:ascii="Times New Roman" w:hAnsi="Times New Roman" w:cs="Times New Roman"/>
          <w:sz w:val="8"/>
          <w:szCs w:val="8"/>
        </w:rPr>
        <w:t xml:space="preserve"> источника – сжатие информации. Чем меньше объем информации, который необходимо передавать через радиоканал в единицу времени, тем меньше ошибок произойдет при передаче, меньше требуемая полоса частот и энергия, которую необходимо затратить на передачу. Цифровые источники не кодируются, так как исходная информация уже закодирована (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например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MP3-файл), или информация разнородна, тип ее заранее не известен и оптимальный метод кодирования выбрать трудно (типовой вариант связи по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Wi-Fi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Аналоговые источники информации, обычно обладают значительной избыточностью, виду чего объем передаваемой информации может быть сокращен без потери качества.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Сжатие информации осуществляется путем устранения избыточности информации или создания физической модели источника информации. В системах, где требуется сильное сжатие передаваемой информации (таких как сотовая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связь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имеющая ограниченный частотный ресурс и большое число абонентов), применяется сжатие информации с приемлемой потерей качества: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- импульсно-кодовая модуляция (ИКМ) и ее разновидности – процесс преобразования аналогового сигнала в цифровой, т.е. случай отсутствия кодирования;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proofErr w:type="gramStart"/>
      <w:r w:rsidRPr="00327C2B">
        <w:rPr>
          <w:rFonts w:ascii="Times New Roman" w:hAnsi="Times New Roman" w:cs="Times New Roman"/>
          <w:sz w:val="8"/>
          <w:szCs w:val="8"/>
        </w:rPr>
        <w:t>- дифференциальная импульсно-кодовой модуляция (ДИКМ) и ее разновидности – кодируется не абсолютное значение амплитуды, а ее изменение между соседними отсчетами;</w:t>
      </w:r>
      <w:proofErr w:type="gramEnd"/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- линейное кодирование с предсказанием (ЛКП) – вместо передачи отсчетов сигнала передаются параметры физической модели источника сигнала и их изменение.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Кодер</w:t>
      </w:r>
      <w:r w:rsidRPr="00327C2B">
        <w:rPr>
          <w:rFonts w:ascii="Times New Roman" w:hAnsi="Times New Roman" w:cs="Times New Roman"/>
          <w:sz w:val="8"/>
          <w:szCs w:val="8"/>
        </w:rPr>
        <w:t xml:space="preserve"> канала используется практически во всех современных системах цифровой связи. Его основное предназначение – повышение достоверности передаваемой информации. Однако увеличение достоверности передачи информации происходит не безвозмездно, а путем добавления избыточности к передаваемой информации.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Цифровые методы передачи данных позволяют достичь любой заданной достоверности передачи информации (при условии, если отношение энергии бита к спектральной плотности шума больше -1,6 дБ (предела Шеннона), платой за это является падение скорости или расширение полосы частот.</w:t>
      </w:r>
      <w:proofErr w:type="gramEnd"/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Baseband-процессор и квадратурный IQ модулятор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Узкополосный модулированный сигнал с произвольным видом модуляции можно представить в виде: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  <w:lang w:val="en-US"/>
        </w:rPr>
      </w:pPr>
      <m:oMathPara>
        <m:oMath>
          <m:r>
            <w:rPr>
              <w:rFonts w:ascii="Cambria Math" w:hAnsi="Cambria Math" w:cs="Times New Roman"/>
              <w:sz w:val="8"/>
              <w:szCs w:val="8"/>
            </w:rPr>
            <m:t>s</m:t>
          </m:r>
          <m:d>
            <m:d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dPr>
            <m:e>
              <m:r>
                <w:rPr>
                  <w:rFonts w:ascii="Cambria Math" w:hAnsi="Cambria Math" w:cs="Times New Roman"/>
                  <w:sz w:val="8"/>
                  <w:szCs w:val="8"/>
                </w:rPr>
                <m:t>t</m:t>
              </m:r>
            </m:e>
          </m:d>
          <m:r>
            <w:rPr>
              <w:rFonts w:ascii="Cambria Math" w:hAnsi="Times New Roman" w:cs="Times New Roman"/>
              <w:sz w:val="8"/>
              <w:szCs w:val="8"/>
              <w:lang w:val="en-US"/>
            </w:rPr>
            <m:t>=</m:t>
          </m:r>
          <m:r>
            <w:rPr>
              <w:rFonts w:ascii="Cambria Math" w:hAnsi="Cambria Math" w:cs="Times New Roman"/>
              <w:sz w:val="8"/>
              <w:szCs w:val="8"/>
            </w:rPr>
            <m:t>I</m:t>
          </m:r>
          <m:d>
            <m:d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dPr>
            <m:e>
              <m:r>
                <w:rPr>
                  <w:rFonts w:ascii="Cambria Math" w:hAnsi="Cambria Math" w:cs="Times New Roman"/>
                  <w:sz w:val="8"/>
                  <w:szCs w:val="8"/>
                </w:rPr>
                <m:t>t</m:t>
              </m:r>
            </m:e>
          </m:d>
          <m:func>
            <m:funcPr>
              <m:ctrlPr>
                <w:rPr>
                  <w:rFonts w:ascii="Cambria Math" w:hAnsi="Times New Roman" w:cs="Times New Roman"/>
                  <w:sz w:val="8"/>
                  <w:szCs w:val="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8"/>
                  <w:szCs w:val="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8"/>
                      <w:szCs w:val="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8"/>
                      <w:szCs w:val="8"/>
                    </w:rPr>
                    <m:t>ωt</m:t>
                  </m:r>
                </m:e>
              </m:d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e>
          </m:func>
          <m:r>
            <w:rPr>
              <w:rFonts w:ascii="Times New Roman" w:hAnsi="Times New Roman" w:cs="Times New Roman"/>
              <w:sz w:val="8"/>
              <w:szCs w:val="8"/>
              <w:lang w:val="en-US"/>
            </w:rPr>
            <m:t>-</m:t>
          </m:r>
          <m:r>
            <w:rPr>
              <w:rFonts w:ascii="Cambria Math" w:hAnsi="Cambria Math" w:cs="Times New Roman"/>
              <w:sz w:val="8"/>
              <w:szCs w:val="8"/>
            </w:rPr>
            <m:t>Q</m:t>
          </m:r>
          <m:r>
            <w:rPr>
              <w:rFonts w:ascii="Cambria Math" w:hAnsi="Times New Roman" w:cs="Times New Roman"/>
              <w:sz w:val="8"/>
              <w:szCs w:val="8"/>
              <w:lang w:val="en-US"/>
            </w:rPr>
            <m:t>(</m:t>
          </m:r>
          <m:r>
            <w:rPr>
              <w:rFonts w:ascii="Cambria Math" w:hAnsi="Cambria Math" w:cs="Times New Roman"/>
              <w:sz w:val="8"/>
              <w:szCs w:val="8"/>
            </w:rPr>
            <m:t>t</m:t>
          </m:r>
          <m:r>
            <w:rPr>
              <w:rFonts w:ascii="Cambria Math" w:hAnsi="Times New Roman" w:cs="Times New Roman"/>
              <w:sz w:val="8"/>
              <w:szCs w:val="8"/>
              <w:lang w:val="en-US"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sz w:val="8"/>
              <w:szCs w:val="8"/>
              <w:lang w:val="en-US"/>
            </w:rPr>
            <m:t>sin</m:t>
          </m:r>
          <m:r>
            <m:rPr>
              <m:sty m:val="p"/>
            </m:rPr>
            <w:rPr>
              <w:rFonts w:ascii="Cambria Math" w:hAnsi="Cambria Math" w:cs="Times New Roman"/>
              <w:sz w:val="8"/>
              <w:szCs w:val="8"/>
              <w:lang w:val="en-US"/>
            </w:rPr>
            <m:t>⁡</m:t>
          </m:r>
          <m:r>
            <w:rPr>
              <w:rFonts w:ascii="Cambria Math" w:hAnsi="Times New Roman" w:cs="Times New Roman"/>
              <w:sz w:val="8"/>
              <w:szCs w:val="8"/>
              <w:lang w:val="en-US"/>
            </w:rPr>
            <m:t>(</m:t>
          </m:r>
          <m:r>
            <w:rPr>
              <w:rFonts w:ascii="Cambria Math" w:hAnsi="Cambria Math" w:cs="Times New Roman"/>
              <w:sz w:val="8"/>
              <w:szCs w:val="8"/>
            </w:rPr>
            <m:t>ωt</m:t>
          </m:r>
          <m:r>
            <w:rPr>
              <w:rFonts w:ascii="Cambria Math" w:hAnsi="Times New Roman" w:cs="Times New Roman"/>
              <w:sz w:val="8"/>
              <w:szCs w:val="8"/>
              <w:lang w:val="en-US"/>
            </w:rPr>
            <m:t>)</m:t>
          </m:r>
        </m:oMath>
      </m:oMathPara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где ω – несущая частота радиосигнала, I(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– синфазная составляющая модулирующего сигнала, Q(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– квадратурная составляющая модулирующего сигнала. Таким образом, для осуществления произвольного вида модуляции сигнала необходимо выполнить две операции: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1) сформировать синфазную I(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и квадратурную Q(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составляющие модулирующего сигнала (вид данных составляющих будет определять вид модуляции),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2) выполнить преобразование (Формула 1).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Операция 1) осуществляется в baseband-</w:t>
      </w:r>
      <w:r w:rsidRPr="00327C2B">
        <w:rPr>
          <w:rFonts w:ascii="Times New Roman" w:hAnsi="Times New Roman" w:cs="Times New Roman"/>
          <w:b/>
          <w:sz w:val="8"/>
          <w:szCs w:val="8"/>
        </w:rPr>
        <w:t>процессоре</w:t>
      </w:r>
      <w:r w:rsidRPr="00327C2B">
        <w:rPr>
          <w:rFonts w:ascii="Times New Roman" w:hAnsi="Times New Roman" w:cs="Times New Roman"/>
          <w:sz w:val="8"/>
          <w:szCs w:val="8"/>
        </w:rPr>
        <w:t>, а операция 2) в квадратурном IQ модуляторе.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Baseband-</w:t>
      </w:r>
      <w:r w:rsidRPr="00327C2B">
        <w:rPr>
          <w:rFonts w:ascii="Times New Roman" w:hAnsi="Times New Roman" w:cs="Times New Roman"/>
          <w:b/>
          <w:sz w:val="8"/>
          <w:szCs w:val="8"/>
        </w:rPr>
        <w:t>модулятор</w:t>
      </w:r>
      <w:r w:rsidRPr="00327C2B">
        <w:rPr>
          <w:rFonts w:ascii="Times New Roman" w:hAnsi="Times New Roman" w:cs="Times New Roman"/>
          <w:sz w:val="8"/>
          <w:szCs w:val="8"/>
        </w:rPr>
        <w:t xml:space="preserve"> формирует низкочастотные(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baseband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сигналы I(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и Q(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из закодированного информационного сигнала.</w:t>
      </w:r>
    </w:p>
    <w:p w:rsid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5E5F3A" w:rsidRDefault="005E5F3A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5E5F3A" w:rsidRPr="00327C2B" w:rsidRDefault="005E5F3A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327C2B" w:rsidRPr="00327C2B" w:rsidRDefault="00327C2B" w:rsidP="00327C2B">
      <w:pPr>
        <w:pStyle w:val="ad"/>
        <w:numPr>
          <w:ilvl w:val="0"/>
          <w:numId w:val="112"/>
        </w:numPr>
        <w:shd w:val="clear" w:color="auto" w:fill="FFFFFF"/>
        <w:tabs>
          <w:tab w:val="left" w:pos="142"/>
        </w:tabs>
        <w:spacing w:before="0" w:beforeAutospacing="0" w:after="0" w:afterAutospacing="0"/>
        <w:ind w:left="0" w:firstLine="0"/>
        <w:jc w:val="center"/>
        <w:rPr>
          <w:color w:val="000000"/>
          <w:sz w:val="8"/>
          <w:szCs w:val="8"/>
          <w:highlight w:val="yellow"/>
          <w:shd w:val="clear" w:color="auto" w:fill="FFFFFF"/>
        </w:rPr>
      </w:pPr>
      <w:r w:rsidRPr="00327C2B">
        <w:rPr>
          <w:b/>
          <w:sz w:val="8"/>
          <w:szCs w:val="8"/>
          <w:highlight w:val="yellow"/>
        </w:rPr>
        <w:lastRenderedPageBreak/>
        <w:t>СТРУКТУРНАЯ СХЕМА ПРИЁМНИКА ЦИФРОВОЙ СИСТЕМЫ РАДИОСВЯЗИ. ПРИНЦИП РАБОТЫ.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996656" cy="412008"/>
            <wp:effectExtent l="19050" t="0" r="3594" b="0"/>
            <wp:docPr id="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006" t="55000" r="29710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224" cy="41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Рис.8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>Приемный тракт</w:t>
      </w:r>
      <w:r w:rsidRPr="00327C2B">
        <w:rPr>
          <w:rFonts w:ascii="Times New Roman" w:hAnsi="Times New Roman" w:cs="Times New Roman"/>
          <w:sz w:val="8"/>
          <w:szCs w:val="8"/>
        </w:rPr>
        <w:t xml:space="preserve"> цифровой системы связи содержит набор блоков, большинство из которых выполняют функции, обратные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выполняемым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в передатчике. Входной сигнал через малошумящий усилитель и тракт преобразования частоты и усиления поступает на IQ- демодулятор, выходными сигналами которого являются составляющие I(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 и Q(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), которые поступают на АЦП и затем в процессор цифровой обработки сигнала (DSP). Процессор выполняет baseband-фильтрацию, а также содержит декодер канала и декодер источника. Далее, при необходимости, информация преобразуется в аналоговую форму при помощи ЦАП (например, для звукового воспроизведения) или выдается сразу в цифровой приемник информации.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Существенным отличием от передатчика является наличие в приемном тракте блоков синхронизации: система восстановления несущей частоты (СВНЧ) и система восстановления тактовой частоты (СВТЧ). Система восстановления несущей частоты обеспечивает генерирование в приемнике немодулированного радиосигнала, который точно по частоте и фазе совпадает с несущим колебанием передатчика, задержанным на время распространения сигнала между передатчиком и приемником. Демодуляция с использованием восстановленного несущего колебания называется когерентной демодуляцией. Когерентная демодуляция обеспечивает меньший уровень битовых ошибок по сравнению с некогерентной (как правило, энергетический выигрыш составляет около 3 дБ), но требует существенного усложнения приемного тракта.</w:t>
      </w:r>
    </w:p>
    <w:p w:rsidR="00327C2B" w:rsidRPr="00327C2B" w:rsidRDefault="00327C2B" w:rsidP="00327C2B">
      <w:pPr>
        <w:pStyle w:val="ad"/>
        <w:shd w:val="clear" w:color="auto" w:fill="FFFFFF"/>
        <w:tabs>
          <w:tab w:val="left" w:pos="142"/>
        </w:tabs>
        <w:spacing w:before="0" w:beforeAutospacing="0" w:after="0" w:afterAutospacing="0"/>
        <w:jc w:val="both"/>
        <w:rPr>
          <w:color w:val="000000"/>
          <w:sz w:val="8"/>
          <w:szCs w:val="8"/>
          <w:highlight w:val="yellow"/>
          <w:shd w:val="clear" w:color="auto" w:fill="FFFFFF"/>
        </w:rPr>
      </w:pPr>
    </w:p>
    <w:p w:rsidR="00327C2B" w:rsidRPr="00327C2B" w:rsidRDefault="00327C2B" w:rsidP="00327C2B">
      <w:pPr>
        <w:pStyle w:val="ad"/>
        <w:numPr>
          <w:ilvl w:val="0"/>
          <w:numId w:val="112"/>
        </w:numPr>
        <w:shd w:val="clear" w:color="auto" w:fill="FFFFFF"/>
        <w:tabs>
          <w:tab w:val="left" w:pos="142"/>
        </w:tabs>
        <w:spacing w:before="0" w:beforeAutospacing="0" w:after="0" w:afterAutospacing="0"/>
        <w:ind w:left="0" w:firstLine="0"/>
        <w:jc w:val="center"/>
        <w:rPr>
          <w:b/>
          <w:color w:val="000000"/>
          <w:sz w:val="8"/>
          <w:szCs w:val="8"/>
          <w:highlight w:val="yellow"/>
          <w:shd w:val="clear" w:color="auto" w:fill="FFFFFF"/>
        </w:rPr>
      </w:pPr>
      <w:r w:rsidRPr="00327C2B">
        <w:rPr>
          <w:b/>
          <w:color w:val="000000"/>
          <w:sz w:val="8"/>
          <w:szCs w:val="8"/>
          <w:highlight w:val="yellow"/>
          <w:shd w:val="clear" w:color="auto" w:fill="FFFFFF"/>
        </w:rPr>
        <w:t>РЕЖИМ РАБОТЫ АВТОГЕНЕРАТОРА</w:t>
      </w:r>
    </w:p>
    <w:p w:rsidR="00327C2B" w:rsidRPr="00327C2B" w:rsidRDefault="00327C2B" w:rsidP="00327C2B">
      <w:pPr>
        <w:pStyle w:val="ad"/>
        <w:shd w:val="clear" w:color="auto" w:fill="FFFFFF"/>
        <w:tabs>
          <w:tab w:val="left" w:pos="284"/>
        </w:tabs>
        <w:spacing w:before="0" w:beforeAutospacing="0" w:after="0" w:afterAutospacing="0"/>
        <w:ind w:firstLine="142"/>
        <w:jc w:val="both"/>
        <w:rPr>
          <w:color w:val="000000"/>
          <w:sz w:val="8"/>
          <w:szCs w:val="8"/>
          <w:shd w:val="clear" w:color="auto" w:fill="FFFFFF"/>
        </w:rPr>
      </w:pPr>
      <w:r w:rsidRPr="00327C2B">
        <w:rPr>
          <w:color w:val="000000"/>
          <w:sz w:val="8"/>
          <w:szCs w:val="8"/>
          <w:shd w:val="clear" w:color="auto" w:fill="FFFFFF"/>
        </w:rPr>
        <w:t xml:space="preserve">В соответствии с ГОСТ 24375-80, под </w:t>
      </w:r>
      <w:r w:rsidRPr="00327C2B">
        <w:rPr>
          <w:i/>
          <w:color w:val="000000"/>
          <w:sz w:val="8"/>
          <w:szCs w:val="8"/>
          <w:shd w:val="clear" w:color="auto" w:fill="FFFFFF"/>
        </w:rPr>
        <w:t>возбудителем</w:t>
      </w:r>
      <w:r w:rsidRPr="00327C2B">
        <w:rPr>
          <w:color w:val="000000"/>
          <w:sz w:val="8"/>
          <w:szCs w:val="8"/>
          <w:shd w:val="clear" w:color="auto" w:fill="FFFFFF"/>
        </w:rPr>
        <w:t xml:space="preserve"> радиопередатчика следует понимать </w:t>
      </w:r>
      <w:r w:rsidRPr="00327C2B">
        <w:rPr>
          <w:i/>
          <w:color w:val="000000"/>
          <w:sz w:val="8"/>
          <w:szCs w:val="8"/>
          <w:shd w:val="clear" w:color="auto" w:fill="FFFFFF"/>
        </w:rPr>
        <w:t>устройство радиопередатчика для формирования гармонических колебаний с заданными частотами с помощью одного или нескольких автогенераторов.</w:t>
      </w:r>
    </w:p>
    <w:p w:rsidR="00327C2B" w:rsidRPr="00327C2B" w:rsidRDefault="00327C2B" w:rsidP="00327C2B">
      <w:pPr>
        <w:pStyle w:val="ad"/>
        <w:shd w:val="clear" w:color="auto" w:fill="FFFFFF"/>
        <w:tabs>
          <w:tab w:val="left" w:pos="284"/>
        </w:tabs>
        <w:spacing w:before="0" w:beforeAutospacing="0" w:after="0" w:afterAutospacing="0"/>
        <w:ind w:firstLine="142"/>
        <w:jc w:val="both"/>
        <w:rPr>
          <w:color w:val="000000"/>
          <w:sz w:val="8"/>
          <w:szCs w:val="8"/>
          <w:shd w:val="clear" w:color="auto" w:fill="FFFFFF"/>
        </w:rPr>
      </w:pPr>
      <w:r w:rsidRPr="00327C2B">
        <w:rPr>
          <w:b/>
          <w:color w:val="000000"/>
          <w:sz w:val="8"/>
          <w:szCs w:val="8"/>
          <w:shd w:val="clear" w:color="auto" w:fill="FFFFFF"/>
        </w:rPr>
        <w:t>Автогенератор</w:t>
      </w:r>
      <w:r w:rsidRPr="00327C2B">
        <w:rPr>
          <w:color w:val="000000"/>
          <w:sz w:val="8"/>
          <w:szCs w:val="8"/>
          <w:shd w:val="clear" w:color="auto" w:fill="FFFFFF"/>
        </w:rPr>
        <w:t xml:space="preserve"> – радиотехническое устройство, предназначенное для преобразования энергии источника постоянного тока в энергию незатухающих электрических колебаний. В автогенераторе, колебания возникают без постороннего воздействия при включении источника питания.</w:t>
      </w:r>
    </w:p>
    <w:p w:rsidR="00327C2B" w:rsidRPr="00327C2B" w:rsidRDefault="00327C2B" w:rsidP="00327C2B">
      <w:pPr>
        <w:pStyle w:val="ad"/>
        <w:shd w:val="clear" w:color="auto" w:fill="FFFFFF"/>
        <w:tabs>
          <w:tab w:val="left" w:pos="284"/>
        </w:tabs>
        <w:spacing w:before="0" w:beforeAutospacing="0" w:after="0" w:afterAutospacing="0"/>
        <w:ind w:firstLine="142"/>
        <w:jc w:val="center"/>
        <w:rPr>
          <w:color w:val="000000"/>
          <w:sz w:val="8"/>
          <w:szCs w:val="8"/>
          <w:shd w:val="clear" w:color="auto" w:fill="FFFFFF"/>
        </w:rPr>
      </w:pPr>
      <w:r w:rsidRPr="00327C2B">
        <w:rPr>
          <w:noProof/>
          <w:color w:val="000000"/>
          <w:sz w:val="8"/>
          <w:szCs w:val="8"/>
          <w:shd w:val="clear" w:color="auto" w:fill="FFFFFF"/>
        </w:rPr>
        <w:drawing>
          <wp:inline distT="0" distB="0" distL="0" distR="0">
            <wp:extent cx="1201912" cy="617286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343" cy="61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pStyle w:val="ad"/>
        <w:shd w:val="clear" w:color="auto" w:fill="FFFFFF"/>
        <w:tabs>
          <w:tab w:val="left" w:pos="284"/>
        </w:tabs>
        <w:spacing w:before="0" w:beforeAutospacing="0" w:after="0" w:afterAutospacing="0"/>
        <w:ind w:firstLine="142"/>
        <w:jc w:val="center"/>
        <w:rPr>
          <w:color w:val="000000"/>
          <w:sz w:val="8"/>
          <w:szCs w:val="8"/>
          <w:shd w:val="clear" w:color="auto" w:fill="FFFFFF"/>
        </w:rPr>
      </w:pPr>
      <w:r w:rsidRPr="00327C2B">
        <w:rPr>
          <w:color w:val="000000"/>
          <w:sz w:val="8"/>
          <w:szCs w:val="8"/>
          <w:shd w:val="clear" w:color="auto" w:fill="FFFFFF"/>
        </w:rPr>
        <w:t>Рис.9 (</w:t>
      </w:r>
      <w:proofErr w:type="spellStart"/>
      <w:r w:rsidRPr="00327C2B">
        <w:rPr>
          <w:color w:val="000000"/>
          <w:sz w:val="8"/>
          <w:szCs w:val="8"/>
          <w:shd w:val="clear" w:color="auto" w:fill="FFFFFF"/>
        </w:rPr>
        <w:t>струк</w:t>
      </w:r>
      <w:proofErr w:type="gramStart"/>
      <w:r w:rsidRPr="00327C2B">
        <w:rPr>
          <w:color w:val="000000"/>
          <w:sz w:val="8"/>
          <w:szCs w:val="8"/>
          <w:shd w:val="clear" w:color="auto" w:fill="FFFFFF"/>
        </w:rPr>
        <w:t>.с</w:t>
      </w:r>
      <w:proofErr w:type="gramEnd"/>
      <w:r w:rsidRPr="00327C2B">
        <w:rPr>
          <w:color w:val="000000"/>
          <w:sz w:val="8"/>
          <w:szCs w:val="8"/>
          <w:shd w:val="clear" w:color="auto" w:fill="FFFFFF"/>
        </w:rPr>
        <w:t>хема</w:t>
      </w:r>
      <w:proofErr w:type="spellEnd"/>
      <w:r w:rsidRPr="00327C2B">
        <w:rPr>
          <w:color w:val="000000"/>
          <w:sz w:val="8"/>
          <w:szCs w:val="8"/>
          <w:shd w:val="clear" w:color="auto" w:fill="FFFFFF"/>
        </w:rPr>
        <w:t xml:space="preserve"> на всякий пожарный)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Автогенератор вырабатывает электрические (электромагнитные) колебания, поддерживающиеся подачей по цепи положительной обратной связи части переменного напряжения с выхода автогенератора на его вход. Это будет обеспечено тогда, когда нарастание колебательной энергии будет превосходить потери. При этом амплитуда начальных колебаний будет нарастать.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Из-за инерционности резонансного усилителя процесс на выходе автогенератора гармонических колебаний устанавливается не мгновенно, а через некоторое время после включения.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i/>
          <w:sz w:val="8"/>
          <w:szCs w:val="8"/>
        </w:rPr>
      </w:pPr>
      <w:r w:rsidRPr="00327C2B">
        <w:rPr>
          <w:rFonts w:ascii="Times New Roman" w:hAnsi="Times New Roman" w:cs="Times New Roman"/>
          <w:i/>
          <w:sz w:val="8"/>
          <w:szCs w:val="8"/>
        </w:rPr>
        <w:t xml:space="preserve">Выделяют два режима работы автогенератора: </w:t>
      </w:r>
      <w:r w:rsidRPr="00327C2B">
        <w:rPr>
          <w:rFonts w:ascii="Times New Roman" w:hAnsi="Times New Roman" w:cs="Times New Roman"/>
          <w:b/>
          <w:i/>
          <w:sz w:val="8"/>
          <w:szCs w:val="8"/>
        </w:rPr>
        <w:t>нестационарный</w:t>
      </w:r>
      <w:r w:rsidRPr="00327C2B">
        <w:rPr>
          <w:rFonts w:ascii="Times New Roman" w:hAnsi="Times New Roman" w:cs="Times New Roman"/>
          <w:i/>
          <w:sz w:val="8"/>
          <w:szCs w:val="8"/>
        </w:rPr>
        <w:t xml:space="preserve"> и </w:t>
      </w:r>
      <w:r w:rsidRPr="00327C2B">
        <w:rPr>
          <w:rFonts w:ascii="Times New Roman" w:hAnsi="Times New Roman" w:cs="Times New Roman"/>
          <w:b/>
          <w:i/>
          <w:sz w:val="8"/>
          <w:szCs w:val="8"/>
        </w:rPr>
        <w:t>стационарный</w:t>
      </w:r>
      <w:r w:rsidRPr="00327C2B">
        <w:rPr>
          <w:rFonts w:ascii="Times New Roman" w:hAnsi="Times New Roman" w:cs="Times New Roman"/>
          <w:i/>
          <w:sz w:val="8"/>
          <w:szCs w:val="8"/>
        </w:rPr>
        <w:t>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sz w:val="8"/>
          <w:szCs w:val="8"/>
        </w:rPr>
        <w:t>Нестационарный</w:t>
      </w:r>
      <w:r w:rsidRPr="00327C2B">
        <w:rPr>
          <w:rFonts w:ascii="Times New Roman" w:hAnsi="Times New Roman" w:cs="Times New Roman"/>
          <w:sz w:val="8"/>
          <w:szCs w:val="8"/>
        </w:rPr>
        <w:t xml:space="preserve"> – такой режим, при котором параметры колебания (амплитуда, частота и начальная фаза) непрерывно изменяются во времени. Как правило, возникает при включении, выключении генератора, а также при изменении собственных параметров генератора, например при перестройке частоты.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sz w:val="8"/>
          <w:szCs w:val="8"/>
        </w:rPr>
        <w:t>Стационарный</w:t>
      </w:r>
      <w:r w:rsidRPr="00327C2B">
        <w:rPr>
          <w:rFonts w:ascii="Times New Roman" w:hAnsi="Times New Roman" w:cs="Times New Roman"/>
          <w:sz w:val="8"/>
          <w:szCs w:val="8"/>
        </w:rPr>
        <w:t xml:space="preserve"> – такой режим, при котором параметр колебания (амплитуда, частота и начальная фаза) неизменны  во времени. Этот режим также называют установившимся режимом, характеризующимся постоянством параметров колебаний.</w:t>
      </w:r>
    </w:p>
    <w:p w:rsidR="00327C2B" w:rsidRPr="00327C2B" w:rsidRDefault="00327C2B" w:rsidP="00327C2B">
      <w:pPr>
        <w:spacing w:after="0" w:line="240" w:lineRule="auto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282861" cy="655408"/>
            <wp:effectExtent l="19050" t="0" r="0" b="0"/>
            <wp:docPr id="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8277" t="32083" r="33607" b="4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701" cy="65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Рис.10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Переход из нестационарного режима 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в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стационарный происходит автоматически.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При включении питания в момент времени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t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 xml:space="preserve"> = 0 в автогенераторе возникает нестационарный режим, при котором амплитуда колебания нарастает. Однако процесс нарастания амплитуды со временем будет замедляться. Это связано с тем, что по мере увеличения амплитуды автоколебания начинают проявляться нелинейные свойства усилителя.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При больших амплитудах дело доходит до перехода усилительного элемента в режим работы с отсечкой и ограничением тока, что приводит к эффективному уменьшению коэффициента усиления и дальнейший рост амплитуды колебания прекращается.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При этом автогенератор переходит в стационарный режим, в котором амплитуда </w:t>
      </w:r>
      <w:proofErr w:type="spellStart"/>
      <w:proofErr w:type="gramStart"/>
      <w:r w:rsidRPr="00327C2B">
        <w:rPr>
          <w:rFonts w:ascii="Times New Roman" w:hAnsi="Times New Roman" w:cs="Times New Roman"/>
          <w:sz w:val="8"/>
          <w:szCs w:val="8"/>
        </w:rPr>
        <w:t>A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>ст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 xml:space="preserve"> не зависит от времени.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В </w:t>
      </w:r>
      <w:r w:rsidRPr="00327C2B">
        <w:rPr>
          <w:rFonts w:ascii="Times New Roman" w:hAnsi="Times New Roman" w:cs="Times New Roman"/>
          <w:b/>
          <w:sz w:val="8"/>
          <w:szCs w:val="8"/>
        </w:rPr>
        <w:t>стационарном</w:t>
      </w:r>
      <w:r w:rsidRPr="00327C2B">
        <w:rPr>
          <w:rFonts w:ascii="Times New Roman" w:hAnsi="Times New Roman" w:cs="Times New Roman"/>
          <w:sz w:val="8"/>
          <w:szCs w:val="8"/>
        </w:rPr>
        <w:t xml:space="preserve"> режиме автогенератор можно рассматривать как нелинейный резонансный усилитель, на вход которого подается гармоническое колебание частотой генерации ω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г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с его выхода.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Комплексные коэффициенты передачи усилителя в стационарном режиме на частоте генерации </w:t>
      </w:r>
      <m:oMath>
        <m:sSubSup>
          <m:sSubSup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SupPr>
          <m:e>
            <m:r>
              <w:rPr>
                <w:rFonts w:ascii="Cambria Math" w:hAnsi="Times New Roman" w:cs="Times New Roman"/>
                <w:sz w:val="8"/>
                <w:szCs w:val="8"/>
              </w:rPr>
              <m:t>К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у</m:t>
            </m:r>
          </m:sub>
          <m:sup>
            <m:r>
              <w:rPr>
                <w:rFonts w:ascii="Cambria Math" w:hAnsi="Times New Roman" w:cs="Times New Roman"/>
                <w:sz w:val="8"/>
                <w:szCs w:val="8"/>
              </w:rPr>
              <m:t>ст</m:t>
            </m:r>
          </m:sup>
        </m:sSubSup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jω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</m:oMath>
      <w:r w:rsidRPr="00327C2B">
        <w:rPr>
          <w:rFonts w:ascii="Times New Roman" w:hAnsi="Times New Roman" w:cs="Times New Roman"/>
          <w:sz w:val="8"/>
          <w:szCs w:val="8"/>
        </w:rPr>
        <w:t xml:space="preserve"> и цепи обратной связи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Pr>
          <m:e>
            <m:r>
              <w:rPr>
                <w:rFonts w:ascii="Cambria Math" w:hAnsi="Times New Roman" w:cs="Times New Roman"/>
                <w:sz w:val="8"/>
                <w:szCs w:val="8"/>
              </w:rPr>
              <m:t>К</m:t>
            </m:r>
            <w:proofErr w:type="gramEnd"/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ос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jω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</m:oMath>
      <w:r w:rsidRPr="00327C2B">
        <w:rPr>
          <w:rFonts w:ascii="Times New Roman" w:hAnsi="Times New Roman" w:cs="Times New Roman"/>
          <w:sz w:val="8"/>
          <w:szCs w:val="8"/>
        </w:rPr>
        <w:t xml:space="preserve"> можно записать в виде: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  <w:lang w:val="en-US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sSubSupPr>
            <m:e>
              <m:r>
                <w:rPr>
                  <w:rFonts w:ascii="Cambria Math" w:hAnsi="Times New Roman" w:cs="Times New Roman"/>
                  <w:sz w:val="8"/>
                  <w:szCs w:val="8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sz w:val="8"/>
                  <w:szCs w:val="8"/>
                </w:rPr>
                <m:t>у</m:t>
              </m:r>
            </m:sub>
            <m:sup>
              <m:r>
                <w:rPr>
                  <w:rFonts w:ascii="Cambria Math" w:hAnsi="Times New Roman" w:cs="Times New Roman"/>
                  <w:sz w:val="8"/>
                  <w:szCs w:val="8"/>
                </w:rPr>
                <m:t>ст</m:t>
              </m:r>
            </m:sup>
          </m:sSubSup>
          <m:d>
            <m:d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dPr>
            <m:e>
              <m:r>
                <w:rPr>
                  <w:rFonts w:ascii="Cambria Math" w:hAnsi="Cambria Math" w:cs="Times New Roman"/>
                  <w:sz w:val="8"/>
                  <w:szCs w:val="8"/>
                  <w:lang w:val="en-US"/>
                </w:rPr>
                <m:t>jω</m:t>
              </m:r>
              <m:r>
                <w:rPr>
                  <w:rFonts w:ascii="Cambria Math" w:hAnsi="Times New Roman" w:cs="Times New Roman"/>
                  <w:sz w:val="8"/>
                  <w:szCs w:val="8"/>
                </w:rPr>
                <m:t>г</m:t>
              </m:r>
            </m:e>
          </m:d>
          <m:r>
            <w:rPr>
              <w:rFonts w:ascii="Cambria Math" w:hAnsi="Times New Roman" w:cs="Times New Roman"/>
              <w:sz w:val="8"/>
              <w:szCs w:val="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  <w:sz w:val="8"/>
                      <w:szCs w:val="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8"/>
                          <w:szCs w:val="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sz w:val="8"/>
                          <w:szCs w:val="8"/>
                        </w:rPr>
                        <m:t>вых</m:t>
                      </m:r>
                    </m:sub>
                  </m:sSub>
                </m:e>
              </m:acc>
            </m:num>
            <m:den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  <w:sz w:val="8"/>
                      <w:szCs w:val="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8"/>
                          <w:szCs w:val="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</w:rPr>
                        <m:t>m</m:t>
                      </m:r>
                    </m:sub>
                  </m:sSub>
                </m:e>
              </m:acc>
            </m:den>
          </m:f>
        </m:oMath>
      </m:oMathPara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sSubPr>
            <m:e>
              <m:r>
                <w:rPr>
                  <w:rFonts w:ascii="Cambria Math" w:hAnsi="Times New Roman" w:cs="Times New Roman"/>
                  <w:sz w:val="8"/>
                  <w:szCs w:val="8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sz w:val="8"/>
                  <w:szCs w:val="8"/>
                </w:rPr>
                <m:t>ос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dPr>
            <m:e>
              <m:r>
                <w:rPr>
                  <w:rFonts w:ascii="Cambria Math" w:hAnsi="Cambria Math" w:cs="Times New Roman"/>
                  <w:sz w:val="8"/>
                  <w:szCs w:val="8"/>
                  <w:lang w:val="en-US"/>
                </w:rPr>
                <m:t>jω</m:t>
              </m:r>
              <m:r>
                <w:rPr>
                  <w:rFonts w:ascii="Cambria Math" w:hAnsi="Times New Roman" w:cs="Times New Roman"/>
                  <w:sz w:val="8"/>
                  <w:szCs w:val="8"/>
                </w:rPr>
                <m:t>г</m:t>
              </m:r>
            </m:e>
          </m:d>
          <m:r>
            <w:rPr>
              <w:rFonts w:ascii="Cambria Math" w:hAnsi="Times New Roman" w:cs="Times New Roman"/>
              <w:sz w:val="8"/>
              <w:szCs w:val="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  <w:sz w:val="8"/>
                      <w:szCs w:val="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8"/>
                          <w:szCs w:val="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</w:rPr>
                        <m:t>m</m:t>
                      </m:r>
                    </m:sub>
                  </m:sSub>
                </m:e>
              </m:acc>
            </m:num>
            <m:den>
              <m:acc>
                <m:accPr>
                  <m:chr m:val="̇"/>
                  <m:ctrlPr>
                    <w:rPr>
                      <w:rFonts w:ascii="Cambria Math" w:hAnsi="Times New Roman" w:cs="Times New Roman"/>
                      <w:i/>
                      <w:sz w:val="8"/>
                      <w:szCs w:val="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8"/>
                          <w:szCs w:val="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8"/>
                          <w:szCs w:val="8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sz w:val="8"/>
                          <w:szCs w:val="8"/>
                        </w:rPr>
                        <m:t>вых</m:t>
                      </m:r>
                    </m:sub>
                  </m:sSub>
                </m:e>
              </m:acc>
            </m:den>
          </m:f>
        </m:oMath>
      </m:oMathPara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  <w:lang w:val="en-US"/>
        </w:rPr>
      </w:pP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Где </w:t>
      </w:r>
      <m:oMath>
        <m:acc>
          <m:accPr>
            <m:chr m:val="̇"/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8"/>
                    <w:szCs w:val="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8"/>
                    <w:szCs w:val="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8"/>
                    <w:szCs w:val="8"/>
                  </w:rPr>
                  <m:t>m</m:t>
                </m:r>
              </m:sub>
            </m:sSub>
          </m:e>
        </m:acc>
      </m:oMath>
      <w:r w:rsidRPr="00327C2B">
        <w:rPr>
          <w:rFonts w:ascii="Times New Roman" w:hAnsi="Times New Roman" w:cs="Times New Roman"/>
          <w:sz w:val="8"/>
          <w:szCs w:val="8"/>
        </w:rPr>
        <w:t xml:space="preserve"> и </w:t>
      </w:r>
      <m:oMath>
        <m:acc>
          <m:accPr>
            <m:chr m:val="̇"/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8"/>
                    <w:szCs w:val="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8"/>
                    <w:szCs w:val="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8"/>
                    <w:szCs w:val="8"/>
                  </w:rPr>
                  <m:t>m</m:t>
                </m:r>
                <m:r>
                  <w:rPr>
                    <w:rFonts w:ascii="Cambria Math" w:hAnsi="Times New Roman" w:cs="Times New Roman"/>
                    <w:sz w:val="8"/>
                    <w:szCs w:val="8"/>
                  </w:rPr>
                  <m:t>вых</m:t>
                </m:r>
              </m:sub>
            </m:sSub>
          </m:e>
        </m:acc>
      </m:oMath>
      <w:r w:rsidRPr="00327C2B">
        <w:rPr>
          <w:rFonts w:ascii="Times New Roman" w:hAnsi="Times New Roman" w:cs="Times New Roman"/>
          <w:sz w:val="8"/>
          <w:szCs w:val="8"/>
        </w:rPr>
        <w:t xml:space="preserve"> – комплексные амплитуды напряжений на входе и выходе усилителя соответственно.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В стационарном режиме комплексный коэффициент передачи кольцевой схемы на частоте генерации равен 1: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sSubSupPr>
            <m:e>
              <m:r>
                <w:rPr>
                  <w:rFonts w:ascii="Cambria Math" w:hAnsi="Times New Roman" w:cs="Times New Roman"/>
                  <w:sz w:val="8"/>
                  <w:szCs w:val="8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sz w:val="8"/>
                  <w:szCs w:val="8"/>
                </w:rPr>
                <m:t>у</m:t>
              </m:r>
            </m:sub>
            <m:sup>
              <m:r>
                <w:rPr>
                  <w:rFonts w:ascii="Cambria Math" w:hAnsi="Times New Roman" w:cs="Times New Roman"/>
                  <w:sz w:val="8"/>
                  <w:szCs w:val="8"/>
                </w:rPr>
                <m:t>ст</m:t>
              </m:r>
            </m:sup>
          </m:sSubSup>
          <m:d>
            <m:d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dPr>
            <m:e>
              <m:r>
                <w:rPr>
                  <w:rFonts w:ascii="Cambria Math" w:hAnsi="Cambria Math" w:cs="Times New Roman"/>
                  <w:sz w:val="8"/>
                  <w:szCs w:val="8"/>
                  <w:lang w:val="en-US"/>
                </w:rPr>
                <m:t>jω</m:t>
              </m:r>
              <m:r>
                <w:rPr>
                  <w:rFonts w:ascii="Cambria Math" w:hAnsi="Times New Roman" w:cs="Times New Roman"/>
                  <w:sz w:val="8"/>
                  <w:szCs w:val="8"/>
                </w:rPr>
                <m:t>г</m:t>
              </m:r>
            </m:e>
          </m:d>
          <m:sSub>
            <m:sSub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sSubPr>
            <m:e>
              <m:r>
                <w:rPr>
                  <w:rFonts w:ascii="Cambria Math" w:hAnsi="Times New Roman" w:cs="Times New Roman"/>
                  <w:sz w:val="8"/>
                  <w:szCs w:val="8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sz w:val="8"/>
                  <w:szCs w:val="8"/>
                </w:rPr>
                <m:t>ос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8"/>
                  <w:szCs w:val="8"/>
                </w:rPr>
              </m:ctrlPr>
            </m:dPr>
            <m:e>
              <m:r>
                <w:rPr>
                  <w:rFonts w:ascii="Cambria Math" w:hAnsi="Cambria Math" w:cs="Times New Roman"/>
                  <w:sz w:val="8"/>
                  <w:szCs w:val="8"/>
                  <w:lang w:val="en-US"/>
                </w:rPr>
                <m:t>jω</m:t>
              </m:r>
              <m:r>
                <w:rPr>
                  <w:rFonts w:ascii="Cambria Math" w:hAnsi="Times New Roman" w:cs="Times New Roman"/>
                  <w:sz w:val="8"/>
                  <w:szCs w:val="8"/>
                </w:rPr>
                <m:t>г</m:t>
              </m:r>
            </m:e>
          </m:d>
          <m:r>
            <w:rPr>
              <w:rFonts w:ascii="Cambria Math" w:hAnsi="Times New Roman" w:cs="Times New Roman"/>
              <w:sz w:val="8"/>
              <w:szCs w:val="8"/>
            </w:rPr>
            <m:t>=1</m:t>
          </m:r>
        </m:oMath>
      </m:oMathPara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i/>
          <w:sz w:val="8"/>
          <w:szCs w:val="8"/>
        </w:rPr>
      </w:pPr>
      <m:oMath>
        <m:sSubSup>
          <m:sSubSup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SupPr>
          <m:e>
            <m:r>
              <w:rPr>
                <w:rFonts w:ascii="Cambria Math" w:hAnsi="Times New Roman" w:cs="Times New Roman"/>
                <w:sz w:val="8"/>
                <w:szCs w:val="8"/>
              </w:rPr>
              <m:t>К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у</m:t>
            </m:r>
          </m:sub>
          <m:sup>
            <m:r>
              <w:rPr>
                <w:rFonts w:ascii="Cambria Math" w:hAnsi="Times New Roman" w:cs="Times New Roman"/>
                <w:sz w:val="8"/>
                <w:szCs w:val="8"/>
              </w:rPr>
              <m:t>ст</m:t>
            </m:r>
          </m:sup>
        </m:sSubSup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jω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  <m:sSub>
          <m:sSub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Pr>
          <m:e>
            <m:r>
              <w:rPr>
                <w:rFonts w:ascii="Cambria Math" w:hAnsi="Times New Roman" w:cs="Times New Roman"/>
                <w:sz w:val="8"/>
                <w:szCs w:val="8"/>
              </w:rPr>
              <m:t>К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ос</m:t>
            </m:r>
          </m:sub>
        </m:sSub>
        <m:sSup>
          <m:sSupPr>
            <m:ctrlPr>
              <w:rPr>
                <w:rFonts w:ascii="Cambria Math" w:hAnsi="Times New Roman" w:cs="Times New Roman"/>
                <w:i/>
                <w:sz w:val="8"/>
                <w:szCs w:val="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8"/>
                <w:szCs w:val="8"/>
              </w:rPr>
              <m:t>[</m:t>
            </m:r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φ</m:t>
            </m:r>
            <m:r>
              <w:rPr>
                <w:rFonts w:ascii="Cambria Math" w:hAnsi="Times New Roman" w:cs="Times New Roman"/>
                <w:sz w:val="8"/>
                <w:szCs w:val="8"/>
              </w:rPr>
              <m:t>у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8"/>
                    <w:szCs w:val="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8"/>
                    <w:szCs w:val="8"/>
                  </w:rPr>
                  <m:t>ω</m:t>
                </m:r>
                <m:r>
                  <w:rPr>
                    <w:rFonts w:ascii="Cambria Math" w:hAnsi="Times New Roman" w:cs="Times New Roman"/>
                    <w:sz w:val="8"/>
                    <w:szCs w:val="8"/>
                  </w:rPr>
                  <m:t>г</m:t>
                </m:r>
              </m:e>
            </m:d>
            <m:r>
              <w:rPr>
                <w:rFonts w:ascii="Cambria Math" w:hAnsi="Times New Roman" w:cs="Times New Roman"/>
                <w:sz w:val="8"/>
                <w:szCs w:val="8"/>
              </w:rPr>
              <m:t>+</m:t>
            </m:r>
            <m:r>
              <w:rPr>
                <w:rFonts w:ascii="Cambria Math" w:hAnsi="Cambria Math" w:cs="Times New Roman"/>
                <w:sz w:val="8"/>
                <w:szCs w:val="8"/>
              </w:rPr>
              <m:t>φ</m:t>
            </m:r>
            <m:r>
              <w:rPr>
                <w:rFonts w:ascii="Cambria Math" w:hAnsi="Times New Roman" w:cs="Times New Roman"/>
                <w:sz w:val="8"/>
                <w:szCs w:val="8"/>
              </w:rPr>
              <m:t>ос</m:t>
            </m:r>
            <m:r>
              <w:rPr>
                <w:rFonts w:ascii="Cambria Math" w:hAnsi="Times New Roman" w:cs="Times New Roman"/>
                <w:sz w:val="8"/>
                <w:szCs w:val="8"/>
              </w:rPr>
              <m:t>(</m:t>
            </m:r>
            <m:r>
              <w:rPr>
                <w:rFonts w:ascii="Cambria Math" w:hAnsi="Cambria Math" w:cs="Times New Roman"/>
                <w:sz w:val="8"/>
                <w:szCs w:val="8"/>
              </w:rPr>
              <m:t>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  <m:r>
              <w:rPr>
                <w:rFonts w:ascii="Cambria Math" w:hAnsi="Times New Roman" w:cs="Times New Roman"/>
                <w:sz w:val="8"/>
                <w:szCs w:val="8"/>
              </w:rPr>
              <m:t>)]</m:t>
            </m:r>
          </m:sup>
        </m:sSup>
        <m:r>
          <w:rPr>
            <w:rFonts w:ascii="Cambria Math" w:hAnsi="Times New Roman" w:cs="Times New Roman"/>
            <w:sz w:val="8"/>
            <w:szCs w:val="8"/>
          </w:rPr>
          <m:t>=1</m:t>
        </m:r>
      </m:oMath>
      <w:r w:rsidRPr="00327C2B">
        <w:rPr>
          <w:rFonts w:ascii="Times New Roman" w:hAnsi="Times New Roman" w:cs="Times New Roman"/>
          <w:i/>
          <w:sz w:val="8"/>
          <w:szCs w:val="8"/>
        </w:rPr>
        <w:t xml:space="preserve"> – показательная форма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Условие баланса амплитуд:</w:t>
      </w:r>
      <m:oMath>
        <m:sSubSup>
          <m:sSubSup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SupPr>
          <m:e>
            <m:r>
              <w:rPr>
                <w:rFonts w:ascii="Cambria Math" w:hAnsi="Times New Roman" w:cs="Times New Roman"/>
                <w:sz w:val="8"/>
                <w:szCs w:val="8"/>
              </w:rPr>
              <m:t>К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у</m:t>
            </m:r>
          </m:sub>
          <m:sup>
            <m:r>
              <w:rPr>
                <w:rFonts w:ascii="Cambria Math" w:hAnsi="Times New Roman" w:cs="Times New Roman"/>
                <w:sz w:val="8"/>
                <w:szCs w:val="8"/>
              </w:rPr>
              <m:t>ст</m:t>
            </m:r>
          </m:sup>
        </m:sSubSup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  <m:sSub>
          <m:sSub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Pr>
          <m:e>
            <m:r>
              <w:rPr>
                <w:rFonts w:ascii="Cambria Math" w:hAnsi="Times New Roman" w:cs="Times New Roman"/>
                <w:sz w:val="8"/>
                <w:szCs w:val="8"/>
              </w:rPr>
              <m:t>К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ос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  <w:lang w:val="en-US"/>
              </w:rPr>
              <m:t>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  <m:r>
          <w:rPr>
            <w:rFonts w:ascii="Cambria Math" w:hAnsi="Times New Roman" w:cs="Times New Roman"/>
            <w:sz w:val="8"/>
            <w:szCs w:val="8"/>
          </w:rPr>
          <m:t>=1</m:t>
        </m:r>
      </m:oMath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i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Условие баланса фаз:</w:t>
      </w:r>
      <m:oMath>
        <m:sSubSup>
          <m:sSubSup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SupPr>
          <m:e>
            <m:r>
              <w:rPr>
                <w:rFonts w:ascii="Cambria Math" w:hAnsi="Cambria Math" w:cs="Times New Roman"/>
                <w:sz w:val="8"/>
                <w:szCs w:val="8"/>
              </w:rPr>
              <m:t>φ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у</m:t>
            </m:r>
          </m:sub>
          <m:sup>
            <w:proofErr w:type="gramStart"/>
            <m:r>
              <w:rPr>
                <w:rFonts w:ascii="Cambria Math" w:hAnsi="Times New Roman" w:cs="Times New Roman"/>
                <w:sz w:val="8"/>
                <w:szCs w:val="8"/>
              </w:rPr>
              <m:t>ст</m:t>
            </m:r>
            <w:proofErr w:type="gramEnd"/>
          </m:sup>
        </m:sSubSup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</w:rPr>
              <m:t>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  <m:r>
          <w:rPr>
            <w:rFonts w:ascii="Cambria Math" w:hAnsi="Times New Roman" w:cs="Times New Roman"/>
            <w:sz w:val="8"/>
            <w:szCs w:val="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sSubPr>
          <m:e>
            <m:r>
              <w:rPr>
                <w:rFonts w:ascii="Cambria Math" w:hAnsi="Cambria Math" w:cs="Times New Roman"/>
                <w:sz w:val="8"/>
                <w:szCs w:val="8"/>
              </w:rPr>
              <m:t>φ</m:t>
            </m:r>
          </m:e>
          <m:sub>
            <m:r>
              <w:rPr>
                <w:rFonts w:ascii="Cambria Math" w:hAnsi="Times New Roman" w:cs="Times New Roman"/>
                <w:sz w:val="8"/>
                <w:szCs w:val="8"/>
              </w:rPr>
              <m:t>ос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8"/>
                <w:szCs w:val="8"/>
              </w:rPr>
            </m:ctrlPr>
          </m:dPr>
          <m:e>
            <m:r>
              <w:rPr>
                <w:rFonts w:ascii="Cambria Math" w:hAnsi="Cambria Math" w:cs="Times New Roman"/>
                <w:sz w:val="8"/>
                <w:szCs w:val="8"/>
              </w:rPr>
              <m:t>ω</m:t>
            </m:r>
            <m:r>
              <w:rPr>
                <w:rFonts w:ascii="Cambria Math" w:hAnsi="Times New Roman" w:cs="Times New Roman"/>
                <w:sz w:val="8"/>
                <w:szCs w:val="8"/>
              </w:rPr>
              <m:t>г</m:t>
            </m:r>
          </m:e>
        </m:d>
        <m:r>
          <w:rPr>
            <w:rFonts w:ascii="Cambria Math" w:hAnsi="Times New Roman" w:cs="Times New Roman"/>
            <w:sz w:val="8"/>
            <w:szCs w:val="8"/>
          </w:rPr>
          <m:t>=2</m:t>
        </m:r>
        <m:r>
          <w:rPr>
            <w:rFonts w:ascii="Cambria Math" w:hAnsi="Cambria Math" w:cs="Times New Roman"/>
            <w:sz w:val="8"/>
            <w:szCs w:val="8"/>
          </w:rPr>
          <m:t>π</m:t>
        </m:r>
        <m:r>
          <w:rPr>
            <w:rFonts w:ascii="Cambria Math" w:hAnsi="Cambria Math" w:cs="Times New Roman"/>
            <w:sz w:val="8"/>
            <w:szCs w:val="8"/>
            <w:lang w:val="en-US"/>
          </w:rPr>
          <m:t>n</m:t>
        </m:r>
      </m:oMath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Таким образом, в стационарном режиме работы автогенератора выполняются условия баланса амплитуд и баланса фаз, а именно: кольцевое усиление на генерируемой частоте устанавливается равным единице, а фазовый сдвиг в кольце – кратным 2</w:t>
      </w:r>
      <w:r w:rsidRPr="00327C2B">
        <w:rPr>
          <w:rFonts w:ascii="Times New Roman" w:hAnsi="Times New Roman" w:cs="Times New Roman"/>
          <w:sz w:val="8"/>
          <w:szCs w:val="8"/>
          <w:lang w:val="en-US"/>
        </w:rPr>
        <w:t>π</w:t>
      </w:r>
      <w:r w:rsidRPr="00327C2B">
        <w:rPr>
          <w:rFonts w:ascii="Times New Roman" w:hAnsi="Times New Roman" w:cs="Times New Roman"/>
          <w:sz w:val="8"/>
          <w:szCs w:val="8"/>
        </w:rPr>
        <w:t>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Физический смысл баланса амплитуд и баланса фаз состоит в том, что на частоте генерации в стационарном режиме обратная связь должна быть чисто положительной (баланс фаз), а глубина обратной связи должна обеспечить полную компенсацию потерь в контуре (баланс амплитуд).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Условие баланса амплитуд позволяет определить </w:t>
      </w:r>
      <w:r w:rsidRPr="00327C2B">
        <w:rPr>
          <w:rFonts w:ascii="Times New Roman" w:hAnsi="Times New Roman" w:cs="Times New Roman"/>
          <w:i/>
          <w:sz w:val="8"/>
          <w:szCs w:val="8"/>
        </w:rPr>
        <w:t>амплитуду</w:t>
      </w:r>
      <w:r w:rsidRPr="00327C2B">
        <w:rPr>
          <w:rFonts w:ascii="Times New Roman" w:hAnsi="Times New Roman" w:cs="Times New Roman"/>
          <w:sz w:val="8"/>
          <w:szCs w:val="8"/>
        </w:rPr>
        <w:t xml:space="preserve"> генерируемых колебаний в стационарном режиме, а условие баланса фаз – </w:t>
      </w:r>
      <w:r w:rsidRPr="00327C2B">
        <w:rPr>
          <w:rFonts w:ascii="Times New Roman" w:hAnsi="Times New Roman" w:cs="Times New Roman"/>
          <w:i/>
          <w:sz w:val="8"/>
          <w:szCs w:val="8"/>
        </w:rPr>
        <w:t>частоту</w:t>
      </w:r>
      <w:r w:rsidRPr="00327C2B">
        <w:rPr>
          <w:rFonts w:ascii="Times New Roman" w:hAnsi="Times New Roman" w:cs="Times New Roman"/>
          <w:sz w:val="8"/>
          <w:szCs w:val="8"/>
        </w:rPr>
        <w:t xml:space="preserve"> этих колебаний.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327C2B" w:rsidRPr="00327C2B" w:rsidRDefault="00327C2B" w:rsidP="00745D9A">
      <w:pPr>
        <w:pStyle w:val="a8"/>
        <w:numPr>
          <w:ilvl w:val="0"/>
          <w:numId w:val="112"/>
        </w:numPr>
        <w:tabs>
          <w:tab w:val="left" w:pos="142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8"/>
          <w:szCs w:val="8"/>
          <w:highlight w:val="yellow"/>
        </w:rPr>
      </w:pPr>
      <w:r w:rsidRPr="00327C2B">
        <w:rPr>
          <w:rFonts w:ascii="Times New Roman" w:hAnsi="Times New Roman" w:cs="Times New Roman"/>
          <w:b/>
          <w:sz w:val="8"/>
          <w:szCs w:val="8"/>
          <w:highlight w:val="yellow"/>
        </w:rPr>
        <w:t>РЕЖИМЫ САМОВОЗБУЖДЕНИЯ АВТОГЕНЕРАТОРОВ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Различают два режима самовозбуждения: </w:t>
      </w:r>
      <w:r w:rsidRPr="00327C2B">
        <w:rPr>
          <w:rFonts w:ascii="Times New Roman" w:hAnsi="Times New Roman" w:cs="Times New Roman"/>
          <w:b/>
          <w:sz w:val="8"/>
          <w:szCs w:val="8"/>
        </w:rPr>
        <w:t>мягкий</w:t>
      </w:r>
      <w:r w:rsidRPr="00327C2B">
        <w:rPr>
          <w:rFonts w:ascii="Times New Roman" w:hAnsi="Times New Roman" w:cs="Times New Roman"/>
          <w:sz w:val="8"/>
          <w:szCs w:val="8"/>
        </w:rPr>
        <w:t xml:space="preserve"> </w:t>
      </w:r>
      <w:r w:rsidRPr="00327C2B">
        <w:rPr>
          <w:rFonts w:ascii="Times New Roman" w:hAnsi="Times New Roman" w:cs="Times New Roman"/>
          <w:b/>
          <w:sz w:val="8"/>
          <w:szCs w:val="8"/>
        </w:rPr>
        <w:t>и жёсткий</w:t>
      </w:r>
      <w:r w:rsidRPr="00327C2B">
        <w:rPr>
          <w:rFonts w:ascii="Times New Roman" w:hAnsi="Times New Roman" w:cs="Times New Roman"/>
          <w:sz w:val="8"/>
          <w:szCs w:val="8"/>
        </w:rPr>
        <w:t>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sz w:val="8"/>
          <w:szCs w:val="8"/>
        </w:rPr>
        <w:lastRenderedPageBreak/>
        <w:t>МЯГКИЙ</w:t>
      </w:r>
      <w:r w:rsidRPr="00327C2B">
        <w:rPr>
          <w:rFonts w:ascii="Times New Roman" w:hAnsi="Times New Roman" w:cs="Times New Roman"/>
          <w:sz w:val="8"/>
          <w:szCs w:val="8"/>
        </w:rPr>
        <w:t xml:space="preserve"> режим возникает, когда колебательная характеристика резонансного усилителя выходит из начала координат и имеет выпуклость в области малых амплитуд входного сигнала.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025621" cy="803403"/>
            <wp:effectExtent l="19050" t="0" r="3079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4698" t="22070" r="29460" b="41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433" cy="80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Рис.11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Условия возникновения мягкого режима самовозбуждения достигается путем подачи напряжения смещения, обеспечивающего положение начальной рабочей точки (НРТ) на середину наиболее линейного участка ВАХ транзистора (участка с большой крутизной передаточной характеристики).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715641" cy="835656"/>
            <wp:effectExtent l="19050" t="0" r="8259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1881" t="26198" r="29988" b="31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3" cy="83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Рис.12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Правее точки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 xml:space="preserve"> А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при βОС1 колебания возникать не будут, т.к. потери больше, чем вносимая энергия. Энергия потерь равна вносимой энергии по цепи ОС. Точка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 xml:space="preserve"> А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соответствует стационарному режиму АГ при βОС1. Если уменьшать βОС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1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>, то угол наклона прямой ОС увеличится, амплитуда стационарных колебаний уменьшится, и при βОС4 колебания исчезнут, т. к. нет общей точки пересечения прямой ОС с колебательной характеристикой.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1022203" cy="817762"/>
            <wp:effectExtent l="19050" t="0" r="6497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7939" t="38893" r="29359" b="29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806" cy="81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Рис.13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Зависимость стационарной амплитуды первой гармоники тока Im1 от коэффициента обратной связи βОС называется регулировочной характеристикой. В мягком режиме колебания возникают и срываются при одном и том же значении βОС.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886794" cy="636020"/>
            <wp:effectExtent l="19050" t="0" r="8556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6613" t="30681" r="29453" b="38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56" cy="6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Рис.14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i/>
          <w:sz w:val="8"/>
          <w:szCs w:val="8"/>
        </w:rPr>
        <w:t>Достоинства</w:t>
      </w:r>
      <w:r w:rsidRPr="00327C2B">
        <w:rPr>
          <w:rFonts w:ascii="Times New Roman" w:hAnsi="Times New Roman" w:cs="Times New Roman"/>
          <w:sz w:val="8"/>
          <w:szCs w:val="8"/>
        </w:rPr>
        <w:t xml:space="preserve"> мягкого режима заключаются в том, что колебания возбуждаются легко (мягко) при малом βОС и имеется возможность плавно регулировать амплитуду колебаний изменением βОС. </w:t>
      </w:r>
    </w:p>
    <w:p w:rsidR="00327C2B" w:rsidRPr="00327C2B" w:rsidRDefault="00327C2B" w:rsidP="00327C2B">
      <w:pPr>
        <w:spacing w:after="0" w:line="240" w:lineRule="auto"/>
        <w:ind w:firstLine="142"/>
        <w:jc w:val="both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i/>
          <w:sz w:val="8"/>
          <w:szCs w:val="8"/>
        </w:rPr>
        <w:t>Недостаток</w:t>
      </w:r>
      <w:r w:rsidRPr="00327C2B">
        <w:rPr>
          <w:rFonts w:ascii="Times New Roman" w:hAnsi="Times New Roman" w:cs="Times New Roman"/>
          <w:sz w:val="8"/>
          <w:szCs w:val="8"/>
        </w:rPr>
        <w:t xml:space="preserve"> мягкого режима заключается в том, что генератор работает без отсечки тока, в режиме энергетически невыгодном. На НЭ рассеивается большая мощность, он находится в тяжѐлом тепловом режиме. КПД автогенератора низкий.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sz w:val="8"/>
          <w:szCs w:val="8"/>
        </w:rPr>
        <w:t>ЖЁСТКИЙ</w:t>
      </w:r>
      <w:r w:rsidRPr="00327C2B">
        <w:rPr>
          <w:rFonts w:ascii="Times New Roman" w:hAnsi="Times New Roman" w:cs="Times New Roman"/>
          <w:sz w:val="8"/>
          <w:szCs w:val="8"/>
        </w:rPr>
        <w:t xml:space="preserve"> режим самовозбуждения АГ осуществляется при выборе начальной рабочей точки (НРТ) усилительного элемента на участке с малой крутизной. В жёстком режиме колебательная характеристика имеет начальный участок с малой крутизной.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763211" cy="872781"/>
            <wp:effectExtent l="1905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0981" t="42798" r="29988" b="18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31" cy="87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Рис.15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Поэтому при βОС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1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 колебания могут возникнуть только при внешнем возбуждении (толчке) с амплитудой большей, чем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Um</w:t>
      </w:r>
      <w:r w:rsidRPr="00327C2B">
        <w:rPr>
          <w:rFonts w:ascii="Times New Roman" w:hAnsi="Times New Roman" w:cs="Times New Roman"/>
          <w:sz w:val="8"/>
          <w:szCs w:val="8"/>
          <w:vertAlign w:val="subscript"/>
        </w:rPr>
        <w:t>БЭНАЧ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, и будут нарастать до точки  «А» Im1</w:t>
      </w:r>
      <w:r w:rsidRPr="00327C2B">
        <w:rPr>
          <w:rFonts w:ascii="Times New Roman" w:hAnsi="Times New Roman" w:cs="Times New Roman"/>
          <w:sz w:val="8"/>
          <w:szCs w:val="8"/>
          <w:vertAlign w:val="subscript"/>
        </w:rPr>
        <w:t>СТАЦ</w:t>
      </w:r>
      <w:r w:rsidRPr="00327C2B">
        <w:rPr>
          <w:rFonts w:ascii="Times New Roman" w:hAnsi="Times New Roman" w:cs="Times New Roman"/>
          <w:sz w:val="8"/>
          <w:szCs w:val="8"/>
        </w:rPr>
        <w:t>.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drawing>
          <wp:inline distT="0" distB="0" distL="0" distR="0">
            <wp:extent cx="973316" cy="798118"/>
            <wp:effectExtent l="1905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7513" t="28325" r="29807" b="3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989" cy="80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Рис.16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 xml:space="preserve">Регулировочная характеристика при жёстком режиме отличается от мягкого режима. Возбуждение колебаний происходит при большем βОС, по сравнению с βОС срыва колебаний. При «толчке» </w:t>
      </w:r>
      <w:proofErr w:type="spellStart"/>
      <w:r w:rsidRPr="00327C2B">
        <w:rPr>
          <w:rFonts w:ascii="Times New Roman" w:hAnsi="Times New Roman" w:cs="Times New Roman"/>
          <w:sz w:val="8"/>
          <w:szCs w:val="8"/>
        </w:rPr>
        <w:t>Um</w:t>
      </w:r>
      <w:r w:rsidRPr="00327C2B">
        <w:rPr>
          <w:rFonts w:ascii="Times New Roman" w:hAnsi="Times New Roman" w:cs="Times New Roman"/>
          <w:sz w:val="8"/>
          <w:szCs w:val="8"/>
          <w:vertAlign w:val="subscript"/>
        </w:rPr>
        <w:t>БЭНАЧ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 xml:space="preserve"> возбуждение колебаний осуществляется при βОС</w:t>
      </w:r>
      <w:proofErr w:type="gramStart"/>
      <w:r w:rsidRPr="00327C2B">
        <w:rPr>
          <w:rFonts w:ascii="Times New Roman" w:hAnsi="Times New Roman" w:cs="Times New Roman"/>
          <w:sz w:val="8"/>
          <w:szCs w:val="8"/>
        </w:rPr>
        <w:t>1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 xml:space="preserve">, а срыв − при βОС2. Первоначальный толчок осуществляется за счѐт возникновения колебаний в момент включения источника питания. Если толчок в момент включения источника питания меньше </w:t>
      </w:r>
      <w:proofErr w:type="spellStart"/>
      <w:proofErr w:type="gramStart"/>
      <w:r w:rsidRPr="00327C2B">
        <w:rPr>
          <w:rFonts w:ascii="Times New Roman" w:hAnsi="Times New Roman" w:cs="Times New Roman"/>
          <w:sz w:val="8"/>
          <w:szCs w:val="8"/>
        </w:rPr>
        <w:t>Um</w:t>
      </w:r>
      <w:proofErr w:type="gramEnd"/>
      <w:r w:rsidRPr="00327C2B">
        <w:rPr>
          <w:rFonts w:ascii="Times New Roman" w:hAnsi="Times New Roman" w:cs="Times New Roman"/>
          <w:sz w:val="8"/>
          <w:szCs w:val="8"/>
        </w:rPr>
        <w:t>БЭ</w:t>
      </w:r>
      <w:proofErr w:type="spellEnd"/>
      <w:r w:rsidRPr="00327C2B">
        <w:rPr>
          <w:rFonts w:ascii="Times New Roman" w:hAnsi="Times New Roman" w:cs="Times New Roman"/>
          <w:sz w:val="8"/>
          <w:szCs w:val="8"/>
        </w:rPr>
        <w:t>, колебания в АГ не возникнут.</w:t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noProof/>
          <w:sz w:val="8"/>
          <w:szCs w:val="8"/>
        </w:rPr>
        <w:lastRenderedPageBreak/>
        <w:drawing>
          <wp:inline distT="0" distB="0" distL="0" distR="0">
            <wp:extent cx="915446" cy="583763"/>
            <wp:effectExtent l="1905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9493" t="42816" r="29453" b="3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499" cy="58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2B" w:rsidRPr="00327C2B" w:rsidRDefault="00327C2B" w:rsidP="00327C2B">
      <w:pPr>
        <w:spacing w:after="0" w:line="240" w:lineRule="auto"/>
        <w:ind w:firstLine="142"/>
        <w:jc w:val="center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sz w:val="8"/>
          <w:szCs w:val="8"/>
        </w:rPr>
        <w:t>Рис.17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i/>
          <w:sz w:val="8"/>
          <w:szCs w:val="8"/>
        </w:rPr>
        <w:t>Достоинством</w:t>
      </w:r>
      <w:r w:rsidRPr="00327C2B">
        <w:rPr>
          <w:rFonts w:ascii="Times New Roman" w:hAnsi="Times New Roman" w:cs="Times New Roman"/>
          <w:sz w:val="8"/>
          <w:szCs w:val="8"/>
        </w:rPr>
        <w:t xml:space="preserve"> жёсткого режима является то, что автогенератор работает с отсечкой тока, т. е. в энергетически выгодном режиме с высоким КПД. Усилительный элемент работает в лёгком тепловом режиме. </w:t>
      </w: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 w:val="8"/>
          <w:szCs w:val="8"/>
        </w:rPr>
      </w:pPr>
      <w:r w:rsidRPr="00327C2B">
        <w:rPr>
          <w:rFonts w:ascii="Times New Roman" w:hAnsi="Times New Roman" w:cs="Times New Roman"/>
          <w:b/>
          <w:i/>
          <w:sz w:val="8"/>
          <w:szCs w:val="8"/>
        </w:rPr>
        <w:t>Недостаток</w:t>
      </w:r>
      <w:r w:rsidRPr="00327C2B">
        <w:rPr>
          <w:rFonts w:ascii="Times New Roman" w:hAnsi="Times New Roman" w:cs="Times New Roman"/>
          <w:sz w:val="8"/>
          <w:szCs w:val="8"/>
        </w:rPr>
        <w:t xml:space="preserve"> жёсткого режима заключается в том, что колебание возникает тяжело (жёстко) при определѐнном толчке и большом βОС, амплитуда нарастает резко и трудно поддается регулировке.</w:t>
      </w:r>
    </w:p>
    <w:p w:rsidR="00327C2B" w:rsidRPr="00327C2B" w:rsidRDefault="00327C2B" w:rsidP="00327C2B">
      <w:pPr>
        <w:pStyle w:val="a8"/>
        <w:spacing w:after="0" w:line="240" w:lineRule="auto"/>
        <w:ind w:left="0" w:firstLine="142"/>
        <w:rPr>
          <w:rFonts w:ascii="Times New Roman" w:hAnsi="Times New Roman" w:cs="Times New Roman"/>
          <w:sz w:val="8"/>
          <w:szCs w:val="8"/>
          <w:highlight w:val="yellow"/>
        </w:rPr>
      </w:pPr>
    </w:p>
    <w:p w:rsidR="00327C2B" w:rsidRPr="00327C2B" w:rsidRDefault="00327C2B" w:rsidP="00327C2B">
      <w:pPr>
        <w:spacing w:after="0" w:line="240" w:lineRule="auto"/>
        <w:ind w:firstLine="142"/>
        <w:rPr>
          <w:rFonts w:ascii="Times New Roman" w:hAnsi="Times New Roman" w:cs="Times New Roman"/>
          <w:szCs w:val="8"/>
        </w:rPr>
      </w:pPr>
    </w:p>
    <w:sectPr w:rsidR="00327C2B" w:rsidRPr="00327C2B" w:rsidSect="00771DFC">
      <w:pgSz w:w="16838" w:h="11906" w:orient="landscape" w:code="9"/>
      <w:pgMar w:top="284" w:right="255" w:bottom="284" w:left="284" w:header="709" w:footer="709" w:gutter="0"/>
      <w:cols w:num="5" w:sep="1" w:space="4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DejaVu Sans">
    <w:charset w:val="CC"/>
    <w:family w:val="swiss"/>
    <w:pitch w:val="variable"/>
    <w:sig w:usb0="E7003EFF" w:usb1="D200FDFF" w:usb2="00046029" w:usb3="00000000" w:csb0="000001FF" w:csb1="00000000"/>
  </w:font>
  <w:font w:name="Lohit Hindi">
    <w:charset w:val="80"/>
    <w:family w:val="auto"/>
    <w:pitch w:val="variable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B0FC54EE"/>
    <w:lvl w:ilvl="0">
      <w:start w:val="1"/>
      <w:numFmt w:val="bullet"/>
      <w:pStyle w:val="2"/>
      <w:lvlText w:val="−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</w:abstractNum>
  <w:abstractNum w:abstractNumId="1">
    <w:nsid w:val="FFFFFF89"/>
    <w:multiLevelType w:val="singleLevel"/>
    <w:tmpl w:val="F8A6890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FFFFFFFE"/>
    <w:multiLevelType w:val="singleLevel"/>
    <w:tmpl w:val="F8E8A73A"/>
    <w:lvl w:ilvl="0">
      <w:numFmt w:val="decimal"/>
      <w:lvlText w:val="*"/>
      <w:lvlJc w:val="left"/>
    </w:lvl>
  </w:abstractNum>
  <w:abstractNum w:abstractNumId="3">
    <w:nsid w:val="0269139A"/>
    <w:multiLevelType w:val="hybridMultilevel"/>
    <w:tmpl w:val="80EA096C"/>
    <w:lvl w:ilvl="0" w:tplc="04190011">
      <w:start w:val="1"/>
      <w:numFmt w:val="decimal"/>
      <w:lvlText w:val="%1)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>
    <w:nsid w:val="038E2012"/>
    <w:multiLevelType w:val="hybridMultilevel"/>
    <w:tmpl w:val="21EE304A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3B14860"/>
    <w:multiLevelType w:val="hybridMultilevel"/>
    <w:tmpl w:val="9AE4B6CE"/>
    <w:lvl w:ilvl="0" w:tplc="D944B1FE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6">
    <w:nsid w:val="03BC6B2F"/>
    <w:multiLevelType w:val="multilevel"/>
    <w:tmpl w:val="2B780E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04FF68BF"/>
    <w:multiLevelType w:val="hybridMultilevel"/>
    <w:tmpl w:val="8FC6392A"/>
    <w:lvl w:ilvl="0" w:tplc="53D8190C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8">
    <w:nsid w:val="06372D63"/>
    <w:multiLevelType w:val="hybridMultilevel"/>
    <w:tmpl w:val="DDF80B20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9">
    <w:nsid w:val="06953E17"/>
    <w:multiLevelType w:val="hybridMultilevel"/>
    <w:tmpl w:val="658630D6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074059C1"/>
    <w:multiLevelType w:val="hybridMultilevel"/>
    <w:tmpl w:val="FCFCF276"/>
    <w:lvl w:ilvl="0" w:tplc="FB56D4E4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1">
    <w:nsid w:val="07AD329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9676102"/>
    <w:multiLevelType w:val="hybridMultilevel"/>
    <w:tmpl w:val="8FD2CC9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>
    <w:nsid w:val="097B6EDD"/>
    <w:multiLevelType w:val="hybridMultilevel"/>
    <w:tmpl w:val="D44AA008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BF847E1"/>
    <w:multiLevelType w:val="hybridMultilevel"/>
    <w:tmpl w:val="7E88A4DC"/>
    <w:lvl w:ilvl="0" w:tplc="279A8A8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1965682"/>
    <w:multiLevelType w:val="hybridMultilevel"/>
    <w:tmpl w:val="0B645422"/>
    <w:lvl w:ilvl="0" w:tplc="9710C29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6">
    <w:nsid w:val="11A7587C"/>
    <w:multiLevelType w:val="hybridMultilevel"/>
    <w:tmpl w:val="B31A978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1E53E21"/>
    <w:multiLevelType w:val="hybridMultilevel"/>
    <w:tmpl w:val="2B12B2BE"/>
    <w:lvl w:ilvl="0" w:tplc="9BF0D5F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plc="F878C0D4">
      <w:numFmt w:val="none"/>
      <w:lvlText w:val=""/>
      <w:lvlJc w:val="left"/>
      <w:pPr>
        <w:tabs>
          <w:tab w:val="num" w:pos="360"/>
        </w:tabs>
      </w:pPr>
    </w:lvl>
    <w:lvl w:ilvl="2" w:tplc="15B40044">
      <w:numFmt w:val="none"/>
      <w:lvlText w:val=""/>
      <w:lvlJc w:val="left"/>
      <w:pPr>
        <w:tabs>
          <w:tab w:val="num" w:pos="360"/>
        </w:tabs>
      </w:pPr>
    </w:lvl>
    <w:lvl w:ilvl="3" w:tplc="A9BAEF5A">
      <w:start w:val="1"/>
      <w:numFmt w:val="decimal"/>
      <w:isLgl/>
      <w:lvlText w:val="%4."/>
      <w:lvlJc w:val="left"/>
      <w:pPr>
        <w:tabs>
          <w:tab w:val="num" w:pos="1931"/>
        </w:tabs>
        <w:ind w:left="1931" w:hanging="1080"/>
      </w:pPr>
      <w:rPr>
        <w:rFonts w:ascii="Times New Roman" w:eastAsia="Times New Roman" w:hAnsi="Times New Roman" w:cs="Times New Roman"/>
      </w:rPr>
    </w:lvl>
    <w:lvl w:ilvl="4" w:tplc="DB1C74B0">
      <w:numFmt w:val="none"/>
      <w:lvlText w:val=""/>
      <w:lvlJc w:val="left"/>
      <w:pPr>
        <w:tabs>
          <w:tab w:val="num" w:pos="360"/>
        </w:tabs>
      </w:pPr>
    </w:lvl>
    <w:lvl w:ilvl="5" w:tplc="EDAA2C82">
      <w:numFmt w:val="none"/>
      <w:lvlText w:val=""/>
      <w:lvlJc w:val="left"/>
      <w:pPr>
        <w:tabs>
          <w:tab w:val="num" w:pos="360"/>
        </w:tabs>
      </w:pPr>
    </w:lvl>
    <w:lvl w:ilvl="6" w:tplc="E668D732">
      <w:numFmt w:val="none"/>
      <w:lvlText w:val=""/>
      <w:lvlJc w:val="left"/>
      <w:pPr>
        <w:tabs>
          <w:tab w:val="num" w:pos="360"/>
        </w:tabs>
      </w:pPr>
    </w:lvl>
    <w:lvl w:ilvl="7" w:tplc="292E396A">
      <w:numFmt w:val="none"/>
      <w:lvlText w:val=""/>
      <w:lvlJc w:val="left"/>
      <w:pPr>
        <w:tabs>
          <w:tab w:val="num" w:pos="360"/>
        </w:tabs>
      </w:pPr>
    </w:lvl>
    <w:lvl w:ilvl="8" w:tplc="0DD6463C">
      <w:numFmt w:val="none"/>
      <w:lvlText w:val=""/>
      <w:lvlJc w:val="left"/>
      <w:pPr>
        <w:tabs>
          <w:tab w:val="num" w:pos="360"/>
        </w:tabs>
      </w:pPr>
    </w:lvl>
  </w:abstractNum>
  <w:abstractNum w:abstractNumId="18">
    <w:nsid w:val="156D252A"/>
    <w:multiLevelType w:val="hybridMultilevel"/>
    <w:tmpl w:val="38F6C2C2"/>
    <w:lvl w:ilvl="0" w:tplc="FFFFFFFF">
      <w:start w:val="1"/>
      <w:numFmt w:val="decimal"/>
      <w:pStyle w:val="a0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18175A47"/>
    <w:multiLevelType w:val="hybridMultilevel"/>
    <w:tmpl w:val="5252A264"/>
    <w:lvl w:ilvl="0" w:tplc="6BAAB6C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18AD69F2"/>
    <w:multiLevelType w:val="multilevel"/>
    <w:tmpl w:val="A950DB16"/>
    <w:lvl w:ilvl="0">
      <w:start w:val="3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effect w:val="none"/>
        <w:vertAlign w:val="baseline"/>
        <w:em w:val="none"/>
      </w:rPr>
    </w:lvl>
    <w:lvl w:ilvl="1">
      <w:start w:val="1"/>
      <w:numFmt w:val="decimal"/>
      <w:pStyle w:val="20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1BAE1372"/>
    <w:multiLevelType w:val="singleLevel"/>
    <w:tmpl w:val="4768E45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</w:abstractNum>
  <w:abstractNum w:abstractNumId="22">
    <w:nsid w:val="1C6D4566"/>
    <w:multiLevelType w:val="multilevel"/>
    <w:tmpl w:val="2B780E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1DE52033"/>
    <w:multiLevelType w:val="hybridMultilevel"/>
    <w:tmpl w:val="6A7A53C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1E3F7FEA"/>
    <w:multiLevelType w:val="hybridMultilevel"/>
    <w:tmpl w:val="1D023D78"/>
    <w:lvl w:ilvl="0" w:tplc="1B0876D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>
    <w:nsid w:val="20EA72BA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22FA12A0"/>
    <w:multiLevelType w:val="hybridMultilevel"/>
    <w:tmpl w:val="79B0E570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27">
    <w:nsid w:val="23D71877"/>
    <w:multiLevelType w:val="hybridMultilevel"/>
    <w:tmpl w:val="DE48F612"/>
    <w:lvl w:ilvl="0" w:tplc="D28CF394">
      <w:start w:val="1"/>
      <w:numFmt w:val="bullet"/>
      <w:pStyle w:val="a1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246B49C5"/>
    <w:multiLevelType w:val="hybridMultilevel"/>
    <w:tmpl w:val="961C57E0"/>
    <w:lvl w:ilvl="0" w:tplc="99781B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27B20E3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27CC701A"/>
    <w:multiLevelType w:val="hybridMultilevel"/>
    <w:tmpl w:val="B64C300A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28102572"/>
    <w:multiLevelType w:val="hybridMultilevel"/>
    <w:tmpl w:val="A3A45D16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29303EBA"/>
    <w:multiLevelType w:val="hybridMultilevel"/>
    <w:tmpl w:val="31DC2114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2BC26F0B"/>
    <w:multiLevelType w:val="hybridMultilevel"/>
    <w:tmpl w:val="717C3868"/>
    <w:lvl w:ilvl="0" w:tplc="01EC369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4">
    <w:nsid w:val="2E330384"/>
    <w:multiLevelType w:val="hybridMultilevel"/>
    <w:tmpl w:val="155251C4"/>
    <w:lvl w:ilvl="0" w:tplc="99781B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5">
    <w:nsid w:val="3002772A"/>
    <w:multiLevelType w:val="hybridMultilevel"/>
    <w:tmpl w:val="C23ACA4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6">
    <w:nsid w:val="328A1D90"/>
    <w:multiLevelType w:val="hybridMultilevel"/>
    <w:tmpl w:val="8A10FEB6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37">
    <w:nsid w:val="329D6A1A"/>
    <w:multiLevelType w:val="hybridMultilevel"/>
    <w:tmpl w:val="81DC4E98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33A4614F"/>
    <w:multiLevelType w:val="hybridMultilevel"/>
    <w:tmpl w:val="DEE0E9F8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39">
    <w:nsid w:val="33CE1468"/>
    <w:multiLevelType w:val="hybridMultilevel"/>
    <w:tmpl w:val="FF74A0D0"/>
    <w:lvl w:ilvl="0" w:tplc="99781B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0">
    <w:nsid w:val="35E839C0"/>
    <w:multiLevelType w:val="hybridMultilevel"/>
    <w:tmpl w:val="6CD0F19C"/>
    <w:lvl w:ilvl="0" w:tplc="5A18CC1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1">
    <w:nsid w:val="36104250"/>
    <w:multiLevelType w:val="hybridMultilevel"/>
    <w:tmpl w:val="69F672E4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2">
    <w:nsid w:val="364C45D7"/>
    <w:multiLevelType w:val="hybridMultilevel"/>
    <w:tmpl w:val="FC04C594"/>
    <w:lvl w:ilvl="0" w:tplc="01EC369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36594570"/>
    <w:multiLevelType w:val="hybridMultilevel"/>
    <w:tmpl w:val="56CA15F8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3A260CF5"/>
    <w:multiLevelType w:val="hybridMultilevel"/>
    <w:tmpl w:val="99B070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5">
    <w:nsid w:val="3A89674E"/>
    <w:multiLevelType w:val="hybridMultilevel"/>
    <w:tmpl w:val="EBD26C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3B457401"/>
    <w:multiLevelType w:val="hybridMultilevel"/>
    <w:tmpl w:val="5830A252"/>
    <w:lvl w:ilvl="0" w:tplc="99781B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7">
    <w:nsid w:val="3C4D2094"/>
    <w:multiLevelType w:val="hybridMultilevel"/>
    <w:tmpl w:val="234214F2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8">
    <w:nsid w:val="3E272DB6"/>
    <w:multiLevelType w:val="hybridMultilevel"/>
    <w:tmpl w:val="A66A9B40"/>
    <w:lvl w:ilvl="0" w:tplc="868AEAC2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9">
    <w:nsid w:val="3F9318B5"/>
    <w:multiLevelType w:val="hybridMultilevel"/>
    <w:tmpl w:val="0CE030CC"/>
    <w:lvl w:ilvl="0" w:tplc="04190001">
      <w:start w:val="1"/>
      <w:numFmt w:val="decimal"/>
      <w:lvlText w:val="%1)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371"/>
        </w:tabs>
        <w:ind w:left="371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1091"/>
        </w:tabs>
        <w:ind w:left="1091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1811"/>
        </w:tabs>
        <w:ind w:left="1811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2531"/>
        </w:tabs>
        <w:ind w:left="2531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3251"/>
        </w:tabs>
        <w:ind w:left="3251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3971"/>
        </w:tabs>
        <w:ind w:left="3971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4691"/>
        </w:tabs>
        <w:ind w:left="4691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5411"/>
        </w:tabs>
        <w:ind w:left="5411" w:hanging="180"/>
      </w:pPr>
    </w:lvl>
  </w:abstractNum>
  <w:abstractNum w:abstractNumId="50">
    <w:nsid w:val="40681A12"/>
    <w:multiLevelType w:val="hybridMultilevel"/>
    <w:tmpl w:val="AB7AD98C"/>
    <w:lvl w:ilvl="0" w:tplc="92287A1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1">
    <w:nsid w:val="40CA4FB3"/>
    <w:multiLevelType w:val="singleLevel"/>
    <w:tmpl w:val="F1AAC390"/>
    <w:lvl w:ilvl="0">
      <w:start w:val="1"/>
      <w:numFmt w:val="decimal"/>
      <w:lvlText w:val="%1)"/>
      <w:legacy w:legacy="1" w:legacySpace="0" w:legacyIndent="360"/>
      <w:lvlJc w:val="left"/>
      <w:pPr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52">
    <w:nsid w:val="43600E6C"/>
    <w:multiLevelType w:val="hybridMultilevel"/>
    <w:tmpl w:val="C8C6CFEE"/>
    <w:lvl w:ilvl="0" w:tplc="84B0EAC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53">
    <w:nsid w:val="447F079B"/>
    <w:multiLevelType w:val="multilevel"/>
    <w:tmpl w:val="2B780E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1211"/>
        </w:tabs>
        <w:ind w:left="1211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4">
    <w:nsid w:val="44953F95"/>
    <w:multiLevelType w:val="hybridMultilevel"/>
    <w:tmpl w:val="00762490"/>
    <w:lvl w:ilvl="0" w:tplc="279A8A8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55">
    <w:nsid w:val="45340BC4"/>
    <w:multiLevelType w:val="hybridMultilevel"/>
    <w:tmpl w:val="2DEE5F8A"/>
    <w:lvl w:ilvl="0" w:tplc="7084D1CC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45DC465E"/>
    <w:multiLevelType w:val="hybridMultilevel"/>
    <w:tmpl w:val="7F708286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57">
    <w:nsid w:val="46266F1B"/>
    <w:multiLevelType w:val="hybridMultilevel"/>
    <w:tmpl w:val="43BC07FE"/>
    <w:lvl w:ilvl="0" w:tplc="D944B1FE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8">
    <w:nsid w:val="48093E15"/>
    <w:multiLevelType w:val="hybridMultilevel"/>
    <w:tmpl w:val="BDD42064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9">
    <w:nsid w:val="48D1386A"/>
    <w:multiLevelType w:val="hybridMultilevel"/>
    <w:tmpl w:val="DF764E10"/>
    <w:lvl w:ilvl="0" w:tplc="0419000F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0">
    <w:nsid w:val="499D4B7C"/>
    <w:multiLevelType w:val="hybridMultilevel"/>
    <w:tmpl w:val="8E224C20"/>
    <w:lvl w:ilvl="0" w:tplc="E4482FFA">
      <w:start w:val="1"/>
      <w:numFmt w:val="decimal"/>
      <w:pStyle w:val="-1"/>
      <w:lvlText w:val="2.%1."/>
      <w:lvlJc w:val="left"/>
      <w:pPr>
        <w:tabs>
          <w:tab w:val="num" w:pos="1145"/>
        </w:tabs>
        <w:ind w:left="65" w:firstLine="360"/>
      </w:pPr>
      <w:rPr>
        <w:rFonts w:hint="default"/>
      </w:rPr>
    </w:lvl>
    <w:lvl w:ilvl="1" w:tplc="04190003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03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61">
    <w:nsid w:val="4A834F17"/>
    <w:multiLevelType w:val="hybridMultilevel"/>
    <w:tmpl w:val="F02EA7D6"/>
    <w:lvl w:ilvl="0" w:tplc="D944B1FE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62">
    <w:nsid w:val="4C5070B5"/>
    <w:multiLevelType w:val="hybridMultilevel"/>
    <w:tmpl w:val="41E44D88"/>
    <w:lvl w:ilvl="0" w:tplc="BFBE5FF8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3">
    <w:nsid w:val="4C546F85"/>
    <w:multiLevelType w:val="hybridMultilevel"/>
    <w:tmpl w:val="2F3424FC"/>
    <w:lvl w:ilvl="0" w:tplc="279A8A8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64">
    <w:nsid w:val="4D01691F"/>
    <w:multiLevelType w:val="hybridMultilevel"/>
    <w:tmpl w:val="1D72EED6"/>
    <w:lvl w:ilvl="0" w:tplc="A4608080">
      <w:start w:val="1"/>
      <w:numFmt w:val="decimal"/>
      <w:pStyle w:val="10"/>
      <w:lvlText w:val="%1."/>
      <w:lvlJc w:val="left"/>
      <w:pPr>
        <w:ind w:left="360" w:hanging="360"/>
      </w:pPr>
      <w:rPr>
        <w:rFonts w:ascii="Arial Narrow" w:hAnsi="Arial Narrow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>
    <w:nsid w:val="4F397180"/>
    <w:multiLevelType w:val="hybridMultilevel"/>
    <w:tmpl w:val="FDAA267C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66">
    <w:nsid w:val="4FEF39E3"/>
    <w:multiLevelType w:val="singleLevel"/>
    <w:tmpl w:val="16A61F1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</w:abstractNum>
  <w:abstractNum w:abstractNumId="67">
    <w:nsid w:val="507610ED"/>
    <w:multiLevelType w:val="hybridMultilevel"/>
    <w:tmpl w:val="019C0ED0"/>
    <w:lvl w:ilvl="0" w:tplc="D4705D42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46208B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4EF1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D8FD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020C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B6284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E1A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D08D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EB8DF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522D4406"/>
    <w:multiLevelType w:val="hybridMultilevel"/>
    <w:tmpl w:val="D0E44ABE"/>
    <w:lvl w:ilvl="0" w:tplc="01EC369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528A318D"/>
    <w:multiLevelType w:val="hybridMultilevel"/>
    <w:tmpl w:val="436029A6"/>
    <w:lvl w:ilvl="0" w:tplc="19D459F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>
    <w:nsid w:val="529E4FAE"/>
    <w:multiLevelType w:val="hybridMultilevel"/>
    <w:tmpl w:val="56A43640"/>
    <w:lvl w:ilvl="0" w:tplc="521EC260">
      <w:start w:val="1"/>
      <w:numFmt w:val="upperRoman"/>
      <w:lvlText w:val="%1."/>
      <w:lvlJc w:val="left"/>
      <w:pPr>
        <w:ind w:left="1287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>
    <w:nsid w:val="53DD092F"/>
    <w:multiLevelType w:val="hybridMultilevel"/>
    <w:tmpl w:val="B6C41DE6"/>
    <w:lvl w:ilvl="0" w:tplc="821E2812">
      <w:start w:val="1"/>
      <w:numFmt w:val="decimal"/>
      <w:lvlText w:val="%1."/>
      <w:lvlJc w:val="left"/>
      <w:pPr>
        <w:ind w:left="2109" w:hanging="975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2">
    <w:nsid w:val="53FB7B8E"/>
    <w:multiLevelType w:val="hybridMultilevel"/>
    <w:tmpl w:val="850C9C22"/>
    <w:lvl w:ilvl="0" w:tplc="99781BE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3">
    <w:nsid w:val="54551A1E"/>
    <w:multiLevelType w:val="hybridMultilevel"/>
    <w:tmpl w:val="4F46AB52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4">
    <w:nsid w:val="556A18F6"/>
    <w:multiLevelType w:val="hybridMultilevel"/>
    <w:tmpl w:val="B9881086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5">
    <w:nsid w:val="55752BD5"/>
    <w:multiLevelType w:val="hybridMultilevel"/>
    <w:tmpl w:val="88580F08"/>
    <w:lvl w:ilvl="0" w:tplc="22905A4C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ABEE69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A2A9E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E2A4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04EBF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D9E2D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C85A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3E232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B52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6">
    <w:nsid w:val="55E87613"/>
    <w:multiLevelType w:val="hybridMultilevel"/>
    <w:tmpl w:val="11F2BBA4"/>
    <w:lvl w:ilvl="0" w:tplc="81B0E39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>
    <w:nsid w:val="59A02721"/>
    <w:multiLevelType w:val="hybridMultilevel"/>
    <w:tmpl w:val="C2CC9DF8"/>
    <w:lvl w:ilvl="0" w:tplc="99781BE8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8">
    <w:nsid w:val="59CA5BB1"/>
    <w:multiLevelType w:val="hybridMultilevel"/>
    <w:tmpl w:val="A46C4B24"/>
    <w:lvl w:ilvl="0" w:tplc="04190001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>
    <w:nsid w:val="5A8C084B"/>
    <w:multiLevelType w:val="hybridMultilevel"/>
    <w:tmpl w:val="B18E402E"/>
    <w:lvl w:ilvl="0" w:tplc="1D22F1BA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0">
    <w:nsid w:val="5AA961E2"/>
    <w:multiLevelType w:val="hybridMultilevel"/>
    <w:tmpl w:val="B2EA52FC"/>
    <w:lvl w:ilvl="0" w:tplc="1D22F1BA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1">
    <w:nsid w:val="5B5B0981"/>
    <w:multiLevelType w:val="multilevel"/>
    <w:tmpl w:val="94D89C68"/>
    <w:lvl w:ilvl="0">
      <w:start w:val="1"/>
      <w:numFmt w:val="upperRoman"/>
      <w:suff w:val="space"/>
      <w:lvlText w:val="%1-"/>
      <w:lvlJc w:val="left"/>
      <w:pPr>
        <w:ind w:left="3828" w:hanging="1134"/>
      </w:pPr>
      <w:rPr>
        <w:rFonts w:ascii="Verdana" w:hAnsi="Verdana" w:hint="default"/>
        <w:b/>
        <w:i w:val="0"/>
        <w:sz w:val="24"/>
      </w:rPr>
    </w:lvl>
    <w:lvl w:ilvl="1">
      <w:start w:val="1"/>
      <w:numFmt w:val="decimal"/>
      <w:suff w:val="space"/>
      <w:lvlText w:val="%1-%2."/>
      <w:lvlJc w:val="left"/>
      <w:pPr>
        <w:ind w:left="3828" w:hanging="1134"/>
      </w:pPr>
      <w:rPr>
        <w:rFonts w:ascii="Verdana" w:hAnsi="Verdana" w:hint="default"/>
        <w:b/>
        <w:i w:val="0"/>
        <w:sz w:val="24"/>
      </w:rPr>
    </w:lvl>
    <w:lvl w:ilvl="2">
      <w:start w:val="6"/>
      <w:numFmt w:val="none"/>
      <w:pStyle w:val="3"/>
      <w:suff w:val="space"/>
      <w:lvlText w:val=""/>
      <w:lvlJc w:val="left"/>
      <w:pPr>
        <w:ind w:left="3828" w:hanging="1134"/>
      </w:pPr>
      <w:rPr>
        <w:rFonts w:ascii="Verdana" w:hAnsi="Verdana" w:hint="default"/>
        <w:b/>
        <w:i w:val="0"/>
        <w:sz w:val="24"/>
      </w:rPr>
    </w:lvl>
    <w:lvl w:ilvl="3">
      <w:start w:val="1"/>
      <w:numFmt w:val="decimal"/>
      <w:suff w:val="space"/>
      <w:lvlText w:val="%1-%2.%3.%4"/>
      <w:lvlJc w:val="left"/>
      <w:pPr>
        <w:ind w:left="3828" w:hanging="1134"/>
      </w:pPr>
      <w:rPr>
        <w:rFonts w:ascii="Verdana" w:hAnsi="Verdana" w:hint="default"/>
        <w:b/>
        <w:i w:val="0"/>
        <w:sz w:val="24"/>
      </w:rPr>
    </w:lvl>
    <w:lvl w:ilvl="4">
      <w:start w:val="1"/>
      <w:numFmt w:val="decimal"/>
      <w:suff w:val="space"/>
      <w:lvlText w:val="%4%5"/>
      <w:lvlJc w:val="left"/>
      <w:pPr>
        <w:ind w:left="3828" w:hanging="1134"/>
      </w:pPr>
      <w:rPr>
        <w:rFonts w:ascii="Verdana" w:hAnsi="Verdana" w:hint="default"/>
        <w:b/>
        <w:i w:val="0"/>
        <w:sz w:val="22"/>
      </w:rPr>
    </w:lvl>
    <w:lvl w:ilvl="5">
      <w:start w:val="1"/>
      <w:numFmt w:val="decimal"/>
      <w:suff w:val="space"/>
      <w:lvlText w:val="%4%5%6"/>
      <w:lvlJc w:val="left"/>
      <w:pPr>
        <w:ind w:left="3828" w:hanging="1134"/>
      </w:pPr>
      <w:rPr>
        <w:rFonts w:ascii="Verdana" w:hAnsi="Verdana" w:hint="default"/>
        <w:b/>
        <w:i w:val="0"/>
      </w:rPr>
    </w:lvl>
    <w:lvl w:ilvl="6">
      <w:start w:val="1"/>
      <w:numFmt w:val="decimal"/>
      <w:suff w:val="space"/>
      <w:lvlText w:val="%4%5%6%7"/>
      <w:lvlJc w:val="left"/>
      <w:pPr>
        <w:ind w:left="3828" w:hanging="1134"/>
      </w:pPr>
      <w:rPr>
        <w:rFonts w:ascii="Verdana" w:hAnsi="Verdana" w:hint="default"/>
        <w:b/>
        <w:i w:val="0"/>
        <w:sz w:val="22"/>
      </w:rPr>
    </w:lvl>
    <w:lvl w:ilvl="7">
      <w:start w:val="1"/>
      <w:numFmt w:val="decimal"/>
      <w:pStyle w:val="8"/>
      <w:suff w:val="space"/>
      <w:lvlText w:val="%4%5%6%7%8"/>
      <w:lvlJc w:val="left"/>
      <w:pPr>
        <w:ind w:left="3828" w:hanging="1134"/>
      </w:pPr>
      <w:rPr>
        <w:rFonts w:ascii="Verdana" w:hAnsi="Verdana" w:hint="default"/>
        <w:b/>
        <w:i w:val="0"/>
        <w:sz w:val="22"/>
      </w:rPr>
    </w:lvl>
    <w:lvl w:ilvl="8">
      <w:start w:val="1"/>
      <w:numFmt w:val="none"/>
      <w:suff w:val="space"/>
      <w:lvlText w:val=""/>
      <w:lvlJc w:val="left"/>
      <w:pPr>
        <w:ind w:left="3828" w:hanging="1134"/>
      </w:pPr>
      <w:rPr>
        <w:rFonts w:ascii="Verdana" w:hAnsi="Verdana" w:hint="default"/>
        <w:b/>
        <w:i w:val="0"/>
        <w:sz w:val="22"/>
      </w:rPr>
    </w:lvl>
  </w:abstractNum>
  <w:abstractNum w:abstractNumId="82">
    <w:nsid w:val="5C3D52B6"/>
    <w:multiLevelType w:val="hybridMultilevel"/>
    <w:tmpl w:val="A1A6D8C0"/>
    <w:lvl w:ilvl="0" w:tplc="CFBE401C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C874B666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0024630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1BC4614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CD3C16A8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6AB635BE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19D20886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530C83F0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E762682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3">
    <w:nsid w:val="5CE63578"/>
    <w:multiLevelType w:val="hybridMultilevel"/>
    <w:tmpl w:val="EC10D5D6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84">
    <w:nsid w:val="5DAC56F0"/>
    <w:multiLevelType w:val="hybridMultilevel"/>
    <w:tmpl w:val="D79060EA"/>
    <w:lvl w:ilvl="0" w:tplc="D944B1FE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85">
    <w:nsid w:val="5E570C79"/>
    <w:multiLevelType w:val="hybridMultilevel"/>
    <w:tmpl w:val="56AC56D4"/>
    <w:lvl w:ilvl="0" w:tplc="01EC369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6">
    <w:nsid w:val="5EBF0BFE"/>
    <w:multiLevelType w:val="hybridMultilevel"/>
    <w:tmpl w:val="F5B85864"/>
    <w:lvl w:ilvl="0" w:tplc="91527DF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7">
    <w:nsid w:val="5F272689"/>
    <w:multiLevelType w:val="hybridMultilevel"/>
    <w:tmpl w:val="06BCBBEA"/>
    <w:lvl w:ilvl="0" w:tplc="91BC4312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5AEC63D6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8C808718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A6E798A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42DC75A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C358B03A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1928897E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49CC73B6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769E17EE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8">
    <w:nsid w:val="5F5F09E8"/>
    <w:multiLevelType w:val="hybridMultilevel"/>
    <w:tmpl w:val="8398DF08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9">
    <w:nsid w:val="5F8C3F4E"/>
    <w:multiLevelType w:val="singleLevel"/>
    <w:tmpl w:val="99BC356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90">
    <w:nsid w:val="602D576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1">
    <w:nsid w:val="60351B2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2">
    <w:nsid w:val="639773EB"/>
    <w:multiLevelType w:val="hybridMultilevel"/>
    <w:tmpl w:val="79F06736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93">
    <w:nsid w:val="639B0C8A"/>
    <w:multiLevelType w:val="singleLevel"/>
    <w:tmpl w:val="2CB45802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rFonts w:hint="default"/>
      </w:rPr>
    </w:lvl>
  </w:abstractNum>
  <w:abstractNum w:abstractNumId="94">
    <w:nsid w:val="65040C23"/>
    <w:multiLevelType w:val="singleLevel"/>
    <w:tmpl w:val="92287A1A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95">
    <w:nsid w:val="657874A8"/>
    <w:multiLevelType w:val="hybridMultilevel"/>
    <w:tmpl w:val="523C1894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96">
    <w:nsid w:val="659314AD"/>
    <w:multiLevelType w:val="hybridMultilevel"/>
    <w:tmpl w:val="DCCAD05A"/>
    <w:lvl w:ilvl="0" w:tplc="53DEFB1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7">
    <w:nsid w:val="67D77E99"/>
    <w:multiLevelType w:val="hybridMultilevel"/>
    <w:tmpl w:val="3572C1CE"/>
    <w:lvl w:ilvl="0" w:tplc="03427AE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>
    <w:nsid w:val="6B560DBD"/>
    <w:multiLevelType w:val="hybridMultilevel"/>
    <w:tmpl w:val="5A6099D2"/>
    <w:lvl w:ilvl="0" w:tplc="33ACC342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9">
    <w:nsid w:val="6BC70973"/>
    <w:multiLevelType w:val="hybridMultilevel"/>
    <w:tmpl w:val="78E08D0A"/>
    <w:lvl w:ilvl="0" w:tplc="84B0EA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numFmt w:val="none"/>
      <w:lvlText w:val=""/>
      <w:lvlJc w:val="left"/>
      <w:pPr>
        <w:tabs>
          <w:tab w:val="num" w:pos="360"/>
        </w:tabs>
      </w:pPr>
    </w:lvl>
    <w:lvl w:ilvl="2" w:tplc="04190005">
      <w:numFmt w:val="none"/>
      <w:lvlText w:val=""/>
      <w:lvlJc w:val="left"/>
      <w:pPr>
        <w:tabs>
          <w:tab w:val="num" w:pos="360"/>
        </w:tabs>
      </w:pPr>
    </w:lvl>
    <w:lvl w:ilvl="3" w:tplc="04190001">
      <w:numFmt w:val="none"/>
      <w:lvlText w:val=""/>
      <w:lvlJc w:val="left"/>
      <w:pPr>
        <w:tabs>
          <w:tab w:val="num" w:pos="360"/>
        </w:tabs>
      </w:pPr>
    </w:lvl>
    <w:lvl w:ilvl="4" w:tplc="04190003">
      <w:numFmt w:val="none"/>
      <w:lvlText w:val=""/>
      <w:lvlJc w:val="left"/>
      <w:pPr>
        <w:tabs>
          <w:tab w:val="num" w:pos="360"/>
        </w:tabs>
      </w:pPr>
    </w:lvl>
    <w:lvl w:ilvl="5" w:tplc="04190005">
      <w:numFmt w:val="none"/>
      <w:lvlText w:val=""/>
      <w:lvlJc w:val="left"/>
      <w:pPr>
        <w:tabs>
          <w:tab w:val="num" w:pos="360"/>
        </w:tabs>
      </w:pPr>
    </w:lvl>
    <w:lvl w:ilvl="6" w:tplc="04190001">
      <w:numFmt w:val="none"/>
      <w:lvlText w:val=""/>
      <w:lvlJc w:val="left"/>
      <w:pPr>
        <w:tabs>
          <w:tab w:val="num" w:pos="360"/>
        </w:tabs>
      </w:pPr>
    </w:lvl>
    <w:lvl w:ilvl="7" w:tplc="04190003">
      <w:numFmt w:val="none"/>
      <w:lvlText w:val=""/>
      <w:lvlJc w:val="left"/>
      <w:pPr>
        <w:tabs>
          <w:tab w:val="num" w:pos="360"/>
        </w:tabs>
      </w:pPr>
    </w:lvl>
    <w:lvl w:ilvl="8" w:tplc="04190005">
      <w:numFmt w:val="none"/>
      <w:lvlText w:val=""/>
      <w:lvlJc w:val="left"/>
      <w:pPr>
        <w:tabs>
          <w:tab w:val="num" w:pos="360"/>
        </w:tabs>
      </w:pPr>
    </w:lvl>
  </w:abstractNum>
  <w:abstractNum w:abstractNumId="100">
    <w:nsid w:val="70DD0E7E"/>
    <w:multiLevelType w:val="hybridMultilevel"/>
    <w:tmpl w:val="6FEE9558"/>
    <w:lvl w:ilvl="0" w:tplc="EEF23AB2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1">
    <w:nsid w:val="7266769D"/>
    <w:multiLevelType w:val="hybridMultilevel"/>
    <w:tmpl w:val="607611C0"/>
    <w:lvl w:ilvl="0" w:tplc="99781BE8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2">
    <w:nsid w:val="727251DE"/>
    <w:multiLevelType w:val="hybridMultilevel"/>
    <w:tmpl w:val="F4D42680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103">
    <w:nsid w:val="72C66911"/>
    <w:multiLevelType w:val="hybridMultilevel"/>
    <w:tmpl w:val="DCC076A2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4">
    <w:nsid w:val="73D6360B"/>
    <w:multiLevelType w:val="hybridMultilevel"/>
    <w:tmpl w:val="E208E4F6"/>
    <w:lvl w:ilvl="0" w:tplc="2E1A0AB2">
      <w:start w:val="1"/>
      <w:numFmt w:val="decimal"/>
      <w:pStyle w:val="a2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5">
    <w:nsid w:val="745244E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6">
    <w:nsid w:val="755211DF"/>
    <w:multiLevelType w:val="hybridMultilevel"/>
    <w:tmpl w:val="A1CC99B6"/>
    <w:lvl w:ilvl="0" w:tplc="B99079E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156E7A3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D28EE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F23D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2F88F2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744A0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A099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4A2D0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782F1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>
    <w:nsid w:val="769F0102"/>
    <w:multiLevelType w:val="hybridMultilevel"/>
    <w:tmpl w:val="B920AD22"/>
    <w:lvl w:ilvl="0" w:tplc="53DEFB1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8">
    <w:nsid w:val="79383A20"/>
    <w:multiLevelType w:val="hybridMultilevel"/>
    <w:tmpl w:val="57BAD29C"/>
    <w:lvl w:ilvl="0" w:tplc="A7AC252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9">
    <w:nsid w:val="7C191EBC"/>
    <w:multiLevelType w:val="singleLevel"/>
    <w:tmpl w:val="ECA2C0AC"/>
    <w:lvl w:ilvl="0">
      <w:start w:val="1"/>
      <w:numFmt w:val="decimal"/>
      <w:pStyle w:val="a3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10">
    <w:nsid w:val="7D18543D"/>
    <w:multiLevelType w:val="hybridMultilevel"/>
    <w:tmpl w:val="E62A61E4"/>
    <w:lvl w:ilvl="0" w:tplc="A432B16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0"/>
  </w:num>
  <w:num w:numId="2">
    <w:abstractNumId w:val="20"/>
  </w:num>
  <w:num w:numId="3">
    <w:abstractNumId w:val="27"/>
  </w:num>
  <w:num w:numId="4">
    <w:abstractNumId w:val="109"/>
  </w:num>
  <w:num w:numId="5">
    <w:abstractNumId w:val="15"/>
  </w:num>
  <w:num w:numId="6">
    <w:abstractNumId w:val="50"/>
  </w:num>
  <w:num w:numId="7">
    <w:abstractNumId w:val="97"/>
  </w:num>
  <w:num w:numId="8">
    <w:abstractNumId w:val="72"/>
  </w:num>
  <w:num w:numId="9">
    <w:abstractNumId w:val="76"/>
  </w:num>
  <w:num w:numId="10">
    <w:abstractNumId w:val="99"/>
  </w:num>
  <w:num w:numId="11">
    <w:abstractNumId w:val="94"/>
  </w:num>
  <w:num w:numId="12">
    <w:abstractNumId w:val="35"/>
  </w:num>
  <w:num w:numId="13">
    <w:abstractNumId w:val="44"/>
  </w:num>
  <w:num w:numId="14">
    <w:abstractNumId w:val="77"/>
  </w:num>
  <w:num w:numId="15">
    <w:abstractNumId w:val="52"/>
  </w:num>
  <w:num w:numId="16">
    <w:abstractNumId w:val="105"/>
  </w:num>
  <w:num w:numId="17">
    <w:abstractNumId w:val="11"/>
  </w:num>
  <w:num w:numId="18">
    <w:abstractNumId w:val="12"/>
  </w:num>
  <w:num w:numId="19">
    <w:abstractNumId w:val="101"/>
  </w:num>
  <w:num w:numId="20">
    <w:abstractNumId w:val="45"/>
  </w:num>
  <w:num w:numId="21">
    <w:abstractNumId w:val="48"/>
  </w:num>
  <w:num w:numId="22">
    <w:abstractNumId w:val="28"/>
  </w:num>
  <w:num w:numId="23">
    <w:abstractNumId w:val="69"/>
  </w:num>
  <w:num w:numId="24">
    <w:abstractNumId w:val="100"/>
  </w:num>
  <w:num w:numId="25">
    <w:abstractNumId w:val="10"/>
  </w:num>
  <w:num w:numId="26">
    <w:abstractNumId w:val="59"/>
  </w:num>
  <w:num w:numId="27">
    <w:abstractNumId w:val="49"/>
  </w:num>
  <w:num w:numId="28">
    <w:abstractNumId w:val="79"/>
  </w:num>
  <w:num w:numId="29">
    <w:abstractNumId w:val="78"/>
  </w:num>
  <w:num w:numId="30">
    <w:abstractNumId w:val="80"/>
  </w:num>
  <w:num w:numId="31">
    <w:abstractNumId w:val="107"/>
  </w:num>
  <w:num w:numId="32">
    <w:abstractNumId w:val="67"/>
  </w:num>
  <w:num w:numId="33">
    <w:abstractNumId w:val="75"/>
  </w:num>
  <w:num w:numId="34">
    <w:abstractNumId w:val="106"/>
  </w:num>
  <w:num w:numId="35">
    <w:abstractNumId w:val="62"/>
  </w:num>
  <w:num w:numId="36">
    <w:abstractNumId w:val="82"/>
  </w:num>
  <w:num w:numId="37">
    <w:abstractNumId w:val="21"/>
  </w:num>
  <w:num w:numId="38">
    <w:abstractNumId w:val="66"/>
  </w:num>
  <w:num w:numId="39">
    <w:abstractNumId w:val="87"/>
  </w:num>
  <w:num w:numId="40">
    <w:abstractNumId w:val="46"/>
  </w:num>
  <w:num w:numId="41">
    <w:abstractNumId w:val="39"/>
  </w:num>
  <w:num w:numId="42">
    <w:abstractNumId w:val="34"/>
  </w:num>
  <w:num w:numId="43">
    <w:abstractNumId w:val="81"/>
  </w:num>
  <w:num w:numId="44">
    <w:abstractNumId w:val="18"/>
  </w:num>
  <w:num w:numId="45">
    <w:abstractNumId w:val="0"/>
  </w:num>
  <w:num w:numId="46">
    <w:abstractNumId w:val="1"/>
  </w:num>
  <w:num w:numId="47">
    <w:abstractNumId w:val="64"/>
  </w:num>
  <w:num w:numId="48">
    <w:abstractNumId w:val="104"/>
    <w:lvlOverride w:ilvl="0">
      <w:lvl w:ilvl="0" w:tplc="2E1A0AB2">
        <w:start w:val="1"/>
        <w:numFmt w:val="decimal"/>
        <w:pStyle w:val="a2"/>
        <w:lvlText w:val="%1."/>
        <w:lvlJc w:val="left"/>
        <w:pPr>
          <w:tabs>
            <w:tab w:val="num" w:pos="454"/>
          </w:tabs>
          <w:ind w:left="454" w:hanging="45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9">
    <w:abstractNumId w:val="2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50">
    <w:abstractNumId w:val="51"/>
  </w:num>
  <w:num w:numId="51">
    <w:abstractNumId w:val="89"/>
  </w:num>
  <w:num w:numId="52">
    <w:abstractNumId w:val="8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3">
    <w:abstractNumId w:val="90"/>
  </w:num>
  <w:num w:numId="54">
    <w:abstractNumId w:val="22"/>
  </w:num>
  <w:num w:numId="55">
    <w:abstractNumId w:val="91"/>
  </w:num>
  <w:num w:numId="56">
    <w:abstractNumId w:val="25"/>
  </w:num>
  <w:num w:numId="57">
    <w:abstractNumId w:val="29"/>
  </w:num>
  <w:num w:numId="58">
    <w:abstractNumId w:val="6"/>
  </w:num>
  <w:num w:numId="59">
    <w:abstractNumId w:val="93"/>
  </w:num>
  <w:num w:numId="60">
    <w:abstractNumId w:val="53"/>
  </w:num>
  <w:num w:numId="61">
    <w:abstractNumId w:val="17"/>
  </w:num>
  <w:num w:numId="62">
    <w:abstractNumId w:val="86"/>
  </w:num>
  <w:num w:numId="63">
    <w:abstractNumId w:val="16"/>
  </w:num>
  <w:num w:numId="64">
    <w:abstractNumId w:val="23"/>
  </w:num>
  <w:num w:numId="65">
    <w:abstractNumId w:val="55"/>
  </w:num>
  <w:num w:numId="66">
    <w:abstractNumId w:val="7"/>
  </w:num>
  <w:num w:numId="67">
    <w:abstractNumId w:val="57"/>
  </w:num>
  <w:num w:numId="68">
    <w:abstractNumId w:val="61"/>
  </w:num>
  <w:num w:numId="69">
    <w:abstractNumId w:val="5"/>
  </w:num>
  <w:num w:numId="70">
    <w:abstractNumId w:val="84"/>
  </w:num>
  <w:num w:numId="71">
    <w:abstractNumId w:val="56"/>
  </w:num>
  <w:num w:numId="72">
    <w:abstractNumId w:val="83"/>
  </w:num>
  <w:num w:numId="73">
    <w:abstractNumId w:val="8"/>
  </w:num>
  <w:num w:numId="74">
    <w:abstractNumId w:val="92"/>
  </w:num>
  <w:num w:numId="75">
    <w:abstractNumId w:val="65"/>
  </w:num>
  <w:num w:numId="76">
    <w:abstractNumId w:val="30"/>
  </w:num>
  <w:num w:numId="77">
    <w:abstractNumId w:val="36"/>
  </w:num>
  <w:num w:numId="78">
    <w:abstractNumId w:val="26"/>
  </w:num>
  <w:num w:numId="79">
    <w:abstractNumId w:val="13"/>
  </w:num>
  <w:num w:numId="80">
    <w:abstractNumId w:val="110"/>
  </w:num>
  <w:num w:numId="81">
    <w:abstractNumId w:val="103"/>
  </w:num>
  <w:num w:numId="82">
    <w:abstractNumId w:val="102"/>
  </w:num>
  <w:num w:numId="83">
    <w:abstractNumId w:val="95"/>
  </w:num>
  <w:num w:numId="84">
    <w:abstractNumId w:val="38"/>
  </w:num>
  <w:num w:numId="85">
    <w:abstractNumId w:val="54"/>
  </w:num>
  <w:num w:numId="86">
    <w:abstractNumId w:val="63"/>
  </w:num>
  <w:num w:numId="87">
    <w:abstractNumId w:val="14"/>
  </w:num>
  <w:num w:numId="88">
    <w:abstractNumId w:val="98"/>
  </w:num>
  <w:num w:numId="89">
    <w:abstractNumId w:val="24"/>
  </w:num>
  <w:num w:numId="90">
    <w:abstractNumId w:val="40"/>
  </w:num>
  <w:num w:numId="91">
    <w:abstractNumId w:val="33"/>
  </w:num>
  <w:num w:numId="92">
    <w:abstractNumId w:val="42"/>
  </w:num>
  <w:num w:numId="93">
    <w:abstractNumId w:val="68"/>
  </w:num>
  <w:num w:numId="94">
    <w:abstractNumId w:val="85"/>
  </w:num>
  <w:num w:numId="95">
    <w:abstractNumId w:val="74"/>
  </w:num>
  <w:num w:numId="96">
    <w:abstractNumId w:val="9"/>
  </w:num>
  <w:num w:numId="97">
    <w:abstractNumId w:val="47"/>
  </w:num>
  <w:num w:numId="98">
    <w:abstractNumId w:val="73"/>
  </w:num>
  <w:num w:numId="99">
    <w:abstractNumId w:val="32"/>
  </w:num>
  <w:num w:numId="100">
    <w:abstractNumId w:val="31"/>
  </w:num>
  <w:num w:numId="101">
    <w:abstractNumId w:val="43"/>
  </w:num>
  <w:num w:numId="102">
    <w:abstractNumId w:val="37"/>
  </w:num>
  <w:num w:numId="103">
    <w:abstractNumId w:val="4"/>
  </w:num>
  <w:num w:numId="104">
    <w:abstractNumId w:val="58"/>
  </w:num>
  <w:num w:numId="105">
    <w:abstractNumId w:val="41"/>
  </w:num>
  <w:num w:numId="106">
    <w:abstractNumId w:val="88"/>
  </w:num>
  <w:num w:numId="107">
    <w:abstractNumId w:val="108"/>
  </w:num>
  <w:num w:numId="108">
    <w:abstractNumId w:val="96"/>
  </w:num>
  <w:num w:numId="109">
    <w:abstractNumId w:val="71"/>
  </w:num>
  <w:num w:numId="110">
    <w:abstractNumId w:val="70"/>
  </w:num>
  <w:num w:numId="111">
    <w:abstractNumId w:val="3"/>
  </w:num>
  <w:num w:numId="112">
    <w:abstractNumId w:val="19"/>
  </w:num>
  <w:numIdMacAtCleanup w:val="1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84750"/>
    <w:rsid w:val="00007636"/>
    <w:rsid w:val="0001017A"/>
    <w:rsid w:val="0001333E"/>
    <w:rsid w:val="00015E58"/>
    <w:rsid w:val="00020914"/>
    <w:rsid w:val="00025A8E"/>
    <w:rsid w:val="00037A98"/>
    <w:rsid w:val="0004233E"/>
    <w:rsid w:val="00044B39"/>
    <w:rsid w:val="00057DA4"/>
    <w:rsid w:val="00064829"/>
    <w:rsid w:val="000979B5"/>
    <w:rsid w:val="000A619D"/>
    <w:rsid w:val="000B2396"/>
    <w:rsid w:val="000B3CA5"/>
    <w:rsid w:val="000B5D9A"/>
    <w:rsid w:val="000C014F"/>
    <w:rsid w:val="000C7B8B"/>
    <w:rsid w:val="000E10E6"/>
    <w:rsid w:val="00111461"/>
    <w:rsid w:val="00113245"/>
    <w:rsid w:val="00114912"/>
    <w:rsid w:val="00115323"/>
    <w:rsid w:val="00142EFC"/>
    <w:rsid w:val="001459D7"/>
    <w:rsid w:val="0015099F"/>
    <w:rsid w:val="001552B2"/>
    <w:rsid w:val="0015581B"/>
    <w:rsid w:val="001A3B8D"/>
    <w:rsid w:val="001A6314"/>
    <w:rsid w:val="001B049E"/>
    <w:rsid w:val="001B7153"/>
    <w:rsid w:val="00212617"/>
    <w:rsid w:val="00216DE4"/>
    <w:rsid w:val="00231402"/>
    <w:rsid w:val="00232B86"/>
    <w:rsid w:val="00247D1F"/>
    <w:rsid w:val="00256191"/>
    <w:rsid w:val="00280895"/>
    <w:rsid w:val="00281BF6"/>
    <w:rsid w:val="00285B31"/>
    <w:rsid w:val="00287246"/>
    <w:rsid w:val="002A0DCF"/>
    <w:rsid w:val="002C7104"/>
    <w:rsid w:val="002E2779"/>
    <w:rsid w:val="002F2CA8"/>
    <w:rsid w:val="00304381"/>
    <w:rsid w:val="00307B27"/>
    <w:rsid w:val="00317E44"/>
    <w:rsid w:val="00322857"/>
    <w:rsid w:val="00323A27"/>
    <w:rsid w:val="0032563D"/>
    <w:rsid w:val="00327C2B"/>
    <w:rsid w:val="003437B1"/>
    <w:rsid w:val="0034735D"/>
    <w:rsid w:val="00351775"/>
    <w:rsid w:val="00353995"/>
    <w:rsid w:val="003554C5"/>
    <w:rsid w:val="00361AE8"/>
    <w:rsid w:val="00364105"/>
    <w:rsid w:val="00366572"/>
    <w:rsid w:val="00373F90"/>
    <w:rsid w:val="00383D01"/>
    <w:rsid w:val="00391586"/>
    <w:rsid w:val="003B2E34"/>
    <w:rsid w:val="003D5473"/>
    <w:rsid w:val="003F2BE0"/>
    <w:rsid w:val="003F527A"/>
    <w:rsid w:val="004044F4"/>
    <w:rsid w:val="004078D6"/>
    <w:rsid w:val="00416213"/>
    <w:rsid w:val="004164AB"/>
    <w:rsid w:val="00416C88"/>
    <w:rsid w:val="00437DA7"/>
    <w:rsid w:val="00443EAC"/>
    <w:rsid w:val="00446A63"/>
    <w:rsid w:val="00460671"/>
    <w:rsid w:val="00473C23"/>
    <w:rsid w:val="00474CC8"/>
    <w:rsid w:val="0047529C"/>
    <w:rsid w:val="00476909"/>
    <w:rsid w:val="0048107B"/>
    <w:rsid w:val="004A0810"/>
    <w:rsid w:val="004A7ED5"/>
    <w:rsid w:val="004C3A40"/>
    <w:rsid w:val="004D0321"/>
    <w:rsid w:val="004D3665"/>
    <w:rsid w:val="004D4319"/>
    <w:rsid w:val="004E3CF9"/>
    <w:rsid w:val="004F3048"/>
    <w:rsid w:val="004F65A2"/>
    <w:rsid w:val="00501DDE"/>
    <w:rsid w:val="005025A0"/>
    <w:rsid w:val="0051016B"/>
    <w:rsid w:val="00510C58"/>
    <w:rsid w:val="00532CFA"/>
    <w:rsid w:val="005406AB"/>
    <w:rsid w:val="00555550"/>
    <w:rsid w:val="00574595"/>
    <w:rsid w:val="00587FF2"/>
    <w:rsid w:val="00596DF5"/>
    <w:rsid w:val="005B284A"/>
    <w:rsid w:val="005B69D9"/>
    <w:rsid w:val="005C6AC9"/>
    <w:rsid w:val="005E1FFF"/>
    <w:rsid w:val="005E5F3A"/>
    <w:rsid w:val="005E626B"/>
    <w:rsid w:val="00627624"/>
    <w:rsid w:val="00635A6F"/>
    <w:rsid w:val="00641508"/>
    <w:rsid w:val="00653306"/>
    <w:rsid w:val="00683464"/>
    <w:rsid w:val="00687BB7"/>
    <w:rsid w:val="006960C0"/>
    <w:rsid w:val="00696695"/>
    <w:rsid w:val="006A36A2"/>
    <w:rsid w:val="006B2ECF"/>
    <w:rsid w:val="006C686B"/>
    <w:rsid w:val="006E3C98"/>
    <w:rsid w:val="006F07F3"/>
    <w:rsid w:val="006F4390"/>
    <w:rsid w:val="00712042"/>
    <w:rsid w:val="00715C5A"/>
    <w:rsid w:val="00745D9A"/>
    <w:rsid w:val="00765E39"/>
    <w:rsid w:val="00771DFC"/>
    <w:rsid w:val="00784CAE"/>
    <w:rsid w:val="007A1FCD"/>
    <w:rsid w:val="007B0DA1"/>
    <w:rsid w:val="007B6703"/>
    <w:rsid w:val="007D080B"/>
    <w:rsid w:val="007E35FA"/>
    <w:rsid w:val="0080520E"/>
    <w:rsid w:val="00811CC4"/>
    <w:rsid w:val="00827292"/>
    <w:rsid w:val="008370BE"/>
    <w:rsid w:val="00842F73"/>
    <w:rsid w:val="00855F47"/>
    <w:rsid w:val="00856546"/>
    <w:rsid w:val="008653C8"/>
    <w:rsid w:val="00875B19"/>
    <w:rsid w:val="008C2269"/>
    <w:rsid w:val="008C4996"/>
    <w:rsid w:val="008C58D3"/>
    <w:rsid w:val="008F3891"/>
    <w:rsid w:val="009151AC"/>
    <w:rsid w:val="009209BD"/>
    <w:rsid w:val="00923793"/>
    <w:rsid w:val="0092552E"/>
    <w:rsid w:val="00925F6E"/>
    <w:rsid w:val="00944695"/>
    <w:rsid w:val="00944B3E"/>
    <w:rsid w:val="00947725"/>
    <w:rsid w:val="00960CA8"/>
    <w:rsid w:val="009826E7"/>
    <w:rsid w:val="009A72A6"/>
    <w:rsid w:val="009B7635"/>
    <w:rsid w:val="009C1A0F"/>
    <w:rsid w:val="009C25C0"/>
    <w:rsid w:val="009C2600"/>
    <w:rsid w:val="009D12A2"/>
    <w:rsid w:val="009E580A"/>
    <w:rsid w:val="009F7AB7"/>
    <w:rsid w:val="00A002E3"/>
    <w:rsid w:val="00A104D6"/>
    <w:rsid w:val="00A15613"/>
    <w:rsid w:val="00A15EE0"/>
    <w:rsid w:val="00A16957"/>
    <w:rsid w:val="00A201B0"/>
    <w:rsid w:val="00A22551"/>
    <w:rsid w:val="00A27FCB"/>
    <w:rsid w:val="00A33E6F"/>
    <w:rsid w:val="00A733E5"/>
    <w:rsid w:val="00A808A1"/>
    <w:rsid w:val="00A8165A"/>
    <w:rsid w:val="00A85D4B"/>
    <w:rsid w:val="00A97B62"/>
    <w:rsid w:val="00AA20AE"/>
    <w:rsid w:val="00AE3DF3"/>
    <w:rsid w:val="00B20DB8"/>
    <w:rsid w:val="00B35FEC"/>
    <w:rsid w:val="00B55E47"/>
    <w:rsid w:val="00BB15F7"/>
    <w:rsid w:val="00BB603E"/>
    <w:rsid w:val="00BB6641"/>
    <w:rsid w:val="00BC5C08"/>
    <w:rsid w:val="00BD2BD5"/>
    <w:rsid w:val="00BE0427"/>
    <w:rsid w:val="00BE4661"/>
    <w:rsid w:val="00BE68AB"/>
    <w:rsid w:val="00BF6884"/>
    <w:rsid w:val="00C011EE"/>
    <w:rsid w:val="00C4048E"/>
    <w:rsid w:val="00C40DA7"/>
    <w:rsid w:val="00C70FDF"/>
    <w:rsid w:val="00C84750"/>
    <w:rsid w:val="00C92F83"/>
    <w:rsid w:val="00CA5899"/>
    <w:rsid w:val="00CB2333"/>
    <w:rsid w:val="00CC5E41"/>
    <w:rsid w:val="00CC7325"/>
    <w:rsid w:val="00CC7829"/>
    <w:rsid w:val="00CD6A59"/>
    <w:rsid w:val="00CE4C44"/>
    <w:rsid w:val="00CF0FC3"/>
    <w:rsid w:val="00D0313F"/>
    <w:rsid w:val="00D05F4D"/>
    <w:rsid w:val="00D1430B"/>
    <w:rsid w:val="00D15F36"/>
    <w:rsid w:val="00D163AC"/>
    <w:rsid w:val="00D1717C"/>
    <w:rsid w:val="00D206E9"/>
    <w:rsid w:val="00D3244C"/>
    <w:rsid w:val="00D375CB"/>
    <w:rsid w:val="00D4073F"/>
    <w:rsid w:val="00D40CE9"/>
    <w:rsid w:val="00D46117"/>
    <w:rsid w:val="00D72167"/>
    <w:rsid w:val="00DA1346"/>
    <w:rsid w:val="00DC09D3"/>
    <w:rsid w:val="00DC4341"/>
    <w:rsid w:val="00DD2B00"/>
    <w:rsid w:val="00DD5763"/>
    <w:rsid w:val="00DE2747"/>
    <w:rsid w:val="00DE5133"/>
    <w:rsid w:val="00E053B6"/>
    <w:rsid w:val="00E14841"/>
    <w:rsid w:val="00E173F7"/>
    <w:rsid w:val="00E25EE1"/>
    <w:rsid w:val="00E273D5"/>
    <w:rsid w:val="00E27B09"/>
    <w:rsid w:val="00E3069B"/>
    <w:rsid w:val="00E31FEF"/>
    <w:rsid w:val="00E32071"/>
    <w:rsid w:val="00E42F14"/>
    <w:rsid w:val="00E4655E"/>
    <w:rsid w:val="00E46E71"/>
    <w:rsid w:val="00E56C79"/>
    <w:rsid w:val="00E56E43"/>
    <w:rsid w:val="00E70F4E"/>
    <w:rsid w:val="00E9236D"/>
    <w:rsid w:val="00E93817"/>
    <w:rsid w:val="00E9455D"/>
    <w:rsid w:val="00E971E5"/>
    <w:rsid w:val="00E97D82"/>
    <w:rsid w:val="00EA356F"/>
    <w:rsid w:val="00EA72BF"/>
    <w:rsid w:val="00EB3E0A"/>
    <w:rsid w:val="00EC1265"/>
    <w:rsid w:val="00ED7AC6"/>
    <w:rsid w:val="00EE6750"/>
    <w:rsid w:val="00EF1F84"/>
    <w:rsid w:val="00EF6E57"/>
    <w:rsid w:val="00F00DCC"/>
    <w:rsid w:val="00F02A15"/>
    <w:rsid w:val="00F12EFF"/>
    <w:rsid w:val="00F46142"/>
    <w:rsid w:val="00F478DE"/>
    <w:rsid w:val="00F634B5"/>
    <w:rsid w:val="00F6398F"/>
    <w:rsid w:val="00F839FF"/>
    <w:rsid w:val="00F84F9E"/>
    <w:rsid w:val="00F87CB5"/>
    <w:rsid w:val="00F958FA"/>
    <w:rsid w:val="00FA091D"/>
    <w:rsid w:val="00FA6D09"/>
    <w:rsid w:val="00FD24A6"/>
    <w:rsid w:val="00FD2D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List" w:uiPriority="0"/>
    <w:lsdException w:name="List Bullet 2" w:uiPriority="0"/>
    <w:lsdException w:name="List Bullet 3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0" w:unhideWhenUsed="0" w:qFormat="1"/>
    <w:lsdException w:name="HTML Preformatte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6F4390"/>
    <w:rPr>
      <w:rFonts w:eastAsiaTheme="minorEastAsia"/>
      <w:lang w:eastAsia="ru-RU"/>
    </w:rPr>
  </w:style>
  <w:style w:type="paragraph" w:styleId="11">
    <w:name w:val="heading 1"/>
    <w:basedOn w:val="a4"/>
    <w:next w:val="a4"/>
    <w:link w:val="12"/>
    <w:qFormat/>
    <w:rsid w:val="001552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link w:val="22"/>
    <w:qFormat/>
    <w:rsid w:val="006C68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4"/>
    <w:next w:val="a4"/>
    <w:link w:val="30"/>
    <w:autoRedefine/>
    <w:qFormat/>
    <w:rsid w:val="00212617"/>
    <w:pPr>
      <w:keepNext/>
      <w:keepLines/>
      <w:numPr>
        <w:ilvl w:val="2"/>
        <w:numId w:val="43"/>
      </w:numPr>
      <w:spacing w:before="240" w:after="60" w:line="240" w:lineRule="auto"/>
      <w:ind w:right="1320"/>
      <w:outlineLvl w:val="2"/>
    </w:pPr>
    <w:rPr>
      <w:rFonts w:ascii="Times New Roman" w:eastAsia="Arial Unicode MS" w:hAnsi="Times New Roman" w:cs="Times New Roman"/>
      <w:caps/>
      <w:sz w:val="24"/>
      <w:szCs w:val="24"/>
    </w:rPr>
  </w:style>
  <w:style w:type="paragraph" w:styleId="4">
    <w:name w:val="heading 4"/>
    <w:basedOn w:val="a4"/>
    <w:next w:val="a4"/>
    <w:link w:val="40"/>
    <w:unhideWhenUsed/>
    <w:qFormat/>
    <w:rsid w:val="001552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4"/>
    <w:next w:val="a4"/>
    <w:link w:val="50"/>
    <w:qFormat/>
    <w:rsid w:val="00212617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paragraph" w:styleId="6">
    <w:name w:val="heading 6"/>
    <w:basedOn w:val="a4"/>
    <w:next w:val="a4"/>
    <w:link w:val="60"/>
    <w:qFormat/>
    <w:rsid w:val="00212617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en-US"/>
    </w:rPr>
  </w:style>
  <w:style w:type="paragraph" w:styleId="7">
    <w:name w:val="heading 7"/>
    <w:basedOn w:val="a4"/>
    <w:next w:val="a4"/>
    <w:link w:val="70"/>
    <w:qFormat/>
    <w:rsid w:val="00212617"/>
    <w:pPr>
      <w:keepNext/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center"/>
      <w:outlineLvl w:val="6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en-US"/>
    </w:rPr>
  </w:style>
  <w:style w:type="paragraph" w:styleId="8">
    <w:name w:val="heading 8"/>
    <w:basedOn w:val="a4"/>
    <w:next w:val="a4"/>
    <w:link w:val="80"/>
    <w:qFormat/>
    <w:rsid w:val="00212617"/>
    <w:pPr>
      <w:keepNext/>
      <w:numPr>
        <w:ilvl w:val="7"/>
        <w:numId w:val="43"/>
      </w:numPr>
      <w:spacing w:after="0" w:line="240" w:lineRule="auto"/>
      <w:outlineLvl w:val="7"/>
    </w:pPr>
    <w:rPr>
      <w:rFonts w:ascii="Times New Roman" w:eastAsia="Times New Roman" w:hAnsi="Times New Roman" w:cs="Times New Roman"/>
      <w:b/>
      <w:bCs/>
      <w:spacing w:val="30"/>
      <w:sz w:val="28"/>
      <w:szCs w:val="20"/>
      <w:u w:val="single"/>
      <w:lang w:eastAsia="zh-CN"/>
    </w:rPr>
  </w:style>
  <w:style w:type="paragraph" w:styleId="9">
    <w:name w:val="heading 9"/>
    <w:basedOn w:val="a4"/>
    <w:next w:val="a4"/>
    <w:link w:val="90"/>
    <w:unhideWhenUsed/>
    <w:qFormat/>
    <w:rsid w:val="00212617"/>
    <w:pPr>
      <w:spacing w:before="240" w:after="60" w:line="240" w:lineRule="auto"/>
      <w:outlineLvl w:val="8"/>
    </w:pPr>
    <w:rPr>
      <w:rFonts w:ascii="Cambria" w:eastAsia="Times New Roman" w:hAnsi="Cambria" w:cs="Times New Roman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4"/>
    <w:uiPriority w:val="34"/>
    <w:qFormat/>
    <w:rsid w:val="00C84750"/>
    <w:pPr>
      <w:ind w:left="720"/>
      <w:contextualSpacing/>
    </w:pPr>
  </w:style>
  <w:style w:type="paragraph" w:styleId="31">
    <w:name w:val="Body Text Indent 3"/>
    <w:basedOn w:val="a4"/>
    <w:link w:val="32"/>
    <w:unhideWhenUsed/>
    <w:rsid w:val="00013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2">
    <w:name w:val="Основной текст с отступом 3 Знак"/>
    <w:basedOn w:val="a5"/>
    <w:link w:val="31"/>
    <w:rsid w:val="000133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ody Text"/>
    <w:basedOn w:val="a4"/>
    <w:link w:val="aa"/>
    <w:unhideWhenUsed/>
    <w:rsid w:val="00013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5"/>
    <w:link w:val="a9"/>
    <w:rsid w:val="000133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4"/>
    <w:link w:val="ac"/>
    <w:unhideWhenUsed/>
    <w:rsid w:val="00013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5"/>
    <w:link w:val="ab"/>
    <w:rsid w:val="0001333E"/>
    <w:rPr>
      <w:rFonts w:ascii="Tahoma" w:hAnsi="Tahoma" w:cs="Tahoma"/>
      <w:sz w:val="16"/>
      <w:szCs w:val="16"/>
    </w:rPr>
  </w:style>
  <w:style w:type="character" w:customStyle="1" w:styleId="w">
    <w:name w:val="w"/>
    <w:basedOn w:val="a5"/>
    <w:rsid w:val="00C011EE"/>
  </w:style>
  <w:style w:type="paragraph" w:styleId="ad">
    <w:name w:val="Normal (Web)"/>
    <w:basedOn w:val="a4"/>
    <w:uiPriority w:val="99"/>
    <w:unhideWhenUsed/>
    <w:rsid w:val="00C01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5"/>
    <w:uiPriority w:val="22"/>
    <w:qFormat/>
    <w:rsid w:val="00A85D4B"/>
    <w:rPr>
      <w:b/>
      <w:bCs/>
    </w:rPr>
  </w:style>
  <w:style w:type="character" w:styleId="af">
    <w:name w:val="Emphasis"/>
    <w:basedOn w:val="a5"/>
    <w:qFormat/>
    <w:rsid w:val="00E173F7"/>
    <w:rPr>
      <w:i/>
      <w:iCs/>
    </w:rPr>
  </w:style>
  <w:style w:type="table" w:customStyle="1" w:styleId="-11">
    <w:name w:val="Светлая заливка - Акцент 11"/>
    <w:basedOn w:val="a6"/>
    <w:uiPriority w:val="60"/>
    <w:rsid w:val="00765E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6"/>
    <w:uiPriority w:val="60"/>
    <w:rsid w:val="00765E3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6"/>
    <w:uiPriority w:val="60"/>
    <w:rsid w:val="00765E39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f0">
    <w:name w:val="Table Grid"/>
    <w:basedOn w:val="a6"/>
    <w:rsid w:val="00765E3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ветлая заливка1"/>
    <w:basedOn w:val="a6"/>
    <w:uiPriority w:val="60"/>
    <w:rsid w:val="00765E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6"/>
    <w:uiPriority w:val="60"/>
    <w:rsid w:val="00765E3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1-2">
    <w:name w:val="Medium Shading 1 Accent 2"/>
    <w:basedOn w:val="a6"/>
    <w:uiPriority w:val="63"/>
    <w:rsid w:val="00765E3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Colorful List Accent 6"/>
    <w:basedOn w:val="a6"/>
    <w:uiPriority w:val="72"/>
    <w:rsid w:val="00765E3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4">
    <w:name w:val="Цветная сетка1"/>
    <w:basedOn w:val="a6"/>
    <w:uiPriority w:val="73"/>
    <w:rsid w:val="00765E3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customStyle="1" w:styleId="af1">
    <w:name w:val="a"/>
    <w:basedOn w:val="a4"/>
    <w:rsid w:val="00765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10">
    <w:name w:val="a1"/>
    <w:basedOn w:val="a4"/>
    <w:rsid w:val="00765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00">
    <w:name w:val="a0"/>
    <w:basedOn w:val="a4"/>
    <w:rsid w:val="00765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">
    <w:name w:val="n"/>
    <w:basedOn w:val="a4"/>
    <w:rsid w:val="00696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0">
    <w:name w:val="a4"/>
    <w:basedOn w:val="a5"/>
    <w:rsid w:val="006960C0"/>
  </w:style>
  <w:style w:type="character" w:customStyle="1" w:styleId="math-template">
    <w:name w:val="math-template"/>
    <w:basedOn w:val="a5"/>
    <w:rsid w:val="00373F90"/>
  </w:style>
  <w:style w:type="character" w:styleId="af2">
    <w:name w:val="Hyperlink"/>
    <w:basedOn w:val="a5"/>
    <w:uiPriority w:val="99"/>
    <w:unhideWhenUsed/>
    <w:rsid w:val="00373F90"/>
    <w:rPr>
      <w:color w:val="0000FF"/>
      <w:u w:val="single"/>
    </w:rPr>
  </w:style>
  <w:style w:type="paragraph" w:customStyle="1" w:styleId="centr">
    <w:name w:val="centr"/>
    <w:basedOn w:val="a4"/>
    <w:rsid w:val="00925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-1">
    <w:name w:val="Задача-1"/>
    <w:basedOn w:val="a4"/>
    <w:rsid w:val="00A22551"/>
    <w:pPr>
      <w:numPr>
        <w:numId w:val="1"/>
      </w:numPr>
      <w:spacing w:after="120" w:line="240" w:lineRule="auto"/>
      <w:jc w:val="both"/>
    </w:pPr>
    <w:rPr>
      <w:rFonts w:ascii="Times New Roman" w:eastAsia="Times New Roman" w:hAnsi="Times New Roman" w:cs="Times New Roman"/>
      <w:color w:val="0000FF"/>
      <w:sz w:val="24"/>
      <w:szCs w:val="24"/>
    </w:rPr>
  </w:style>
  <w:style w:type="character" w:customStyle="1" w:styleId="22">
    <w:name w:val="Заголовок 2 Знак"/>
    <w:basedOn w:val="a5"/>
    <w:link w:val="21"/>
    <w:rsid w:val="006C686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style-span">
    <w:name w:val="apple-style-span"/>
    <w:basedOn w:val="a5"/>
    <w:rsid w:val="006C686B"/>
  </w:style>
  <w:style w:type="character" w:customStyle="1" w:styleId="apple-converted-space">
    <w:name w:val="apple-converted-space"/>
    <w:basedOn w:val="a5"/>
    <w:rsid w:val="00C4048E"/>
  </w:style>
  <w:style w:type="character" w:customStyle="1" w:styleId="40">
    <w:name w:val="Заголовок 4 Знак"/>
    <w:basedOn w:val="a5"/>
    <w:link w:val="4"/>
    <w:rsid w:val="001552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12">
    <w:name w:val="Заголовок 1 Знак"/>
    <w:basedOn w:val="a5"/>
    <w:link w:val="11"/>
    <w:rsid w:val="001552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3">
    <w:name w:val="FollowedHyperlink"/>
    <w:basedOn w:val="a5"/>
    <w:uiPriority w:val="99"/>
    <w:semiHidden/>
    <w:unhideWhenUsed/>
    <w:rsid w:val="00256191"/>
    <w:rPr>
      <w:color w:val="800080"/>
      <w:u w:val="single"/>
    </w:rPr>
  </w:style>
  <w:style w:type="character" w:customStyle="1" w:styleId="selectionindex">
    <w:name w:val="selection_index"/>
    <w:basedOn w:val="a5"/>
    <w:rsid w:val="00256191"/>
  </w:style>
  <w:style w:type="paragraph" w:customStyle="1" w:styleId="af4">
    <w:name w:val="_текст"/>
    <w:basedOn w:val="a4"/>
    <w:qFormat/>
    <w:rsid w:val="006F4390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customStyle="1" w:styleId="af5">
    <w:name w:val="_Рисунок"/>
    <w:basedOn w:val="af4"/>
    <w:qFormat/>
    <w:rsid w:val="006F4390"/>
    <w:pPr>
      <w:spacing w:before="240"/>
      <w:ind w:firstLine="0"/>
      <w:jc w:val="center"/>
    </w:pPr>
  </w:style>
  <w:style w:type="paragraph" w:customStyle="1" w:styleId="af6">
    <w:name w:val="_осн"/>
    <w:basedOn w:val="a4"/>
    <w:link w:val="af7"/>
    <w:qFormat/>
    <w:rsid w:val="0051016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en-US"/>
    </w:rPr>
  </w:style>
  <w:style w:type="character" w:customStyle="1" w:styleId="af7">
    <w:name w:val="_осн Знак"/>
    <w:link w:val="af6"/>
    <w:rsid w:val="0051016B"/>
    <w:rPr>
      <w:rFonts w:ascii="Times New Roman" w:eastAsia="Calibri" w:hAnsi="Times New Roman" w:cs="Times New Roman"/>
      <w:sz w:val="28"/>
      <w:szCs w:val="24"/>
    </w:rPr>
  </w:style>
  <w:style w:type="character" w:customStyle="1" w:styleId="realnum">
    <w:name w:val="realnum"/>
    <w:basedOn w:val="a5"/>
    <w:rsid w:val="0051016B"/>
  </w:style>
  <w:style w:type="character" w:customStyle="1" w:styleId="gray">
    <w:name w:val="gray"/>
    <w:basedOn w:val="a5"/>
    <w:rsid w:val="0051016B"/>
  </w:style>
  <w:style w:type="paragraph" w:styleId="af8">
    <w:name w:val="Plain Text"/>
    <w:basedOn w:val="a4"/>
    <w:link w:val="af9"/>
    <w:uiPriority w:val="99"/>
    <w:rsid w:val="0051016B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en-US"/>
    </w:rPr>
  </w:style>
  <w:style w:type="character" w:customStyle="1" w:styleId="af9">
    <w:name w:val="Текст Знак"/>
    <w:basedOn w:val="a5"/>
    <w:link w:val="af8"/>
    <w:uiPriority w:val="99"/>
    <w:rsid w:val="0051016B"/>
    <w:rPr>
      <w:rFonts w:ascii="Courier New" w:eastAsia="Times New Roman" w:hAnsi="Courier New" w:cs="Times New Roman"/>
      <w:sz w:val="20"/>
      <w:szCs w:val="20"/>
    </w:rPr>
  </w:style>
  <w:style w:type="character" w:customStyle="1" w:styleId="0pt">
    <w:name w:val="Основной текст + Интервал 0 pt"/>
    <w:basedOn w:val="a5"/>
    <w:rsid w:val="0051016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60"/>
      <w:szCs w:val="60"/>
    </w:rPr>
  </w:style>
  <w:style w:type="character" w:customStyle="1" w:styleId="afa">
    <w:name w:val="Основной текст_"/>
    <w:link w:val="33"/>
    <w:rsid w:val="0051016B"/>
    <w:rPr>
      <w:sz w:val="17"/>
      <w:szCs w:val="17"/>
      <w:shd w:val="clear" w:color="auto" w:fill="FFFFFF"/>
    </w:rPr>
  </w:style>
  <w:style w:type="paragraph" w:customStyle="1" w:styleId="33">
    <w:name w:val="Основной текст3"/>
    <w:basedOn w:val="a4"/>
    <w:link w:val="afa"/>
    <w:rsid w:val="0051016B"/>
    <w:pPr>
      <w:shd w:val="clear" w:color="auto" w:fill="FFFFFF"/>
      <w:spacing w:before="300" w:after="0" w:line="221" w:lineRule="exact"/>
      <w:ind w:hanging="240"/>
      <w:jc w:val="both"/>
    </w:pPr>
    <w:rPr>
      <w:rFonts w:eastAsiaTheme="minorHAnsi"/>
      <w:sz w:val="17"/>
      <w:szCs w:val="17"/>
      <w:lang w:eastAsia="en-US"/>
    </w:rPr>
  </w:style>
  <w:style w:type="paragraph" w:customStyle="1" w:styleId="Default">
    <w:name w:val="Default"/>
    <w:link w:val="Default0"/>
    <w:rsid w:val="0051016B"/>
    <w:pPr>
      <w:autoSpaceDE w:val="0"/>
      <w:autoSpaceDN w:val="0"/>
      <w:adjustRightInd w:val="0"/>
      <w:spacing w:after="0" w:line="240" w:lineRule="auto"/>
    </w:pPr>
    <w:rPr>
      <w:rFonts w:ascii="Times New Roman" w:eastAsia="Arial Unicode MS" w:hAnsi="Times New Roman" w:cs="Times New Roman"/>
      <w:color w:val="000000"/>
      <w:sz w:val="24"/>
      <w:szCs w:val="24"/>
      <w:lang w:eastAsia="ru-RU"/>
    </w:rPr>
  </w:style>
  <w:style w:type="character" w:customStyle="1" w:styleId="mw-headline">
    <w:name w:val="mw-headline"/>
    <w:basedOn w:val="a5"/>
    <w:rsid w:val="0051016B"/>
  </w:style>
  <w:style w:type="character" w:customStyle="1" w:styleId="mw-editsection">
    <w:name w:val="mw-editsection"/>
    <w:basedOn w:val="a5"/>
    <w:rsid w:val="0051016B"/>
  </w:style>
  <w:style w:type="character" w:customStyle="1" w:styleId="mw-editsection-bracket">
    <w:name w:val="mw-editsection-bracket"/>
    <w:basedOn w:val="a5"/>
    <w:rsid w:val="0051016B"/>
  </w:style>
  <w:style w:type="character" w:customStyle="1" w:styleId="mw-editsection-divider">
    <w:name w:val="mw-editsection-divider"/>
    <w:basedOn w:val="a5"/>
    <w:rsid w:val="0051016B"/>
  </w:style>
  <w:style w:type="character" w:customStyle="1" w:styleId="ft580">
    <w:name w:val="ft580"/>
    <w:basedOn w:val="a5"/>
    <w:rsid w:val="0051016B"/>
  </w:style>
  <w:style w:type="character" w:customStyle="1" w:styleId="ft583">
    <w:name w:val="ft583"/>
    <w:basedOn w:val="a5"/>
    <w:rsid w:val="0051016B"/>
  </w:style>
  <w:style w:type="character" w:customStyle="1" w:styleId="ft598">
    <w:name w:val="ft598"/>
    <w:basedOn w:val="a5"/>
    <w:rsid w:val="0051016B"/>
  </w:style>
  <w:style w:type="character" w:customStyle="1" w:styleId="ft616">
    <w:name w:val="ft616"/>
    <w:basedOn w:val="a5"/>
    <w:rsid w:val="0051016B"/>
  </w:style>
  <w:style w:type="character" w:customStyle="1" w:styleId="ft637">
    <w:name w:val="ft637"/>
    <w:basedOn w:val="a5"/>
    <w:rsid w:val="0051016B"/>
  </w:style>
  <w:style w:type="character" w:customStyle="1" w:styleId="ft649">
    <w:name w:val="ft649"/>
    <w:basedOn w:val="a5"/>
    <w:rsid w:val="0051016B"/>
  </w:style>
  <w:style w:type="character" w:styleId="HTML">
    <w:name w:val="HTML Cite"/>
    <w:basedOn w:val="a5"/>
    <w:uiPriority w:val="99"/>
    <w:semiHidden/>
    <w:unhideWhenUsed/>
    <w:rsid w:val="0051016B"/>
    <w:rPr>
      <w:i/>
      <w:iCs/>
    </w:rPr>
  </w:style>
  <w:style w:type="character" w:customStyle="1" w:styleId="sourhr">
    <w:name w:val="sourhr"/>
    <w:basedOn w:val="a5"/>
    <w:rsid w:val="0051016B"/>
  </w:style>
  <w:style w:type="paragraph" w:styleId="afb">
    <w:name w:val="Revision"/>
    <w:hidden/>
    <w:uiPriority w:val="99"/>
    <w:semiHidden/>
    <w:rsid w:val="0051016B"/>
    <w:pPr>
      <w:spacing w:after="0" w:line="240" w:lineRule="auto"/>
    </w:pPr>
  </w:style>
  <w:style w:type="paragraph" w:customStyle="1" w:styleId="1">
    <w:name w:val="Лекции_заголовок_1"/>
    <w:basedOn w:val="11"/>
    <w:qFormat/>
    <w:rsid w:val="00A16957"/>
    <w:pPr>
      <w:keepLines w:val="0"/>
      <w:pageBreakBefore/>
      <w:numPr>
        <w:numId w:val="2"/>
      </w:numPr>
      <w:tabs>
        <w:tab w:val="num" w:pos="360"/>
      </w:tabs>
      <w:suppressAutoHyphens/>
      <w:spacing w:before="0" w:after="240" w:line="240" w:lineRule="auto"/>
      <w:ind w:left="0" w:firstLine="0"/>
      <w:jc w:val="center"/>
    </w:pPr>
    <w:rPr>
      <w:rFonts w:ascii="Arial Narrow" w:eastAsia="Times New Roman" w:hAnsi="Arial Narrow" w:cs="Times New Roman"/>
      <w:bCs w:val="0"/>
      <w:caps/>
      <w:color w:val="auto"/>
      <w:sz w:val="32"/>
      <w:szCs w:val="32"/>
      <w:lang w:eastAsia="en-US"/>
    </w:rPr>
  </w:style>
  <w:style w:type="paragraph" w:customStyle="1" w:styleId="afc">
    <w:name w:val="Лекции_текст"/>
    <w:basedOn w:val="a9"/>
    <w:link w:val="15"/>
    <w:qFormat/>
    <w:rsid w:val="00A16957"/>
    <w:pPr>
      <w:spacing w:before="0" w:beforeAutospacing="0" w:after="0" w:afterAutospacing="0"/>
      <w:ind w:firstLine="567"/>
      <w:jc w:val="both"/>
    </w:pPr>
    <w:rPr>
      <w:rFonts w:ascii="Arial Narrow" w:hAnsi="Arial Narrow"/>
      <w:sz w:val="28"/>
      <w:szCs w:val="28"/>
      <w:lang w:eastAsia="en-US"/>
    </w:rPr>
  </w:style>
  <w:style w:type="paragraph" w:customStyle="1" w:styleId="afd">
    <w:name w:val="Лекции_подрисуночная"/>
    <w:basedOn w:val="a4"/>
    <w:link w:val="afe"/>
    <w:qFormat/>
    <w:rsid w:val="00A16957"/>
    <w:pPr>
      <w:spacing w:before="120" w:after="240" w:line="240" w:lineRule="auto"/>
      <w:jc w:val="center"/>
    </w:pPr>
    <w:rPr>
      <w:rFonts w:ascii="Arial Narrow" w:eastAsia="Times New Roman" w:hAnsi="Arial Narrow" w:cs="Times New Roman"/>
      <w:sz w:val="24"/>
      <w:szCs w:val="24"/>
      <w:lang w:eastAsia="en-US"/>
    </w:rPr>
  </w:style>
  <w:style w:type="paragraph" w:customStyle="1" w:styleId="aff">
    <w:name w:val="Лекции_рисунок"/>
    <w:basedOn w:val="a4"/>
    <w:link w:val="aff0"/>
    <w:qFormat/>
    <w:rsid w:val="00A16957"/>
    <w:pPr>
      <w:spacing w:before="120" w:after="0" w:line="240" w:lineRule="auto"/>
      <w:jc w:val="center"/>
    </w:pPr>
    <w:rPr>
      <w:rFonts w:ascii="Arial Narrow" w:eastAsia="Times New Roman" w:hAnsi="Arial Narrow" w:cs="Times New Roman"/>
      <w:sz w:val="28"/>
      <w:szCs w:val="28"/>
      <w:lang w:eastAsia="en-US"/>
    </w:rPr>
  </w:style>
  <w:style w:type="character" w:customStyle="1" w:styleId="afe">
    <w:name w:val="Лекции_подрисуночная Знак"/>
    <w:link w:val="afd"/>
    <w:rsid w:val="00A16957"/>
    <w:rPr>
      <w:rFonts w:ascii="Arial Narrow" w:eastAsia="Times New Roman" w:hAnsi="Arial Narrow" w:cs="Times New Roman"/>
      <w:sz w:val="24"/>
      <w:szCs w:val="24"/>
    </w:rPr>
  </w:style>
  <w:style w:type="paragraph" w:customStyle="1" w:styleId="20">
    <w:name w:val="Лекции_заголовок_2"/>
    <w:basedOn w:val="21"/>
    <w:qFormat/>
    <w:rsid w:val="00A16957"/>
    <w:pPr>
      <w:keepNext/>
      <w:numPr>
        <w:ilvl w:val="1"/>
        <w:numId w:val="2"/>
      </w:numPr>
      <w:tabs>
        <w:tab w:val="num" w:pos="360"/>
      </w:tabs>
      <w:suppressAutoHyphens/>
      <w:spacing w:before="240" w:beforeAutospacing="0" w:after="240" w:afterAutospacing="0"/>
      <w:jc w:val="center"/>
    </w:pPr>
    <w:rPr>
      <w:rFonts w:ascii="Arial Narrow" w:hAnsi="Arial Narrow"/>
      <w:bCs w:val="0"/>
      <w:sz w:val="28"/>
      <w:szCs w:val="28"/>
      <w:lang w:eastAsia="en-US"/>
    </w:rPr>
  </w:style>
  <w:style w:type="character" w:customStyle="1" w:styleId="aff0">
    <w:name w:val="Лекции_рисунок Знак"/>
    <w:link w:val="aff"/>
    <w:rsid w:val="00A16957"/>
    <w:rPr>
      <w:rFonts w:ascii="Arial Narrow" w:eastAsia="Times New Roman" w:hAnsi="Arial Narrow" w:cs="Times New Roman"/>
      <w:sz w:val="28"/>
      <w:szCs w:val="28"/>
    </w:rPr>
  </w:style>
  <w:style w:type="character" w:customStyle="1" w:styleId="15">
    <w:name w:val="Лекции_текст Знак1"/>
    <w:link w:val="afc"/>
    <w:rsid w:val="00A16957"/>
    <w:rPr>
      <w:rFonts w:ascii="Arial Narrow" w:eastAsia="Times New Roman" w:hAnsi="Arial Narrow" w:cs="Times New Roman"/>
      <w:sz w:val="28"/>
      <w:szCs w:val="28"/>
    </w:rPr>
  </w:style>
  <w:style w:type="paragraph" w:customStyle="1" w:styleId="a1">
    <w:name w:val="Лекции_список"/>
    <w:basedOn w:val="afc"/>
    <w:qFormat/>
    <w:rsid w:val="00A16957"/>
    <w:pPr>
      <w:numPr>
        <w:numId w:val="3"/>
      </w:numPr>
      <w:tabs>
        <w:tab w:val="num" w:pos="1145"/>
      </w:tabs>
      <w:spacing w:after="120"/>
      <w:ind w:left="1281" w:hanging="357"/>
      <w:contextualSpacing/>
    </w:pPr>
  </w:style>
  <w:style w:type="character" w:customStyle="1" w:styleId="TimesNewRoman135pt">
    <w:name w:val="Основной текст + Times New Roman;13;5 pt"/>
    <w:rsid w:val="00A16957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styleId="23">
    <w:name w:val="Body Text Indent 2"/>
    <w:basedOn w:val="a4"/>
    <w:link w:val="24"/>
    <w:unhideWhenUsed/>
    <w:rsid w:val="00A16957"/>
    <w:pPr>
      <w:spacing w:after="120" w:line="480" w:lineRule="auto"/>
      <w:ind w:left="283"/>
    </w:pPr>
    <w:rPr>
      <w:rFonts w:ascii="Arial Narrow" w:eastAsia="Calibri" w:hAnsi="Arial Narrow" w:cs="Times New Roman"/>
      <w:sz w:val="28"/>
      <w:lang w:eastAsia="en-US"/>
    </w:rPr>
  </w:style>
  <w:style w:type="character" w:customStyle="1" w:styleId="24">
    <w:name w:val="Основной текст с отступом 2 Знак"/>
    <w:basedOn w:val="a5"/>
    <w:link w:val="23"/>
    <w:rsid w:val="00A16957"/>
    <w:rPr>
      <w:rFonts w:ascii="Arial Narrow" w:eastAsia="Calibri" w:hAnsi="Arial Narrow" w:cs="Times New Roman"/>
      <w:sz w:val="28"/>
    </w:rPr>
  </w:style>
  <w:style w:type="paragraph" w:customStyle="1" w:styleId="aff1">
    <w:name w:val="Лекции_формула"/>
    <w:basedOn w:val="a4"/>
    <w:link w:val="aff2"/>
    <w:qFormat/>
    <w:rsid w:val="00A16957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i/>
      <w:sz w:val="28"/>
      <w:szCs w:val="28"/>
      <w:lang w:val="en-US" w:eastAsia="en-US"/>
    </w:rPr>
  </w:style>
  <w:style w:type="character" w:customStyle="1" w:styleId="aff2">
    <w:name w:val="Лекции_формула Знак"/>
    <w:link w:val="aff1"/>
    <w:rsid w:val="00A16957"/>
    <w:rPr>
      <w:rFonts w:ascii="Times New Roman" w:eastAsia="Times New Roman" w:hAnsi="Times New Roman" w:cs="Times New Roman"/>
      <w:i/>
      <w:sz w:val="28"/>
      <w:szCs w:val="28"/>
      <w:lang w:val="en-US"/>
    </w:rPr>
  </w:style>
  <w:style w:type="character" w:customStyle="1" w:styleId="aff3">
    <w:name w:val="Лекции_формула_в_тексте"/>
    <w:qFormat/>
    <w:rsid w:val="00A16957"/>
    <w:rPr>
      <w:rFonts w:ascii="Times New Roman" w:hAnsi="Times New Roman"/>
      <w:i/>
      <w:sz w:val="28"/>
    </w:rPr>
  </w:style>
  <w:style w:type="paragraph" w:customStyle="1" w:styleId="34">
    <w:name w:val="Лекции_заголовок_3"/>
    <w:basedOn w:val="23"/>
    <w:link w:val="35"/>
    <w:qFormat/>
    <w:rsid w:val="00A16957"/>
    <w:pPr>
      <w:spacing w:before="120" w:line="240" w:lineRule="auto"/>
      <w:ind w:left="0" w:firstLine="709"/>
      <w:jc w:val="center"/>
    </w:pPr>
    <w:rPr>
      <w:rFonts w:eastAsia="Times New Roman"/>
      <w:b/>
      <w:szCs w:val="28"/>
    </w:rPr>
  </w:style>
  <w:style w:type="character" w:customStyle="1" w:styleId="35">
    <w:name w:val="Лекции_заголовок_3 Знак"/>
    <w:link w:val="34"/>
    <w:rsid w:val="00A16957"/>
    <w:rPr>
      <w:rFonts w:ascii="Arial Narrow" w:eastAsia="Times New Roman" w:hAnsi="Arial Narrow" w:cs="Times New Roman"/>
      <w:b/>
      <w:sz w:val="28"/>
      <w:szCs w:val="28"/>
    </w:rPr>
  </w:style>
  <w:style w:type="paragraph" w:customStyle="1" w:styleId="16">
    <w:name w:val="Основной текст1"/>
    <w:basedOn w:val="a4"/>
    <w:rsid w:val="00A16957"/>
    <w:pPr>
      <w:shd w:val="clear" w:color="auto" w:fill="FFFFFF"/>
      <w:spacing w:before="120" w:after="0" w:line="291" w:lineRule="exact"/>
      <w:ind w:hanging="1760"/>
      <w:jc w:val="both"/>
    </w:pPr>
    <w:rPr>
      <w:rFonts w:ascii="Book Antiqua" w:eastAsia="Book Antiqua" w:hAnsi="Book Antiqua" w:cs="Book Antiqua"/>
      <w:sz w:val="26"/>
      <w:szCs w:val="26"/>
    </w:rPr>
  </w:style>
  <w:style w:type="character" w:customStyle="1" w:styleId="TimesNewRoman135pt0">
    <w:name w:val="Основной текст + Times New Roman;13;5 pt;Курсив"/>
    <w:rsid w:val="00A1695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7"/>
      <w:szCs w:val="27"/>
      <w:shd w:val="clear" w:color="auto" w:fill="FFFFFF"/>
    </w:rPr>
  </w:style>
  <w:style w:type="character" w:customStyle="1" w:styleId="TimesNewRoman135pt1pt">
    <w:name w:val="Основной текст + Times New Roman;13;5 pt;Курсив;Интервал 1 pt"/>
    <w:rsid w:val="00A1695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30"/>
      <w:sz w:val="27"/>
      <w:szCs w:val="27"/>
      <w:shd w:val="clear" w:color="auto" w:fill="FFFFFF"/>
    </w:rPr>
  </w:style>
  <w:style w:type="paragraph" w:customStyle="1" w:styleId="a3">
    <w:name w:val="Текст_список_нумерованый"/>
    <w:basedOn w:val="23"/>
    <w:link w:val="aff4"/>
    <w:qFormat/>
    <w:rsid w:val="00A16957"/>
    <w:pPr>
      <w:numPr>
        <w:numId w:val="4"/>
      </w:numPr>
      <w:spacing w:after="0" w:line="240" w:lineRule="auto"/>
    </w:pPr>
    <w:rPr>
      <w:rFonts w:eastAsia="Times New Roman"/>
      <w:szCs w:val="28"/>
    </w:rPr>
  </w:style>
  <w:style w:type="character" w:customStyle="1" w:styleId="aff4">
    <w:name w:val="Текст_список_нумерованый Знак"/>
    <w:link w:val="a3"/>
    <w:rsid w:val="00A16957"/>
    <w:rPr>
      <w:rFonts w:ascii="Arial Narrow" w:eastAsia="Times New Roman" w:hAnsi="Arial Narrow" w:cs="Times New Roman"/>
      <w:sz w:val="28"/>
      <w:szCs w:val="28"/>
    </w:rPr>
  </w:style>
  <w:style w:type="paragraph" w:customStyle="1" w:styleId="aff5">
    <w:name w:val="Лекции_список_нумерованный"/>
    <w:basedOn w:val="a3"/>
    <w:link w:val="aff6"/>
    <w:qFormat/>
    <w:rsid w:val="00A16957"/>
  </w:style>
  <w:style w:type="character" w:customStyle="1" w:styleId="aff6">
    <w:name w:val="Лекции_список_нумерованный Знак"/>
    <w:link w:val="aff5"/>
    <w:rsid w:val="00A16957"/>
    <w:rPr>
      <w:rFonts w:ascii="Arial Narrow" w:eastAsia="Times New Roman" w:hAnsi="Arial Narrow" w:cs="Times New Roman"/>
      <w:sz w:val="28"/>
      <w:szCs w:val="28"/>
    </w:rPr>
  </w:style>
  <w:style w:type="paragraph" w:customStyle="1" w:styleId="aff7">
    <w:name w:val="Слайды_текст"/>
    <w:basedOn w:val="a4"/>
    <w:link w:val="aff8"/>
    <w:qFormat/>
    <w:rsid w:val="00A16957"/>
    <w:pPr>
      <w:spacing w:after="0" w:line="240" w:lineRule="auto"/>
    </w:pPr>
    <w:rPr>
      <w:rFonts w:ascii="Arial Narrow" w:eastAsia="Calibri" w:hAnsi="Arial Narrow" w:cs="Times New Roman"/>
      <w:sz w:val="40"/>
      <w:szCs w:val="40"/>
      <w:lang w:eastAsia="en-US"/>
    </w:rPr>
  </w:style>
  <w:style w:type="character" w:customStyle="1" w:styleId="aff8">
    <w:name w:val="Слайды_текст Знак"/>
    <w:link w:val="aff7"/>
    <w:rsid w:val="00A16957"/>
    <w:rPr>
      <w:rFonts w:ascii="Arial Narrow" w:eastAsia="Calibri" w:hAnsi="Arial Narrow" w:cs="Times New Roman"/>
      <w:sz w:val="40"/>
      <w:szCs w:val="40"/>
    </w:rPr>
  </w:style>
  <w:style w:type="paragraph" w:styleId="aff9">
    <w:name w:val="Body Text Indent"/>
    <w:aliases w:val="текст,Основной текст 1,Нумерованный список !!,Надин стиль"/>
    <w:basedOn w:val="a4"/>
    <w:link w:val="affa"/>
    <w:unhideWhenUsed/>
    <w:rsid w:val="00A16957"/>
    <w:pPr>
      <w:spacing w:after="120" w:line="240" w:lineRule="auto"/>
      <w:ind w:left="283"/>
    </w:pPr>
    <w:rPr>
      <w:rFonts w:ascii="Arial Narrow" w:eastAsia="Calibri" w:hAnsi="Arial Narrow" w:cs="Times New Roman"/>
      <w:sz w:val="28"/>
      <w:lang w:eastAsia="en-US"/>
    </w:rPr>
  </w:style>
  <w:style w:type="character" w:customStyle="1" w:styleId="affa">
    <w:name w:val="Основной текст с отступом Знак"/>
    <w:aliases w:val="текст Знак,Основной текст 1 Знак,Нумерованный список !! Знак,Надин стиль Знак"/>
    <w:basedOn w:val="a5"/>
    <w:link w:val="aff9"/>
    <w:rsid w:val="00A16957"/>
    <w:rPr>
      <w:rFonts w:ascii="Arial Narrow" w:eastAsia="Calibri" w:hAnsi="Arial Narrow" w:cs="Times New Roman"/>
      <w:sz w:val="28"/>
    </w:rPr>
  </w:style>
  <w:style w:type="paragraph" w:styleId="affb">
    <w:name w:val="caption"/>
    <w:basedOn w:val="a4"/>
    <w:next w:val="a4"/>
    <w:qFormat/>
    <w:rsid w:val="00A16957"/>
    <w:pPr>
      <w:spacing w:after="0" w:line="460" w:lineRule="auto"/>
      <w:ind w:firstLine="709"/>
    </w:pPr>
    <w:rPr>
      <w:rFonts w:ascii="Times New Roman" w:eastAsia="Times New Roman" w:hAnsi="Times New Roman" w:cs="Times New Roman"/>
      <w:sz w:val="28"/>
      <w:szCs w:val="20"/>
    </w:rPr>
  </w:style>
  <w:style w:type="paragraph" w:styleId="25">
    <w:name w:val="Body Text 2"/>
    <w:basedOn w:val="a4"/>
    <w:link w:val="26"/>
    <w:unhideWhenUsed/>
    <w:rsid w:val="00A16957"/>
    <w:pPr>
      <w:spacing w:after="120" w:line="480" w:lineRule="auto"/>
    </w:pPr>
    <w:rPr>
      <w:rFonts w:ascii="Arial Narrow" w:eastAsia="Calibri" w:hAnsi="Arial Narrow" w:cs="Times New Roman"/>
      <w:sz w:val="28"/>
      <w:lang w:eastAsia="en-US"/>
    </w:rPr>
  </w:style>
  <w:style w:type="character" w:customStyle="1" w:styleId="26">
    <w:name w:val="Основной текст 2 Знак"/>
    <w:basedOn w:val="a5"/>
    <w:link w:val="25"/>
    <w:rsid w:val="00A16957"/>
    <w:rPr>
      <w:rFonts w:ascii="Arial Narrow" w:eastAsia="Calibri" w:hAnsi="Arial Narrow" w:cs="Times New Roman"/>
      <w:sz w:val="28"/>
    </w:rPr>
  </w:style>
  <w:style w:type="paragraph" w:styleId="36">
    <w:name w:val="Body Text 3"/>
    <w:basedOn w:val="a4"/>
    <w:link w:val="37"/>
    <w:unhideWhenUsed/>
    <w:rsid w:val="00A16957"/>
    <w:pPr>
      <w:spacing w:after="120" w:line="240" w:lineRule="auto"/>
    </w:pPr>
    <w:rPr>
      <w:rFonts w:ascii="Arial Narrow" w:eastAsia="Calibri" w:hAnsi="Arial Narrow" w:cs="Times New Roman"/>
      <w:sz w:val="16"/>
      <w:szCs w:val="16"/>
      <w:lang w:eastAsia="en-US"/>
    </w:rPr>
  </w:style>
  <w:style w:type="character" w:customStyle="1" w:styleId="37">
    <w:name w:val="Основной текст 3 Знак"/>
    <w:basedOn w:val="a5"/>
    <w:link w:val="36"/>
    <w:rsid w:val="00A16957"/>
    <w:rPr>
      <w:rFonts w:ascii="Arial Narrow" w:eastAsia="Calibri" w:hAnsi="Arial Narrow" w:cs="Times New Roman"/>
      <w:sz w:val="16"/>
      <w:szCs w:val="16"/>
    </w:rPr>
  </w:style>
  <w:style w:type="paragraph" w:customStyle="1" w:styleId="38">
    <w:name w:val="Слайды_3аголовок"/>
    <w:basedOn w:val="a4"/>
    <w:qFormat/>
    <w:rsid w:val="00A16957"/>
    <w:pPr>
      <w:suppressAutoHyphens/>
      <w:spacing w:after="240" w:line="240" w:lineRule="auto"/>
      <w:jc w:val="center"/>
    </w:pPr>
    <w:rPr>
      <w:rFonts w:ascii="Arial Narrow" w:eastAsia="Calibri" w:hAnsi="Arial Narrow" w:cs="Times New Roman"/>
      <w:b/>
      <w:bCs/>
      <w:sz w:val="48"/>
      <w:szCs w:val="48"/>
      <w:lang w:eastAsia="en-US"/>
    </w:rPr>
  </w:style>
  <w:style w:type="character" w:customStyle="1" w:styleId="19">
    <w:name w:val="Основной текст (19)_"/>
    <w:link w:val="190"/>
    <w:uiPriority w:val="99"/>
    <w:locked/>
    <w:rsid w:val="00DE5133"/>
    <w:rPr>
      <w:b/>
      <w:bCs/>
      <w:sz w:val="35"/>
      <w:szCs w:val="35"/>
      <w:shd w:val="clear" w:color="auto" w:fill="FFFFFF"/>
    </w:rPr>
  </w:style>
  <w:style w:type="paragraph" w:customStyle="1" w:styleId="190">
    <w:name w:val="Основной текст (19)"/>
    <w:basedOn w:val="a4"/>
    <w:link w:val="19"/>
    <w:uiPriority w:val="99"/>
    <w:rsid w:val="00DE5133"/>
    <w:pPr>
      <w:widowControl w:val="0"/>
      <w:shd w:val="clear" w:color="auto" w:fill="FFFFFF"/>
      <w:spacing w:before="240" w:after="780" w:line="240" w:lineRule="atLeast"/>
      <w:ind w:firstLine="700"/>
      <w:jc w:val="both"/>
    </w:pPr>
    <w:rPr>
      <w:rFonts w:eastAsiaTheme="minorHAnsi"/>
      <w:b/>
      <w:bCs/>
      <w:sz w:val="35"/>
      <w:szCs w:val="35"/>
      <w:lang w:eastAsia="en-US"/>
    </w:rPr>
  </w:style>
  <w:style w:type="character" w:styleId="affc">
    <w:name w:val="Placeholder Text"/>
    <w:basedOn w:val="a5"/>
    <w:uiPriority w:val="99"/>
    <w:semiHidden/>
    <w:rsid w:val="00DE5133"/>
    <w:rPr>
      <w:color w:val="808080"/>
    </w:rPr>
  </w:style>
  <w:style w:type="paragraph" w:customStyle="1" w:styleId="17">
    <w:name w:val="Обычный1"/>
    <w:rsid w:val="00DE5133"/>
    <w:pPr>
      <w:widowControl w:val="0"/>
      <w:spacing w:after="0" w:line="260" w:lineRule="auto"/>
      <w:ind w:firstLine="980"/>
    </w:pPr>
    <w:rPr>
      <w:rFonts w:ascii="Courier New" w:eastAsia="Times New Roman" w:hAnsi="Courier New" w:cs="Courier New"/>
      <w:lang w:eastAsia="ru-RU"/>
    </w:rPr>
  </w:style>
  <w:style w:type="paragraph" w:customStyle="1" w:styleId="FR2">
    <w:name w:val="FR2"/>
    <w:rsid w:val="00DE5133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12"/>
      <w:szCs w:val="12"/>
      <w:lang w:eastAsia="ru-RU"/>
    </w:rPr>
  </w:style>
  <w:style w:type="character" w:customStyle="1" w:styleId="30">
    <w:name w:val="Заголовок 3 Знак"/>
    <w:basedOn w:val="a5"/>
    <w:link w:val="3"/>
    <w:rsid w:val="00212617"/>
    <w:rPr>
      <w:rFonts w:ascii="Times New Roman" w:eastAsia="Arial Unicode MS" w:hAnsi="Times New Roman" w:cs="Times New Roman"/>
      <w:caps/>
      <w:sz w:val="24"/>
      <w:szCs w:val="24"/>
      <w:lang w:eastAsia="ru-RU"/>
    </w:rPr>
  </w:style>
  <w:style w:type="character" w:customStyle="1" w:styleId="50">
    <w:name w:val="Заголовок 5 Знак"/>
    <w:basedOn w:val="a5"/>
    <w:link w:val="5"/>
    <w:rsid w:val="00212617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5"/>
    <w:link w:val="6"/>
    <w:rsid w:val="00212617"/>
    <w:rPr>
      <w:rFonts w:ascii="Times New Roman" w:eastAsia="Times New Roman" w:hAnsi="Times New Roman" w:cs="Times New Roman"/>
      <w:b/>
      <w:bCs/>
    </w:rPr>
  </w:style>
  <w:style w:type="character" w:customStyle="1" w:styleId="70">
    <w:name w:val="Заголовок 7 Знак"/>
    <w:basedOn w:val="a5"/>
    <w:link w:val="7"/>
    <w:rsid w:val="00212617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</w:rPr>
  </w:style>
  <w:style w:type="character" w:customStyle="1" w:styleId="80">
    <w:name w:val="Заголовок 8 Знак"/>
    <w:basedOn w:val="a5"/>
    <w:link w:val="8"/>
    <w:rsid w:val="00212617"/>
    <w:rPr>
      <w:rFonts w:ascii="Times New Roman" w:eastAsia="Times New Roman" w:hAnsi="Times New Roman" w:cs="Times New Roman"/>
      <w:b/>
      <w:bCs/>
      <w:spacing w:val="30"/>
      <w:sz w:val="28"/>
      <w:szCs w:val="20"/>
      <w:u w:val="single"/>
      <w:lang w:eastAsia="zh-CN"/>
    </w:rPr>
  </w:style>
  <w:style w:type="character" w:customStyle="1" w:styleId="90">
    <w:name w:val="Заголовок 9 Знак"/>
    <w:basedOn w:val="a5"/>
    <w:link w:val="9"/>
    <w:rsid w:val="00212617"/>
    <w:rPr>
      <w:rFonts w:ascii="Cambria" w:eastAsia="Times New Roman" w:hAnsi="Cambria" w:cs="Times New Roman"/>
    </w:rPr>
  </w:style>
  <w:style w:type="paragraph" w:styleId="affd">
    <w:name w:val="footer"/>
    <w:aliases w:val="Нижний колонтитул Знак Знак Знак,Нижний колонтитул1,Нижний колонтитул Знак Знак"/>
    <w:basedOn w:val="a4"/>
    <w:link w:val="affe"/>
    <w:rsid w:val="0021261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ffe">
    <w:name w:val="Нижний колонтитул Знак"/>
    <w:aliases w:val="Нижний колонтитул Знак Знак Знак Знак,Нижний колонтитул1 Знак,Нижний колонтитул Знак Знак Знак1"/>
    <w:basedOn w:val="a5"/>
    <w:link w:val="affd"/>
    <w:rsid w:val="00212617"/>
    <w:rPr>
      <w:rFonts w:ascii="Times New Roman" w:eastAsia="Times New Roman" w:hAnsi="Times New Roman" w:cs="Times New Roman"/>
      <w:sz w:val="24"/>
      <w:szCs w:val="24"/>
    </w:rPr>
  </w:style>
  <w:style w:type="character" w:styleId="afff">
    <w:name w:val="page number"/>
    <w:basedOn w:val="a5"/>
    <w:rsid w:val="00212617"/>
  </w:style>
  <w:style w:type="paragraph" w:styleId="afff0">
    <w:name w:val="header"/>
    <w:basedOn w:val="a4"/>
    <w:link w:val="afff1"/>
    <w:rsid w:val="0021261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fff1">
    <w:name w:val="Верхний колонтитул Знак"/>
    <w:basedOn w:val="a5"/>
    <w:link w:val="afff0"/>
    <w:rsid w:val="00212617"/>
    <w:rPr>
      <w:rFonts w:ascii="Times New Roman" w:eastAsia="Times New Roman" w:hAnsi="Times New Roman" w:cs="Times New Roman"/>
      <w:sz w:val="24"/>
      <w:szCs w:val="24"/>
    </w:rPr>
  </w:style>
  <w:style w:type="paragraph" w:customStyle="1" w:styleId="27">
    <w:name w:val="заголовок 2"/>
    <w:basedOn w:val="a4"/>
    <w:next w:val="a4"/>
    <w:rsid w:val="00212617"/>
    <w:pPr>
      <w:keepNext/>
      <w:spacing w:after="0" w:line="240" w:lineRule="auto"/>
      <w:outlineLvl w:val="1"/>
    </w:pPr>
    <w:rPr>
      <w:rFonts w:ascii="Times New Roman" w:eastAsia="Times New Roman" w:hAnsi="Times New Roman" w:cs="Arial"/>
      <w:sz w:val="24"/>
      <w:szCs w:val="28"/>
    </w:rPr>
  </w:style>
  <w:style w:type="paragraph" w:customStyle="1" w:styleId="afff2">
    <w:name w:val="Знак Знак Знак Знак"/>
    <w:basedOn w:val="a4"/>
    <w:rsid w:val="0021261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character" w:customStyle="1" w:styleId="18">
    <w:name w:val="Знак Знак1"/>
    <w:rsid w:val="00212617"/>
    <w:rPr>
      <w:sz w:val="24"/>
      <w:szCs w:val="24"/>
      <w:lang w:val="ru-RU" w:eastAsia="ru-RU" w:bidi="ar-SA"/>
    </w:rPr>
  </w:style>
  <w:style w:type="character" w:customStyle="1" w:styleId="afff3">
    <w:name w:val="Знак Знак"/>
    <w:rsid w:val="00212617"/>
    <w:rPr>
      <w:sz w:val="24"/>
      <w:szCs w:val="24"/>
      <w:lang w:val="ru-RU" w:eastAsia="ru-RU" w:bidi="ar-SA"/>
    </w:rPr>
  </w:style>
  <w:style w:type="paragraph" w:customStyle="1" w:styleId="afff4">
    <w:name w:val="список с точками"/>
    <w:basedOn w:val="a4"/>
    <w:rsid w:val="00212617"/>
    <w:pPr>
      <w:tabs>
        <w:tab w:val="num" w:pos="720"/>
      </w:tabs>
      <w:spacing w:after="0" w:line="312" w:lineRule="auto"/>
      <w:ind w:left="720" w:hanging="36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0">
    <w:name w:val="список с нумерами"/>
    <w:basedOn w:val="a4"/>
    <w:rsid w:val="00212617"/>
    <w:pPr>
      <w:numPr>
        <w:numId w:val="44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f5">
    <w:name w:val="Для таблиц"/>
    <w:basedOn w:val="a4"/>
    <w:rsid w:val="002126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a">
    <w:name w:val="Знак1"/>
    <w:basedOn w:val="a4"/>
    <w:rsid w:val="00212617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f6">
    <w:name w:val="Знак"/>
    <w:basedOn w:val="a4"/>
    <w:rsid w:val="0021261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styleId="39">
    <w:name w:val="List Bullet 3"/>
    <w:basedOn w:val="a4"/>
    <w:autoRedefine/>
    <w:semiHidden/>
    <w:rsid w:val="00212617"/>
    <w:pPr>
      <w:tabs>
        <w:tab w:val="left" w:pos="708"/>
      </w:tabs>
      <w:spacing w:after="0" w:line="240" w:lineRule="auto"/>
      <w:ind w:firstLine="567"/>
    </w:pPr>
    <w:rPr>
      <w:rFonts w:ascii="Times New Roman" w:eastAsia="Times New Roman" w:hAnsi="Times New Roman" w:cs="Times New Roman"/>
      <w:bCs/>
      <w:i/>
      <w:iCs/>
      <w:sz w:val="28"/>
      <w:szCs w:val="28"/>
    </w:rPr>
  </w:style>
  <w:style w:type="paragraph" w:customStyle="1" w:styleId="caaieiaie2">
    <w:name w:val="caaieiaie 2"/>
    <w:basedOn w:val="a4"/>
    <w:next w:val="a4"/>
    <w:rsid w:val="00212617"/>
    <w:pPr>
      <w:keepNext/>
      <w:widowControl w:val="0"/>
      <w:tabs>
        <w:tab w:val="left" w:pos="432"/>
        <w:tab w:val="left" w:pos="720"/>
        <w:tab w:val="left" w:pos="864"/>
        <w:tab w:val="left" w:pos="1296"/>
        <w:tab w:val="left" w:pos="1440"/>
        <w:tab w:val="left" w:pos="1728"/>
        <w:tab w:val="left" w:pos="1872"/>
        <w:tab w:val="left" w:pos="2160"/>
        <w:tab w:val="left" w:pos="2448"/>
        <w:tab w:val="left" w:pos="2592"/>
        <w:tab w:val="left" w:pos="2736"/>
        <w:tab w:val="left" w:pos="3024"/>
        <w:tab w:val="left" w:pos="3744"/>
        <w:tab w:val="left" w:pos="3888"/>
        <w:tab w:val="left" w:pos="4752"/>
        <w:tab w:val="left" w:pos="5904"/>
        <w:tab w:val="left" w:pos="6048"/>
        <w:tab w:val="left" w:pos="6624"/>
        <w:tab w:val="left" w:pos="8496"/>
      </w:tabs>
      <w:spacing w:after="240" w:line="480" w:lineRule="auto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BodyText21">
    <w:name w:val="Body Text 21"/>
    <w:basedOn w:val="a4"/>
    <w:uiPriority w:val="99"/>
    <w:rsid w:val="00212617"/>
    <w:pPr>
      <w:widowControl w:val="0"/>
      <w:tabs>
        <w:tab w:val="left" w:pos="432"/>
        <w:tab w:val="left" w:pos="576"/>
        <w:tab w:val="left" w:pos="720"/>
        <w:tab w:val="left" w:pos="864"/>
        <w:tab w:val="left" w:pos="1296"/>
        <w:tab w:val="left" w:pos="1440"/>
        <w:tab w:val="left" w:pos="2304"/>
        <w:tab w:val="left" w:pos="4176"/>
      </w:tabs>
      <w:spacing w:after="240" w:line="240" w:lineRule="auto"/>
      <w:ind w:left="864" w:hanging="28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fortables12">
    <w:name w:val="for_tables_12"/>
    <w:basedOn w:val="a4"/>
    <w:rsid w:val="00212617"/>
    <w:pPr>
      <w:tabs>
        <w:tab w:val="num" w:pos="643"/>
      </w:tabs>
      <w:spacing w:after="0" w:line="320" w:lineRule="exac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f7">
    <w:name w:val="Знак Знак Знак Знак Знак Знак Знак Знак Знак Знак"/>
    <w:basedOn w:val="a4"/>
    <w:rsid w:val="00212617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fff8">
    <w:name w:val="Знак Знак Знак Знак Знак Знак"/>
    <w:basedOn w:val="a4"/>
    <w:rsid w:val="00212617"/>
    <w:pPr>
      <w:tabs>
        <w:tab w:val="num" w:pos="643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styleId="28">
    <w:name w:val="toc 2"/>
    <w:basedOn w:val="a4"/>
    <w:next w:val="a4"/>
    <w:autoRedefine/>
    <w:uiPriority w:val="39"/>
    <w:rsid w:val="00212617"/>
    <w:pPr>
      <w:tabs>
        <w:tab w:val="right" w:leader="dot" w:pos="9345"/>
      </w:tabs>
      <w:spacing w:after="0" w:line="240" w:lineRule="auto"/>
      <w:ind w:left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fff9">
    <w:name w:val="footnote text"/>
    <w:basedOn w:val="a4"/>
    <w:link w:val="afffa"/>
    <w:uiPriority w:val="99"/>
    <w:rsid w:val="00212617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ffa">
    <w:name w:val="Текст сноски Знак"/>
    <w:basedOn w:val="a5"/>
    <w:link w:val="afff9"/>
    <w:uiPriority w:val="99"/>
    <w:rsid w:val="0021261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41">
    <w:name w:val="toc 4"/>
    <w:basedOn w:val="a4"/>
    <w:next w:val="a4"/>
    <w:autoRedefine/>
    <w:uiPriority w:val="39"/>
    <w:rsid w:val="00212617"/>
    <w:pPr>
      <w:spacing w:after="0" w:line="312" w:lineRule="auto"/>
      <w:ind w:left="720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fffb">
    <w:name w:val="Subtitle"/>
    <w:basedOn w:val="a4"/>
    <w:link w:val="afffc"/>
    <w:qFormat/>
    <w:rsid w:val="00212617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mallCaps/>
      <w:sz w:val="24"/>
      <w:szCs w:val="24"/>
      <w:lang w:eastAsia="en-US"/>
    </w:rPr>
  </w:style>
  <w:style w:type="character" w:customStyle="1" w:styleId="afffc">
    <w:name w:val="Подзаголовок Знак"/>
    <w:basedOn w:val="a5"/>
    <w:link w:val="afffb"/>
    <w:rsid w:val="00212617"/>
    <w:rPr>
      <w:rFonts w:ascii="Times New Roman" w:eastAsia="Times New Roman" w:hAnsi="Times New Roman" w:cs="Times New Roman"/>
      <w:b/>
      <w:bCs/>
      <w:smallCaps/>
      <w:sz w:val="24"/>
      <w:szCs w:val="24"/>
    </w:rPr>
  </w:style>
  <w:style w:type="paragraph" w:customStyle="1" w:styleId="Style9">
    <w:name w:val="Style9"/>
    <w:basedOn w:val="a4"/>
    <w:rsid w:val="00212617"/>
    <w:pPr>
      <w:widowControl w:val="0"/>
      <w:autoSpaceDE w:val="0"/>
      <w:autoSpaceDN w:val="0"/>
      <w:adjustRightInd w:val="0"/>
      <w:spacing w:after="0" w:line="194" w:lineRule="exact"/>
      <w:ind w:firstLine="518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5">
    <w:name w:val="Font Style15"/>
    <w:rsid w:val="00212617"/>
    <w:rPr>
      <w:rFonts w:ascii="Times New Roman" w:hAnsi="Times New Roman" w:cs="Times New Roman"/>
      <w:sz w:val="16"/>
      <w:szCs w:val="16"/>
    </w:rPr>
  </w:style>
  <w:style w:type="paragraph" w:customStyle="1" w:styleId="Style1">
    <w:name w:val="Style1"/>
    <w:basedOn w:val="a4"/>
    <w:rsid w:val="00212617"/>
    <w:pPr>
      <w:widowControl w:val="0"/>
      <w:autoSpaceDE w:val="0"/>
      <w:autoSpaceDN w:val="0"/>
      <w:adjustRightInd w:val="0"/>
      <w:spacing w:after="0" w:line="196" w:lineRule="exact"/>
      <w:ind w:firstLine="302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4">
    <w:name w:val="Style4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25">
    <w:name w:val="Font Style25"/>
    <w:rsid w:val="00212617"/>
    <w:rPr>
      <w:rFonts w:ascii="Times New Roman" w:hAnsi="Times New Roman" w:cs="Times New Roman"/>
      <w:i/>
      <w:iCs/>
      <w:sz w:val="16"/>
      <w:szCs w:val="16"/>
    </w:rPr>
  </w:style>
  <w:style w:type="character" w:customStyle="1" w:styleId="FontStyle33">
    <w:name w:val="Font Style33"/>
    <w:uiPriority w:val="99"/>
    <w:rsid w:val="00212617"/>
    <w:rPr>
      <w:rFonts w:ascii="Times New Roman" w:hAnsi="Times New Roman" w:cs="Times New Roman"/>
      <w:b/>
      <w:bCs/>
      <w:sz w:val="16"/>
      <w:szCs w:val="16"/>
    </w:rPr>
  </w:style>
  <w:style w:type="paragraph" w:customStyle="1" w:styleId="ConsPlusNormal">
    <w:name w:val="ConsPlusNormal"/>
    <w:rsid w:val="00212617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styleId="afffd">
    <w:name w:val="footnote reference"/>
    <w:semiHidden/>
    <w:rsid w:val="00212617"/>
    <w:rPr>
      <w:vertAlign w:val="superscript"/>
    </w:rPr>
  </w:style>
  <w:style w:type="paragraph" w:customStyle="1" w:styleId="afffe">
    <w:name w:val="Абзац"/>
    <w:basedOn w:val="a4"/>
    <w:rsid w:val="00212617"/>
    <w:pPr>
      <w:spacing w:after="0" w:line="312" w:lineRule="auto"/>
      <w:ind w:firstLine="567"/>
      <w:jc w:val="both"/>
    </w:pPr>
    <w:rPr>
      <w:rFonts w:ascii="Times New Roman" w:eastAsia="Times New Roman" w:hAnsi="Times New Roman" w:cs="Times New Roman"/>
      <w:spacing w:val="-4"/>
      <w:sz w:val="24"/>
      <w:szCs w:val="20"/>
    </w:rPr>
  </w:style>
  <w:style w:type="paragraph" w:customStyle="1" w:styleId="29">
    <w:name w:val="Стиль Заголовок 2 + не курсив"/>
    <w:basedOn w:val="21"/>
    <w:link w:val="2a"/>
    <w:rsid w:val="00212617"/>
    <w:pPr>
      <w:keepNext/>
      <w:widowControl w:val="0"/>
      <w:spacing w:before="0" w:beforeAutospacing="0" w:after="0" w:afterAutospacing="0"/>
      <w:ind w:firstLine="709"/>
      <w:jc w:val="both"/>
    </w:pPr>
    <w:rPr>
      <w:rFonts w:ascii="Arial" w:eastAsia="Calibri" w:hAnsi="Arial" w:cs="Arial"/>
      <w:iCs/>
      <w:sz w:val="24"/>
      <w:szCs w:val="24"/>
      <w:lang w:eastAsia="en-US"/>
    </w:rPr>
  </w:style>
  <w:style w:type="character" w:customStyle="1" w:styleId="2a">
    <w:name w:val="Стиль Заголовок 2 + не курсив Знак"/>
    <w:link w:val="29"/>
    <w:rsid w:val="00212617"/>
    <w:rPr>
      <w:rFonts w:ascii="Arial" w:eastAsia="Calibri" w:hAnsi="Arial" w:cs="Arial"/>
      <w:b/>
      <w:bCs/>
      <w:iCs/>
      <w:sz w:val="24"/>
      <w:szCs w:val="24"/>
    </w:rPr>
  </w:style>
  <w:style w:type="paragraph" w:styleId="affff">
    <w:name w:val="No Spacing"/>
    <w:qFormat/>
    <w:rsid w:val="00212617"/>
    <w:pPr>
      <w:spacing w:after="0" w:line="240" w:lineRule="auto"/>
    </w:pPr>
    <w:rPr>
      <w:rFonts w:ascii="Calibri" w:eastAsia="Times New Roman" w:hAnsi="Calibri" w:cs="Times New Roman"/>
    </w:rPr>
  </w:style>
  <w:style w:type="paragraph" w:customStyle="1" w:styleId="-">
    <w:name w:val="абзац-Азар"/>
    <w:basedOn w:val="afff9"/>
    <w:rsid w:val="00212617"/>
  </w:style>
  <w:style w:type="paragraph" w:styleId="affff0">
    <w:name w:val="Block Text"/>
    <w:basedOn w:val="a4"/>
    <w:rsid w:val="00212617"/>
    <w:pPr>
      <w:spacing w:after="0" w:line="240" w:lineRule="auto"/>
      <w:ind w:left="142" w:right="4819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affff1">
    <w:name w:val="List"/>
    <w:basedOn w:val="a9"/>
    <w:rsid w:val="00212617"/>
    <w:pPr>
      <w:spacing w:before="0" w:beforeAutospacing="0" w:after="120" w:afterAutospacing="0"/>
    </w:pPr>
    <w:rPr>
      <w:rFonts w:ascii="Arial" w:hAnsi="Arial" w:cs="Tahoma"/>
      <w:szCs w:val="28"/>
      <w:lang w:eastAsia="ar-SA"/>
    </w:rPr>
  </w:style>
  <w:style w:type="paragraph" w:customStyle="1" w:styleId="Style6">
    <w:name w:val="Style6"/>
    <w:basedOn w:val="a4"/>
    <w:rsid w:val="00212617"/>
    <w:pPr>
      <w:widowControl w:val="0"/>
      <w:autoSpaceDE w:val="0"/>
      <w:autoSpaceDN w:val="0"/>
      <w:adjustRightInd w:val="0"/>
      <w:spacing w:after="0" w:line="196" w:lineRule="exact"/>
      <w:ind w:firstLine="475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89">
    <w:name w:val="Font Style89"/>
    <w:rsid w:val="00212617"/>
    <w:rPr>
      <w:rFonts w:ascii="Times New Roman" w:hAnsi="Times New Roman" w:cs="Times New Roman"/>
      <w:i/>
      <w:iCs/>
      <w:sz w:val="14"/>
      <w:szCs w:val="14"/>
    </w:rPr>
  </w:style>
  <w:style w:type="paragraph" w:customStyle="1" w:styleId="Style72">
    <w:name w:val="Style72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94">
    <w:name w:val="Font Style94"/>
    <w:rsid w:val="00212617"/>
    <w:rPr>
      <w:rFonts w:ascii="Times New Roman" w:hAnsi="Times New Roman" w:cs="Times New Roman"/>
      <w:b/>
      <w:bCs/>
      <w:sz w:val="14"/>
      <w:szCs w:val="14"/>
    </w:rPr>
  </w:style>
  <w:style w:type="paragraph" w:customStyle="1" w:styleId="Style19">
    <w:name w:val="Style19"/>
    <w:basedOn w:val="a4"/>
    <w:rsid w:val="00212617"/>
    <w:pPr>
      <w:widowControl w:val="0"/>
      <w:autoSpaceDE w:val="0"/>
      <w:autoSpaceDN w:val="0"/>
      <w:adjustRightInd w:val="0"/>
      <w:spacing w:after="0" w:line="202" w:lineRule="exact"/>
      <w:ind w:firstLine="511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95">
    <w:name w:val="Font Style95"/>
    <w:rsid w:val="00212617"/>
    <w:rPr>
      <w:rFonts w:ascii="Times New Roman" w:hAnsi="Times New Roman" w:cs="Times New Roman"/>
      <w:sz w:val="14"/>
      <w:szCs w:val="14"/>
    </w:rPr>
  </w:style>
  <w:style w:type="paragraph" w:customStyle="1" w:styleId="affff2">
    <w:name w:val="Готовый"/>
    <w:basedOn w:val="a4"/>
    <w:rsid w:val="00212617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styleId="HTML0">
    <w:name w:val="HTML Preformatted"/>
    <w:basedOn w:val="a4"/>
    <w:link w:val="HTML1"/>
    <w:rsid w:val="002126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en-US"/>
    </w:rPr>
  </w:style>
  <w:style w:type="character" w:customStyle="1" w:styleId="HTML1">
    <w:name w:val="Стандартный HTML Знак"/>
    <w:basedOn w:val="a5"/>
    <w:link w:val="HTML0"/>
    <w:rsid w:val="00212617"/>
    <w:rPr>
      <w:rFonts w:ascii="Courier New" w:eastAsia="Times New Roman" w:hAnsi="Courier New" w:cs="Times New Roman"/>
      <w:sz w:val="20"/>
      <w:szCs w:val="20"/>
    </w:rPr>
  </w:style>
  <w:style w:type="paragraph" w:customStyle="1" w:styleId="Style24">
    <w:name w:val="Style24"/>
    <w:basedOn w:val="a4"/>
    <w:uiPriority w:val="99"/>
    <w:rsid w:val="00212617"/>
    <w:pPr>
      <w:widowControl w:val="0"/>
      <w:suppressAutoHyphens/>
      <w:autoSpaceDE w:val="0"/>
      <w:spacing w:after="0" w:line="322" w:lineRule="exact"/>
      <w:ind w:hanging="389"/>
      <w:jc w:val="both"/>
    </w:pPr>
    <w:rPr>
      <w:rFonts w:ascii="Arial" w:eastAsia="SimSun" w:hAnsi="Arial" w:cs="Times New Roman"/>
      <w:sz w:val="24"/>
      <w:szCs w:val="24"/>
      <w:lang w:eastAsia="ar-SA"/>
    </w:rPr>
  </w:style>
  <w:style w:type="character" w:customStyle="1" w:styleId="FontStyle137">
    <w:name w:val="Font Style137"/>
    <w:rsid w:val="00212617"/>
    <w:rPr>
      <w:rFonts w:ascii="Times New Roman" w:hAnsi="Times New Roman" w:cs="Times New Roman"/>
      <w:sz w:val="20"/>
      <w:szCs w:val="20"/>
    </w:rPr>
  </w:style>
  <w:style w:type="paragraph" w:customStyle="1" w:styleId="ConsPlusNonformat">
    <w:name w:val="ConsPlusNonformat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auiue">
    <w:name w:val="Iau.iue"/>
    <w:basedOn w:val="a4"/>
    <w:next w:val="a4"/>
    <w:rsid w:val="0021261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b">
    <w:name w:val="заголовок 1"/>
    <w:basedOn w:val="a4"/>
    <w:next w:val="a4"/>
    <w:rsid w:val="00212617"/>
    <w:pPr>
      <w:keepNext/>
      <w:autoSpaceDE w:val="0"/>
      <w:autoSpaceDN w:val="0"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71">
    <w:name w:val="заголовок 7"/>
    <w:basedOn w:val="a4"/>
    <w:next w:val="a4"/>
    <w:uiPriority w:val="99"/>
    <w:rsid w:val="00212617"/>
    <w:pPr>
      <w:keepNext/>
      <w:autoSpaceDE w:val="0"/>
      <w:autoSpaceDN w:val="0"/>
      <w:spacing w:after="0" w:line="240" w:lineRule="auto"/>
      <w:ind w:firstLine="680"/>
      <w:outlineLvl w:val="6"/>
    </w:pPr>
    <w:rPr>
      <w:rFonts w:ascii="Times New Roman" w:eastAsia="Times New Roman" w:hAnsi="Times New Roman" w:cs="Times New Roman"/>
      <w:sz w:val="28"/>
      <w:szCs w:val="28"/>
      <w:u w:val="single"/>
    </w:rPr>
  </w:style>
  <w:style w:type="paragraph" w:customStyle="1" w:styleId="61">
    <w:name w:val="заголовок 6"/>
    <w:basedOn w:val="a4"/>
    <w:next w:val="a4"/>
    <w:uiPriority w:val="99"/>
    <w:rsid w:val="00212617"/>
    <w:pPr>
      <w:keepNext/>
      <w:autoSpaceDE w:val="0"/>
      <w:autoSpaceDN w:val="0"/>
      <w:spacing w:after="0" w:line="240" w:lineRule="auto"/>
      <w:ind w:firstLine="680"/>
      <w:jc w:val="both"/>
      <w:outlineLvl w:val="5"/>
    </w:pPr>
    <w:rPr>
      <w:rFonts w:ascii="Times New Roman" w:eastAsia="Times New Roman" w:hAnsi="Times New Roman" w:cs="Times New Roman"/>
      <w:sz w:val="28"/>
      <w:szCs w:val="28"/>
      <w:u w:val="single"/>
    </w:rPr>
  </w:style>
  <w:style w:type="paragraph" w:styleId="2">
    <w:name w:val="List Bullet 2"/>
    <w:basedOn w:val="a9"/>
    <w:unhideWhenUsed/>
    <w:rsid w:val="00212617"/>
    <w:pPr>
      <w:numPr>
        <w:numId w:val="45"/>
      </w:numPr>
      <w:spacing w:before="0" w:beforeAutospacing="0" w:after="0" w:afterAutospacing="0" w:line="264" w:lineRule="auto"/>
      <w:ind w:left="0" w:firstLine="709"/>
      <w:contextualSpacing/>
      <w:jc w:val="both"/>
    </w:pPr>
    <w:rPr>
      <w:sz w:val="28"/>
      <w:lang w:eastAsia="en-US"/>
    </w:rPr>
  </w:style>
  <w:style w:type="paragraph" w:customStyle="1" w:styleId="western">
    <w:name w:val="western"/>
    <w:basedOn w:val="a4"/>
    <w:rsid w:val="00212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sNormal">
    <w:name w:val="ConsNormal"/>
    <w:uiPriority w:val="99"/>
    <w:rsid w:val="00212617"/>
    <w:pPr>
      <w:widowControl w:val="0"/>
      <w:autoSpaceDE w:val="0"/>
      <w:autoSpaceDN w:val="0"/>
      <w:adjustRightInd w:val="0"/>
      <w:spacing w:after="0" w:line="240" w:lineRule="auto"/>
      <w:ind w:right="19772" w:firstLine="720"/>
    </w:pPr>
    <w:rPr>
      <w:rFonts w:ascii="Arial" w:eastAsia="Times New Roman" w:hAnsi="Arial" w:cs="Arial"/>
      <w:sz w:val="18"/>
      <w:szCs w:val="18"/>
      <w:lang w:eastAsia="ru-RU"/>
    </w:rPr>
  </w:style>
  <w:style w:type="paragraph" w:customStyle="1" w:styleId="Style20">
    <w:name w:val="Style20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29">
    <w:name w:val="Font Style29"/>
    <w:uiPriority w:val="99"/>
    <w:rsid w:val="00212617"/>
    <w:rPr>
      <w:rFonts w:ascii="Times New Roman" w:hAnsi="Times New Roman" w:cs="Times New Roman"/>
      <w:sz w:val="18"/>
      <w:szCs w:val="18"/>
    </w:rPr>
  </w:style>
  <w:style w:type="paragraph" w:customStyle="1" w:styleId="Style14">
    <w:name w:val="Style14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8">
    <w:name w:val="Style8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8">
    <w:name w:val="Style18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25">
    <w:name w:val="Style25"/>
    <w:basedOn w:val="a4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a">
    <w:name w:val="Основной текст (3)_"/>
    <w:link w:val="3b"/>
    <w:rsid w:val="00212617"/>
    <w:rPr>
      <w:rFonts w:ascii="Trebuchet MS" w:hAnsi="Trebuchet MS"/>
      <w:b/>
      <w:bCs/>
      <w:i/>
      <w:iCs/>
      <w:sz w:val="19"/>
      <w:szCs w:val="19"/>
      <w:shd w:val="clear" w:color="auto" w:fill="FFFFFF"/>
    </w:rPr>
  </w:style>
  <w:style w:type="character" w:customStyle="1" w:styleId="Tahoma1">
    <w:name w:val="Основной текст + Tahoma1"/>
    <w:aliases w:val="71,5 pt1,7 pt,Основной текст + Tahoma4"/>
    <w:rsid w:val="00212617"/>
    <w:rPr>
      <w:rFonts w:ascii="Tahoma" w:hAnsi="Tahoma" w:cs="Tahoma"/>
      <w:b/>
      <w:sz w:val="15"/>
      <w:szCs w:val="15"/>
      <w:lang w:bidi="ar-SA"/>
    </w:rPr>
  </w:style>
  <w:style w:type="paragraph" w:customStyle="1" w:styleId="3b">
    <w:name w:val="Основной текст (3)"/>
    <w:basedOn w:val="a4"/>
    <w:link w:val="3a"/>
    <w:rsid w:val="00212617"/>
    <w:pPr>
      <w:widowControl w:val="0"/>
      <w:shd w:val="clear" w:color="auto" w:fill="FFFFFF"/>
      <w:spacing w:before="480" w:after="120" w:line="240" w:lineRule="atLeast"/>
      <w:ind w:firstLine="280"/>
      <w:jc w:val="both"/>
    </w:pPr>
    <w:rPr>
      <w:rFonts w:ascii="Trebuchet MS" w:eastAsiaTheme="minorHAnsi" w:hAnsi="Trebuchet MS"/>
      <w:b/>
      <w:bCs/>
      <w:i/>
      <w:iCs/>
      <w:sz w:val="19"/>
      <w:szCs w:val="19"/>
      <w:lang w:eastAsia="en-US"/>
    </w:rPr>
  </w:style>
  <w:style w:type="character" w:customStyle="1" w:styleId="Tahoma2">
    <w:name w:val="Основной текст + Tahoma2"/>
    <w:aliases w:val="8 pt1,Курсив1,8 pt2,Курсив2,Малые прописные"/>
    <w:rsid w:val="00212617"/>
    <w:rPr>
      <w:rFonts w:ascii="Tahoma" w:hAnsi="Tahoma" w:cs="Tahoma"/>
      <w:b/>
      <w:i/>
      <w:iCs/>
      <w:sz w:val="16"/>
      <w:szCs w:val="16"/>
      <w:lang w:bidi="ar-SA"/>
    </w:rPr>
  </w:style>
  <w:style w:type="character" w:customStyle="1" w:styleId="3Verdana">
    <w:name w:val="Основной текст (3) + Verdana"/>
    <w:aliases w:val="9 pt"/>
    <w:rsid w:val="00212617"/>
    <w:rPr>
      <w:rFonts w:ascii="Verdana" w:hAnsi="Verdana" w:cs="Verdana"/>
      <w:b/>
      <w:bCs/>
      <w:i/>
      <w:iCs/>
      <w:sz w:val="18"/>
      <w:szCs w:val="18"/>
      <w:shd w:val="clear" w:color="auto" w:fill="FFFFFF"/>
    </w:rPr>
  </w:style>
  <w:style w:type="paragraph" w:customStyle="1" w:styleId="ConsPlusTitle">
    <w:name w:val="ConsPlusTitle"/>
    <w:uiPriority w:val="99"/>
    <w:rsid w:val="00212617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ru-RU"/>
    </w:rPr>
  </w:style>
  <w:style w:type="character" w:customStyle="1" w:styleId="highlight">
    <w:name w:val="highlight"/>
    <w:basedOn w:val="a5"/>
    <w:rsid w:val="00212617"/>
  </w:style>
  <w:style w:type="paragraph" w:customStyle="1" w:styleId="3c">
    <w:name w:val="заголовок 3"/>
    <w:basedOn w:val="a4"/>
    <w:next w:val="a4"/>
    <w:rsid w:val="0021261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42">
    <w:name w:val="заголовок 4"/>
    <w:basedOn w:val="a4"/>
    <w:next w:val="a4"/>
    <w:uiPriority w:val="99"/>
    <w:rsid w:val="00212617"/>
    <w:pPr>
      <w:keepNext/>
      <w:autoSpaceDE w:val="0"/>
      <w:autoSpaceDN w:val="0"/>
      <w:spacing w:after="0" w:line="240" w:lineRule="auto"/>
      <w:ind w:firstLine="709"/>
      <w:jc w:val="center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51">
    <w:name w:val="заголовок 5"/>
    <w:basedOn w:val="a4"/>
    <w:next w:val="a4"/>
    <w:uiPriority w:val="99"/>
    <w:rsid w:val="00212617"/>
    <w:pPr>
      <w:keepNext/>
      <w:autoSpaceDE w:val="0"/>
      <w:autoSpaceDN w:val="0"/>
      <w:spacing w:after="0" w:line="240" w:lineRule="auto"/>
      <w:ind w:firstLine="709"/>
      <w:outlineLvl w:val="4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81">
    <w:name w:val="заголовок 8"/>
    <w:basedOn w:val="a4"/>
    <w:next w:val="a4"/>
    <w:uiPriority w:val="99"/>
    <w:rsid w:val="00212617"/>
    <w:pPr>
      <w:keepNext/>
      <w:autoSpaceDE w:val="0"/>
      <w:autoSpaceDN w:val="0"/>
      <w:spacing w:after="0" w:line="240" w:lineRule="auto"/>
      <w:ind w:firstLine="709"/>
      <w:jc w:val="both"/>
      <w:outlineLvl w:val="7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fff3">
    <w:name w:val="Основной шрифт"/>
    <w:uiPriority w:val="99"/>
    <w:rsid w:val="00212617"/>
  </w:style>
  <w:style w:type="paragraph" w:customStyle="1" w:styleId="affff4">
    <w:name w:val="Таблица"/>
    <w:basedOn w:val="a9"/>
    <w:uiPriority w:val="99"/>
    <w:rsid w:val="00212617"/>
  </w:style>
  <w:style w:type="character" w:customStyle="1" w:styleId="affff5">
    <w:name w:val="Название Знак"/>
    <w:uiPriority w:val="99"/>
    <w:locked/>
    <w:rsid w:val="00212617"/>
    <w:rPr>
      <w:b/>
      <w:sz w:val="22"/>
      <w:szCs w:val="24"/>
    </w:rPr>
  </w:style>
  <w:style w:type="character" w:customStyle="1" w:styleId="affff6">
    <w:name w:val="номер страницы"/>
    <w:uiPriority w:val="99"/>
    <w:rsid w:val="00212617"/>
    <w:rPr>
      <w:rFonts w:cs="Times New Roman"/>
    </w:rPr>
  </w:style>
  <w:style w:type="paragraph" w:customStyle="1" w:styleId="ConsNonformat">
    <w:name w:val="ConsNonformat"/>
    <w:uiPriority w:val="99"/>
    <w:rsid w:val="00212617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Title">
    <w:name w:val="ConsTitle"/>
    <w:uiPriority w:val="99"/>
    <w:rsid w:val="00212617"/>
    <w:pPr>
      <w:widowControl w:val="0"/>
      <w:autoSpaceDE w:val="0"/>
      <w:autoSpaceDN w:val="0"/>
      <w:spacing w:after="0" w:line="240" w:lineRule="auto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paragraph" w:customStyle="1" w:styleId="ConsCell">
    <w:name w:val="ConsCell"/>
    <w:uiPriority w:val="99"/>
    <w:rsid w:val="00212617"/>
    <w:pPr>
      <w:widowControl w:val="0"/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ConsDocList">
    <w:name w:val="ConsDocList"/>
    <w:uiPriority w:val="99"/>
    <w:rsid w:val="00212617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91">
    <w:name w:val="заголовок 9"/>
    <w:basedOn w:val="a4"/>
    <w:next w:val="a4"/>
    <w:rsid w:val="00212617"/>
    <w:pPr>
      <w:keepNext/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a">
    <w:name w:val="List Bullet"/>
    <w:basedOn w:val="a4"/>
    <w:uiPriority w:val="99"/>
    <w:unhideWhenUsed/>
    <w:rsid w:val="00212617"/>
    <w:pPr>
      <w:numPr>
        <w:numId w:val="46"/>
      </w:numPr>
      <w:spacing w:after="0" w:line="240" w:lineRule="auto"/>
      <w:contextualSpacing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1c">
    <w:name w:val="Нет списка1"/>
    <w:next w:val="a7"/>
    <w:semiHidden/>
    <w:rsid w:val="00212617"/>
  </w:style>
  <w:style w:type="character" w:customStyle="1" w:styleId="WW8Num2z0">
    <w:name w:val="WW8Num2z0"/>
    <w:rsid w:val="00212617"/>
    <w:rPr>
      <w:rFonts w:ascii="Symbol" w:hAnsi="Symbol" w:cs="Symbol"/>
    </w:rPr>
  </w:style>
  <w:style w:type="character" w:customStyle="1" w:styleId="WW8Num3z0">
    <w:name w:val="WW8Num3z0"/>
    <w:rsid w:val="00212617"/>
    <w:rPr>
      <w:rFonts w:ascii="Symbol" w:hAnsi="Symbol" w:cs="Symbol"/>
    </w:rPr>
  </w:style>
  <w:style w:type="character" w:customStyle="1" w:styleId="WW8Num4z0">
    <w:name w:val="WW8Num4z0"/>
    <w:rsid w:val="00212617"/>
    <w:rPr>
      <w:rFonts w:ascii="Times New Roman" w:hAnsi="Times New Roman" w:cs="Times New Roman"/>
      <w:b w:val="0"/>
      <w:i w:val="0"/>
      <w:sz w:val="28"/>
      <w:u w:val="none"/>
    </w:rPr>
  </w:style>
  <w:style w:type="character" w:customStyle="1" w:styleId="WW8Num5z0">
    <w:name w:val="WW8Num5z0"/>
    <w:rsid w:val="00212617"/>
    <w:rPr>
      <w:rFonts w:ascii="Times New Roman" w:hAnsi="Times New Roman" w:cs="Times New Roman"/>
      <w:b w:val="0"/>
      <w:i w:val="0"/>
      <w:sz w:val="28"/>
      <w:u w:val="none"/>
    </w:rPr>
  </w:style>
  <w:style w:type="character" w:customStyle="1" w:styleId="WW8Num6z0">
    <w:name w:val="WW8Num6z0"/>
    <w:rsid w:val="00212617"/>
    <w:rPr>
      <w:rFonts w:ascii="Times New Roman" w:hAnsi="Times New Roman" w:cs="Times New Roman"/>
    </w:rPr>
  </w:style>
  <w:style w:type="character" w:customStyle="1" w:styleId="WW8Num7z0">
    <w:name w:val="WW8Num7z0"/>
    <w:rsid w:val="00212617"/>
    <w:rPr>
      <w:rFonts w:ascii="Times New Roman" w:hAnsi="Times New Roman" w:cs="Times New Roman"/>
    </w:rPr>
  </w:style>
  <w:style w:type="character" w:customStyle="1" w:styleId="WW8Num8z0">
    <w:name w:val="WW8Num8z0"/>
    <w:rsid w:val="00212617"/>
    <w:rPr>
      <w:rFonts w:ascii="Symbol" w:hAnsi="Symbol" w:cs="Symbol"/>
    </w:rPr>
  </w:style>
  <w:style w:type="character" w:customStyle="1" w:styleId="WW8Num8z1">
    <w:name w:val="WW8Num8z1"/>
    <w:rsid w:val="00212617"/>
    <w:rPr>
      <w:rFonts w:ascii="Courier New" w:hAnsi="Courier New" w:cs="Courier New"/>
    </w:rPr>
  </w:style>
  <w:style w:type="character" w:customStyle="1" w:styleId="WW8Num8z2">
    <w:name w:val="WW8Num8z2"/>
    <w:rsid w:val="00212617"/>
    <w:rPr>
      <w:rFonts w:ascii="Wingdings" w:hAnsi="Wingdings" w:cs="Wingdings"/>
    </w:rPr>
  </w:style>
  <w:style w:type="character" w:customStyle="1" w:styleId="WW8Num9z1">
    <w:name w:val="WW8Num9z1"/>
    <w:rsid w:val="00212617"/>
    <w:rPr>
      <w:rFonts w:ascii="Courier New" w:hAnsi="Courier New" w:cs="Courier New"/>
      <w:sz w:val="20"/>
    </w:rPr>
  </w:style>
  <w:style w:type="character" w:customStyle="1" w:styleId="WW8Num10z0">
    <w:name w:val="WW8Num10z0"/>
    <w:rsid w:val="00212617"/>
    <w:rPr>
      <w:sz w:val="20"/>
    </w:rPr>
  </w:style>
  <w:style w:type="character" w:customStyle="1" w:styleId="WW8Num10z1">
    <w:name w:val="WW8Num10z1"/>
    <w:rsid w:val="00212617"/>
    <w:rPr>
      <w:color w:val="auto"/>
    </w:rPr>
  </w:style>
  <w:style w:type="character" w:customStyle="1" w:styleId="WW8Num10z2">
    <w:name w:val="WW8Num10z2"/>
    <w:rsid w:val="00212617"/>
    <w:rPr>
      <w:rFonts w:ascii="Wingdings" w:hAnsi="Wingdings" w:cs="Wingdings"/>
      <w:sz w:val="20"/>
    </w:rPr>
  </w:style>
  <w:style w:type="character" w:customStyle="1" w:styleId="WW8Num11z0">
    <w:name w:val="WW8Num11z0"/>
    <w:rsid w:val="00212617"/>
    <w:rPr>
      <w:sz w:val="20"/>
    </w:rPr>
  </w:style>
  <w:style w:type="character" w:customStyle="1" w:styleId="WW8Num12z0">
    <w:name w:val="WW8Num12z0"/>
    <w:rsid w:val="00212617"/>
    <w:rPr>
      <w:rFonts w:ascii="Symbol" w:hAnsi="Symbol" w:cs="Symbol"/>
    </w:rPr>
  </w:style>
  <w:style w:type="character" w:customStyle="1" w:styleId="WW8Num13z0">
    <w:name w:val="WW8Num13z0"/>
    <w:rsid w:val="00212617"/>
    <w:rPr>
      <w:rFonts w:ascii="Symbol" w:hAnsi="Symbol" w:cs="Symbol"/>
    </w:rPr>
  </w:style>
  <w:style w:type="character" w:customStyle="1" w:styleId="WW8Num13z1">
    <w:name w:val="WW8Num13z1"/>
    <w:rsid w:val="00212617"/>
    <w:rPr>
      <w:rFonts w:ascii="Courier New" w:hAnsi="Courier New" w:cs="Courier New"/>
    </w:rPr>
  </w:style>
  <w:style w:type="character" w:customStyle="1" w:styleId="WW8Num13z2">
    <w:name w:val="WW8Num13z2"/>
    <w:rsid w:val="00212617"/>
    <w:rPr>
      <w:rFonts w:ascii="Wingdings" w:hAnsi="Wingdings" w:cs="Wingdings"/>
    </w:rPr>
  </w:style>
  <w:style w:type="character" w:customStyle="1" w:styleId="WW8Num15z0">
    <w:name w:val="WW8Num15z0"/>
    <w:rsid w:val="00212617"/>
    <w:rPr>
      <w:rFonts w:ascii="OpenSymbol" w:hAnsi="OpenSymbol" w:cs="OpenSymbol"/>
    </w:rPr>
  </w:style>
  <w:style w:type="character" w:customStyle="1" w:styleId="WW8Num16z0">
    <w:name w:val="WW8Num16z0"/>
    <w:rsid w:val="00212617"/>
    <w:rPr>
      <w:rFonts w:ascii="Symbol" w:hAnsi="Symbol" w:cs="Symbol"/>
    </w:rPr>
  </w:style>
  <w:style w:type="character" w:customStyle="1" w:styleId="WW8Num17z0">
    <w:name w:val="WW8Num17z0"/>
    <w:rsid w:val="00212617"/>
    <w:rPr>
      <w:rFonts w:ascii="Symbol" w:hAnsi="Symbol" w:cs="Symbol"/>
      <w:sz w:val="20"/>
    </w:rPr>
  </w:style>
  <w:style w:type="character" w:customStyle="1" w:styleId="WW8Num18z0">
    <w:name w:val="WW8Num18z0"/>
    <w:rsid w:val="00212617"/>
    <w:rPr>
      <w:rFonts w:ascii="Symbol" w:hAnsi="Symbol" w:cs="Symbol"/>
    </w:rPr>
  </w:style>
  <w:style w:type="character" w:customStyle="1" w:styleId="WW8Num18z1">
    <w:name w:val="WW8Num18z1"/>
    <w:rsid w:val="00212617"/>
    <w:rPr>
      <w:rFonts w:ascii="Courier New" w:hAnsi="Courier New" w:cs="Courier New"/>
    </w:rPr>
  </w:style>
  <w:style w:type="character" w:customStyle="1" w:styleId="WW8Num18z2">
    <w:name w:val="WW8Num18z2"/>
    <w:rsid w:val="00212617"/>
    <w:rPr>
      <w:rFonts w:ascii="Wingdings" w:hAnsi="Wingdings" w:cs="Wingdings"/>
    </w:rPr>
  </w:style>
  <w:style w:type="character" w:customStyle="1" w:styleId="WW8Num19z0">
    <w:name w:val="WW8Num19z0"/>
    <w:rsid w:val="00212617"/>
    <w:rPr>
      <w:rFonts w:ascii="Times New Roman" w:hAnsi="Times New Roman" w:cs="Times New Roman"/>
    </w:rPr>
  </w:style>
  <w:style w:type="character" w:customStyle="1" w:styleId="WW8Num19z1">
    <w:name w:val="WW8Num19z1"/>
    <w:rsid w:val="00212617"/>
    <w:rPr>
      <w:rFonts w:ascii="Courier New" w:hAnsi="Courier New" w:cs="Courier New"/>
    </w:rPr>
  </w:style>
  <w:style w:type="character" w:customStyle="1" w:styleId="WW8Num19z2">
    <w:name w:val="WW8Num19z2"/>
    <w:rsid w:val="00212617"/>
    <w:rPr>
      <w:rFonts w:ascii="Marlett" w:hAnsi="Marlett" w:cs="Marlett"/>
    </w:rPr>
  </w:style>
  <w:style w:type="character" w:customStyle="1" w:styleId="WW8Num20z0">
    <w:name w:val="WW8Num20z0"/>
    <w:rsid w:val="00212617"/>
    <w:rPr>
      <w:sz w:val="20"/>
    </w:rPr>
  </w:style>
  <w:style w:type="character" w:customStyle="1" w:styleId="WW8Num21z0">
    <w:name w:val="WW8Num21z0"/>
    <w:rsid w:val="00212617"/>
    <w:rPr>
      <w:rFonts w:ascii="Symbol" w:hAnsi="Symbol" w:cs="Symbol"/>
      <w:sz w:val="20"/>
    </w:rPr>
  </w:style>
  <w:style w:type="character" w:customStyle="1" w:styleId="WW8Num21z1">
    <w:name w:val="WW8Num21z1"/>
    <w:rsid w:val="00212617"/>
    <w:rPr>
      <w:rFonts w:ascii="Century Schoolbook" w:hAnsi="Century Schoolbook" w:cs="Century Schoolbook"/>
      <w:sz w:val="20"/>
    </w:rPr>
  </w:style>
  <w:style w:type="character" w:customStyle="1" w:styleId="WW8Num21z2">
    <w:name w:val="WW8Num21z2"/>
    <w:rsid w:val="00212617"/>
    <w:rPr>
      <w:rFonts w:ascii="Wingdings" w:hAnsi="Wingdings" w:cs="Wingdings"/>
      <w:sz w:val="20"/>
    </w:rPr>
  </w:style>
  <w:style w:type="character" w:customStyle="1" w:styleId="WW8Num22z0">
    <w:name w:val="WW8Num22z0"/>
    <w:rsid w:val="00212617"/>
    <w:rPr>
      <w:rFonts w:ascii="Symbol" w:hAnsi="Symbol" w:cs="Symbol"/>
    </w:rPr>
  </w:style>
  <w:style w:type="character" w:customStyle="1" w:styleId="WW8Num23z0">
    <w:name w:val="WW8Num23z0"/>
    <w:rsid w:val="00212617"/>
    <w:rPr>
      <w:rFonts w:ascii="Symbol" w:hAnsi="Symbol" w:cs="Symbol"/>
    </w:rPr>
  </w:style>
  <w:style w:type="character" w:customStyle="1" w:styleId="WW8Num24z0">
    <w:name w:val="WW8Num24z0"/>
    <w:rsid w:val="00212617"/>
    <w:rPr>
      <w:rFonts w:ascii="Symbol" w:hAnsi="Symbol" w:cs="Symbol"/>
      <w:sz w:val="20"/>
    </w:rPr>
  </w:style>
  <w:style w:type="character" w:customStyle="1" w:styleId="WW8Num24z1">
    <w:name w:val="WW8Num24z1"/>
    <w:rsid w:val="00212617"/>
    <w:rPr>
      <w:rFonts w:ascii="Courier New" w:hAnsi="Courier New" w:cs="Courier New"/>
      <w:sz w:val="20"/>
    </w:rPr>
  </w:style>
  <w:style w:type="character" w:customStyle="1" w:styleId="WW8Num24z2">
    <w:name w:val="WW8Num24z2"/>
    <w:rsid w:val="00212617"/>
    <w:rPr>
      <w:rFonts w:ascii="Wingdings" w:hAnsi="Wingdings" w:cs="Wingdings"/>
      <w:sz w:val="20"/>
    </w:rPr>
  </w:style>
  <w:style w:type="character" w:customStyle="1" w:styleId="WW8Num25z0">
    <w:name w:val="WW8Num25z0"/>
    <w:rsid w:val="00212617"/>
    <w:rPr>
      <w:rFonts w:ascii="Symbol" w:hAnsi="Symbol" w:cs="Symbol"/>
    </w:rPr>
  </w:style>
  <w:style w:type="character" w:customStyle="1" w:styleId="WW8Num26z0">
    <w:name w:val="WW8Num26z0"/>
    <w:rsid w:val="00212617"/>
    <w:rPr>
      <w:rFonts w:ascii="Symbol" w:hAnsi="Symbol" w:cs="Symbol"/>
    </w:rPr>
  </w:style>
  <w:style w:type="character" w:customStyle="1" w:styleId="WW8Num26z1">
    <w:name w:val="WW8Num26z1"/>
    <w:rsid w:val="00212617"/>
    <w:rPr>
      <w:rFonts w:ascii="Courier New" w:hAnsi="Courier New" w:cs="Courier New"/>
    </w:rPr>
  </w:style>
  <w:style w:type="character" w:customStyle="1" w:styleId="WW8Num26z2">
    <w:name w:val="WW8Num26z2"/>
    <w:rsid w:val="00212617"/>
    <w:rPr>
      <w:rFonts w:ascii="Wingdings" w:hAnsi="Wingdings" w:cs="Wingdings"/>
    </w:rPr>
  </w:style>
  <w:style w:type="character" w:customStyle="1" w:styleId="WW8Num27z0">
    <w:name w:val="WW8Num27z0"/>
    <w:rsid w:val="00212617"/>
    <w:rPr>
      <w:rFonts w:ascii="Symbol" w:hAnsi="Symbol" w:cs="Symbol"/>
      <w:sz w:val="20"/>
    </w:rPr>
  </w:style>
  <w:style w:type="character" w:customStyle="1" w:styleId="2b">
    <w:name w:val="Основной шрифт абзаца2"/>
    <w:rsid w:val="00212617"/>
  </w:style>
  <w:style w:type="character" w:customStyle="1" w:styleId="WW8Num22z1">
    <w:name w:val="WW8Num22z1"/>
    <w:rsid w:val="00212617"/>
    <w:rPr>
      <w:rFonts w:ascii="Courier New" w:hAnsi="Courier New" w:cs="Courier New"/>
      <w:sz w:val="20"/>
    </w:rPr>
  </w:style>
  <w:style w:type="character" w:customStyle="1" w:styleId="WW8Num22z2">
    <w:name w:val="WW8Num22z2"/>
    <w:rsid w:val="00212617"/>
    <w:rPr>
      <w:rFonts w:ascii="Wingdings" w:hAnsi="Wingdings" w:cs="Wingdings"/>
      <w:sz w:val="20"/>
    </w:rPr>
  </w:style>
  <w:style w:type="character" w:customStyle="1" w:styleId="WW8Num25z1">
    <w:name w:val="WW8Num25z1"/>
    <w:rsid w:val="00212617"/>
    <w:rPr>
      <w:rFonts w:ascii="Courier New" w:hAnsi="Courier New" w:cs="Courier New"/>
    </w:rPr>
  </w:style>
  <w:style w:type="character" w:customStyle="1" w:styleId="WW8Num25z2">
    <w:name w:val="WW8Num25z2"/>
    <w:rsid w:val="00212617"/>
    <w:rPr>
      <w:rFonts w:ascii="Wingdings" w:hAnsi="Wingdings" w:cs="Wingdings"/>
    </w:rPr>
  </w:style>
  <w:style w:type="character" w:customStyle="1" w:styleId="WW8Num27z1">
    <w:name w:val="WW8Num27z1"/>
    <w:rsid w:val="00212617"/>
    <w:rPr>
      <w:rFonts w:ascii="Courier New" w:hAnsi="Courier New" w:cs="Courier New"/>
      <w:sz w:val="20"/>
    </w:rPr>
  </w:style>
  <w:style w:type="character" w:customStyle="1" w:styleId="WW8Num27z2">
    <w:name w:val="WW8Num27z2"/>
    <w:rsid w:val="00212617"/>
    <w:rPr>
      <w:rFonts w:ascii="Wingdings" w:hAnsi="Wingdings" w:cs="Wingdings"/>
      <w:sz w:val="20"/>
    </w:rPr>
  </w:style>
  <w:style w:type="character" w:customStyle="1" w:styleId="WW8Num28z0">
    <w:name w:val="WW8Num28z0"/>
    <w:rsid w:val="00212617"/>
    <w:rPr>
      <w:rFonts w:ascii="Symbol" w:hAnsi="Symbol" w:cs="OpenSymbol"/>
    </w:rPr>
  </w:style>
  <w:style w:type="character" w:customStyle="1" w:styleId="Absatz-Standardschriftart">
    <w:name w:val="Absatz-Standardschriftart"/>
    <w:rsid w:val="00212617"/>
  </w:style>
  <w:style w:type="character" w:customStyle="1" w:styleId="WW8Num2z1">
    <w:name w:val="WW8Num2z1"/>
    <w:rsid w:val="00212617"/>
    <w:rPr>
      <w:rFonts w:ascii="Courier New" w:hAnsi="Courier New" w:cs="Courier New"/>
    </w:rPr>
  </w:style>
  <w:style w:type="character" w:customStyle="1" w:styleId="WW8Num2z2">
    <w:name w:val="WW8Num2z2"/>
    <w:rsid w:val="00212617"/>
    <w:rPr>
      <w:rFonts w:ascii="Wingdings" w:hAnsi="Wingdings" w:cs="Wingdings"/>
    </w:rPr>
  </w:style>
  <w:style w:type="character" w:customStyle="1" w:styleId="WW8Num3z1">
    <w:name w:val="WW8Num3z1"/>
    <w:rsid w:val="00212617"/>
    <w:rPr>
      <w:rFonts w:ascii="Courier New" w:hAnsi="Courier New" w:cs="Courier New"/>
    </w:rPr>
  </w:style>
  <w:style w:type="character" w:customStyle="1" w:styleId="WW8Num3z2">
    <w:name w:val="WW8Num3z2"/>
    <w:rsid w:val="00212617"/>
    <w:rPr>
      <w:rFonts w:ascii="Wingdings" w:hAnsi="Wingdings" w:cs="Wingdings"/>
    </w:rPr>
  </w:style>
  <w:style w:type="character" w:customStyle="1" w:styleId="WW8Num4z1">
    <w:name w:val="WW8Num4z1"/>
    <w:rsid w:val="00212617"/>
    <w:rPr>
      <w:color w:val="auto"/>
    </w:rPr>
  </w:style>
  <w:style w:type="character" w:customStyle="1" w:styleId="WW8Num6z1">
    <w:name w:val="WW8Num6z1"/>
    <w:rsid w:val="00212617"/>
    <w:rPr>
      <w:rFonts w:ascii="Courier New" w:hAnsi="Courier New" w:cs="Courier New"/>
    </w:rPr>
  </w:style>
  <w:style w:type="character" w:customStyle="1" w:styleId="WW8Num6z2">
    <w:name w:val="WW8Num6z2"/>
    <w:rsid w:val="00212617"/>
    <w:rPr>
      <w:rFonts w:ascii="Wingdings" w:hAnsi="Wingdings" w:cs="Wingdings"/>
    </w:rPr>
  </w:style>
  <w:style w:type="character" w:customStyle="1" w:styleId="WW8Num6z3">
    <w:name w:val="WW8Num6z3"/>
    <w:rsid w:val="00212617"/>
    <w:rPr>
      <w:rFonts w:ascii="Symbol" w:hAnsi="Symbol" w:cs="Symbol"/>
    </w:rPr>
  </w:style>
  <w:style w:type="character" w:customStyle="1" w:styleId="WW8Num7z1">
    <w:name w:val="WW8Num7z1"/>
    <w:rsid w:val="00212617"/>
    <w:rPr>
      <w:rFonts w:ascii="Courier New" w:hAnsi="Courier New" w:cs="Courier New"/>
    </w:rPr>
  </w:style>
  <w:style w:type="character" w:customStyle="1" w:styleId="WW8Num7z2">
    <w:name w:val="WW8Num7z2"/>
    <w:rsid w:val="00212617"/>
    <w:rPr>
      <w:rFonts w:ascii="Marlett" w:hAnsi="Marlett" w:cs="Marlett"/>
    </w:rPr>
  </w:style>
  <w:style w:type="character" w:customStyle="1" w:styleId="WW8Num7z3">
    <w:name w:val="WW8Num7z3"/>
    <w:rsid w:val="00212617"/>
    <w:rPr>
      <w:rFonts w:ascii="Symbol" w:hAnsi="Symbol" w:cs="Symbol"/>
    </w:rPr>
  </w:style>
  <w:style w:type="character" w:customStyle="1" w:styleId="WW8Num9z0">
    <w:name w:val="WW8Num9z0"/>
    <w:rsid w:val="00212617"/>
    <w:rPr>
      <w:rFonts w:ascii="Symbol" w:hAnsi="Symbol" w:cs="Symbol"/>
      <w:sz w:val="20"/>
    </w:rPr>
  </w:style>
  <w:style w:type="character" w:customStyle="1" w:styleId="WW8Num9z2">
    <w:name w:val="WW8Num9z2"/>
    <w:rsid w:val="00212617"/>
    <w:rPr>
      <w:rFonts w:ascii="Wingdings" w:hAnsi="Wingdings" w:cs="Wingdings"/>
      <w:sz w:val="20"/>
    </w:rPr>
  </w:style>
  <w:style w:type="character" w:customStyle="1" w:styleId="WW8Num11z1">
    <w:name w:val="WW8Num11z1"/>
    <w:rsid w:val="00212617"/>
    <w:rPr>
      <w:rFonts w:ascii="Courier New" w:hAnsi="Courier New" w:cs="Courier New"/>
      <w:sz w:val="20"/>
    </w:rPr>
  </w:style>
  <w:style w:type="character" w:customStyle="1" w:styleId="WW8Num11z2">
    <w:name w:val="WW8Num11z2"/>
    <w:rsid w:val="00212617"/>
    <w:rPr>
      <w:rFonts w:ascii="Wingdings" w:hAnsi="Wingdings" w:cs="Wingdings"/>
      <w:sz w:val="20"/>
    </w:rPr>
  </w:style>
  <w:style w:type="character" w:customStyle="1" w:styleId="WW8Num12z1">
    <w:name w:val="WW8Num12z1"/>
    <w:rsid w:val="00212617"/>
    <w:rPr>
      <w:rFonts w:ascii="Courier New" w:hAnsi="Courier New" w:cs="Courier New"/>
    </w:rPr>
  </w:style>
  <w:style w:type="character" w:customStyle="1" w:styleId="WW8Num12z2">
    <w:name w:val="WW8Num12z2"/>
    <w:rsid w:val="00212617"/>
    <w:rPr>
      <w:rFonts w:ascii="Wingdings" w:hAnsi="Wingdings" w:cs="Wingdings"/>
    </w:rPr>
  </w:style>
  <w:style w:type="character" w:customStyle="1" w:styleId="WW8Num14z0">
    <w:name w:val="WW8Num14z0"/>
    <w:rsid w:val="00212617"/>
    <w:rPr>
      <w:rFonts w:ascii="Symbol" w:hAnsi="Symbol" w:cs="Symbol"/>
      <w:sz w:val="20"/>
    </w:rPr>
  </w:style>
  <w:style w:type="character" w:customStyle="1" w:styleId="WW8Num14z1">
    <w:name w:val="WW8Num14z1"/>
    <w:rsid w:val="00212617"/>
    <w:rPr>
      <w:rFonts w:ascii="Courier New" w:hAnsi="Courier New" w:cs="Courier New"/>
      <w:sz w:val="20"/>
    </w:rPr>
  </w:style>
  <w:style w:type="character" w:customStyle="1" w:styleId="WW8Num14z2">
    <w:name w:val="WW8Num14z2"/>
    <w:rsid w:val="00212617"/>
    <w:rPr>
      <w:rFonts w:ascii="Wingdings" w:hAnsi="Wingdings" w:cs="Wingdings"/>
      <w:sz w:val="20"/>
    </w:rPr>
  </w:style>
  <w:style w:type="character" w:customStyle="1" w:styleId="WW8Num17z2">
    <w:name w:val="WW8Num17z2"/>
    <w:rsid w:val="00212617"/>
    <w:rPr>
      <w:rFonts w:ascii="Wingdings" w:hAnsi="Wingdings" w:cs="Wingdings"/>
      <w:sz w:val="20"/>
    </w:rPr>
  </w:style>
  <w:style w:type="character" w:customStyle="1" w:styleId="WW8Num19z3">
    <w:name w:val="WW8Num19z3"/>
    <w:rsid w:val="00212617"/>
    <w:rPr>
      <w:rFonts w:ascii="Symbol" w:hAnsi="Symbol" w:cs="Symbol"/>
    </w:rPr>
  </w:style>
  <w:style w:type="character" w:customStyle="1" w:styleId="WW8Num20z1">
    <w:name w:val="WW8Num20z1"/>
    <w:rsid w:val="00212617"/>
    <w:rPr>
      <w:rFonts w:ascii="Courier New" w:hAnsi="Courier New" w:cs="Courier New"/>
      <w:sz w:val="20"/>
    </w:rPr>
  </w:style>
  <w:style w:type="character" w:customStyle="1" w:styleId="WW8Num20z2">
    <w:name w:val="WW8Num20z2"/>
    <w:rsid w:val="00212617"/>
    <w:rPr>
      <w:rFonts w:ascii="Wingdings" w:hAnsi="Wingdings" w:cs="Wingdings"/>
      <w:sz w:val="20"/>
    </w:rPr>
  </w:style>
  <w:style w:type="character" w:customStyle="1" w:styleId="WW8NumSt2z0">
    <w:name w:val="WW8NumSt2z0"/>
    <w:rsid w:val="00212617"/>
    <w:rPr>
      <w:rFonts w:ascii="Symbol" w:hAnsi="Symbol" w:cs="Symbol"/>
    </w:rPr>
  </w:style>
  <w:style w:type="character" w:customStyle="1" w:styleId="WW8NumSt2z1">
    <w:name w:val="WW8NumSt2z1"/>
    <w:rsid w:val="00212617"/>
    <w:rPr>
      <w:rFonts w:ascii="Courier New" w:hAnsi="Courier New" w:cs="Courier New"/>
    </w:rPr>
  </w:style>
  <w:style w:type="character" w:customStyle="1" w:styleId="WW8NumSt2z2">
    <w:name w:val="WW8NumSt2z2"/>
    <w:rsid w:val="00212617"/>
    <w:rPr>
      <w:rFonts w:ascii="Wingdings" w:hAnsi="Wingdings" w:cs="Wingdings"/>
    </w:rPr>
  </w:style>
  <w:style w:type="character" w:customStyle="1" w:styleId="WW8NumSt15z0">
    <w:name w:val="WW8NumSt15z0"/>
    <w:rsid w:val="00212617"/>
    <w:rPr>
      <w:rFonts w:ascii="Times New Roman" w:hAnsi="Times New Roman" w:cs="Times New Roman"/>
    </w:rPr>
  </w:style>
  <w:style w:type="character" w:customStyle="1" w:styleId="WW8NumSt18z0">
    <w:name w:val="WW8NumSt18z0"/>
    <w:rsid w:val="00212617"/>
    <w:rPr>
      <w:rFonts w:ascii="Courier New" w:hAnsi="Courier New" w:cs="Courier New"/>
      <w:sz w:val="20"/>
    </w:rPr>
  </w:style>
  <w:style w:type="character" w:customStyle="1" w:styleId="1d">
    <w:name w:val="Основной шрифт абзаца1"/>
    <w:rsid w:val="00212617"/>
  </w:style>
  <w:style w:type="character" w:customStyle="1" w:styleId="desc2">
    <w:name w:val="desc2"/>
    <w:rsid w:val="00212617"/>
    <w:rPr>
      <w:rFonts w:ascii="Verdana" w:hAnsi="Verdana" w:cs="Verdana"/>
      <w:color w:val="333333"/>
      <w:sz w:val="24"/>
      <w:szCs w:val="24"/>
    </w:rPr>
  </w:style>
  <w:style w:type="character" w:customStyle="1" w:styleId="top">
    <w:name w:val="top"/>
    <w:rsid w:val="00212617"/>
  </w:style>
  <w:style w:type="character" w:customStyle="1" w:styleId="affff7">
    <w:name w:val="Символ сноски"/>
    <w:rsid w:val="00212617"/>
    <w:rPr>
      <w:vertAlign w:val="superscript"/>
    </w:rPr>
  </w:style>
  <w:style w:type="character" w:customStyle="1" w:styleId="affff8">
    <w:name w:val="Маркеры списка"/>
    <w:rsid w:val="00212617"/>
    <w:rPr>
      <w:rFonts w:ascii="OpenSymbol" w:eastAsia="OpenSymbol" w:hAnsi="OpenSymbol" w:cs="OpenSymbol"/>
    </w:rPr>
  </w:style>
  <w:style w:type="character" w:customStyle="1" w:styleId="affff9">
    <w:name w:val="Символ нумерации"/>
    <w:rsid w:val="00212617"/>
  </w:style>
  <w:style w:type="paragraph" w:styleId="affffa">
    <w:name w:val="Title"/>
    <w:basedOn w:val="a4"/>
    <w:next w:val="a9"/>
    <w:link w:val="1e"/>
    <w:rsid w:val="00212617"/>
    <w:pPr>
      <w:keepNext/>
      <w:spacing w:before="240" w:after="120" w:line="240" w:lineRule="auto"/>
    </w:pPr>
    <w:rPr>
      <w:rFonts w:ascii="Arial" w:eastAsia="DejaVu Sans" w:hAnsi="Arial" w:cs="Lohit Hindi"/>
      <w:spacing w:val="30"/>
      <w:sz w:val="28"/>
      <w:szCs w:val="28"/>
      <w:lang w:eastAsia="zh-CN"/>
    </w:rPr>
  </w:style>
  <w:style w:type="character" w:customStyle="1" w:styleId="1e">
    <w:name w:val="Название Знак1"/>
    <w:basedOn w:val="a5"/>
    <w:link w:val="affffa"/>
    <w:rsid w:val="00212617"/>
    <w:rPr>
      <w:rFonts w:ascii="Arial" w:eastAsia="DejaVu Sans" w:hAnsi="Arial" w:cs="Lohit Hindi"/>
      <w:spacing w:val="30"/>
      <w:sz w:val="28"/>
      <w:szCs w:val="28"/>
      <w:lang w:eastAsia="zh-CN"/>
    </w:rPr>
  </w:style>
  <w:style w:type="paragraph" w:customStyle="1" w:styleId="2c">
    <w:name w:val="Указатель2"/>
    <w:basedOn w:val="a4"/>
    <w:rsid w:val="00212617"/>
    <w:pPr>
      <w:suppressLineNumbers/>
      <w:spacing w:after="0" w:line="240" w:lineRule="auto"/>
    </w:pPr>
    <w:rPr>
      <w:rFonts w:ascii="Times New Roman" w:eastAsia="Times New Roman" w:hAnsi="Times New Roman" w:cs="Mangal"/>
      <w:spacing w:val="30"/>
      <w:sz w:val="28"/>
      <w:szCs w:val="20"/>
      <w:lang w:eastAsia="zh-CN"/>
    </w:rPr>
  </w:style>
  <w:style w:type="paragraph" w:customStyle="1" w:styleId="1f">
    <w:name w:val="Название1"/>
    <w:basedOn w:val="a4"/>
    <w:rsid w:val="00212617"/>
    <w:pPr>
      <w:suppressLineNumbers/>
      <w:spacing w:before="120" w:after="120" w:line="240" w:lineRule="auto"/>
    </w:pPr>
    <w:rPr>
      <w:rFonts w:ascii="Times New Roman" w:eastAsia="Times New Roman" w:hAnsi="Times New Roman" w:cs="Lohit Hindi"/>
      <w:i/>
      <w:iCs/>
      <w:spacing w:val="30"/>
      <w:sz w:val="24"/>
      <w:szCs w:val="24"/>
      <w:lang w:eastAsia="zh-CN"/>
    </w:rPr>
  </w:style>
  <w:style w:type="paragraph" w:customStyle="1" w:styleId="1f0">
    <w:name w:val="Указатель1"/>
    <w:basedOn w:val="a4"/>
    <w:rsid w:val="00212617"/>
    <w:pPr>
      <w:suppressLineNumbers/>
      <w:spacing w:after="0" w:line="240" w:lineRule="auto"/>
    </w:pPr>
    <w:rPr>
      <w:rFonts w:ascii="Times New Roman" w:eastAsia="Times New Roman" w:hAnsi="Times New Roman" w:cs="Lohit Hindi"/>
      <w:spacing w:val="30"/>
      <w:sz w:val="28"/>
      <w:szCs w:val="20"/>
      <w:lang w:eastAsia="zh-CN"/>
    </w:rPr>
  </w:style>
  <w:style w:type="paragraph" w:customStyle="1" w:styleId="1f1">
    <w:name w:val="Цитата1"/>
    <w:basedOn w:val="a4"/>
    <w:rsid w:val="00212617"/>
    <w:pPr>
      <w:spacing w:after="0" w:line="240" w:lineRule="auto"/>
      <w:ind w:left="4678" w:right="-1043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customStyle="1" w:styleId="210">
    <w:name w:val="Основной текст с отступом 21"/>
    <w:basedOn w:val="a4"/>
    <w:rsid w:val="00212617"/>
    <w:pPr>
      <w:pBdr>
        <w:bottom w:val="single" w:sz="8" w:space="1" w:color="000000"/>
      </w:pBd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b/>
      <w:sz w:val="28"/>
      <w:szCs w:val="20"/>
      <w:lang w:eastAsia="zh-CN"/>
    </w:rPr>
  </w:style>
  <w:style w:type="paragraph" w:customStyle="1" w:styleId="310">
    <w:name w:val="Основной текст с отступом 31"/>
    <w:basedOn w:val="a4"/>
    <w:rsid w:val="00212617"/>
    <w:pPr>
      <w:spacing w:after="0" w:line="240" w:lineRule="auto"/>
      <w:ind w:right="-1185" w:firstLine="720"/>
      <w:jc w:val="both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paragraph" w:customStyle="1" w:styleId="140">
    <w:name w:val="Обычный + 14 пт"/>
    <w:basedOn w:val="a4"/>
    <w:rsid w:val="00212617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30"/>
      <w:szCs w:val="28"/>
      <w:lang w:eastAsia="zh-CN"/>
    </w:rPr>
  </w:style>
  <w:style w:type="paragraph" w:customStyle="1" w:styleId="311">
    <w:name w:val="Основной текст 31"/>
    <w:basedOn w:val="a4"/>
    <w:rsid w:val="00212617"/>
    <w:pPr>
      <w:spacing w:after="120" w:line="240" w:lineRule="auto"/>
    </w:pPr>
    <w:rPr>
      <w:rFonts w:ascii="Times New Roman" w:eastAsia="Times New Roman" w:hAnsi="Times New Roman" w:cs="Times New Roman"/>
      <w:spacing w:val="30"/>
      <w:sz w:val="16"/>
      <w:szCs w:val="16"/>
      <w:lang w:eastAsia="zh-CN"/>
    </w:rPr>
  </w:style>
  <w:style w:type="paragraph" w:customStyle="1" w:styleId="Iauiue2">
    <w:name w:val="Iau?iue2"/>
    <w:rsid w:val="00212617"/>
    <w:pPr>
      <w:suppressAutoHyphens/>
      <w:spacing w:after="0" w:line="240" w:lineRule="auto"/>
    </w:pPr>
    <w:rPr>
      <w:rFonts w:ascii="Times New Roman" w:eastAsia="Arial" w:hAnsi="Times New Roman" w:cs="Times New Roman"/>
      <w:sz w:val="20"/>
      <w:szCs w:val="20"/>
      <w:lang w:eastAsia="zh-CN"/>
    </w:rPr>
  </w:style>
  <w:style w:type="paragraph" w:customStyle="1" w:styleId="211">
    <w:name w:val="Основной текст 21"/>
    <w:basedOn w:val="a4"/>
    <w:rsid w:val="00212617"/>
    <w:pPr>
      <w:widowControl w:val="0"/>
      <w:overflowPunct w:val="0"/>
      <w:autoSpaceDE w:val="0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customStyle="1" w:styleId="size11">
    <w:name w:val="size_11"/>
    <w:basedOn w:val="a4"/>
    <w:rsid w:val="00212617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1f2">
    <w:name w:val="Текст1"/>
    <w:basedOn w:val="a4"/>
    <w:rsid w:val="00212617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paragraph" w:customStyle="1" w:styleId="FR3">
    <w:name w:val="FR3"/>
    <w:rsid w:val="00212617"/>
    <w:pPr>
      <w:widowControl w:val="0"/>
      <w:suppressAutoHyphens/>
      <w:spacing w:after="0" w:line="240" w:lineRule="auto"/>
    </w:pPr>
    <w:rPr>
      <w:rFonts w:ascii="Arial" w:eastAsia="Arial" w:hAnsi="Arial" w:cs="Times New Roman"/>
      <w:b/>
      <w:sz w:val="36"/>
      <w:szCs w:val="20"/>
      <w:lang w:eastAsia="zh-CN"/>
    </w:rPr>
  </w:style>
  <w:style w:type="paragraph" w:customStyle="1" w:styleId="affffb">
    <w:name w:val="Содержимое таблицы"/>
    <w:basedOn w:val="a4"/>
    <w:rsid w:val="00212617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affffc">
    <w:name w:val="Заголовок таблицы"/>
    <w:basedOn w:val="affffb"/>
    <w:rsid w:val="00212617"/>
    <w:pPr>
      <w:jc w:val="center"/>
    </w:pPr>
    <w:rPr>
      <w:b/>
      <w:bCs/>
    </w:rPr>
  </w:style>
  <w:style w:type="paragraph" w:customStyle="1" w:styleId="affffd">
    <w:name w:val="Содержимое врезки"/>
    <w:basedOn w:val="a9"/>
    <w:rsid w:val="00212617"/>
    <w:pPr>
      <w:spacing w:before="0" w:beforeAutospacing="0" w:after="0" w:afterAutospacing="0"/>
      <w:ind w:right="-1043"/>
      <w:jc w:val="both"/>
    </w:pPr>
    <w:rPr>
      <w:bCs/>
      <w:szCs w:val="20"/>
      <w:lang w:eastAsia="zh-CN"/>
    </w:rPr>
  </w:style>
  <w:style w:type="paragraph" w:customStyle="1" w:styleId="WW-">
    <w:name w:val="WW-Заголовок"/>
    <w:basedOn w:val="a4"/>
    <w:next w:val="afffb"/>
    <w:rsid w:val="00212617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0"/>
      <w:lang w:eastAsia="zh-CN"/>
    </w:rPr>
  </w:style>
  <w:style w:type="character" w:customStyle="1" w:styleId="blk">
    <w:name w:val="blk"/>
    <w:basedOn w:val="a5"/>
    <w:rsid w:val="00212617"/>
  </w:style>
  <w:style w:type="character" w:customStyle="1" w:styleId="ep">
    <w:name w:val="ep"/>
    <w:basedOn w:val="a5"/>
    <w:rsid w:val="00212617"/>
  </w:style>
  <w:style w:type="character" w:customStyle="1" w:styleId="affffe">
    <w:name w:val="Сноска_"/>
    <w:link w:val="afffff"/>
    <w:rsid w:val="00212617"/>
    <w:rPr>
      <w:b/>
      <w:bCs/>
      <w:sz w:val="19"/>
      <w:szCs w:val="19"/>
      <w:shd w:val="clear" w:color="auto" w:fill="FFFFFF"/>
    </w:rPr>
  </w:style>
  <w:style w:type="paragraph" w:customStyle="1" w:styleId="afffff">
    <w:name w:val="Сноска"/>
    <w:basedOn w:val="a4"/>
    <w:link w:val="affffe"/>
    <w:rsid w:val="00212617"/>
    <w:pPr>
      <w:widowControl w:val="0"/>
      <w:shd w:val="clear" w:color="auto" w:fill="FFFFFF"/>
      <w:spacing w:after="0" w:line="230" w:lineRule="exact"/>
      <w:jc w:val="both"/>
    </w:pPr>
    <w:rPr>
      <w:rFonts w:eastAsiaTheme="minorHAnsi"/>
      <w:b/>
      <w:bCs/>
      <w:sz w:val="19"/>
      <w:szCs w:val="19"/>
      <w:lang w:eastAsia="en-US"/>
    </w:rPr>
  </w:style>
  <w:style w:type="character" w:customStyle="1" w:styleId="Exact">
    <w:name w:val="Основной текст Exact"/>
    <w:rsid w:val="00212617"/>
    <w:rPr>
      <w:rFonts w:ascii="Times New Roman" w:hAnsi="Times New Roman" w:cs="Times New Roman"/>
      <w:spacing w:val="-3"/>
      <w:sz w:val="27"/>
      <w:szCs w:val="27"/>
      <w:u w:val="none"/>
    </w:rPr>
  </w:style>
  <w:style w:type="character" w:customStyle="1" w:styleId="afffff0">
    <w:name w:val="Основной текст + Полужирный"/>
    <w:aliases w:val="Курсив,Интервал -1 pt Exact"/>
    <w:rsid w:val="00212617"/>
    <w:rPr>
      <w:rFonts w:ascii="Times New Roman" w:hAnsi="Times New Roman" w:cs="Times New Roman"/>
      <w:b w:val="0"/>
      <w:bCs/>
      <w:i/>
      <w:iCs/>
      <w:color w:val="000000"/>
      <w:spacing w:val="-28"/>
      <w:w w:val="100"/>
      <w:position w:val="0"/>
      <w:sz w:val="27"/>
      <w:szCs w:val="27"/>
      <w:u w:val="single"/>
      <w:lang w:val="ru-RU" w:eastAsia="zh-CN" w:bidi="ar-SA"/>
    </w:rPr>
  </w:style>
  <w:style w:type="character" w:customStyle="1" w:styleId="Default0">
    <w:name w:val="Default Знак"/>
    <w:link w:val="Default"/>
    <w:locked/>
    <w:rsid w:val="00212617"/>
    <w:rPr>
      <w:rFonts w:ascii="Times New Roman" w:eastAsia="Arial Unicode MS" w:hAnsi="Times New Roman" w:cs="Times New Roman"/>
      <w:color w:val="000000"/>
      <w:sz w:val="24"/>
      <w:szCs w:val="24"/>
      <w:lang w:eastAsia="ru-RU"/>
    </w:rPr>
  </w:style>
  <w:style w:type="character" w:customStyle="1" w:styleId="afffff1">
    <w:name w:val="_Осн Знак Знак Знак Знак"/>
    <w:link w:val="afffff2"/>
    <w:locked/>
    <w:rsid w:val="00212617"/>
    <w:rPr>
      <w:rFonts w:ascii="Arial Narrow" w:hAnsi="Arial Narrow"/>
      <w:sz w:val="28"/>
    </w:rPr>
  </w:style>
  <w:style w:type="paragraph" w:customStyle="1" w:styleId="afffff2">
    <w:name w:val="_Осн Знак Знак Знак"/>
    <w:basedOn w:val="a4"/>
    <w:link w:val="afffff1"/>
    <w:rsid w:val="00212617"/>
    <w:pPr>
      <w:spacing w:after="0" w:line="240" w:lineRule="auto"/>
      <w:ind w:firstLine="567"/>
      <w:jc w:val="both"/>
    </w:pPr>
    <w:rPr>
      <w:rFonts w:ascii="Arial Narrow" w:eastAsiaTheme="minorHAnsi" w:hAnsi="Arial Narrow"/>
      <w:sz w:val="28"/>
      <w:lang w:eastAsia="en-US"/>
    </w:rPr>
  </w:style>
  <w:style w:type="character" w:customStyle="1" w:styleId="3d">
    <w:name w:val="_Заг 3 Знак"/>
    <w:link w:val="3e"/>
    <w:locked/>
    <w:rsid w:val="00212617"/>
    <w:rPr>
      <w:rFonts w:ascii="Arial Narrow" w:hAnsi="Arial Narrow"/>
      <w:smallCaps/>
      <w:sz w:val="28"/>
    </w:rPr>
  </w:style>
  <w:style w:type="paragraph" w:customStyle="1" w:styleId="3e">
    <w:name w:val="_Заг 3"/>
    <w:basedOn w:val="afffff2"/>
    <w:link w:val="3d"/>
    <w:rsid w:val="00212617"/>
    <w:pPr>
      <w:ind w:firstLine="0"/>
      <w:jc w:val="center"/>
    </w:pPr>
    <w:rPr>
      <w:smallCaps/>
    </w:rPr>
  </w:style>
  <w:style w:type="character" w:customStyle="1" w:styleId="Separator">
    <w:name w:val="_Separator Знак"/>
    <w:link w:val="Separator0"/>
    <w:locked/>
    <w:rsid w:val="00212617"/>
    <w:rPr>
      <w:sz w:val="16"/>
      <w:szCs w:val="16"/>
    </w:rPr>
  </w:style>
  <w:style w:type="paragraph" w:customStyle="1" w:styleId="Separator0">
    <w:name w:val="_Separator"/>
    <w:basedOn w:val="a4"/>
    <w:link w:val="Separator"/>
    <w:qFormat/>
    <w:rsid w:val="00212617"/>
    <w:pPr>
      <w:spacing w:after="0" w:line="240" w:lineRule="auto"/>
    </w:pPr>
    <w:rPr>
      <w:rFonts w:eastAsiaTheme="minorHAnsi"/>
      <w:sz w:val="16"/>
      <w:szCs w:val="16"/>
      <w:lang w:eastAsia="en-US"/>
    </w:rPr>
  </w:style>
  <w:style w:type="paragraph" w:customStyle="1" w:styleId="10">
    <w:name w:val="_Спис нум 1_"/>
    <w:basedOn w:val="a4"/>
    <w:qFormat/>
    <w:rsid w:val="00212617"/>
    <w:pPr>
      <w:numPr>
        <w:numId w:val="47"/>
      </w:numPr>
      <w:tabs>
        <w:tab w:val="left" w:pos="454"/>
      </w:tabs>
      <w:spacing w:before="60" w:after="0" w:line="240" w:lineRule="auto"/>
      <w:jc w:val="both"/>
    </w:pPr>
    <w:rPr>
      <w:rFonts w:ascii="Arial Narrow" w:eastAsia="Times New Roman" w:hAnsi="Arial Narrow" w:cs="Times New Roman"/>
      <w:sz w:val="28"/>
      <w:szCs w:val="28"/>
    </w:rPr>
  </w:style>
  <w:style w:type="paragraph" w:customStyle="1" w:styleId="a2">
    <w:name w:val="_Спис_нум"/>
    <w:basedOn w:val="a4"/>
    <w:qFormat/>
    <w:rsid w:val="00212617"/>
    <w:pPr>
      <w:numPr>
        <w:numId w:val="48"/>
      </w:numPr>
      <w:spacing w:after="120" w:line="240" w:lineRule="auto"/>
      <w:jc w:val="both"/>
    </w:pPr>
    <w:rPr>
      <w:rFonts w:ascii="Arial Narrow" w:eastAsia="Calibri" w:hAnsi="Arial Narrow" w:cs="Times New Roman"/>
      <w:sz w:val="28"/>
      <w:szCs w:val="28"/>
    </w:rPr>
  </w:style>
  <w:style w:type="table" w:customStyle="1" w:styleId="1f3">
    <w:name w:val="Сетка таблицы1"/>
    <w:basedOn w:val="a6"/>
    <w:next w:val="af0"/>
    <w:uiPriority w:val="59"/>
    <w:rsid w:val="0021261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3">
    <w:name w:val="TOC Heading"/>
    <w:basedOn w:val="11"/>
    <w:next w:val="a4"/>
    <w:uiPriority w:val="39"/>
    <w:semiHidden/>
    <w:unhideWhenUsed/>
    <w:qFormat/>
    <w:rsid w:val="00212617"/>
    <w:pPr>
      <w:pageBreakBefore/>
      <w:outlineLvl w:val="9"/>
    </w:pPr>
    <w:rPr>
      <w:rFonts w:ascii="Cambria" w:eastAsia="Times New Roman" w:hAnsi="Cambria" w:cs="Times New Roman"/>
      <w:b w:val="0"/>
      <w:i/>
      <w:color w:val="365F91"/>
      <w:sz w:val="24"/>
      <w:lang w:eastAsia="en-US"/>
    </w:rPr>
  </w:style>
  <w:style w:type="paragraph" w:styleId="3f">
    <w:name w:val="toc 3"/>
    <w:basedOn w:val="a4"/>
    <w:next w:val="a4"/>
    <w:autoRedefine/>
    <w:uiPriority w:val="39"/>
    <w:unhideWhenUsed/>
    <w:rsid w:val="00212617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</w:rPr>
  </w:style>
  <w:style w:type="paragraph" w:styleId="1f4">
    <w:name w:val="toc 1"/>
    <w:basedOn w:val="a4"/>
    <w:next w:val="a4"/>
    <w:autoRedefine/>
    <w:uiPriority w:val="39"/>
    <w:unhideWhenUsed/>
    <w:rsid w:val="002126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12">
    <w:name w:val="Основной текст (31)_"/>
    <w:rsid w:val="00212617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w w:val="100"/>
      <w:sz w:val="22"/>
      <w:szCs w:val="22"/>
    </w:rPr>
  </w:style>
  <w:style w:type="character" w:customStyle="1" w:styleId="63">
    <w:name w:val="Заголовок №6 (3)_"/>
    <w:rsid w:val="00212617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sz w:val="25"/>
      <w:szCs w:val="25"/>
    </w:rPr>
  </w:style>
  <w:style w:type="character" w:customStyle="1" w:styleId="630">
    <w:name w:val="Заголовок №6 (3)"/>
    <w:rsid w:val="00212617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sz w:val="25"/>
      <w:szCs w:val="25"/>
      <w:u w:val="single"/>
    </w:rPr>
  </w:style>
  <w:style w:type="character" w:customStyle="1" w:styleId="313">
    <w:name w:val="Основной текст (31)"/>
    <w:rsid w:val="00212617"/>
  </w:style>
  <w:style w:type="character" w:customStyle="1" w:styleId="72">
    <w:name w:val="Заголовок №7 (2)_"/>
    <w:rsid w:val="00212617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w w:val="100"/>
      <w:sz w:val="22"/>
      <w:szCs w:val="22"/>
    </w:rPr>
  </w:style>
  <w:style w:type="character" w:customStyle="1" w:styleId="720">
    <w:name w:val="Заголовок №7 (2)"/>
    <w:rsid w:val="00212617"/>
  </w:style>
  <w:style w:type="paragraph" w:customStyle="1" w:styleId="2d">
    <w:name w:val="Основной текст2"/>
    <w:basedOn w:val="a4"/>
    <w:rsid w:val="00212617"/>
    <w:pPr>
      <w:shd w:val="clear" w:color="auto" w:fill="FFFFFF"/>
      <w:spacing w:after="0" w:line="257" w:lineRule="exact"/>
      <w:ind w:hanging="380"/>
      <w:jc w:val="both"/>
    </w:pPr>
    <w:rPr>
      <w:rFonts w:eastAsiaTheme="minorHAnsi"/>
      <w:sz w:val="21"/>
      <w:szCs w:val="21"/>
      <w:lang w:eastAsia="en-US"/>
    </w:rPr>
  </w:style>
  <w:style w:type="character" w:customStyle="1" w:styleId="100">
    <w:name w:val="Основной текст (10)_"/>
    <w:link w:val="101"/>
    <w:uiPriority w:val="99"/>
    <w:rsid w:val="00212617"/>
    <w:rPr>
      <w:rFonts w:cs="Calibri"/>
      <w:sz w:val="14"/>
      <w:szCs w:val="14"/>
      <w:shd w:val="clear" w:color="auto" w:fill="FFFFFF"/>
    </w:rPr>
  </w:style>
  <w:style w:type="character" w:customStyle="1" w:styleId="141">
    <w:name w:val="Основной текст (14)_"/>
    <w:link w:val="1410"/>
    <w:uiPriority w:val="99"/>
    <w:rsid w:val="00212617"/>
    <w:rPr>
      <w:rFonts w:cs="Calibri"/>
      <w:b/>
      <w:bCs/>
      <w:sz w:val="14"/>
      <w:szCs w:val="14"/>
      <w:shd w:val="clear" w:color="auto" w:fill="FFFFFF"/>
    </w:rPr>
  </w:style>
  <w:style w:type="character" w:customStyle="1" w:styleId="380">
    <w:name w:val="Основной текст (38)_"/>
    <w:link w:val="381"/>
    <w:uiPriority w:val="99"/>
    <w:rsid w:val="00212617"/>
    <w:rPr>
      <w:rFonts w:cs="Calibri"/>
      <w:noProof/>
      <w:sz w:val="8"/>
      <w:szCs w:val="8"/>
      <w:shd w:val="clear" w:color="auto" w:fill="FFFFFF"/>
    </w:rPr>
  </w:style>
  <w:style w:type="paragraph" w:customStyle="1" w:styleId="101">
    <w:name w:val="Основной текст (10)1"/>
    <w:basedOn w:val="a4"/>
    <w:link w:val="100"/>
    <w:uiPriority w:val="99"/>
    <w:rsid w:val="00212617"/>
    <w:pPr>
      <w:shd w:val="clear" w:color="auto" w:fill="FFFFFF"/>
      <w:spacing w:before="60" w:after="60" w:line="240" w:lineRule="atLeast"/>
      <w:ind w:hanging="560"/>
      <w:jc w:val="center"/>
    </w:pPr>
    <w:rPr>
      <w:rFonts w:eastAsiaTheme="minorHAnsi" w:cs="Calibri"/>
      <w:sz w:val="14"/>
      <w:szCs w:val="14"/>
      <w:lang w:eastAsia="en-US"/>
    </w:rPr>
  </w:style>
  <w:style w:type="paragraph" w:customStyle="1" w:styleId="1410">
    <w:name w:val="Основной текст (14)1"/>
    <w:basedOn w:val="a4"/>
    <w:link w:val="141"/>
    <w:uiPriority w:val="99"/>
    <w:rsid w:val="00212617"/>
    <w:pPr>
      <w:shd w:val="clear" w:color="auto" w:fill="FFFFFF"/>
      <w:spacing w:after="0" w:line="178" w:lineRule="exact"/>
      <w:jc w:val="both"/>
    </w:pPr>
    <w:rPr>
      <w:rFonts w:eastAsiaTheme="minorHAnsi" w:cs="Calibri"/>
      <w:b/>
      <w:bCs/>
      <w:sz w:val="14"/>
      <w:szCs w:val="14"/>
      <w:lang w:eastAsia="en-US"/>
    </w:rPr>
  </w:style>
  <w:style w:type="paragraph" w:customStyle="1" w:styleId="381">
    <w:name w:val="Основной текст (38)"/>
    <w:basedOn w:val="a4"/>
    <w:link w:val="380"/>
    <w:uiPriority w:val="99"/>
    <w:rsid w:val="00212617"/>
    <w:pPr>
      <w:shd w:val="clear" w:color="auto" w:fill="FFFFFF"/>
      <w:spacing w:after="0" w:line="240" w:lineRule="atLeast"/>
    </w:pPr>
    <w:rPr>
      <w:rFonts w:eastAsiaTheme="minorHAnsi" w:cs="Calibri"/>
      <w:noProof/>
      <w:sz w:val="8"/>
      <w:szCs w:val="8"/>
      <w:lang w:eastAsia="en-US"/>
    </w:rPr>
  </w:style>
  <w:style w:type="paragraph" w:customStyle="1" w:styleId="66">
    <w:name w:val="Основной текст66"/>
    <w:basedOn w:val="a4"/>
    <w:rsid w:val="00212617"/>
    <w:pPr>
      <w:shd w:val="clear" w:color="auto" w:fill="FFFFFF"/>
      <w:spacing w:before="1200" w:after="0" w:line="187" w:lineRule="exact"/>
      <w:ind w:hanging="320"/>
      <w:jc w:val="both"/>
    </w:pPr>
    <w:rPr>
      <w:rFonts w:ascii="Times New Roman" w:eastAsia="Times New Roman" w:hAnsi="Times New Roman" w:cs="Times New Roman"/>
      <w:sz w:val="15"/>
      <w:szCs w:val="15"/>
    </w:rPr>
  </w:style>
  <w:style w:type="numbering" w:customStyle="1" w:styleId="2e">
    <w:name w:val="Нет списка2"/>
    <w:next w:val="a7"/>
    <w:semiHidden/>
    <w:rsid w:val="00212617"/>
  </w:style>
  <w:style w:type="table" w:customStyle="1" w:styleId="2f">
    <w:name w:val="Сетка таблицы2"/>
    <w:basedOn w:val="a6"/>
    <w:next w:val="af0"/>
    <w:rsid w:val="002126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1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6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1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2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4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FD4FF8-28A1-4D6C-9227-8DC8EED1E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2626</TotalTime>
  <Pages>1</Pages>
  <Words>2802</Words>
  <Characters>15977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Сашка</cp:lastModifiedBy>
  <cp:revision>165</cp:revision>
  <cp:lastPrinted>2017-05-30T19:17:00Z</cp:lastPrinted>
  <dcterms:created xsi:type="dcterms:W3CDTF">2015-01-20T09:25:00Z</dcterms:created>
  <dcterms:modified xsi:type="dcterms:W3CDTF">2017-06-14T13:58:00Z</dcterms:modified>
</cp:coreProperties>
</file>