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FA0" w:rsidRPr="00081B5F" w:rsidRDefault="00EA7FA0" w:rsidP="00EA7FA0">
      <w:pPr>
        <w:spacing w:after="0" w:line="240" w:lineRule="auto"/>
        <w:jc w:val="center"/>
        <w:rPr>
          <w:b/>
          <w:bCs/>
          <w:sz w:val="20"/>
          <w:szCs w:val="20"/>
          <w:lang w:eastAsia="ru-RU"/>
        </w:rPr>
      </w:pPr>
      <w:r w:rsidRPr="00081B5F">
        <w:rPr>
          <w:b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z w:val="20"/>
          <w:szCs w:val="20"/>
          <w:lang w:eastAsia="ru-RU"/>
        </w:rPr>
      </w:pPr>
      <w:r w:rsidRPr="00081B5F">
        <w:rPr>
          <w:b/>
          <w:bCs/>
          <w:sz w:val="20"/>
          <w:szCs w:val="20"/>
          <w:lang w:eastAsia="ru-RU"/>
        </w:rPr>
        <w:t xml:space="preserve">ФИЛИАЛ </w:t>
      </w:r>
      <w:r w:rsidRPr="00081B5F">
        <w:rPr>
          <w:b/>
          <w:caps/>
          <w:sz w:val="20"/>
          <w:szCs w:val="20"/>
          <w:lang w:eastAsia="ru-RU"/>
        </w:rPr>
        <w:t>федерального государственного бюджетного</w:t>
      </w:r>
      <w:r w:rsidRPr="00081B5F">
        <w:rPr>
          <w:b/>
          <w:caps/>
          <w:sz w:val="20"/>
          <w:szCs w:val="20"/>
          <w:lang w:eastAsia="ru-RU"/>
        </w:rPr>
        <w:br/>
        <w:t xml:space="preserve"> образовательного учреждениявысшего </w:t>
      </w:r>
      <w:proofErr w:type="gramStart"/>
      <w:r w:rsidRPr="00081B5F">
        <w:rPr>
          <w:b/>
          <w:caps/>
          <w:sz w:val="20"/>
          <w:szCs w:val="20"/>
          <w:lang w:eastAsia="ru-RU"/>
        </w:rPr>
        <w:t>образования</w:t>
      </w:r>
      <w:r w:rsidRPr="00081B5F">
        <w:rPr>
          <w:b/>
          <w:caps/>
          <w:sz w:val="20"/>
          <w:szCs w:val="20"/>
          <w:lang w:eastAsia="ru-RU"/>
        </w:rPr>
        <w:br/>
        <w:t>«</w:t>
      </w:r>
      <w:proofErr w:type="gramEnd"/>
      <w:r w:rsidRPr="00081B5F">
        <w:rPr>
          <w:b/>
          <w:caps/>
          <w:sz w:val="20"/>
          <w:szCs w:val="20"/>
          <w:lang w:eastAsia="ru-RU"/>
        </w:rPr>
        <w:t>Национальный исследовательский университет «МЭИ»</w:t>
      </w: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z w:val="20"/>
          <w:szCs w:val="20"/>
          <w:lang w:eastAsia="ru-RU"/>
        </w:rPr>
      </w:pPr>
      <w:r w:rsidRPr="00081B5F">
        <w:rPr>
          <w:b/>
          <w:bCs/>
          <w:sz w:val="20"/>
          <w:szCs w:val="20"/>
          <w:lang w:eastAsia="ru-RU"/>
        </w:rPr>
        <w:t>в г. Смоленске</w:t>
      </w: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zCs w:val="28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zCs w:val="28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zCs w:val="28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zCs w:val="28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zCs w:val="28"/>
          <w:lang w:eastAsia="ru-RU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EA7FA0" w:rsidRPr="00081B5F" w:rsidTr="001829B8">
        <w:trPr>
          <w:trHeight w:val="284"/>
        </w:trPr>
        <w:tc>
          <w:tcPr>
            <w:tcW w:w="9606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jc w:val="center"/>
              <w:rPr>
                <w:bCs/>
                <w:snapToGrid w:val="0"/>
                <w:szCs w:val="28"/>
                <w:lang w:eastAsia="ru-RU"/>
              </w:rPr>
            </w:pPr>
            <w:r w:rsidRPr="00081B5F">
              <w:rPr>
                <w:bCs/>
                <w:snapToGrid w:val="0"/>
                <w:szCs w:val="28"/>
                <w:lang w:eastAsia="ru-RU"/>
              </w:rPr>
              <w:t>Кафедра</w:t>
            </w:r>
          </w:p>
        </w:tc>
      </w:tr>
      <w:tr w:rsidR="00EA7FA0" w:rsidRPr="00081B5F" w:rsidTr="001829B8">
        <w:trPr>
          <w:trHeight w:val="284"/>
        </w:trPr>
        <w:tc>
          <w:tcPr>
            <w:tcW w:w="9606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jc w:val="center"/>
              <w:rPr>
                <w:snapToGrid w:val="0"/>
                <w:szCs w:val="28"/>
                <w:lang w:eastAsia="ru-RU"/>
              </w:rPr>
            </w:pPr>
            <w:r w:rsidRPr="00081B5F">
              <w:rPr>
                <w:snapToGrid w:val="0"/>
                <w:szCs w:val="28"/>
                <w:lang w:eastAsia="ru-RU"/>
              </w:rPr>
              <w:t>электроники и микропроцессорной техники</w:t>
            </w:r>
          </w:p>
        </w:tc>
      </w:tr>
    </w:tbl>
    <w:p w:rsidR="00EA7FA0" w:rsidRPr="00081B5F" w:rsidRDefault="00EA7FA0" w:rsidP="00EA7FA0">
      <w:pPr>
        <w:spacing w:after="0" w:line="240" w:lineRule="auto"/>
        <w:jc w:val="center"/>
        <w:rPr>
          <w:b/>
          <w:bCs/>
          <w:snapToGrid w:val="0"/>
          <w:spacing w:val="60"/>
          <w:sz w:val="32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napToGrid w:val="0"/>
          <w:spacing w:val="60"/>
          <w:sz w:val="32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napToGrid w:val="0"/>
          <w:spacing w:val="60"/>
          <w:sz w:val="32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napToGrid w:val="0"/>
          <w:spacing w:val="60"/>
          <w:sz w:val="32"/>
          <w:szCs w:val="20"/>
          <w:lang w:eastAsia="ru-RU"/>
        </w:rPr>
      </w:pPr>
      <w:r>
        <w:rPr>
          <w:b/>
          <w:bCs/>
          <w:snapToGrid w:val="0"/>
          <w:spacing w:val="60"/>
          <w:sz w:val="32"/>
          <w:szCs w:val="20"/>
          <w:lang w:eastAsia="ru-RU"/>
        </w:rPr>
        <w:t>Практическая работа №5-6</w:t>
      </w: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Cs w:val="20"/>
          <w:lang w:eastAsia="ru-RU"/>
        </w:rPr>
      </w:pPr>
      <w:r w:rsidRPr="00081B5F">
        <w:rPr>
          <w:snapToGrid w:val="0"/>
          <w:szCs w:val="20"/>
          <w:lang w:eastAsia="ru-RU"/>
        </w:rPr>
        <w:t>по дисциплине «Электронные промышленные устройства»</w:t>
      </w: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Cs w:val="20"/>
          <w:lang w:eastAsia="ru-RU"/>
        </w:rPr>
      </w:pPr>
    </w:p>
    <w:p w:rsidR="00EA7FA0" w:rsidRPr="007041C1" w:rsidRDefault="00EA7FA0" w:rsidP="00EA7FA0">
      <w:pPr>
        <w:spacing w:after="0" w:line="240" w:lineRule="auto"/>
        <w:jc w:val="center"/>
        <w:rPr>
          <w:b/>
          <w:snapToGrid w:val="0"/>
          <w:szCs w:val="20"/>
          <w:lang w:eastAsia="ru-RU"/>
        </w:rPr>
      </w:pPr>
      <w:r w:rsidRPr="00081B5F">
        <w:rPr>
          <w:snapToGrid w:val="0"/>
          <w:szCs w:val="20"/>
          <w:lang w:eastAsia="ru-RU"/>
        </w:rPr>
        <w:t xml:space="preserve">Тема: </w:t>
      </w:r>
      <w:r>
        <w:rPr>
          <w:b/>
          <w:snapToGrid w:val="0"/>
          <w:szCs w:val="20"/>
          <w:lang w:eastAsia="ru-RU"/>
        </w:rPr>
        <w:t>Спектры модулированных сигналов</w:t>
      </w: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napToGrid w:val="0"/>
          <w:sz w:val="32"/>
          <w:szCs w:val="32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napToGrid w:val="0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napToGrid w:val="0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napToGrid w:val="0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b/>
          <w:bCs/>
          <w:snapToGrid w:val="0"/>
          <w:szCs w:val="20"/>
          <w:lang w:eastAsia="ru-RU"/>
        </w:rPr>
      </w:pPr>
    </w:p>
    <w:tbl>
      <w:tblPr>
        <w:tblW w:w="5387" w:type="dxa"/>
        <w:tblInd w:w="4219" w:type="dxa"/>
        <w:tblLook w:val="0000" w:firstRow="0" w:lastRow="0" w:firstColumn="0" w:lastColumn="0" w:noHBand="0" w:noVBand="0"/>
      </w:tblPr>
      <w:tblGrid>
        <w:gridCol w:w="3119"/>
        <w:gridCol w:w="2268"/>
      </w:tblGrid>
      <w:tr w:rsidR="00EA7FA0" w:rsidRPr="00081B5F" w:rsidTr="001829B8">
        <w:trPr>
          <w:trHeight w:val="782"/>
        </w:trPr>
        <w:tc>
          <w:tcPr>
            <w:tcW w:w="3119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rPr>
                <w:snapToGrid w:val="0"/>
                <w:szCs w:val="20"/>
                <w:lang w:eastAsia="ru-RU"/>
              </w:rPr>
            </w:pPr>
            <w:r w:rsidRPr="00081B5F">
              <w:rPr>
                <w:snapToGrid w:val="0"/>
                <w:szCs w:val="20"/>
                <w:lang w:eastAsia="ru-RU"/>
              </w:rPr>
              <w:t xml:space="preserve">Группа </w:t>
            </w:r>
          </w:p>
        </w:tc>
        <w:tc>
          <w:tcPr>
            <w:tcW w:w="2268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rPr>
                <w:snapToGrid w:val="0"/>
                <w:szCs w:val="20"/>
                <w:lang w:eastAsia="ru-RU"/>
              </w:rPr>
            </w:pPr>
            <w:r w:rsidRPr="00081B5F">
              <w:rPr>
                <w:snapToGrid w:val="0"/>
                <w:szCs w:val="20"/>
                <w:lang w:eastAsia="ru-RU"/>
              </w:rPr>
              <w:t>ПЭ</w:t>
            </w:r>
            <w:r>
              <w:rPr>
                <w:snapToGrid w:val="0"/>
                <w:szCs w:val="20"/>
                <w:lang w:eastAsia="ru-RU"/>
              </w:rPr>
              <w:t>1</w:t>
            </w:r>
            <w:r w:rsidRPr="00081B5F">
              <w:rPr>
                <w:snapToGrid w:val="0"/>
                <w:szCs w:val="20"/>
                <w:lang w:eastAsia="ru-RU"/>
              </w:rPr>
              <w:t>-15</w:t>
            </w:r>
          </w:p>
        </w:tc>
      </w:tr>
      <w:tr w:rsidR="00EA7FA0" w:rsidRPr="00081B5F" w:rsidTr="001829B8">
        <w:trPr>
          <w:trHeight w:val="782"/>
        </w:trPr>
        <w:tc>
          <w:tcPr>
            <w:tcW w:w="3119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rPr>
                <w:snapToGrid w:val="0"/>
                <w:szCs w:val="20"/>
                <w:lang w:eastAsia="ru-RU"/>
              </w:rPr>
            </w:pPr>
            <w:r w:rsidRPr="00081B5F">
              <w:rPr>
                <w:snapToGrid w:val="0"/>
                <w:szCs w:val="20"/>
                <w:lang w:eastAsia="ru-RU"/>
              </w:rPr>
              <w:t>Студенты</w:t>
            </w:r>
          </w:p>
        </w:tc>
        <w:tc>
          <w:tcPr>
            <w:tcW w:w="2268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rPr>
                <w:snapToGrid w:val="0"/>
                <w:szCs w:val="20"/>
                <w:lang w:eastAsia="ru-RU"/>
              </w:rPr>
            </w:pPr>
            <w:r>
              <w:rPr>
                <w:snapToGrid w:val="0"/>
                <w:szCs w:val="20"/>
                <w:lang w:eastAsia="ru-RU"/>
              </w:rPr>
              <w:t>Цыганкова Д.Д.</w:t>
            </w:r>
          </w:p>
        </w:tc>
      </w:tr>
      <w:tr w:rsidR="00EA7FA0" w:rsidRPr="00081B5F" w:rsidTr="001829B8">
        <w:trPr>
          <w:trHeight w:val="782"/>
        </w:trPr>
        <w:tc>
          <w:tcPr>
            <w:tcW w:w="3119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rPr>
                <w:snapToGrid w:val="0"/>
                <w:szCs w:val="20"/>
                <w:lang w:eastAsia="ru-RU"/>
              </w:rPr>
            </w:pPr>
            <w:r w:rsidRPr="00081B5F">
              <w:rPr>
                <w:snapToGrid w:val="0"/>
                <w:szCs w:val="20"/>
                <w:lang w:eastAsia="ru-RU"/>
              </w:rPr>
              <w:t>Преподаватель</w:t>
            </w:r>
          </w:p>
        </w:tc>
        <w:tc>
          <w:tcPr>
            <w:tcW w:w="2268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rPr>
                <w:snapToGrid w:val="0"/>
                <w:szCs w:val="20"/>
                <w:lang w:eastAsia="ru-RU"/>
              </w:rPr>
            </w:pPr>
            <w:proofErr w:type="spellStart"/>
            <w:r>
              <w:rPr>
                <w:snapToGrid w:val="0"/>
                <w:szCs w:val="20"/>
                <w:lang w:eastAsia="ru-RU"/>
              </w:rPr>
              <w:t>Дроздецкий</w:t>
            </w:r>
            <w:proofErr w:type="spellEnd"/>
            <w:r>
              <w:rPr>
                <w:snapToGrid w:val="0"/>
                <w:szCs w:val="20"/>
                <w:lang w:eastAsia="ru-RU"/>
              </w:rPr>
              <w:t xml:space="preserve"> С.В</w:t>
            </w:r>
            <w:r w:rsidRPr="00081B5F">
              <w:rPr>
                <w:snapToGrid w:val="0"/>
                <w:szCs w:val="20"/>
                <w:lang w:eastAsia="ru-RU"/>
              </w:rPr>
              <w:t>.</w:t>
            </w:r>
          </w:p>
        </w:tc>
      </w:tr>
      <w:tr w:rsidR="00EA7FA0" w:rsidRPr="00081B5F" w:rsidTr="001829B8">
        <w:trPr>
          <w:trHeight w:val="782"/>
        </w:trPr>
        <w:tc>
          <w:tcPr>
            <w:tcW w:w="3119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rPr>
                <w:snapToGrid w:val="0"/>
                <w:szCs w:val="20"/>
                <w:lang w:eastAsia="ru-RU"/>
              </w:rPr>
            </w:pPr>
            <w:r>
              <w:rPr>
                <w:snapToGrid w:val="0"/>
                <w:szCs w:val="20"/>
                <w:lang w:eastAsia="ru-RU"/>
              </w:rPr>
              <w:t xml:space="preserve">Вариант </w:t>
            </w:r>
          </w:p>
        </w:tc>
        <w:tc>
          <w:tcPr>
            <w:tcW w:w="2268" w:type="dxa"/>
            <w:vAlign w:val="center"/>
          </w:tcPr>
          <w:p w:rsidR="00EA7FA0" w:rsidRPr="00081B5F" w:rsidRDefault="00EA7FA0" w:rsidP="001829B8">
            <w:pPr>
              <w:spacing w:after="0" w:line="240" w:lineRule="auto"/>
              <w:rPr>
                <w:snapToGrid w:val="0"/>
                <w:szCs w:val="20"/>
                <w:lang w:eastAsia="ru-RU"/>
              </w:rPr>
            </w:pPr>
            <w:r>
              <w:rPr>
                <w:snapToGrid w:val="0"/>
                <w:szCs w:val="20"/>
                <w:lang w:eastAsia="ru-RU"/>
              </w:rPr>
              <w:t>21</w:t>
            </w:r>
          </w:p>
        </w:tc>
      </w:tr>
    </w:tbl>
    <w:p w:rsidR="00EA7FA0" w:rsidRPr="00081B5F" w:rsidRDefault="00EA7FA0" w:rsidP="00EA7FA0">
      <w:pPr>
        <w:spacing w:after="0" w:line="240" w:lineRule="auto"/>
        <w:jc w:val="center"/>
        <w:rPr>
          <w:snapToGrid w:val="0"/>
          <w:sz w:val="24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 w:val="24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 w:val="24"/>
          <w:szCs w:val="20"/>
          <w:lang w:eastAsia="ru-RU"/>
        </w:rPr>
      </w:pPr>
    </w:p>
    <w:p w:rsidR="00EA7FA0" w:rsidRDefault="00EA7FA0" w:rsidP="00EA7FA0">
      <w:pPr>
        <w:spacing w:after="0" w:line="240" w:lineRule="auto"/>
        <w:jc w:val="center"/>
        <w:rPr>
          <w:snapToGrid w:val="0"/>
          <w:sz w:val="24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 w:val="24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 w:val="24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 w:val="24"/>
          <w:szCs w:val="20"/>
          <w:lang w:eastAsia="ru-RU"/>
        </w:rPr>
      </w:pPr>
    </w:p>
    <w:p w:rsidR="00EA7FA0" w:rsidRPr="00081B5F" w:rsidRDefault="00EA7FA0" w:rsidP="00EA7FA0">
      <w:pPr>
        <w:spacing w:after="0" w:line="240" w:lineRule="auto"/>
        <w:jc w:val="center"/>
        <w:rPr>
          <w:snapToGrid w:val="0"/>
          <w:sz w:val="24"/>
          <w:szCs w:val="20"/>
          <w:lang w:eastAsia="ru-RU"/>
        </w:rPr>
      </w:pPr>
    </w:p>
    <w:p w:rsidR="00EA7FA0" w:rsidRDefault="00EA7FA0" w:rsidP="00EA7FA0">
      <w:pPr>
        <w:spacing w:after="0" w:line="240" w:lineRule="auto"/>
        <w:jc w:val="center"/>
        <w:rPr>
          <w:snapToGrid w:val="0"/>
          <w:szCs w:val="28"/>
          <w:lang w:eastAsia="ru-RU"/>
        </w:rPr>
      </w:pPr>
      <w:r w:rsidRPr="00081B5F">
        <w:rPr>
          <w:snapToGrid w:val="0"/>
          <w:szCs w:val="28"/>
          <w:lang w:eastAsia="ru-RU"/>
        </w:rPr>
        <w:t>Смоленск          2018</w:t>
      </w:r>
    </w:p>
    <w:p w:rsidR="00EA7FA0" w:rsidRDefault="00EA7FA0" w:rsidP="00EA7FA0">
      <w:pPr>
        <w:spacing w:after="0" w:line="240" w:lineRule="auto"/>
        <w:jc w:val="center"/>
        <w:rPr>
          <w:snapToGrid w:val="0"/>
          <w:szCs w:val="28"/>
          <w:lang w:eastAsia="ru-RU"/>
        </w:rPr>
      </w:pPr>
    </w:p>
    <w:p w:rsidR="00EA7FA0" w:rsidRDefault="00EA7FA0" w:rsidP="00EA7FA0">
      <w:pPr>
        <w:spacing w:after="0" w:line="240" w:lineRule="auto"/>
        <w:jc w:val="center"/>
        <w:rPr>
          <w:snapToGrid w:val="0"/>
          <w:szCs w:val="28"/>
          <w:lang w:eastAsia="ru-RU"/>
        </w:rPr>
      </w:pPr>
    </w:p>
    <w:p w:rsidR="00EA7FA0" w:rsidRDefault="00EA7FA0" w:rsidP="00EA7FA0">
      <w:pPr>
        <w:pStyle w:val="a3"/>
        <w:numPr>
          <w:ilvl w:val="0"/>
          <w:numId w:val="1"/>
        </w:numPr>
        <w:spacing w:after="0" w:line="240" w:lineRule="auto"/>
        <w:rPr>
          <w:snapToGrid w:val="0"/>
          <w:szCs w:val="28"/>
          <w:lang w:eastAsia="ru-RU"/>
        </w:rPr>
      </w:pPr>
      <w:r w:rsidRPr="00EA7FA0">
        <w:rPr>
          <w:snapToGrid w:val="0"/>
          <w:szCs w:val="28"/>
          <w:lang w:eastAsia="ru-RU"/>
        </w:rPr>
        <w:lastRenderedPageBreak/>
        <w:t>Собрать схему амплитудного модулятора, изображенного на рис. 1.</w:t>
      </w:r>
    </w:p>
    <w:p w:rsidR="00EA7FA0" w:rsidRDefault="00EA7FA0" w:rsidP="00EA7FA0">
      <w:pPr>
        <w:spacing w:after="0" w:line="240" w:lineRule="auto"/>
        <w:rPr>
          <w:noProof/>
          <w:lang w:eastAsia="ru-RU"/>
        </w:rPr>
      </w:pPr>
    </w:p>
    <w:p w:rsidR="00EA7FA0" w:rsidRDefault="00EA7FA0" w:rsidP="00EA7FA0">
      <w:pPr>
        <w:pStyle w:val="a3"/>
        <w:spacing w:after="0" w:line="240" w:lineRule="auto"/>
        <w:jc w:val="center"/>
        <w:rPr>
          <w:snapToGrid w:val="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DD3972" wp14:editId="02CE92F5">
            <wp:extent cx="2887611" cy="21145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171" t="49049" r="37466" b="24430"/>
                    <a:stretch/>
                  </pic:blipFill>
                  <pic:spPr bwMode="auto">
                    <a:xfrm>
                      <a:off x="0" y="0"/>
                      <a:ext cx="2905131" cy="212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2A3B" w:rsidRDefault="00EA7FA0" w:rsidP="00EA7FA0">
      <w:pPr>
        <w:pStyle w:val="a4"/>
        <w:jc w:val="center"/>
        <w:rPr>
          <w:snapToGrid w:val="0"/>
          <w:sz w:val="24"/>
          <w:szCs w:val="24"/>
          <w:lang w:eastAsia="ru-RU"/>
        </w:rPr>
      </w:pPr>
      <w:r w:rsidRPr="00EA7FA0">
        <w:rPr>
          <w:snapToGrid w:val="0"/>
          <w:sz w:val="24"/>
          <w:szCs w:val="24"/>
          <w:lang w:eastAsia="ru-RU"/>
        </w:rPr>
        <w:t>Рисунок 1 - Амплитудный</w:t>
      </w:r>
      <w:r>
        <w:rPr>
          <w:snapToGrid w:val="0"/>
          <w:sz w:val="24"/>
          <w:szCs w:val="24"/>
          <w:lang w:eastAsia="ru-RU"/>
        </w:rPr>
        <w:t xml:space="preserve"> модулятор с аналоговой несущей</w:t>
      </w:r>
    </w:p>
    <w:p w:rsidR="00EA7FA0" w:rsidRDefault="00EA7FA0" w:rsidP="00EA7FA0">
      <w:pPr>
        <w:pStyle w:val="a4"/>
        <w:jc w:val="center"/>
        <w:rPr>
          <w:noProof/>
          <w:lang w:eastAsia="ru-RU"/>
        </w:rPr>
      </w:pPr>
    </w:p>
    <w:p w:rsidR="00EA7FA0" w:rsidRDefault="00EA7FA0" w:rsidP="00EA7FA0">
      <w:pPr>
        <w:pStyle w:val="a4"/>
        <w:jc w:val="center"/>
        <w:rPr>
          <w:snapToGrid w:val="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F1BF21" wp14:editId="6C3899E7">
            <wp:extent cx="592455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266" r="267" b="8175"/>
                    <a:stretch/>
                  </pic:blipFill>
                  <pic:spPr bwMode="auto">
                    <a:xfrm>
                      <a:off x="0" y="0"/>
                      <a:ext cx="592455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FA0" w:rsidRDefault="00EA7FA0" w:rsidP="00EA7FA0">
      <w:pPr>
        <w:pStyle w:val="a4"/>
        <w:jc w:val="center"/>
        <w:rPr>
          <w:snapToGrid w:val="0"/>
          <w:sz w:val="24"/>
          <w:szCs w:val="24"/>
          <w:lang w:eastAsia="ru-RU"/>
        </w:rPr>
      </w:pPr>
    </w:p>
    <w:p w:rsidR="00EA7FA0" w:rsidRPr="00EA7FA0" w:rsidRDefault="00EA7FA0" w:rsidP="00EA7FA0">
      <w:pPr>
        <w:pStyle w:val="a4"/>
        <w:jc w:val="both"/>
        <w:rPr>
          <w:snapToGrid w:val="0"/>
          <w:szCs w:val="28"/>
          <w:lang w:eastAsia="ru-RU"/>
        </w:rPr>
      </w:pPr>
    </w:p>
    <w:sectPr w:rsidR="00EA7FA0" w:rsidRPr="00EA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92017"/>
    <w:multiLevelType w:val="hybridMultilevel"/>
    <w:tmpl w:val="F244B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A0"/>
    <w:rsid w:val="0028527B"/>
    <w:rsid w:val="003E5557"/>
    <w:rsid w:val="00BD57EC"/>
    <w:rsid w:val="00E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1ED3B-15BE-4581-95F2-A87D2D5A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FA0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A0"/>
    <w:pPr>
      <w:ind w:left="720"/>
      <w:contextualSpacing/>
    </w:pPr>
  </w:style>
  <w:style w:type="paragraph" w:styleId="a4">
    <w:name w:val="No Spacing"/>
    <w:uiPriority w:val="1"/>
    <w:qFormat/>
    <w:rsid w:val="00EA7FA0"/>
    <w:pPr>
      <w:spacing w:after="0" w:line="240" w:lineRule="auto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Цыганкова</dc:creator>
  <cp:keywords/>
  <dc:description/>
  <cp:lastModifiedBy>Дарья Цыганкова</cp:lastModifiedBy>
  <cp:revision>1</cp:revision>
  <dcterms:created xsi:type="dcterms:W3CDTF">2018-05-12T13:02:00Z</dcterms:created>
  <dcterms:modified xsi:type="dcterms:W3CDTF">2018-05-13T16:41:00Z</dcterms:modified>
</cp:coreProperties>
</file>