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29" w:rsidRPr="00894929" w:rsidRDefault="00DE22E6" w:rsidP="00B8444F">
      <w:pPr>
        <w:jc w:val="center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t xml:space="preserve">Лабораторная работа № 1 </w:t>
      </w:r>
      <w:r>
        <w:t xml:space="preserve">– </w:t>
      </w:r>
      <w:r>
        <w:rPr>
          <w:b/>
          <w:szCs w:val="28"/>
        </w:rPr>
        <w:t>2</w:t>
      </w:r>
    </w:p>
    <w:p w:rsidR="00DE22E6" w:rsidRDefault="00DE22E6" w:rsidP="00B8444F">
      <w:pPr>
        <w:jc w:val="center"/>
        <w:rPr>
          <w:b/>
          <w:szCs w:val="28"/>
        </w:rPr>
      </w:pPr>
    </w:p>
    <w:p w:rsidR="00A95C20" w:rsidRPr="00DE22E6" w:rsidRDefault="00266967" w:rsidP="00DE22E6">
      <w:pPr>
        <w:jc w:val="center"/>
        <w:rPr>
          <w:szCs w:val="28"/>
        </w:rPr>
      </w:pPr>
      <w:r w:rsidRPr="00DE22E6">
        <w:rPr>
          <w:szCs w:val="28"/>
        </w:rPr>
        <w:t>Метод</w:t>
      </w:r>
      <w:r w:rsidR="00402DB3" w:rsidRPr="00DE22E6">
        <w:rPr>
          <w:szCs w:val="28"/>
        </w:rPr>
        <w:t>ика</w:t>
      </w:r>
      <w:r w:rsidRPr="00DE22E6">
        <w:rPr>
          <w:szCs w:val="28"/>
        </w:rPr>
        <w:t xml:space="preserve"> расчета автогенератора</w:t>
      </w:r>
      <w:r w:rsidR="00DE22E6" w:rsidRPr="00DE22E6">
        <w:rPr>
          <w:szCs w:val="28"/>
        </w:rPr>
        <w:t xml:space="preserve">, </w:t>
      </w:r>
      <w:r w:rsidR="00DE22E6" w:rsidRPr="00A95C20">
        <w:rPr>
          <w:szCs w:val="28"/>
        </w:rPr>
        <w:t>построенного по схеме емкостной трехточки (схема Клаппа</w:t>
      </w:r>
      <w:r w:rsidR="00DE22E6">
        <w:rPr>
          <w:szCs w:val="28"/>
        </w:rPr>
        <w:t>)</w:t>
      </w:r>
    </w:p>
    <w:p w:rsidR="00DE22E6" w:rsidRDefault="00DE22E6" w:rsidP="00B8444F">
      <w:pPr>
        <w:pStyle w:val="a6"/>
        <w:ind w:firstLine="0"/>
        <w:jc w:val="center"/>
        <w:rPr>
          <w:b/>
          <w:szCs w:val="28"/>
        </w:rPr>
      </w:pPr>
    </w:p>
    <w:p w:rsidR="00A95C20" w:rsidRDefault="00A95C20" w:rsidP="00B8444F">
      <w:pPr>
        <w:pStyle w:val="a6"/>
        <w:ind w:firstLine="0"/>
        <w:jc w:val="center"/>
        <w:rPr>
          <w:b/>
          <w:szCs w:val="28"/>
        </w:rPr>
      </w:pPr>
      <w:r w:rsidRPr="00A95C20">
        <w:rPr>
          <w:b/>
          <w:szCs w:val="28"/>
        </w:rPr>
        <w:t>Задание</w:t>
      </w:r>
    </w:p>
    <w:p w:rsidR="001B56F6" w:rsidRPr="00A95C20" w:rsidRDefault="001B56F6" w:rsidP="00B8444F">
      <w:pPr>
        <w:pStyle w:val="a6"/>
        <w:ind w:firstLine="0"/>
        <w:jc w:val="center"/>
        <w:rPr>
          <w:b/>
          <w:szCs w:val="28"/>
        </w:rPr>
      </w:pPr>
    </w:p>
    <w:p w:rsidR="00A95C20" w:rsidRDefault="00A95C20" w:rsidP="00A95C20">
      <w:pPr>
        <w:ind w:firstLine="709"/>
        <w:rPr>
          <w:iCs/>
          <w:szCs w:val="28"/>
        </w:rPr>
      </w:pPr>
      <w:r w:rsidRPr="00A95C20">
        <w:rPr>
          <w:szCs w:val="28"/>
        </w:rPr>
        <w:t xml:space="preserve">В соответствии с </w:t>
      </w:r>
      <w:r w:rsidR="008E6C1E" w:rsidRPr="008E6C1E">
        <w:rPr>
          <w:b/>
          <w:i/>
        </w:rPr>
        <w:t>порядком расчета</w:t>
      </w:r>
      <w:r w:rsidR="008E6C1E" w:rsidRPr="008E6C1E">
        <w:t>…</w:t>
      </w:r>
      <w:r w:rsidRPr="00A95C20">
        <w:rPr>
          <w:szCs w:val="28"/>
        </w:rPr>
        <w:t>,</w:t>
      </w:r>
      <w:r w:rsidR="00CA3CD6">
        <w:rPr>
          <w:szCs w:val="28"/>
        </w:rPr>
        <w:t xml:space="preserve"> </w:t>
      </w:r>
      <w:r w:rsidRPr="00A95C20">
        <w:rPr>
          <w:szCs w:val="28"/>
        </w:rPr>
        <w:t>выбрать транзистор и рассчитать параметры элементов автогенератора построенного по схеме емкостной трехто</w:t>
      </w:r>
      <w:r w:rsidRPr="00A95C20">
        <w:rPr>
          <w:szCs w:val="28"/>
        </w:rPr>
        <w:t>ч</w:t>
      </w:r>
      <w:r w:rsidRPr="00A95C20">
        <w:rPr>
          <w:szCs w:val="28"/>
        </w:rPr>
        <w:t>ки (схема Клаппа</w:t>
      </w:r>
      <w:r w:rsidR="008E6C1E">
        <w:rPr>
          <w:szCs w:val="28"/>
        </w:rPr>
        <w:t xml:space="preserve">, </w:t>
      </w:r>
      <w:r w:rsidR="008E6C1E" w:rsidRPr="00894929">
        <w:t>рисунок 1</w:t>
      </w:r>
      <w:r w:rsidRPr="00A95C20">
        <w:rPr>
          <w:szCs w:val="28"/>
        </w:rPr>
        <w:t>) для заданной частоты генерируемых колебаний</w:t>
      </w:r>
      <w:r w:rsidRPr="00B8444F">
        <w:rPr>
          <w:b/>
          <w:i/>
          <w:iCs/>
          <w:szCs w:val="28"/>
          <w:lang w:val="en-US"/>
        </w:rPr>
        <w:t>f</w:t>
      </w:r>
      <w:r w:rsidRPr="00B8444F">
        <w:rPr>
          <w:b/>
          <w:i/>
          <w:iCs/>
          <w:szCs w:val="28"/>
          <w:vertAlign w:val="subscript"/>
        </w:rPr>
        <w:t>г</w:t>
      </w:r>
      <w:r w:rsidRPr="00A95C20">
        <w:rPr>
          <w:iCs/>
          <w:szCs w:val="28"/>
        </w:rPr>
        <w:t>:</w:t>
      </w:r>
    </w:p>
    <w:p w:rsidR="00A95C20" w:rsidRDefault="00A95C20" w:rsidP="00CC1FD9">
      <w:pPr>
        <w:spacing w:before="120" w:after="120"/>
        <w:jc w:val="center"/>
      </w:pPr>
      <w:r w:rsidRPr="00A95C20">
        <w:rPr>
          <w:b/>
          <w:i/>
          <w:iCs/>
          <w:sz w:val="32"/>
          <w:szCs w:val="32"/>
          <w:lang w:val="en-US"/>
        </w:rPr>
        <w:t>f</w:t>
      </w:r>
      <w:r w:rsidRPr="00A95C20">
        <w:rPr>
          <w:b/>
          <w:i/>
          <w:iCs/>
          <w:sz w:val="32"/>
          <w:szCs w:val="32"/>
          <w:vertAlign w:val="subscript"/>
        </w:rPr>
        <w:t>г</w:t>
      </w:r>
      <w:r w:rsidRPr="00A95C20">
        <w:rPr>
          <w:b/>
          <w:i/>
          <w:iCs/>
          <w:sz w:val="32"/>
          <w:szCs w:val="32"/>
        </w:rPr>
        <w:t xml:space="preserve"> =</w:t>
      </w:r>
      <w:r w:rsidRPr="00A95C20">
        <w:rPr>
          <w:b/>
          <w:i/>
          <w:iCs/>
          <w:sz w:val="32"/>
          <w:szCs w:val="32"/>
          <w:lang w:val="en-US"/>
        </w:rPr>
        <w:t>N</w:t>
      </w:r>
      <w:r w:rsidR="001B56F6">
        <w:rPr>
          <w:i/>
          <w:iCs/>
          <w:sz w:val="32"/>
          <w:szCs w:val="32"/>
        </w:rPr>
        <w:t>М</w:t>
      </w:r>
      <w:r w:rsidRPr="005B5BFF">
        <w:rPr>
          <w:i/>
          <w:iCs/>
          <w:sz w:val="32"/>
          <w:szCs w:val="32"/>
        </w:rPr>
        <w:t>Гц</w:t>
      </w:r>
      <w:r>
        <w:t xml:space="preserve">,  </w:t>
      </w:r>
    </w:p>
    <w:p w:rsidR="00365E20" w:rsidRDefault="00B8444F" w:rsidP="00B8444F">
      <w:r w:rsidRPr="00A95C20">
        <w:t>где</w:t>
      </w:r>
      <w:r w:rsidRPr="00A95C20">
        <w:rPr>
          <w:b/>
          <w:i/>
          <w:lang w:val="en-US"/>
        </w:rPr>
        <w:t>N</w:t>
      </w:r>
      <w:r>
        <w:t>– номер в списке группы.</w:t>
      </w:r>
    </w:p>
    <w:p w:rsidR="001B56F6" w:rsidRDefault="00CA3CD6" w:rsidP="001B56F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9pt;height:431.3pt">
            <v:imagedata r:id="rId7" o:title=""/>
          </v:shape>
        </w:pict>
      </w:r>
    </w:p>
    <w:p w:rsidR="001B56F6" w:rsidRDefault="001B56F6" w:rsidP="001B56F6">
      <w:pPr>
        <w:jc w:val="center"/>
        <w:rPr>
          <w:rFonts w:ascii="Arial" w:hAnsi="Arial" w:cs="Arial"/>
          <w:i/>
        </w:rPr>
      </w:pPr>
    </w:p>
    <w:p w:rsidR="004B5047" w:rsidRDefault="004B5047" w:rsidP="004B5047">
      <w:pPr>
        <w:pStyle w:val="a6"/>
        <w:spacing w:after="120"/>
        <w:ind w:firstLine="0"/>
        <w:jc w:val="center"/>
      </w:pPr>
      <w:r>
        <w:t>Р</w:t>
      </w:r>
      <w:r w:rsidR="00894929" w:rsidRPr="00894929">
        <w:t>исунок 1</w:t>
      </w:r>
      <w:r w:rsidR="00894929">
        <w:t xml:space="preserve">– </w:t>
      </w:r>
      <w:r w:rsidR="00130F25">
        <w:t>Схема емкостной</w:t>
      </w:r>
      <w:r w:rsidR="00CA3CD6">
        <w:t xml:space="preserve"> </w:t>
      </w:r>
      <w:r w:rsidR="00130F25">
        <w:t>трехточки(схема Клаппа)</w:t>
      </w:r>
    </w:p>
    <w:p w:rsidR="001B56F6" w:rsidRDefault="001B56F6" w:rsidP="008E6C1E">
      <w:pPr>
        <w:pStyle w:val="a6"/>
        <w:rPr>
          <w:szCs w:val="28"/>
        </w:rPr>
      </w:pPr>
    </w:p>
    <w:p w:rsidR="008E6C1E" w:rsidRDefault="001B56F6" w:rsidP="00586946">
      <w:pPr>
        <w:pStyle w:val="a6"/>
        <w:spacing w:line="264" w:lineRule="auto"/>
        <w:rPr>
          <w:b/>
        </w:rPr>
      </w:pPr>
      <w:r w:rsidRPr="00365E20">
        <w:rPr>
          <w:szCs w:val="28"/>
        </w:rPr>
        <w:lastRenderedPageBreak/>
        <w:t xml:space="preserve">В </w:t>
      </w:r>
      <w:r w:rsidRPr="001B56F6">
        <w:rPr>
          <w:b/>
          <w:i/>
          <w:szCs w:val="28"/>
        </w:rPr>
        <w:t>Microcap</w:t>
      </w:r>
      <w:r w:rsidR="00CA3CD6">
        <w:rPr>
          <w:b/>
          <w:i/>
          <w:szCs w:val="28"/>
        </w:rPr>
        <w:t xml:space="preserve"> </w:t>
      </w:r>
      <w:r>
        <w:rPr>
          <w:szCs w:val="28"/>
        </w:rPr>
        <w:t xml:space="preserve">необходимо </w:t>
      </w:r>
      <w:r w:rsidRPr="00365E20">
        <w:rPr>
          <w:szCs w:val="28"/>
        </w:rPr>
        <w:t xml:space="preserve">собрать схему </w:t>
      </w:r>
      <w:r w:rsidRPr="00A95C20">
        <w:rPr>
          <w:szCs w:val="28"/>
        </w:rPr>
        <w:t>автогенератора</w:t>
      </w:r>
      <w:r>
        <w:rPr>
          <w:szCs w:val="28"/>
        </w:rPr>
        <w:t>(</w:t>
      </w:r>
      <w:r>
        <w:t>АГ)</w:t>
      </w:r>
      <w:r>
        <w:rPr>
          <w:szCs w:val="28"/>
        </w:rPr>
        <w:t xml:space="preserve"> в соответствии с проведенными расчетами, получить график генерируемых колебаний  и сравнить их частоту с заданной.</w:t>
      </w:r>
    </w:p>
    <w:p w:rsidR="001B56F6" w:rsidRPr="0036280A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Выполненн</w:t>
      </w:r>
      <w:r>
        <w:rPr>
          <w:sz w:val="28"/>
          <w:szCs w:val="28"/>
        </w:rPr>
        <w:t>ая</w:t>
      </w:r>
      <w:r w:rsidR="00CA3CD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</w:t>
      </w:r>
      <w:r w:rsidRPr="0036280A">
        <w:rPr>
          <w:sz w:val="28"/>
          <w:szCs w:val="28"/>
        </w:rPr>
        <w:t xml:space="preserve"> оформляется </w:t>
      </w:r>
      <w:r>
        <w:rPr>
          <w:sz w:val="28"/>
          <w:szCs w:val="28"/>
        </w:rPr>
        <w:t>с учетом следующих рекомендаций:</w:t>
      </w:r>
    </w:p>
    <w:p w:rsidR="001B56F6" w:rsidRPr="0036280A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Перед непосредственным выполнением задания необходимо сформулир</w:t>
      </w:r>
      <w:r w:rsidRPr="0036280A">
        <w:rPr>
          <w:sz w:val="28"/>
          <w:szCs w:val="28"/>
        </w:rPr>
        <w:t>о</w:t>
      </w:r>
      <w:r w:rsidRPr="0036280A">
        <w:rPr>
          <w:sz w:val="28"/>
          <w:szCs w:val="28"/>
        </w:rPr>
        <w:t>вать его условие и указать исходные данные для расчета в соответствии с вы</w:t>
      </w:r>
      <w:r w:rsidRPr="0036280A">
        <w:rPr>
          <w:sz w:val="28"/>
          <w:szCs w:val="28"/>
        </w:rPr>
        <w:softHyphen/>
        <w:t>полняемым вариантом.</w:t>
      </w:r>
    </w:p>
    <w:p w:rsidR="001B56F6" w:rsidRPr="0036280A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Формулы размещаются на отдельных строках с интервалами от текста до и после не менее </w:t>
      </w:r>
      <w:r w:rsidRPr="0036280A">
        <w:rPr>
          <w:b/>
          <w:color w:val="FF0000"/>
          <w:sz w:val="28"/>
          <w:szCs w:val="28"/>
        </w:rPr>
        <w:t>12 пт</w:t>
      </w:r>
      <w:r w:rsidRPr="0036280A">
        <w:rPr>
          <w:sz w:val="28"/>
          <w:szCs w:val="28"/>
        </w:rPr>
        <w:t xml:space="preserve"> и выравниваются по центру (</w:t>
      </w:r>
      <w:r w:rsidRPr="0036280A">
        <w:rPr>
          <w:b/>
          <w:color w:val="FF0000"/>
          <w:sz w:val="28"/>
          <w:szCs w:val="28"/>
        </w:rPr>
        <w:t>без абзацного отступа</w:t>
      </w:r>
      <w:r w:rsidRPr="0036280A">
        <w:rPr>
          <w:sz w:val="28"/>
          <w:szCs w:val="28"/>
        </w:rPr>
        <w:t xml:space="preserve">!). </w:t>
      </w:r>
    </w:p>
    <w:p w:rsidR="001B56F6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Результаты расчетов следует округлять до </w:t>
      </w:r>
      <w:r>
        <w:rPr>
          <w:sz w:val="28"/>
          <w:szCs w:val="28"/>
        </w:rPr>
        <w:t>второй</w:t>
      </w:r>
      <w:r w:rsidRPr="0036280A">
        <w:rPr>
          <w:sz w:val="28"/>
          <w:szCs w:val="28"/>
        </w:rPr>
        <w:t xml:space="preserve"> значащей цифры пол</w:t>
      </w:r>
      <w:r w:rsidRPr="0036280A">
        <w:rPr>
          <w:sz w:val="28"/>
          <w:szCs w:val="28"/>
        </w:rPr>
        <w:t>у</w:t>
      </w:r>
      <w:r w:rsidRPr="0036280A">
        <w:rPr>
          <w:sz w:val="28"/>
          <w:szCs w:val="28"/>
        </w:rPr>
        <w:t>ченного числа и приводить с единицами измерения (</w:t>
      </w:r>
      <w:r w:rsidRPr="0036280A">
        <w:rPr>
          <w:b/>
          <w:color w:val="FF0000"/>
          <w:sz w:val="28"/>
          <w:szCs w:val="28"/>
        </w:rPr>
        <w:t>курсивом</w:t>
      </w:r>
      <w:r w:rsidRPr="0036280A">
        <w:rPr>
          <w:sz w:val="28"/>
          <w:szCs w:val="28"/>
        </w:rPr>
        <w:t xml:space="preserve">!), например </w:t>
      </w:r>
      <w:r w:rsidRPr="0036280A">
        <w:rPr>
          <w:rStyle w:val="af0"/>
          <w:sz w:val="28"/>
          <w:szCs w:val="28"/>
        </w:rPr>
        <w:t>R</w:t>
      </w:r>
      <w:r w:rsidRPr="0036280A">
        <w:rPr>
          <w:sz w:val="28"/>
          <w:szCs w:val="28"/>
        </w:rPr>
        <w:t xml:space="preserve"> = </w:t>
      </w:r>
      <w:r>
        <w:rPr>
          <w:sz w:val="28"/>
          <w:szCs w:val="28"/>
        </w:rPr>
        <w:t>10 </w:t>
      </w:r>
      <w:r w:rsidRPr="0036280A">
        <w:rPr>
          <w:i/>
          <w:sz w:val="28"/>
          <w:szCs w:val="28"/>
        </w:rPr>
        <w:t>Ом</w:t>
      </w:r>
      <w:r w:rsidRPr="0036280A">
        <w:rPr>
          <w:sz w:val="28"/>
          <w:szCs w:val="28"/>
        </w:rPr>
        <w:t>,</w:t>
      </w:r>
      <w:r w:rsidRPr="0036280A">
        <w:rPr>
          <w:rStyle w:val="af0"/>
          <w:sz w:val="28"/>
          <w:szCs w:val="28"/>
        </w:rPr>
        <w:t>L</w:t>
      </w:r>
      <w:r>
        <w:rPr>
          <w:rStyle w:val="af0"/>
          <w:sz w:val="28"/>
          <w:szCs w:val="28"/>
        </w:rPr>
        <w:t> </w:t>
      </w:r>
      <w:r w:rsidRPr="0036280A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1,</w:t>
      </w:r>
      <w:r w:rsidRPr="0036280A">
        <w:rPr>
          <w:sz w:val="28"/>
          <w:szCs w:val="28"/>
        </w:rPr>
        <w:t xml:space="preserve">9 </w:t>
      </w:r>
      <w:r w:rsidRPr="0036280A">
        <w:rPr>
          <w:i/>
          <w:sz w:val="28"/>
          <w:szCs w:val="28"/>
        </w:rPr>
        <w:t>мкГн</w:t>
      </w:r>
      <w:r w:rsidRPr="0036280A">
        <w:rPr>
          <w:sz w:val="28"/>
          <w:szCs w:val="28"/>
        </w:rPr>
        <w:t>,</w:t>
      </w:r>
      <w:r w:rsidRPr="0036280A">
        <w:rPr>
          <w:rStyle w:val="af0"/>
          <w:sz w:val="28"/>
          <w:szCs w:val="28"/>
        </w:rPr>
        <w:t>f</w:t>
      </w:r>
      <w:r w:rsidRPr="001B56F6">
        <w:rPr>
          <w:rStyle w:val="af0"/>
          <w:sz w:val="28"/>
          <w:szCs w:val="28"/>
          <w:lang w:val="ru-RU"/>
        </w:rPr>
        <w:t xml:space="preserve"> =</w:t>
      </w:r>
      <w:r w:rsidRPr="0036280A">
        <w:rPr>
          <w:sz w:val="28"/>
          <w:szCs w:val="28"/>
        </w:rPr>
        <w:t xml:space="preserve"> 13</w:t>
      </w:r>
      <w:r>
        <w:rPr>
          <w:sz w:val="28"/>
          <w:szCs w:val="28"/>
        </w:rPr>
        <w:t>0</w:t>
      </w:r>
      <w:r w:rsidRPr="0036280A">
        <w:rPr>
          <w:i/>
          <w:sz w:val="28"/>
          <w:szCs w:val="28"/>
        </w:rPr>
        <w:t>кГц</w:t>
      </w:r>
      <w:r w:rsidRPr="0036280A">
        <w:rPr>
          <w:sz w:val="28"/>
          <w:szCs w:val="28"/>
        </w:rPr>
        <w:t xml:space="preserve"> и т. п.</w:t>
      </w:r>
    </w:p>
    <w:p w:rsidR="001B56F6" w:rsidRPr="001B56F6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b/>
          <w:color w:val="FF0000"/>
          <w:sz w:val="28"/>
          <w:szCs w:val="28"/>
        </w:rPr>
      </w:pPr>
      <w:r w:rsidRPr="001B56F6">
        <w:rPr>
          <w:b/>
          <w:color w:val="FF0000"/>
          <w:sz w:val="28"/>
          <w:szCs w:val="28"/>
        </w:rPr>
        <w:t>Номиналы резисторов, конденсаторов, индуктивностей следует окру</w:t>
      </w:r>
      <w:r w:rsidRPr="001B56F6">
        <w:rPr>
          <w:b/>
          <w:color w:val="FF0000"/>
          <w:sz w:val="28"/>
          <w:szCs w:val="28"/>
        </w:rPr>
        <w:t>г</w:t>
      </w:r>
      <w:r w:rsidRPr="001B56F6">
        <w:rPr>
          <w:b/>
          <w:color w:val="FF0000"/>
          <w:sz w:val="28"/>
          <w:szCs w:val="28"/>
        </w:rPr>
        <w:t>лять до значений, соответствующих выбранным номинальным рядам</w:t>
      </w:r>
      <w:r w:rsidRPr="001B56F6">
        <w:rPr>
          <w:b/>
          <w:color w:val="7030A0"/>
          <w:sz w:val="28"/>
          <w:szCs w:val="28"/>
        </w:rPr>
        <w:t>(за и</w:t>
      </w:r>
      <w:r w:rsidRPr="001B56F6">
        <w:rPr>
          <w:b/>
          <w:color w:val="7030A0"/>
          <w:sz w:val="28"/>
          <w:szCs w:val="28"/>
        </w:rPr>
        <w:t>с</w:t>
      </w:r>
      <w:r w:rsidRPr="001B56F6">
        <w:rPr>
          <w:b/>
          <w:color w:val="7030A0"/>
          <w:sz w:val="28"/>
          <w:szCs w:val="28"/>
        </w:rPr>
        <w:t xml:space="preserve">ключением </w:t>
      </w:r>
      <w:r>
        <w:rPr>
          <w:b/>
          <w:color w:val="7030A0"/>
          <w:sz w:val="28"/>
          <w:szCs w:val="28"/>
        </w:rPr>
        <w:t xml:space="preserve">величины </w:t>
      </w:r>
      <w:r w:rsidRPr="001B56F6">
        <w:rPr>
          <w:b/>
          <w:color w:val="7030A0"/>
          <w:sz w:val="28"/>
          <w:szCs w:val="28"/>
        </w:rPr>
        <w:t xml:space="preserve">емкости </w:t>
      </w:r>
      <w:r w:rsidRPr="001B56F6">
        <w:rPr>
          <w:b/>
          <w:i/>
          <w:color w:val="7030A0"/>
          <w:sz w:val="28"/>
          <w:szCs w:val="28"/>
        </w:rPr>
        <w:t>С</w:t>
      </w:r>
      <w:r w:rsidRPr="001B56F6">
        <w:rPr>
          <w:b/>
          <w:color w:val="7030A0"/>
          <w:sz w:val="28"/>
          <w:szCs w:val="28"/>
        </w:rPr>
        <w:t>1</w:t>
      </w:r>
      <w:r>
        <w:rPr>
          <w:b/>
          <w:color w:val="7030A0"/>
          <w:sz w:val="28"/>
          <w:szCs w:val="28"/>
        </w:rPr>
        <w:t>)</w:t>
      </w:r>
      <w:r w:rsidRPr="001B56F6">
        <w:rPr>
          <w:b/>
          <w:color w:val="7030A0"/>
          <w:sz w:val="28"/>
          <w:szCs w:val="28"/>
        </w:rPr>
        <w:t>.</w:t>
      </w:r>
    </w:p>
    <w:p w:rsidR="001B56F6" w:rsidRPr="0036280A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Числовые значения величин необходимо подставлять в формулы в осно</w:t>
      </w:r>
      <w:r w:rsidRPr="0036280A">
        <w:rPr>
          <w:sz w:val="28"/>
          <w:szCs w:val="28"/>
        </w:rPr>
        <w:t>в</w:t>
      </w:r>
      <w:r w:rsidRPr="0036280A">
        <w:rPr>
          <w:sz w:val="28"/>
          <w:szCs w:val="28"/>
        </w:rPr>
        <w:t>ных единицах. Формулы, на которые делаются ссылки в дальнейшем тексте, н</w:t>
      </w:r>
      <w:r w:rsidRPr="0036280A">
        <w:rPr>
          <w:sz w:val="28"/>
          <w:szCs w:val="28"/>
        </w:rPr>
        <w:t>у</w:t>
      </w:r>
      <w:r w:rsidRPr="0036280A">
        <w:rPr>
          <w:sz w:val="28"/>
          <w:szCs w:val="28"/>
        </w:rPr>
        <w:t>меруют</w:t>
      </w:r>
      <w:r>
        <w:rPr>
          <w:sz w:val="28"/>
          <w:szCs w:val="28"/>
        </w:rPr>
        <w:t>ся</w:t>
      </w:r>
      <w:r w:rsidRPr="0036280A">
        <w:rPr>
          <w:sz w:val="28"/>
          <w:szCs w:val="28"/>
        </w:rPr>
        <w:t xml:space="preserve"> арабскими цифрами</w:t>
      </w:r>
      <w:r>
        <w:rPr>
          <w:sz w:val="28"/>
          <w:szCs w:val="28"/>
        </w:rPr>
        <w:t>,</w:t>
      </w:r>
      <w:r w:rsidRPr="0036280A">
        <w:rPr>
          <w:sz w:val="28"/>
          <w:szCs w:val="28"/>
        </w:rPr>
        <w:t xml:space="preserve"> номер формулы записывается справа от формулы в круглых скобках с выравниванием последней скобки по правой кромке текста. </w:t>
      </w:r>
      <w:r w:rsidRPr="0036280A">
        <w:rPr>
          <w:rStyle w:val="af"/>
          <w:color w:val="FF0000"/>
          <w:sz w:val="28"/>
          <w:szCs w:val="28"/>
        </w:rPr>
        <w:t>Формулы, на которые ссылки в дальнейшем тексте не делаются, не нумер</w:t>
      </w:r>
      <w:r w:rsidRPr="0036280A">
        <w:rPr>
          <w:rStyle w:val="af"/>
          <w:color w:val="FF0000"/>
          <w:sz w:val="28"/>
          <w:szCs w:val="28"/>
        </w:rPr>
        <w:t>у</w:t>
      </w:r>
      <w:r w:rsidRPr="0036280A">
        <w:rPr>
          <w:rStyle w:val="af"/>
          <w:color w:val="FF0000"/>
          <w:sz w:val="28"/>
          <w:szCs w:val="28"/>
        </w:rPr>
        <w:t>ются.</w:t>
      </w:r>
    </w:p>
    <w:p w:rsidR="001B56F6" w:rsidRPr="0036280A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Ссылка на источник, из которой заимствован метод расчета или расчётная формула, указывается в виде номера в квадратных скобках, под которым этот и</w:t>
      </w:r>
      <w:r w:rsidRPr="0036280A">
        <w:rPr>
          <w:sz w:val="28"/>
          <w:szCs w:val="28"/>
        </w:rPr>
        <w:t>с</w:t>
      </w:r>
      <w:r w:rsidRPr="0036280A">
        <w:rPr>
          <w:sz w:val="28"/>
          <w:szCs w:val="28"/>
        </w:rPr>
        <w:t>точник упоминается в перечне использованной литературы, например: [2, 4].</w:t>
      </w:r>
    </w:p>
    <w:p w:rsidR="001B56F6" w:rsidRPr="001B56F6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rStyle w:val="af0"/>
          <w:i w:val="0"/>
          <w:sz w:val="28"/>
          <w:szCs w:val="28"/>
          <w:lang w:val="ru-RU"/>
        </w:rPr>
      </w:pPr>
      <w:r w:rsidRPr="0036280A">
        <w:rPr>
          <w:sz w:val="28"/>
          <w:szCs w:val="28"/>
        </w:rPr>
        <w:t xml:space="preserve">Таблицы, структурные и принципиальные схемы  выполняются средствами </w:t>
      </w:r>
      <w:r w:rsidRPr="0036280A">
        <w:rPr>
          <w:rStyle w:val="af0"/>
          <w:sz w:val="28"/>
          <w:szCs w:val="28"/>
        </w:rPr>
        <w:t>MicrosoftWord</w:t>
      </w:r>
      <w:r w:rsidRPr="001B56F6">
        <w:rPr>
          <w:rStyle w:val="af0"/>
          <w:sz w:val="28"/>
          <w:szCs w:val="28"/>
          <w:lang w:val="ru-RU"/>
        </w:rPr>
        <w:t xml:space="preserve">, эпюры и графики допускается выполнять в средах </w:t>
      </w:r>
      <w:r w:rsidRPr="0036280A">
        <w:rPr>
          <w:rStyle w:val="af0"/>
          <w:sz w:val="28"/>
          <w:szCs w:val="28"/>
        </w:rPr>
        <w:t>Mathcad</w:t>
      </w:r>
      <w:r w:rsidRPr="001B56F6">
        <w:rPr>
          <w:rStyle w:val="af0"/>
          <w:sz w:val="28"/>
          <w:szCs w:val="28"/>
          <w:lang w:val="ru-RU"/>
        </w:rPr>
        <w:t xml:space="preserve">, </w:t>
      </w:r>
      <w:r w:rsidRPr="0036280A">
        <w:rPr>
          <w:rStyle w:val="af0"/>
          <w:sz w:val="28"/>
          <w:szCs w:val="28"/>
        </w:rPr>
        <w:t>M</w:t>
      </w:r>
      <w:r w:rsidRPr="0036280A">
        <w:rPr>
          <w:rStyle w:val="af0"/>
          <w:sz w:val="28"/>
          <w:szCs w:val="28"/>
        </w:rPr>
        <w:t>i</w:t>
      </w:r>
      <w:r w:rsidRPr="0036280A">
        <w:rPr>
          <w:rStyle w:val="af0"/>
          <w:sz w:val="28"/>
          <w:szCs w:val="28"/>
        </w:rPr>
        <w:t>crocap</w:t>
      </w:r>
      <w:r w:rsidRPr="001B56F6">
        <w:rPr>
          <w:rStyle w:val="af0"/>
          <w:sz w:val="28"/>
          <w:szCs w:val="28"/>
          <w:lang w:val="ru-RU"/>
        </w:rPr>
        <w:t xml:space="preserve"> и др., но с обязательным оформлением осей координат: </w:t>
      </w:r>
    </w:p>
    <w:p w:rsidR="001B56F6" w:rsidRPr="001B56F6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rStyle w:val="af0"/>
          <w:i w:val="0"/>
          <w:sz w:val="28"/>
          <w:szCs w:val="28"/>
          <w:lang w:val="ru-RU"/>
        </w:rPr>
      </w:pPr>
      <w:r w:rsidRPr="001B56F6">
        <w:rPr>
          <w:rStyle w:val="af0"/>
          <w:sz w:val="28"/>
          <w:szCs w:val="28"/>
          <w:lang w:val="ru-RU"/>
        </w:rPr>
        <w:t>- стрелки на концах осей;</w:t>
      </w:r>
    </w:p>
    <w:p w:rsidR="001B56F6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i/>
          <w:sz w:val="28"/>
          <w:szCs w:val="28"/>
        </w:rPr>
      </w:pPr>
      <w:r w:rsidRPr="001B56F6">
        <w:rPr>
          <w:rStyle w:val="af0"/>
          <w:sz w:val="28"/>
          <w:szCs w:val="28"/>
          <w:lang w:val="ru-RU"/>
        </w:rPr>
        <w:t>- условное обозначение величины и, через запятую, ее единицы измерения слева от стрелки вертикальной и снизу от стрелки горизонтальной осей</w:t>
      </w:r>
      <w:r w:rsidRPr="0036280A">
        <w:rPr>
          <w:i/>
          <w:sz w:val="28"/>
          <w:szCs w:val="28"/>
        </w:rPr>
        <w:t>.</w:t>
      </w:r>
    </w:p>
    <w:p w:rsidR="001B56F6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случае необходимости, в конце РГЗ могут быть помещены приложения, в которых приводятся:</w:t>
      </w:r>
    </w:p>
    <w:p w:rsidR="001B56F6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справочные данные (диаграммы таблицы, с параметрами дискретных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ментов);</w:t>
      </w:r>
    </w:p>
    <w:p w:rsidR="001B56F6" w:rsidRPr="0036280A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промежуточные результаты расчетов.</w:t>
      </w:r>
    </w:p>
    <w:p w:rsidR="001B56F6" w:rsidRDefault="001B56F6" w:rsidP="00586946">
      <w:pPr>
        <w:pStyle w:val="20"/>
        <w:widowControl w:val="0"/>
        <w:shd w:val="clear" w:color="auto" w:fill="auto"/>
        <w:spacing w:before="0" w:line="264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Нумерация страниц, включая рисунки, таблицы и приложения, выполняется по порядку, начиная с титульного листа </w:t>
      </w:r>
      <w:r>
        <w:rPr>
          <w:sz w:val="28"/>
          <w:szCs w:val="28"/>
        </w:rPr>
        <w:t xml:space="preserve">(номер на титульном листе не ставится!) </w:t>
      </w:r>
      <w:r w:rsidRPr="0036280A">
        <w:rPr>
          <w:sz w:val="28"/>
          <w:szCs w:val="28"/>
        </w:rPr>
        <w:t xml:space="preserve">до последней страницы в верхнем колонтитуле, посередине, шрифтом </w:t>
      </w:r>
      <w:r w:rsidRPr="00142E7C">
        <w:rPr>
          <w:sz w:val="28"/>
          <w:szCs w:val="28"/>
        </w:rPr>
        <w:t>TimesNewRoman</w:t>
      </w:r>
      <w:r w:rsidRPr="0036280A">
        <w:rPr>
          <w:sz w:val="28"/>
          <w:szCs w:val="28"/>
        </w:rPr>
        <w:t xml:space="preserve"> размером 14 пт.</w:t>
      </w:r>
    </w:p>
    <w:p w:rsidR="001B56F6" w:rsidRDefault="001B56F6" w:rsidP="008E6C1E">
      <w:pPr>
        <w:pStyle w:val="a6"/>
        <w:spacing w:line="240" w:lineRule="auto"/>
        <w:rPr>
          <w:b/>
        </w:rPr>
      </w:pPr>
    </w:p>
    <w:p w:rsidR="008E6C1E" w:rsidRDefault="008E6C1E" w:rsidP="008E6C1E">
      <w:pPr>
        <w:pStyle w:val="a6"/>
        <w:spacing w:line="240" w:lineRule="auto"/>
        <w:rPr>
          <w:b/>
        </w:rPr>
      </w:pPr>
      <w:r w:rsidRPr="00402DB3">
        <w:rPr>
          <w:b/>
        </w:rPr>
        <w:lastRenderedPageBreak/>
        <w:t xml:space="preserve">Порядок расчета </w:t>
      </w:r>
      <w:r w:rsidRPr="00894929">
        <w:rPr>
          <w:b/>
          <w:szCs w:val="28"/>
        </w:rPr>
        <w:t>автогенератора</w:t>
      </w:r>
      <w:r w:rsidRPr="00402DB3">
        <w:rPr>
          <w:b/>
        </w:rPr>
        <w:t xml:space="preserve"> включает следующие этапы:</w:t>
      </w:r>
    </w:p>
    <w:p w:rsidR="0020462E" w:rsidRDefault="0020462E" w:rsidP="008E6C1E">
      <w:pPr>
        <w:pStyle w:val="a6"/>
        <w:spacing w:line="240" w:lineRule="auto"/>
      </w:pPr>
    </w:p>
    <w:p w:rsidR="0020462E" w:rsidRDefault="008E6C1E" w:rsidP="008E6C1E">
      <w:pPr>
        <w:pStyle w:val="a6"/>
        <w:spacing w:line="240" w:lineRule="auto"/>
      </w:pPr>
      <w:r>
        <w:rPr>
          <w:b/>
        </w:rPr>
        <w:t>1</w:t>
      </w:r>
      <w:r w:rsidR="0020462E" w:rsidRPr="0020462E">
        <w:rPr>
          <w:b/>
        </w:rPr>
        <w:t>.</w:t>
      </w:r>
      <w:r w:rsidR="004B5047" w:rsidRPr="0020462E">
        <w:rPr>
          <w:b/>
          <w:i/>
        </w:rPr>
        <w:t>Выбор транзистора</w:t>
      </w:r>
    </w:p>
    <w:p w:rsidR="004B5047" w:rsidRDefault="004B5047" w:rsidP="008E6C1E">
      <w:pPr>
        <w:pStyle w:val="a6"/>
        <w:spacing w:line="240" w:lineRule="auto"/>
      </w:pPr>
      <w:r>
        <w:t>В АГ, как правило, используются транзисторы, у которых на частоте генер</w:t>
      </w:r>
      <w:r>
        <w:t>а</w:t>
      </w:r>
      <w:r>
        <w:t xml:space="preserve">ции </w:t>
      </w:r>
      <w:r w:rsidRPr="00AE141A">
        <w:rPr>
          <w:position w:val="-12"/>
        </w:rPr>
        <w:object w:dxaOrig="300" w:dyaOrig="380">
          <v:shape id="_x0000_i1026" type="#_x0000_t75" style="width:14.95pt;height:19pt" o:ole="">
            <v:imagedata r:id="rId8" o:title=""/>
          </v:shape>
          <o:OLEObject Type="Embed" ProgID="Equation.3" ShapeID="_x0000_i1026" DrawAspect="Content" ObjectID="_1660634972" r:id="rId9"/>
        </w:object>
      </w:r>
      <w:r>
        <w:t>еще заметно не проявляются инерционные свойства. Для этого достаточно выполнения условия:</w:t>
      </w:r>
    </w:p>
    <w:p w:rsidR="004B5047" w:rsidRDefault="004B5047" w:rsidP="008E6C1E">
      <w:pPr>
        <w:pStyle w:val="a6"/>
        <w:spacing w:before="60" w:after="60" w:line="240" w:lineRule="auto"/>
        <w:jc w:val="center"/>
      </w:pPr>
      <w:r w:rsidRPr="00AE141A">
        <w:rPr>
          <w:i/>
          <w:position w:val="-14"/>
          <w:sz w:val="32"/>
        </w:rPr>
        <w:object w:dxaOrig="2316" w:dyaOrig="438">
          <v:shape id="_x0000_i1027" type="#_x0000_t75" style="width:116.15pt;height:22.4pt" o:ole="">
            <v:imagedata r:id="rId10" o:title=""/>
          </v:shape>
          <o:OLEObject Type="Embed" ProgID="Equation.DSMT4" ShapeID="_x0000_i1027" DrawAspect="Content" ObjectID="_1660634973" r:id="rId11"/>
        </w:object>
      </w:r>
      <w:r>
        <w:t>,</w:t>
      </w:r>
    </w:p>
    <w:p w:rsidR="004B5047" w:rsidRDefault="004B5047" w:rsidP="008E6C1E">
      <w:pPr>
        <w:pStyle w:val="a6"/>
        <w:spacing w:line="240" w:lineRule="auto"/>
        <w:ind w:firstLine="0"/>
      </w:pPr>
      <w:r>
        <w:t xml:space="preserve">где </w:t>
      </w:r>
      <w:r w:rsidRPr="00AE141A">
        <w:rPr>
          <w:position w:val="-12"/>
        </w:rPr>
        <w:object w:dxaOrig="300" w:dyaOrig="380">
          <v:shape id="_x0000_i1028" type="#_x0000_t75" style="width:14.95pt;height:19pt" o:ole="">
            <v:imagedata r:id="rId12" o:title=""/>
          </v:shape>
          <o:OLEObject Type="Embed" ProgID="Equation.3" ShapeID="_x0000_i1028" DrawAspect="Content" ObjectID="_1660634974" r:id="rId13"/>
        </w:object>
      </w:r>
      <w:r>
        <w:t> </w:t>
      </w:r>
      <w:r>
        <w:sym w:font="Symbol" w:char="F02D"/>
      </w:r>
      <w:r>
        <w:t xml:space="preserve"> граничная частота транзистора по крутизне.</w:t>
      </w:r>
    </w:p>
    <w:p w:rsidR="004B5047" w:rsidRDefault="004B5047" w:rsidP="008E6C1E">
      <w:pPr>
        <w:pStyle w:val="a6"/>
        <w:spacing w:line="240" w:lineRule="auto"/>
      </w:pPr>
      <w:r>
        <w:t xml:space="preserve">Значение </w:t>
      </w:r>
      <w:r w:rsidRPr="00AE141A">
        <w:rPr>
          <w:position w:val="-12"/>
        </w:rPr>
        <w:object w:dxaOrig="300" w:dyaOrig="380">
          <v:shape id="_x0000_i1029" type="#_x0000_t75" style="width:14.95pt;height:19pt" o:ole="">
            <v:imagedata r:id="rId12" o:title=""/>
          </v:shape>
          <o:OLEObject Type="Embed" ProgID="Equation.3" ShapeID="_x0000_i1029" DrawAspect="Content" ObjectID="_1660634975" r:id="rId14"/>
        </w:object>
      </w:r>
      <w:r>
        <w:t xml:space="preserve"> определяется из выражения </w:t>
      </w:r>
    </w:p>
    <w:p w:rsidR="004B5047" w:rsidRDefault="004B5047" w:rsidP="008E6C1E">
      <w:pPr>
        <w:pStyle w:val="a6"/>
        <w:spacing w:before="60" w:after="60" w:line="240" w:lineRule="auto"/>
        <w:jc w:val="center"/>
      </w:pPr>
      <w:r w:rsidRPr="00AE141A">
        <w:rPr>
          <w:i/>
          <w:position w:val="-14"/>
        </w:rPr>
        <w:object w:dxaOrig="1837" w:dyaOrig="438">
          <v:shape id="_x0000_i1030" type="#_x0000_t75" style="width:91.7pt;height:22.4pt" o:ole="">
            <v:imagedata r:id="rId15" o:title=""/>
          </v:shape>
          <o:OLEObject Type="Embed" ProgID="Equation.DSMT4" ShapeID="_x0000_i1030" DrawAspect="Content" ObjectID="_1660634976" r:id="rId16"/>
        </w:object>
      </w:r>
      <w:r>
        <w:rPr>
          <w:i/>
        </w:rPr>
        <w:t>,</w:t>
      </w:r>
    </w:p>
    <w:p w:rsidR="004B5047" w:rsidRDefault="004B5047" w:rsidP="008E6C1E">
      <w:pPr>
        <w:pStyle w:val="a6"/>
        <w:spacing w:line="240" w:lineRule="auto"/>
        <w:ind w:left="1418" w:hanging="1418"/>
      </w:pPr>
      <w:r>
        <w:t xml:space="preserve">где </w:t>
      </w:r>
      <w:r w:rsidRPr="002054D0">
        <w:rPr>
          <w:position w:val="-12"/>
        </w:rPr>
        <w:object w:dxaOrig="340" w:dyaOrig="380">
          <v:shape id="_x0000_i1031" type="#_x0000_t75" style="width:17pt;height:19pt" o:ole="">
            <v:imagedata r:id="rId17" o:title=""/>
          </v:shape>
          <o:OLEObject Type="Embed" ProgID="Equation.3" ShapeID="_x0000_i1031" DrawAspect="Content" ObjectID="_1660634977" r:id="rId18"/>
        </w:object>
      </w:r>
      <w:r>
        <w:sym w:font="Symbol" w:char="F02D"/>
      </w:r>
      <w:r>
        <w:t xml:space="preserve"> предельная частота усиления транзистора по току в схеме с общим эми</w:t>
      </w:r>
      <w:r>
        <w:t>т</w:t>
      </w:r>
      <w:r>
        <w:t>тером;</w:t>
      </w:r>
    </w:p>
    <w:p w:rsidR="004B5047" w:rsidRDefault="004B5047" w:rsidP="008E6C1E">
      <w:pPr>
        <w:pStyle w:val="a6"/>
        <w:spacing w:line="240" w:lineRule="auto"/>
      </w:pPr>
      <w:r w:rsidRPr="00AE141A">
        <w:rPr>
          <w:position w:val="-12"/>
        </w:rPr>
        <w:object w:dxaOrig="320" w:dyaOrig="380">
          <v:shape id="_x0000_i1032" type="#_x0000_t75" style="width:16.3pt;height:19pt" o:ole="">
            <v:imagedata r:id="rId19" o:title=""/>
          </v:shape>
          <o:OLEObject Type="Embed" ProgID="Equation.3" ShapeID="_x0000_i1032" DrawAspect="Content" ObjectID="_1660634978" r:id="rId20"/>
        </w:object>
      </w:r>
      <w:r>
        <w:sym w:font="Symbol" w:char="F02D"/>
      </w:r>
      <w:r>
        <w:t>крутизна статических ВАХ на низких частотах;</w:t>
      </w:r>
    </w:p>
    <w:p w:rsidR="004B5047" w:rsidRDefault="004B5047" w:rsidP="008E6C1E">
      <w:pPr>
        <w:pStyle w:val="a6"/>
        <w:spacing w:line="240" w:lineRule="auto"/>
      </w:pPr>
      <w:r w:rsidRPr="00AE141A">
        <w:rPr>
          <w:i/>
          <w:position w:val="-12"/>
        </w:rPr>
        <w:object w:dxaOrig="360" w:dyaOrig="380">
          <v:shape id="_x0000_i1033" type="#_x0000_t75" style="width:18.35pt;height:19pt" o:ole="">
            <v:imagedata r:id="rId21" o:title=""/>
          </v:shape>
          <o:OLEObject Type="Embed" ProgID="Equation.3" ShapeID="_x0000_i1033" DrawAspect="Content" ObjectID="_1660634979" r:id="rId22"/>
        </w:object>
      </w:r>
      <w:r>
        <w:sym w:font="Symbol" w:char="F02D"/>
      </w:r>
      <w:r>
        <w:t xml:space="preserve"> сопротивление материала базы.</w:t>
      </w:r>
    </w:p>
    <w:p w:rsidR="004B5047" w:rsidRDefault="004B5047" w:rsidP="008E6C1E">
      <w:pPr>
        <w:pStyle w:val="a6"/>
        <w:spacing w:line="240" w:lineRule="auto"/>
      </w:pPr>
      <w:r>
        <w:t xml:space="preserve">Значения </w:t>
      </w:r>
      <w:r w:rsidRPr="00AE141A">
        <w:rPr>
          <w:position w:val="-12"/>
        </w:rPr>
        <w:object w:dxaOrig="320" w:dyaOrig="380">
          <v:shape id="_x0000_i1034" type="#_x0000_t75" style="width:16.3pt;height:19pt" o:ole="">
            <v:imagedata r:id="rId19" o:title=""/>
          </v:shape>
          <o:OLEObject Type="Embed" ProgID="Equation.3" ShapeID="_x0000_i1034" DrawAspect="Content" ObjectID="_1660634980" r:id="rId23"/>
        </w:object>
      </w:r>
      <w:r>
        <w:t xml:space="preserve"> и </w:t>
      </w:r>
      <w:r w:rsidRPr="00AE141A">
        <w:rPr>
          <w:i/>
          <w:position w:val="-12"/>
        </w:rPr>
        <w:object w:dxaOrig="360" w:dyaOrig="380">
          <v:shape id="_x0000_i1035" type="#_x0000_t75" style="width:18.35pt;height:19pt" o:ole="">
            <v:imagedata r:id="rId21" o:title=""/>
          </v:shape>
          <o:OLEObject Type="Embed" ProgID="Equation.3" ShapeID="_x0000_i1035" DrawAspect="Content" ObjectID="_1660634981" r:id="rId24"/>
        </w:object>
      </w:r>
      <w:r>
        <w:t xml:space="preserve"> определяются из следующих выражений:</w:t>
      </w:r>
    </w:p>
    <w:p w:rsidR="004B5047" w:rsidRDefault="004B5047" w:rsidP="008E6C1E">
      <w:pPr>
        <w:pStyle w:val="a6"/>
        <w:spacing w:before="120" w:after="60" w:line="240" w:lineRule="auto"/>
        <w:jc w:val="center"/>
      </w:pPr>
      <w:r w:rsidRPr="00AE141A">
        <w:rPr>
          <w:position w:val="-78"/>
        </w:rPr>
        <w:object w:dxaOrig="2276" w:dyaOrig="1277">
          <v:shape id="_x0000_i1036" type="#_x0000_t75" style="width:114.1pt;height:63.85pt" o:ole="">
            <v:imagedata r:id="rId25" o:title=""/>
          </v:shape>
          <o:OLEObject Type="Embed" ProgID="Equation.DSMT4" ShapeID="_x0000_i1036" DrawAspect="Content" ObjectID="_1660634982" r:id="rId26"/>
        </w:object>
      </w:r>
      <w:r>
        <w:t>,</w:t>
      </w:r>
      <w:r w:rsidRPr="00AE141A">
        <w:rPr>
          <w:position w:val="-38"/>
        </w:rPr>
        <w:object w:dxaOrig="2654" w:dyaOrig="879">
          <v:shape id="_x0000_i1037" type="#_x0000_t75" style="width:132.45pt;height:44.15pt" o:ole="">
            <v:imagedata r:id="rId27" o:title=""/>
          </v:shape>
          <o:OLEObject Type="Embed" ProgID="Equation.DSMT4" ShapeID="_x0000_i1037" DrawAspect="Content" ObjectID="_1660634983" r:id="rId28"/>
        </w:object>
      </w:r>
      <w:r>
        <w:t xml:space="preserve">,     </w:t>
      </w:r>
    </w:p>
    <w:p w:rsidR="004B5047" w:rsidRDefault="004B5047" w:rsidP="008E6C1E">
      <w:pPr>
        <w:pStyle w:val="a6"/>
        <w:spacing w:line="240" w:lineRule="auto"/>
        <w:ind w:firstLine="0"/>
      </w:pPr>
      <w:r>
        <w:t xml:space="preserve">где </w:t>
      </w:r>
      <w:r w:rsidRPr="0000355B">
        <w:rPr>
          <w:position w:val="-12"/>
        </w:rPr>
        <w:object w:dxaOrig="300" w:dyaOrig="380">
          <v:shape id="_x0000_i1038" type="#_x0000_t75" style="width:14.95pt;height:19pt" o:ole="">
            <v:imagedata r:id="rId29" o:title=""/>
          </v:shape>
          <o:OLEObject Type="Embed" ProgID="Equation.3" ShapeID="_x0000_i1038" DrawAspect="Content" ObjectID="_1660634984" r:id="rId30"/>
        </w:object>
      </w:r>
      <w:r>
        <w:sym w:font="Symbol" w:char="F02D"/>
      </w:r>
      <w:r>
        <w:t xml:space="preserve"> постоянная времени цепи обратной связи [</w:t>
      </w:r>
      <w:r w:rsidRPr="0020462E">
        <w:rPr>
          <w:i/>
        </w:rPr>
        <w:t>нс</w:t>
      </w:r>
      <w:r>
        <w:t>];</w:t>
      </w:r>
    </w:p>
    <w:p w:rsidR="004B5047" w:rsidRDefault="004B5047" w:rsidP="008E6C1E">
      <w:pPr>
        <w:pStyle w:val="a6"/>
        <w:spacing w:line="240" w:lineRule="auto"/>
        <w:ind w:firstLine="426"/>
      </w:pPr>
      <w:r w:rsidRPr="00AE141A">
        <w:rPr>
          <w:i/>
          <w:position w:val="-12"/>
        </w:rPr>
        <w:object w:dxaOrig="360" w:dyaOrig="380">
          <v:shape id="_x0000_i1039" type="#_x0000_t75" style="width:18.35pt;height:19pt" o:ole="">
            <v:imagedata r:id="rId31" o:title=""/>
          </v:shape>
          <o:OLEObject Type="Embed" ProgID="Equation.3" ShapeID="_x0000_i1039" DrawAspect="Content" ObjectID="_1660634985" r:id="rId32"/>
        </w:object>
      </w:r>
      <w:r>
        <w:sym w:font="Symbol" w:char="F02D"/>
      </w:r>
      <w:r>
        <w:t xml:space="preserve"> емкость база-коллектор [</w:t>
      </w:r>
      <w:r w:rsidRPr="0020462E">
        <w:rPr>
          <w:i/>
        </w:rPr>
        <w:t>пФ</w:t>
      </w:r>
      <w:r>
        <w:t>];</w:t>
      </w:r>
    </w:p>
    <w:p w:rsidR="004B5047" w:rsidRDefault="004B5047" w:rsidP="008E6C1E">
      <w:pPr>
        <w:pStyle w:val="a6"/>
        <w:spacing w:line="240" w:lineRule="auto"/>
        <w:ind w:firstLine="0"/>
      </w:pPr>
      <w:r w:rsidRPr="00AE141A">
        <w:rPr>
          <w:i/>
          <w:position w:val="-12"/>
        </w:rPr>
        <w:object w:dxaOrig="360" w:dyaOrig="380">
          <v:shape id="_x0000_i1040" type="#_x0000_t75" style="width:18.35pt;height:19pt" o:ole="">
            <v:imagedata r:id="rId33" o:title=""/>
          </v:shape>
          <o:OLEObject Type="Embed" ProgID="Equation.3" ShapeID="_x0000_i1040" DrawAspect="Content" ObjectID="_1660634986" r:id="rId34"/>
        </w:object>
      </w:r>
      <w:r>
        <w:sym w:font="Symbol" w:char="F02D"/>
      </w:r>
      <w:r>
        <w:t xml:space="preserve"> статический коэффициент усиления тока базы в схеме с ОЭ;</w:t>
      </w:r>
    </w:p>
    <w:p w:rsidR="004B5047" w:rsidRDefault="004B5047" w:rsidP="008E6C1E">
      <w:pPr>
        <w:pStyle w:val="a6"/>
        <w:spacing w:line="240" w:lineRule="auto"/>
        <w:ind w:firstLine="426"/>
      </w:pPr>
      <w:r w:rsidRPr="0000355B">
        <w:rPr>
          <w:i/>
          <w:position w:val="-12"/>
        </w:rPr>
        <w:object w:dxaOrig="360" w:dyaOrig="380">
          <v:shape id="_x0000_i1041" type="#_x0000_t75" style="width:18.35pt;height:19pt" o:ole="">
            <v:imagedata r:id="rId35" o:title=""/>
          </v:shape>
          <o:OLEObject Type="Embed" ProgID="Equation.3" ShapeID="_x0000_i1041" DrawAspect="Content" ObjectID="_1660634987" r:id="rId36"/>
        </w:object>
      </w:r>
      <w:r>
        <w:t xml:space="preserve"> = 0,026</w:t>
      </w:r>
      <w:r w:rsidRPr="0020462E">
        <w:rPr>
          <w:i/>
        </w:rPr>
        <w:t>В</w:t>
      </w:r>
      <w:r>
        <w:t xml:space="preserve"> (для кремниевых транзисторов) </w:t>
      </w:r>
      <w:r>
        <w:sym w:font="Symbol" w:char="F02D"/>
      </w:r>
      <w:r>
        <w:t xml:space="preserve"> температурный потенциал;</w:t>
      </w:r>
    </w:p>
    <w:p w:rsidR="004B5047" w:rsidRPr="0020462E" w:rsidRDefault="004B5047" w:rsidP="008E6C1E">
      <w:pPr>
        <w:pStyle w:val="a6"/>
        <w:spacing w:line="240" w:lineRule="auto"/>
        <w:ind w:firstLine="426"/>
        <w:rPr>
          <w:spacing w:val="-2"/>
        </w:rPr>
      </w:pPr>
      <w:r w:rsidRPr="00AE141A">
        <w:rPr>
          <w:i/>
          <w:position w:val="-12"/>
        </w:rPr>
        <w:object w:dxaOrig="340" w:dyaOrig="380">
          <v:shape id="_x0000_i1042" type="#_x0000_t75" style="width:17pt;height:19pt" o:ole="">
            <v:imagedata r:id="rId37" o:title=""/>
          </v:shape>
          <o:OLEObject Type="Embed" ProgID="Equation.3" ShapeID="_x0000_i1042" DrawAspect="Content" ObjectID="_1660634988" r:id="rId38"/>
        </w:object>
      </w:r>
      <w:r w:rsidRPr="0020462E">
        <w:rPr>
          <w:spacing w:val="-2"/>
        </w:rPr>
        <w:sym w:font="Symbol" w:char="F02D"/>
      </w:r>
      <w:r w:rsidRPr="0020462E">
        <w:rPr>
          <w:spacing w:val="-2"/>
        </w:rPr>
        <w:t xml:space="preserve"> коэффициент разложения для постоянной составляющей тока коллектора;</w:t>
      </w:r>
    </w:p>
    <w:p w:rsidR="004B5047" w:rsidRDefault="004B5047" w:rsidP="008E6C1E">
      <w:pPr>
        <w:pStyle w:val="a6"/>
        <w:spacing w:line="240" w:lineRule="auto"/>
        <w:ind w:firstLine="426"/>
      </w:pPr>
      <w:r w:rsidRPr="00AE141A">
        <w:rPr>
          <w:i/>
          <w:position w:val="-12"/>
        </w:rPr>
        <w:object w:dxaOrig="420" w:dyaOrig="380">
          <v:shape id="_x0000_i1043" type="#_x0000_t75" style="width:21.05pt;height:19pt" o:ole="">
            <v:imagedata r:id="rId39" o:title=""/>
          </v:shape>
          <o:OLEObject Type="Embed" ProgID="Equation.3" ShapeID="_x0000_i1043" DrawAspect="Content" ObjectID="_1660634989" r:id="rId40"/>
        </w:object>
      </w:r>
      <w:r>
        <w:sym w:font="Symbol" w:char="F02D"/>
      </w:r>
      <w:r>
        <w:t xml:space="preserve"> амплитуда импульса коллекторного тока.</w:t>
      </w:r>
    </w:p>
    <w:p w:rsidR="004B5047" w:rsidRDefault="004B5047" w:rsidP="008E6C1E">
      <w:pPr>
        <w:pStyle w:val="a6"/>
        <w:spacing w:line="240" w:lineRule="auto"/>
      </w:pPr>
      <w:r>
        <w:t xml:space="preserve">Значения </w:t>
      </w:r>
      <w:r w:rsidRPr="00AE141A">
        <w:rPr>
          <w:i/>
          <w:position w:val="-12"/>
        </w:rPr>
        <w:object w:dxaOrig="360" w:dyaOrig="380">
          <v:shape id="_x0000_i1044" type="#_x0000_t75" style="width:18.35pt;height:19pt" o:ole="">
            <v:imagedata r:id="rId33" o:title=""/>
          </v:shape>
          <o:OLEObject Type="Embed" ProgID="Equation.3" ShapeID="_x0000_i1044" DrawAspect="Content" ObjectID="_1660634990" r:id="rId41"/>
        </w:object>
      </w:r>
      <w:r>
        <w:t xml:space="preserve">, </w:t>
      </w:r>
      <w:r w:rsidRPr="0000355B">
        <w:rPr>
          <w:position w:val="-12"/>
        </w:rPr>
        <w:object w:dxaOrig="300" w:dyaOrig="380">
          <v:shape id="_x0000_i1045" type="#_x0000_t75" style="width:14.95pt;height:19pt" o:ole="">
            <v:imagedata r:id="rId29" o:title=""/>
          </v:shape>
          <o:OLEObject Type="Embed" ProgID="Equation.3" ShapeID="_x0000_i1045" DrawAspect="Content" ObjectID="_1660634991" r:id="rId42"/>
        </w:object>
      </w:r>
      <w:r>
        <w:t xml:space="preserve">, </w:t>
      </w:r>
      <w:r w:rsidRPr="00AE141A">
        <w:rPr>
          <w:position w:val="-12"/>
        </w:rPr>
        <w:object w:dxaOrig="360" w:dyaOrig="380">
          <v:shape id="_x0000_i1046" type="#_x0000_t75" style="width:18.35pt;height:19pt" o:ole="">
            <v:imagedata r:id="rId31" o:title=""/>
          </v:shape>
          <o:OLEObject Type="Embed" ProgID="Equation.3" ShapeID="_x0000_i1046" DrawAspect="Content" ObjectID="_1660634992" r:id="rId43"/>
        </w:object>
      </w:r>
      <w:r>
        <w:t xml:space="preserve"> определяются по справочным данным о транзисторе, а </w:t>
      </w:r>
      <w:r w:rsidRPr="00AE141A">
        <w:rPr>
          <w:i/>
          <w:position w:val="-12"/>
        </w:rPr>
        <w:object w:dxaOrig="340" w:dyaOrig="380">
          <v:shape id="_x0000_i1047" type="#_x0000_t75" style="width:17pt;height:19pt" o:ole="">
            <v:imagedata r:id="rId37" o:title=""/>
          </v:shape>
          <o:OLEObject Type="Embed" ProgID="Equation.3" ShapeID="_x0000_i1047" DrawAspect="Content" ObjectID="_1660634993" r:id="rId44"/>
        </w:object>
      </w:r>
      <w:r>
        <w:sym w:font="Symbol" w:char="F02D"/>
      </w:r>
      <w:r>
        <w:t xml:space="preserve"> по таблицам Берга.</w:t>
      </w:r>
    </w:p>
    <w:p w:rsidR="001B56F6" w:rsidRPr="001B56F6" w:rsidRDefault="004B5047" w:rsidP="001B56F6">
      <w:pPr>
        <w:pStyle w:val="a6"/>
        <w:spacing w:line="240" w:lineRule="auto"/>
        <w:rPr>
          <w:rFonts w:eastAsia="Calibri"/>
          <w:color w:val="FF0000"/>
          <w:szCs w:val="22"/>
          <w:lang w:eastAsia="en-US"/>
        </w:rPr>
      </w:pPr>
      <w:r w:rsidRPr="001B56F6">
        <w:rPr>
          <w:color w:val="FF0000"/>
          <w:spacing w:val="-2"/>
        </w:rPr>
        <w:t xml:space="preserve">Для </w:t>
      </w:r>
      <w:r w:rsidR="001B56F6">
        <w:rPr>
          <w:color w:val="FF0000"/>
          <w:spacing w:val="-2"/>
        </w:rPr>
        <w:t>моделирования работы</w:t>
      </w:r>
      <w:r w:rsidR="00CA3CD6">
        <w:rPr>
          <w:color w:val="FF0000"/>
          <w:spacing w:val="-2"/>
        </w:rPr>
        <w:t xml:space="preserve"> </w:t>
      </w:r>
      <w:r w:rsidR="0020462E" w:rsidRPr="001B56F6">
        <w:rPr>
          <w:color w:val="FF0000"/>
          <w:spacing w:val="-2"/>
        </w:rPr>
        <w:t>АГ</w:t>
      </w:r>
      <w:r w:rsidRPr="001B56F6">
        <w:rPr>
          <w:color w:val="FF0000"/>
          <w:spacing w:val="-2"/>
        </w:rPr>
        <w:t xml:space="preserve"> целесообразно использовать высокочастотные транзисторы, </w:t>
      </w:r>
      <w:r w:rsidR="001B56F6" w:rsidRPr="001B56F6">
        <w:rPr>
          <w:color w:val="FF0000"/>
          <w:spacing w:val="-2"/>
        </w:rPr>
        <w:t xml:space="preserve">макромодели которых есть в базе </w:t>
      </w:r>
      <w:r w:rsidR="001B56F6" w:rsidRPr="001B56F6">
        <w:rPr>
          <w:b/>
          <w:i/>
          <w:color w:val="FF0000"/>
          <w:szCs w:val="28"/>
        </w:rPr>
        <w:t>Microcap</w:t>
      </w:r>
      <w:r w:rsidR="001B56F6" w:rsidRPr="001B56F6">
        <w:rPr>
          <w:color w:val="FF0000"/>
          <w:szCs w:val="28"/>
        </w:rPr>
        <w:t xml:space="preserve"> (рекомендованные типы КТ312Б, 2</w:t>
      </w:r>
      <w:r w:rsidR="001B56F6" w:rsidRPr="001B56F6">
        <w:rPr>
          <w:i/>
          <w:color w:val="FF0000"/>
          <w:szCs w:val="28"/>
        </w:rPr>
        <w:t>N</w:t>
      </w:r>
      <w:r w:rsidR="001B56F6" w:rsidRPr="001B56F6">
        <w:rPr>
          <w:color w:val="FF0000"/>
          <w:szCs w:val="28"/>
        </w:rPr>
        <w:t>2222</w:t>
      </w:r>
      <w:r w:rsidR="001B56F6" w:rsidRPr="001B56F6">
        <w:rPr>
          <w:i/>
          <w:color w:val="FF0000"/>
          <w:szCs w:val="28"/>
        </w:rPr>
        <w:t>A</w:t>
      </w:r>
      <w:r w:rsidR="001B56F6" w:rsidRPr="001B56F6">
        <w:rPr>
          <w:color w:val="FF0000"/>
          <w:szCs w:val="28"/>
        </w:rPr>
        <w:t>)</w:t>
      </w:r>
      <w:r w:rsidR="001B56F6" w:rsidRPr="001B56F6">
        <w:rPr>
          <w:i/>
          <w:color w:val="FF0000"/>
          <w:szCs w:val="28"/>
        </w:rPr>
        <w:t>.</w:t>
      </w:r>
    </w:p>
    <w:p w:rsidR="0020462E" w:rsidRPr="0020462E" w:rsidRDefault="008E6C1E" w:rsidP="008E6C1E">
      <w:pPr>
        <w:pStyle w:val="a6"/>
        <w:spacing w:line="240" w:lineRule="auto"/>
        <w:rPr>
          <w:b/>
        </w:rPr>
      </w:pPr>
      <w:r>
        <w:rPr>
          <w:b/>
        </w:rPr>
        <w:t>2</w:t>
      </w:r>
      <w:r w:rsidR="0020462E" w:rsidRPr="0020462E">
        <w:rPr>
          <w:b/>
        </w:rPr>
        <w:t>.</w:t>
      </w:r>
      <w:r w:rsidR="001F4BB6" w:rsidRPr="0020462E">
        <w:rPr>
          <w:b/>
          <w:i/>
        </w:rPr>
        <w:t>Определение режима работы транзистора.</w:t>
      </w:r>
    </w:p>
    <w:p w:rsidR="001F4BB6" w:rsidRDefault="001F4BB6" w:rsidP="008E6C1E">
      <w:pPr>
        <w:pStyle w:val="a6"/>
        <w:spacing w:line="240" w:lineRule="auto"/>
      </w:pPr>
      <w:r>
        <w:t>В АГ с повышенной стабильностью частоты транзистор должен работать в облегченном режиме. Поэтому напряжение источника коллекторного питания и амплитуду импульса коллекторного тока следует выбирать из условий:</w:t>
      </w:r>
    </w:p>
    <w:p w:rsidR="001F4BB6" w:rsidRDefault="001F4BB6" w:rsidP="008E6C1E">
      <w:pPr>
        <w:pStyle w:val="a6"/>
        <w:spacing w:before="120" w:after="120" w:line="240" w:lineRule="auto"/>
        <w:ind w:firstLine="425"/>
        <w:jc w:val="center"/>
      </w:pPr>
      <w:r w:rsidRPr="00AE141A">
        <w:rPr>
          <w:i/>
          <w:position w:val="-16"/>
          <w:sz w:val="32"/>
        </w:rPr>
        <w:object w:dxaOrig="2915" w:dyaOrig="479">
          <v:shape id="_x0000_i1048" type="#_x0000_t75" style="width:145.35pt;height:24.45pt" o:ole="">
            <v:imagedata r:id="rId45" o:title=""/>
          </v:shape>
          <o:OLEObject Type="Embed" ProgID="Equation.DSMT4" ShapeID="_x0000_i1048" DrawAspect="Content" ObjectID="_1660634994" r:id="rId46"/>
        </w:object>
      </w:r>
      <w:r>
        <w:rPr>
          <w:i/>
          <w:sz w:val="32"/>
        </w:rPr>
        <w:t xml:space="preserve">,      </w:t>
      </w:r>
      <w:r w:rsidRPr="00AE141A">
        <w:rPr>
          <w:i/>
          <w:position w:val="-16"/>
          <w:sz w:val="32"/>
        </w:rPr>
        <w:object w:dxaOrig="2915" w:dyaOrig="479">
          <v:shape id="_x0000_i1049" type="#_x0000_t75" style="width:145.35pt;height:24.45pt" o:ole="">
            <v:imagedata r:id="rId47" o:title=""/>
          </v:shape>
          <o:OLEObject Type="Embed" ProgID="Equation.DSMT4" ShapeID="_x0000_i1049" DrawAspect="Content" ObjectID="_1660634995" r:id="rId48"/>
        </w:object>
      </w:r>
      <w:r>
        <w:t>,</w:t>
      </w:r>
    </w:p>
    <w:p w:rsidR="001F4BB6" w:rsidRDefault="001F4BB6" w:rsidP="008E6C1E">
      <w:pPr>
        <w:pStyle w:val="a6"/>
        <w:spacing w:line="240" w:lineRule="auto"/>
        <w:ind w:firstLine="0"/>
      </w:pPr>
      <w:r>
        <w:t xml:space="preserve">где </w:t>
      </w:r>
      <w:r w:rsidRPr="00AE141A">
        <w:rPr>
          <w:position w:val="-12"/>
        </w:rPr>
        <w:object w:dxaOrig="740" w:dyaOrig="380">
          <v:shape id="_x0000_i1050" type="#_x0000_t75" style="width:36.7pt;height:19pt" o:ole="">
            <v:imagedata r:id="rId49" o:title=""/>
          </v:shape>
          <o:OLEObject Type="Embed" ProgID="Equation.3" ShapeID="_x0000_i1050" DrawAspect="Content" ObjectID="_1660634996" r:id="rId50"/>
        </w:object>
      </w:r>
      <w:r>
        <w:t xml:space="preserve">и </w:t>
      </w:r>
      <w:r w:rsidRPr="00AE141A">
        <w:rPr>
          <w:position w:val="-12"/>
        </w:rPr>
        <w:object w:dxaOrig="660" w:dyaOrig="380">
          <v:shape id="_x0000_i1051" type="#_x0000_t75" style="width:33.3pt;height:19pt" o:ole="">
            <v:imagedata r:id="rId51" o:title=""/>
          </v:shape>
          <o:OLEObject Type="Embed" ProgID="Equation.3" ShapeID="_x0000_i1051" DrawAspect="Content" ObjectID="_1660634997" r:id="rId52"/>
        </w:object>
      </w:r>
      <w:r>
        <w:sym w:font="Symbol" w:char="F02D"/>
      </w:r>
      <w:r>
        <w:t xml:space="preserve"> допустимые по паспортным данным значения коллекторного напряжения и импульса тока. При очень малых и при очень значительных токах </w:t>
      </w:r>
      <w:r>
        <w:lastRenderedPageBreak/>
        <w:t>коллектора стабильность частоты АГ снижается. Поэтому, рекомендуется выб</w:t>
      </w:r>
      <w:r>
        <w:t>и</w:t>
      </w:r>
      <w:r>
        <w:t xml:space="preserve">рать </w:t>
      </w:r>
      <w:r w:rsidRPr="00AE141A">
        <w:rPr>
          <w:position w:val="-12"/>
        </w:rPr>
        <w:object w:dxaOrig="1400" w:dyaOrig="380">
          <v:shape id="_x0000_i1052" type="#_x0000_t75" style="width:69.95pt;height:19pt" o:ole="">
            <v:imagedata r:id="rId53" o:title=""/>
          </v:shape>
          <o:OLEObject Type="Embed" ProgID="Equation.3" ShapeID="_x0000_i1052" DrawAspect="Content" ObjectID="_1660634998" r:id="rId54"/>
        </w:object>
      </w:r>
      <w:r>
        <w:rPr>
          <w:i/>
        </w:rPr>
        <w:t xml:space="preserve"> мА</w:t>
      </w:r>
      <w:r>
        <w:t>.</w:t>
      </w:r>
    </w:p>
    <w:p w:rsidR="00381010" w:rsidRDefault="00381010" w:rsidP="008E6C1E">
      <w:pPr>
        <w:pStyle w:val="a6"/>
        <w:spacing w:line="240" w:lineRule="auto"/>
      </w:pPr>
      <w:r>
        <w:t>Режим работы транзистора в АГ обычно выбирают недонапряженным с к</w:t>
      </w:r>
      <w:r>
        <w:t>о</w:t>
      </w:r>
      <w:r>
        <w:t xml:space="preserve">эффициентом использования коллекторного напряжения </w:t>
      </w:r>
      <w:r w:rsidRPr="00AE141A">
        <w:rPr>
          <w:i/>
          <w:position w:val="-18"/>
        </w:rPr>
        <w:object w:dxaOrig="2316" w:dyaOrig="498">
          <v:shape id="_x0000_i1053" type="#_x0000_t75" style="width:116.15pt;height:24.45pt" o:ole="">
            <v:imagedata r:id="rId55" o:title=""/>
          </v:shape>
          <o:OLEObject Type="Embed" ProgID="Equation.DSMT4" ShapeID="_x0000_i1053" DrawAspect="Content" ObjectID="_1660634999" r:id="rId56"/>
        </w:object>
      </w:r>
      <w:r>
        <w:t xml:space="preserve">, где </w:t>
      </w:r>
      <w:r w:rsidRPr="00AE141A">
        <w:rPr>
          <w:position w:val="-18"/>
        </w:rPr>
        <w:object w:dxaOrig="2316" w:dyaOrig="498">
          <v:shape id="_x0000_i1054" type="#_x0000_t75" style="width:116.15pt;height:24.45pt" o:ole="">
            <v:imagedata r:id="rId57" o:title=""/>
          </v:shape>
          <o:OLEObject Type="Embed" ProgID="Equation.DSMT4" ShapeID="_x0000_i1054" DrawAspect="Content" ObjectID="_1660635000" r:id="rId58"/>
        </w:object>
      </w:r>
      <w:r>
        <w:sym w:font="Symbol" w:char="F02D"/>
      </w:r>
      <w:r>
        <w:t xml:space="preserve"> значение </w:t>
      </w:r>
      <w:r w:rsidRPr="007C7DC3">
        <w:rPr>
          <w:position w:val="-12"/>
        </w:rPr>
        <w:object w:dxaOrig="220" w:dyaOrig="360">
          <v:shape id="_x0000_i1055" type="#_x0000_t75" style="width:11.55pt;height:18.35pt" o:ole="">
            <v:imagedata r:id="rId59" o:title=""/>
          </v:shape>
          <o:OLEObject Type="Embed" ProgID="Equation.3" ShapeID="_x0000_i1055" DrawAspect="Content" ObjectID="_1660635001" r:id="rId60"/>
        </w:object>
      </w:r>
      <w:r>
        <w:t xml:space="preserve"> в граничном режиме. Это позволяет уменьшить влияние нестабильности источника питания.</w:t>
      </w:r>
    </w:p>
    <w:p w:rsidR="00381010" w:rsidRDefault="00381010" w:rsidP="008E6C1E">
      <w:pPr>
        <w:pStyle w:val="a6"/>
        <w:spacing w:line="240" w:lineRule="auto"/>
      </w:pPr>
      <w:r>
        <w:t>В АГ должны быть обеспечены определенные режимы работы по постоя</w:t>
      </w:r>
      <w:r>
        <w:t>н</w:t>
      </w:r>
      <w:r>
        <w:t xml:space="preserve">ному току: мягкое возбуждение с переходом в жесткий режим установившихся колебаний с углом отсечки коллекторного тока </w:t>
      </w:r>
      <w:r w:rsidRPr="001D6BD8">
        <w:rPr>
          <w:position w:val="-6"/>
        </w:rPr>
        <w:object w:dxaOrig="1620" w:dyaOrig="380">
          <v:shape id="_x0000_i1056" type="#_x0000_t75" style="width:80.85pt;height:19pt" o:ole="">
            <v:imagedata r:id="rId61" o:title=""/>
          </v:shape>
          <o:OLEObject Type="Embed" ProgID="Equation.3" ShapeID="_x0000_i1056" DrawAspect="Content" ObjectID="_1660635002" r:id="rId62"/>
        </w:object>
      </w:r>
      <w:r>
        <w:t>. Для этого наиболее часто применяют комбинированную схему автосмещения. Она состоит из делит</w:t>
      </w:r>
      <w:r>
        <w:t>е</w:t>
      </w:r>
      <w:r>
        <w:t xml:space="preserve">ля </w:t>
      </w:r>
      <w:r w:rsidRPr="00AE141A">
        <w:rPr>
          <w:position w:val="-12"/>
        </w:rPr>
        <w:object w:dxaOrig="838" w:dyaOrig="378">
          <v:shape id="_x0000_i1057" type="#_x0000_t75" style="width:42.1pt;height:19pt" o:ole="">
            <v:imagedata r:id="rId63" o:title=""/>
          </v:shape>
          <o:OLEObject Type="Embed" ProgID="Equation.DSMT4" ShapeID="_x0000_i1057" DrawAspect="Content" ObjectID="_1660635003" r:id="rId64"/>
        </w:object>
      </w:r>
      <w:r>
        <w:t xml:space="preserve"> в цепи базы транзистора и резистора </w:t>
      </w:r>
      <w:r w:rsidRPr="00AE141A">
        <w:rPr>
          <w:position w:val="-12"/>
        </w:rPr>
        <w:object w:dxaOrig="340" w:dyaOrig="380">
          <v:shape id="_x0000_i1058" type="#_x0000_t75" style="width:17pt;height:19pt" o:ole="">
            <v:imagedata r:id="rId65" o:title=""/>
          </v:shape>
          <o:OLEObject Type="Embed" ProgID="Equation.3" ShapeID="_x0000_i1058" DrawAspect="Content" ObjectID="_1660635004" r:id="rId66"/>
        </w:object>
      </w:r>
      <w:r>
        <w:t xml:space="preserve"> в эмиттерной цепи. В этом случае также снижается чувствительность параметров транзистора, а значит, и </w:t>
      </w:r>
      <w:r w:rsidRPr="00AE141A">
        <w:rPr>
          <w:position w:val="-12"/>
        </w:rPr>
        <w:object w:dxaOrig="300" w:dyaOrig="380">
          <v:shape id="_x0000_i1059" type="#_x0000_t75" style="width:14.95pt;height:19pt" o:ole="">
            <v:imagedata r:id="rId8" o:title=""/>
          </v:shape>
          <o:OLEObject Type="Embed" ProgID="Equation.3" ShapeID="_x0000_i1059" DrawAspect="Content" ObjectID="_1660635005" r:id="rId67"/>
        </w:object>
      </w:r>
      <w:r>
        <w:t>к изменениям температуры окружающей среды и напряжения источника ко</w:t>
      </w:r>
      <w:r>
        <w:t>л</w:t>
      </w:r>
      <w:r>
        <w:t xml:space="preserve">лекторного питания. Опыт проектирования транзисторных АГ показывает, что существует оптимальное значение </w:t>
      </w:r>
      <w:r w:rsidRPr="00AE141A">
        <w:rPr>
          <w:position w:val="-12"/>
        </w:rPr>
        <w:object w:dxaOrig="1240" w:dyaOrig="380">
          <v:shape id="_x0000_i1060" type="#_x0000_t75" style="width:61.8pt;height:19pt" o:ole="">
            <v:imagedata r:id="rId68" o:title=""/>
          </v:shape>
          <o:OLEObject Type="Embed" ProgID="Equation.3" ShapeID="_x0000_i1060" DrawAspect="Content" ObjectID="_1660635006" r:id="rId69"/>
        </w:object>
      </w:r>
      <w:r>
        <w:t xml:space="preserve">, обеспечивающее максимальную стабильность частоты: </w:t>
      </w:r>
      <w:r w:rsidRPr="00AE141A">
        <w:rPr>
          <w:position w:val="-16"/>
        </w:rPr>
        <w:object w:dxaOrig="2834" w:dyaOrig="479">
          <v:shape id="_x0000_i1061" type="#_x0000_t75" style="width:141.95pt;height:24.45pt" o:ole="">
            <v:imagedata r:id="rId70" o:title=""/>
          </v:shape>
          <o:OLEObject Type="Embed" ProgID="Equation.DSMT4" ShapeID="_x0000_i1061" DrawAspect="Content" ObjectID="_1660635007" r:id="rId71"/>
        </w:object>
      </w:r>
      <w:r>
        <w:t>.</w:t>
      </w:r>
    </w:p>
    <w:p w:rsidR="00BD01B1" w:rsidRDefault="00BD01B1" w:rsidP="008E6C1E">
      <w:pPr>
        <w:pStyle w:val="a6"/>
        <w:spacing w:line="240" w:lineRule="auto"/>
      </w:pPr>
    </w:p>
    <w:p w:rsidR="00BD01B1" w:rsidRPr="00BD01B1" w:rsidRDefault="008E6C1E" w:rsidP="008E6C1E">
      <w:pPr>
        <w:pStyle w:val="a6"/>
        <w:spacing w:line="240" w:lineRule="auto"/>
        <w:rPr>
          <w:b/>
          <w:i/>
        </w:rPr>
      </w:pPr>
      <w:r>
        <w:rPr>
          <w:b/>
        </w:rPr>
        <w:t>3</w:t>
      </w:r>
      <w:r w:rsidR="00BD01B1" w:rsidRPr="00BD01B1">
        <w:rPr>
          <w:b/>
        </w:rPr>
        <w:t>.</w:t>
      </w:r>
      <w:r w:rsidR="005C0C19" w:rsidRPr="005C0C19">
        <w:rPr>
          <w:b/>
          <w:i/>
        </w:rPr>
        <w:t>Определение основных параметров автогенератора</w:t>
      </w:r>
    </w:p>
    <w:p w:rsidR="00835E44" w:rsidRDefault="00381010" w:rsidP="008E6C1E">
      <w:pPr>
        <w:pStyle w:val="a6"/>
        <w:spacing w:line="240" w:lineRule="auto"/>
      </w:pPr>
      <w:r>
        <w:t xml:space="preserve">Амплитуда первой гармоники коллекторного тока определяется как </w:t>
      </w:r>
      <w:r w:rsidRPr="00AE141A">
        <w:rPr>
          <w:position w:val="-14"/>
        </w:rPr>
        <w:object w:dxaOrig="1538" w:dyaOrig="438">
          <v:shape id="_x0000_i1062" type="#_x0000_t75" style="width:76.75pt;height:22.4pt" o:ole="">
            <v:imagedata r:id="rId72" o:title=""/>
          </v:shape>
          <o:OLEObject Type="Embed" ProgID="Equation.DSMT4" ShapeID="_x0000_i1062" DrawAspect="Content" ObjectID="_1660635008" r:id="rId73"/>
        </w:object>
      </w:r>
      <w:r>
        <w:t xml:space="preserve">, </w:t>
      </w:r>
    </w:p>
    <w:p w:rsidR="00381010" w:rsidRDefault="00381010" w:rsidP="008E6C1E">
      <w:pPr>
        <w:pStyle w:val="a6"/>
        <w:spacing w:line="240" w:lineRule="auto"/>
        <w:ind w:firstLine="0"/>
      </w:pPr>
      <w:r>
        <w:t xml:space="preserve">где </w:t>
      </w:r>
      <w:r w:rsidRPr="00FF66D0">
        <w:rPr>
          <w:position w:val="-12"/>
        </w:rPr>
        <w:object w:dxaOrig="320" w:dyaOrig="380">
          <v:shape id="_x0000_i1063" type="#_x0000_t75" style="width:16.3pt;height:19pt" o:ole="">
            <v:imagedata r:id="rId74" o:title=""/>
          </v:shape>
          <o:OLEObject Type="Embed" ProgID="Equation.3" ShapeID="_x0000_i1063" DrawAspect="Content" ObjectID="_1660635009" r:id="rId75"/>
        </w:object>
      </w:r>
      <w:r>
        <w:sym w:font="Symbol" w:char="F02D"/>
      </w:r>
      <w:r>
        <w:t xml:space="preserve"> коэффициент Берга для первой гармоники </w:t>
      </w:r>
      <w:r w:rsidR="00835E44">
        <w:t>(</w:t>
      </w:r>
      <w:r>
        <w:t>определяется по табл</w:t>
      </w:r>
      <w:r w:rsidR="00823B38">
        <w:t xml:space="preserve">ице </w:t>
      </w:r>
      <w:r>
        <w:t>3</w:t>
      </w:r>
      <w:r w:rsidR="00823B38">
        <w:t xml:space="preserve"> приложения</w:t>
      </w:r>
      <w:r w:rsidR="00835E44">
        <w:t>)</w:t>
      </w:r>
      <w:r>
        <w:t>.</w:t>
      </w:r>
    </w:p>
    <w:p w:rsidR="00381010" w:rsidRDefault="00381010" w:rsidP="008E6C1E">
      <w:pPr>
        <w:pStyle w:val="a6"/>
        <w:spacing w:line="240" w:lineRule="auto"/>
      </w:pPr>
      <w:r>
        <w:t xml:space="preserve">Постоянная составляющая коллекторного тока: </w:t>
      </w:r>
      <w:r w:rsidRPr="00AE141A">
        <w:rPr>
          <w:position w:val="-14"/>
        </w:rPr>
        <w:object w:dxaOrig="1576" w:dyaOrig="438">
          <v:shape id="_x0000_i1064" type="#_x0000_t75" style="width:78.8pt;height:22.4pt" o:ole="">
            <v:imagedata r:id="rId76" o:title=""/>
          </v:shape>
          <o:OLEObject Type="Embed" ProgID="Equation.DSMT4" ShapeID="_x0000_i1064" DrawAspect="Content" ObjectID="_1660635010" r:id="rId77"/>
        </w:object>
      </w:r>
      <w:r>
        <w:t>.</w:t>
      </w:r>
    </w:p>
    <w:p w:rsidR="00381010" w:rsidRDefault="00381010" w:rsidP="008E6C1E">
      <w:pPr>
        <w:pStyle w:val="a6"/>
        <w:spacing w:line="240" w:lineRule="auto"/>
      </w:pPr>
      <w:r>
        <w:t xml:space="preserve">Крутизна транзистора по первой гармонике: </w:t>
      </w:r>
      <w:r w:rsidRPr="00AE141A">
        <w:rPr>
          <w:position w:val="-16"/>
        </w:rPr>
        <w:object w:dxaOrig="2774" w:dyaOrig="479">
          <v:shape id="_x0000_i1065" type="#_x0000_t75" style="width:138.55pt;height:24.45pt" o:ole="">
            <v:imagedata r:id="rId78" o:title=""/>
          </v:shape>
          <o:OLEObject Type="Embed" ProgID="Equation.DSMT4" ShapeID="_x0000_i1065" DrawAspect="Content" ObjectID="_1660635011" r:id="rId79"/>
        </w:object>
      </w:r>
      <w:r>
        <w:t>.</w:t>
      </w:r>
    </w:p>
    <w:p w:rsidR="008E6C1E" w:rsidRDefault="008E6C1E" w:rsidP="008E6C1E">
      <w:pPr>
        <w:pStyle w:val="a6"/>
        <w:spacing w:line="240" w:lineRule="auto"/>
        <w:rPr>
          <w:b/>
        </w:rPr>
      </w:pPr>
    </w:p>
    <w:p w:rsidR="00BD01B1" w:rsidRPr="00BD01B1" w:rsidRDefault="008E6C1E" w:rsidP="008E6C1E">
      <w:pPr>
        <w:pStyle w:val="a6"/>
        <w:spacing w:line="240" w:lineRule="auto"/>
        <w:rPr>
          <w:b/>
          <w:i/>
        </w:rPr>
      </w:pPr>
      <w:r>
        <w:rPr>
          <w:b/>
        </w:rPr>
        <w:t>4</w:t>
      </w:r>
      <w:r w:rsidR="00BD01B1" w:rsidRPr="00BD01B1">
        <w:rPr>
          <w:b/>
        </w:rPr>
        <w:t>.</w:t>
      </w:r>
      <w:r w:rsidR="00BD01B1" w:rsidRPr="00BD01B1">
        <w:rPr>
          <w:b/>
          <w:i/>
        </w:rPr>
        <w:t xml:space="preserve">Расчет параметров колебательного </w:t>
      </w:r>
      <w:r w:rsidR="00BD01B1">
        <w:rPr>
          <w:b/>
          <w:i/>
        </w:rPr>
        <w:t>контура</w:t>
      </w:r>
    </w:p>
    <w:p w:rsidR="00381010" w:rsidRDefault="00381010" w:rsidP="008E6C1E">
      <w:pPr>
        <w:pStyle w:val="a6"/>
        <w:spacing w:line="240" w:lineRule="auto"/>
      </w:pPr>
      <w:r>
        <w:t xml:space="preserve">При расчете контура обычно задаются волновым сопротивлением </w:t>
      </w:r>
      <w:r w:rsidRPr="00AE141A">
        <w:rPr>
          <w:position w:val="-16"/>
        </w:rPr>
        <w:object w:dxaOrig="1957" w:dyaOrig="479">
          <v:shape id="_x0000_i1066" type="#_x0000_t75" style="width:97.8pt;height:24.45pt" o:ole="">
            <v:imagedata r:id="rId80" o:title=""/>
          </v:shape>
          <o:OLEObject Type="Embed" ProgID="Equation.DSMT4" ShapeID="_x0000_i1066" DrawAspect="Content" ObjectID="_1660635012" r:id="rId81"/>
        </w:object>
      </w:r>
      <w:r>
        <w:rPr>
          <w:i/>
        </w:rPr>
        <w:t xml:space="preserve"> Ом </w:t>
      </w:r>
      <w:r>
        <w:t>и, зная частоту генерируемых колебаний, определяют инду</w:t>
      </w:r>
      <w:r>
        <w:t>к</w:t>
      </w:r>
      <w:r>
        <w:t xml:space="preserve">тивность катушки </w:t>
      </w:r>
      <w:r w:rsidRPr="000260B6">
        <w:rPr>
          <w:position w:val="-12"/>
        </w:rPr>
        <w:object w:dxaOrig="340" w:dyaOrig="380">
          <v:shape id="_x0000_i1067" type="#_x0000_t75" style="width:17pt;height:19pt" o:ole="">
            <v:imagedata r:id="rId82" o:title=""/>
          </v:shape>
          <o:OLEObject Type="Embed" ProgID="Equation.3" ShapeID="_x0000_i1067" DrawAspect="Content" ObjectID="_1660635013" r:id="rId83"/>
        </w:object>
      </w:r>
      <w:r>
        <w:t xml:space="preserve">и полную емкость контура </w:t>
      </w:r>
      <w:r w:rsidRPr="000260B6">
        <w:rPr>
          <w:position w:val="-12"/>
        </w:rPr>
        <w:object w:dxaOrig="360" w:dyaOrig="380">
          <v:shape id="_x0000_i1068" type="#_x0000_t75" style="width:18.35pt;height:19pt" o:ole="">
            <v:imagedata r:id="rId84" o:title=""/>
          </v:shape>
          <o:OLEObject Type="Embed" ProgID="Equation.3" ShapeID="_x0000_i1068" DrawAspect="Content" ObjectID="_1660635014" r:id="rId85"/>
        </w:object>
      </w:r>
      <w:r>
        <w:t>:</w:t>
      </w:r>
    </w:p>
    <w:p w:rsidR="00381010" w:rsidRDefault="00381010" w:rsidP="008E6C1E">
      <w:pPr>
        <w:pStyle w:val="a6"/>
        <w:spacing w:before="120" w:after="120" w:line="240" w:lineRule="auto"/>
        <w:jc w:val="center"/>
      </w:pPr>
      <w:r w:rsidRPr="00AE141A">
        <w:rPr>
          <w:position w:val="-16"/>
        </w:rPr>
        <w:object w:dxaOrig="2055" w:dyaOrig="479">
          <v:shape id="_x0000_i1069" type="#_x0000_t75" style="width:102.55pt;height:24.45pt" o:ole="">
            <v:imagedata r:id="rId86" o:title=""/>
          </v:shape>
          <o:OLEObject Type="Embed" ProgID="Equation.DSMT4" ShapeID="_x0000_i1069" DrawAspect="Content" ObjectID="_1660635015" r:id="rId87"/>
        </w:object>
      </w:r>
      <w:r>
        <w:t xml:space="preserve">;       </w:t>
      </w:r>
      <w:r w:rsidRPr="00AE141A">
        <w:rPr>
          <w:position w:val="-24"/>
        </w:rPr>
        <w:object w:dxaOrig="2494" w:dyaOrig="637">
          <v:shape id="_x0000_i1070" type="#_x0000_t75" style="width:125pt;height:31.9pt" o:ole="">
            <v:imagedata r:id="rId88" o:title=""/>
          </v:shape>
          <o:OLEObject Type="Embed" ProgID="Equation.DSMT4" ShapeID="_x0000_i1070" DrawAspect="Content" ObjectID="_1660635016" r:id="rId89"/>
        </w:object>
      </w:r>
      <w:r>
        <w:t xml:space="preserve">. </w:t>
      </w:r>
    </w:p>
    <w:p w:rsidR="00381010" w:rsidRDefault="00381010" w:rsidP="008E6C1E">
      <w:pPr>
        <w:pStyle w:val="a6"/>
        <w:spacing w:before="80" w:line="240" w:lineRule="auto"/>
      </w:pPr>
      <w:r>
        <w:t xml:space="preserve">Затем по известным значениям нагруженной добротности </w:t>
      </w:r>
      <w:r w:rsidRPr="00AE141A">
        <w:rPr>
          <w:position w:val="-14"/>
        </w:rPr>
        <w:object w:dxaOrig="677" w:dyaOrig="438">
          <v:shape id="_x0000_i1071" type="#_x0000_t75" style="width:33.95pt;height:22.4pt" o:ole="">
            <v:imagedata r:id="rId90" o:title=""/>
          </v:shape>
          <o:OLEObject Type="Embed" ProgID="Equation.DSMT4" ShapeID="_x0000_i1071" DrawAspect="Content" ObjectID="_1660635017" r:id="rId91"/>
        </w:object>
      </w:r>
      <w:r>
        <w:rPr>
          <w:i/>
        </w:rPr>
        <w:t>150</w:t>
      </w:r>
      <w:r>
        <w:rPr>
          <w:i/>
        </w:rPr>
        <w:sym w:font="Symbol" w:char="F0B8"/>
      </w:r>
      <w:r>
        <w:rPr>
          <w:i/>
        </w:rPr>
        <w:t>200</w:t>
      </w:r>
      <w:r>
        <w:t xml:space="preserve"> и фазового угла средней крутизны </w:t>
      </w:r>
      <w:r w:rsidRPr="00AE141A">
        <w:rPr>
          <w:position w:val="-12"/>
        </w:rPr>
        <w:object w:dxaOrig="320" w:dyaOrig="380">
          <v:shape id="_x0000_i1072" type="#_x0000_t75" style="width:16.3pt;height:19pt" o:ole="">
            <v:imagedata r:id="rId92" o:title=""/>
          </v:shape>
          <o:OLEObject Type="Embed" ProgID="Equation.3" ShapeID="_x0000_i1072" DrawAspect="Content" ObjectID="_1660635018" r:id="rId93"/>
        </w:object>
      </w:r>
      <w:r>
        <w:t xml:space="preserve"> из условия баланса фаз </w:t>
      </w:r>
      <w:r w:rsidRPr="00AE141A">
        <w:rPr>
          <w:position w:val="-12"/>
        </w:rPr>
        <w:object w:dxaOrig="1300" w:dyaOrig="380">
          <v:shape id="_x0000_i1073" type="#_x0000_t75" style="width:65.2pt;height:19pt" o:ole="">
            <v:imagedata r:id="rId94" o:title=""/>
          </v:shape>
          <o:OLEObject Type="Embed" ProgID="Equation.3" ShapeID="_x0000_i1073" DrawAspect="Content" ObjectID="_1660635019" r:id="rId95"/>
        </w:object>
      </w:r>
      <w:r>
        <w:t xml:space="preserve"> (</w:t>
      </w:r>
      <w:r w:rsidRPr="00AE141A">
        <w:rPr>
          <w:position w:val="-12"/>
        </w:rPr>
        <w:object w:dxaOrig="320" w:dyaOrig="380">
          <v:shape id="_x0000_i1074" type="#_x0000_t75" style="width:16.3pt;height:19pt" o:ole="">
            <v:imagedata r:id="rId92" o:title=""/>
          </v:shape>
          <o:OLEObject Type="Embed" ProgID="Equation.3" ShapeID="_x0000_i1074" DrawAspect="Content" ObjectID="_1660635020" r:id="rId96"/>
        </w:object>
      </w:r>
      <w:r>
        <w:sym w:font="Symbol" w:char="F02D"/>
      </w:r>
      <w:r>
        <w:t xml:space="preserve"> фаз</w:t>
      </w:r>
      <w:r>
        <w:t>о</w:t>
      </w:r>
      <w:r>
        <w:t>вый угол коэффициента обратной связи) определяют коэффициент включения контура в коллекторную цепь:</w:t>
      </w:r>
    </w:p>
    <w:p w:rsidR="00381010" w:rsidRDefault="00381010" w:rsidP="008E6C1E">
      <w:pPr>
        <w:pStyle w:val="a6"/>
        <w:spacing w:before="60" w:after="60" w:line="240" w:lineRule="auto"/>
        <w:jc w:val="center"/>
      </w:pPr>
      <w:r w:rsidRPr="00AE141A">
        <w:rPr>
          <w:position w:val="-38"/>
        </w:rPr>
        <w:object w:dxaOrig="1976" w:dyaOrig="879">
          <v:shape id="_x0000_i1075" type="#_x0000_t75" style="width:99.15pt;height:44.15pt" o:ole="">
            <v:imagedata r:id="rId97" o:title=""/>
          </v:shape>
          <o:OLEObject Type="Embed" ProgID="Equation.DSMT4" ShapeID="_x0000_i1075" DrawAspect="Content" ObjectID="_1660635021" r:id="rId98"/>
        </w:object>
      </w:r>
      <w:r>
        <w:t xml:space="preserve">,  где </w:t>
      </w:r>
      <w:r w:rsidRPr="00AE141A">
        <w:rPr>
          <w:position w:val="-40"/>
        </w:rPr>
        <w:object w:dxaOrig="2156" w:dyaOrig="959">
          <v:shape id="_x0000_i1076" type="#_x0000_t75" style="width:108pt;height:47.55pt" o:ole="">
            <v:imagedata r:id="rId99" o:title=""/>
          </v:shape>
          <o:OLEObject Type="Embed" ProgID="Equation.DSMT4" ShapeID="_x0000_i1076" DrawAspect="Content" ObjectID="_1660635022" r:id="rId100"/>
        </w:object>
      </w:r>
      <w:r>
        <w:t>.</w:t>
      </w:r>
    </w:p>
    <w:p w:rsidR="00381010" w:rsidRDefault="00381010" w:rsidP="008E6C1E">
      <w:pPr>
        <w:pStyle w:val="a6"/>
        <w:spacing w:line="240" w:lineRule="auto"/>
      </w:pPr>
      <w:r>
        <w:lastRenderedPageBreak/>
        <w:t>Из уравнения баланса амплитуд определяют отношение емкостей:</w:t>
      </w:r>
    </w:p>
    <w:p w:rsidR="00381010" w:rsidRDefault="00381010" w:rsidP="008E6C1E">
      <w:pPr>
        <w:pStyle w:val="a6"/>
        <w:spacing w:before="60" w:after="60" w:line="240" w:lineRule="auto"/>
        <w:ind w:firstLine="0"/>
        <w:jc w:val="center"/>
      </w:pPr>
      <w:r w:rsidRPr="00AE141A">
        <w:rPr>
          <w:position w:val="-42"/>
        </w:rPr>
        <w:object w:dxaOrig="3773" w:dyaOrig="918">
          <v:shape id="_x0000_i1077" type="#_x0000_t75" style="width:188.85pt;height:45.5pt" o:ole="">
            <v:imagedata r:id="rId101" o:title=""/>
          </v:shape>
          <o:OLEObject Type="Embed" ProgID="Equation.DSMT4" ShapeID="_x0000_i1077" DrawAspect="Content" ObjectID="_1660635023" r:id="rId102"/>
        </w:object>
      </w:r>
      <w:r>
        <w:t>.</w:t>
      </w:r>
    </w:p>
    <w:p w:rsidR="00381010" w:rsidRDefault="00381010" w:rsidP="008E6C1E">
      <w:pPr>
        <w:pStyle w:val="a6"/>
        <w:spacing w:line="240" w:lineRule="auto"/>
      </w:pPr>
      <w:r>
        <w:t>Емкости контурных конденсаторов находятся из соотношений:</w:t>
      </w:r>
    </w:p>
    <w:p w:rsidR="00381010" w:rsidRDefault="00381010" w:rsidP="008E6C1E">
      <w:pPr>
        <w:pStyle w:val="a6"/>
        <w:spacing w:before="120" w:after="120" w:line="240" w:lineRule="auto"/>
        <w:ind w:firstLine="0"/>
        <w:jc w:val="center"/>
      </w:pPr>
      <w:r w:rsidRPr="00AE141A">
        <w:rPr>
          <w:position w:val="-34"/>
        </w:rPr>
        <w:object w:dxaOrig="1180" w:dyaOrig="780">
          <v:shape id="_x0000_i1078" type="#_x0000_t75" style="width:59.1pt;height:39.4pt" o:ole="">
            <v:imagedata r:id="rId103" o:title=""/>
          </v:shape>
          <o:OLEObject Type="Embed" ProgID="Equation.2" ShapeID="_x0000_i1078" DrawAspect="Content" ObjectID="_1660635024" r:id="rId104"/>
        </w:object>
      </w:r>
      <w:r>
        <w:t xml:space="preserve">;           </w:t>
      </w:r>
      <w:r w:rsidRPr="00AE141A">
        <w:rPr>
          <w:position w:val="-38"/>
        </w:rPr>
        <w:object w:dxaOrig="1538" w:dyaOrig="879">
          <v:shape id="_x0000_i1079" type="#_x0000_t75" style="width:76.75pt;height:44.15pt" o:ole="">
            <v:imagedata r:id="rId105" o:title=""/>
          </v:shape>
          <o:OLEObject Type="Embed" ProgID="Equation.DSMT4" ShapeID="_x0000_i1079" DrawAspect="Content" ObjectID="_1660635025" r:id="rId106"/>
        </w:object>
      </w:r>
      <w:r>
        <w:t xml:space="preserve">;           </w:t>
      </w:r>
      <w:r w:rsidRPr="00AE141A">
        <w:rPr>
          <w:position w:val="-40"/>
        </w:rPr>
        <w:object w:dxaOrig="3553" w:dyaOrig="959">
          <v:shape id="_x0000_i1080" type="#_x0000_t75" style="width:177.95pt;height:47.55pt" o:ole="">
            <v:imagedata r:id="rId107" o:title=""/>
          </v:shape>
          <o:OLEObject Type="Embed" ProgID="Equation.DSMT4" ShapeID="_x0000_i1080" DrawAspect="Content" ObjectID="_1660635026" r:id="rId108"/>
        </w:object>
      </w:r>
      <w:r>
        <w:t>.</w:t>
      </w:r>
    </w:p>
    <w:p w:rsidR="00381010" w:rsidRDefault="00381010" w:rsidP="008E6C1E">
      <w:pPr>
        <w:pStyle w:val="a6"/>
        <w:spacing w:line="240" w:lineRule="auto"/>
      </w:pPr>
      <w:r>
        <w:t xml:space="preserve">Для исключения влияния собственных емкостей транзистора необходимо значение емкости </w:t>
      </w:r>
      <w:r w:rsidRPr="00BE280D">
        <w:rPr>
          <w:position w:val="-6"/>
        </w:rPr>
        <w:object w:dxaOrig="380" w:dyaOrig="300">
          <v:shape id="_x0000_i1081" type="#_x0000_t75" style="width:19pt;height:14.95pt" o:ole="">
            <v:imagedata r:id="rId109" o:title=""/>
          </v:shape>
          <o:OLEObject Type="Embed" ProgID="Equation.3" ShapeID="_x0000_i1081" DrawAspect="Content" ObjectID="_1660635027" r:id="rId110"/>
        </w:object>
      </w:r>
      <w:r>
        <w:t xml:space="preserve"> уменьшить на</w:t>
      </w:r>
      <w:r w:rsidRPr="00AE141A">
        <w:rPr>
          <w:position w:val="-12"/>
        </w:rPr>
        <w:object w:dxaOrig="560" w:dyaOrig="380">
          <v:shape id="_x0000_i1082" type="#_x0000_t75" style="width:27.85pt;height:19pt" o:ole="">
            <v:imagedata r:id="rId111" o:title=""/>
          </v:shape>
          <o:OLEObject Type="Embed" ProgID="Equation.3" ShapeID="_x0000_i1082" DrawAspect="Content" ObjectID="_1660635028" r:id="rId112"/>
        </w:object>
      </w:r>
      <w:r>
        <w:t xml:space="preserve">, а </w:t>
      </w:r>
      <w:r w:rsidRPr="00BE280D">
        <w:rPr>
          <w:position w:val="-6"/>
        </w:rPr>
        <w:object w:dxaOrig="420" w:dyaOrig="300">
          <v:shape id="_x0000_i1083" type="#_x0000_t75" style="width:21.05pt;height:14.95pt" o:ole="">
            <v:imagedata r:id="rId113" o:title=""/>
          </v:shape>
          <o:OLEObject Type="Embed" ProgID="Equation.3" ShapeID="_x0000_i1083" DrawAspect="Content" ObjectID="_1660635029" r:id="rId114"/>
        </w:object>
      </w:r>
      <w:r>
        <w:sym w:font="Symbol" w:char="F02D"/>
      </w:r>
      <w:r>
        <w:t xml:space="preserve"> на </w:t>
      </w:r>
      <w:r w:rsidRPr="00AE141A">
        <w:rPr>
          <w:position w:val="-12"/>
        </w:rPr>
        <w:object w:dxaOrig="440" w:dyaOrig="380">
          <v:shape id="_x0000_i1084" type="#_x0000_t75" style="width:21.75pt;height:19pt" o:ole="">
            <v:imagedata r:id="rId115" o:title=""/>
          </v:shape>
          <o:OLEObject Type="Embed" ProgID="Equation.3" ShapeID="_x0000_i1084" DrawAspect="Content" ObjectID="_1660635030" r:id="rId116"/>
        </w:object>
      </w:r>
      <w:r>
        <w:t>.</w:t>
      </w:r>
    </w:p>
    <w:p w:rsidR="00FA3BA4" w:rsidRDefault="00FA3BA4" w:rsidP="008E6C1E">
      <w:pPr>
        <w:pStyle w:val="a6"/>
        <w:spacing w:line="240" w:lineRule="auto"/>
        <w:rPr>
          <w:b/>
        </w:rPr>
      </w:pPr>
    </w:p>
    <w:p w:rsidR="00BD01B1" w:rsidRPr="00BD01B1" w:rsidRDefault="008E6C1E" w:rsidP="008E6C1E">
      <w:pPr>
        <w:pStyle w:val="a6"/>
        <w:spacing w:line="240" w:lineRule="auto"/>
        <w:rPr>
          <w:b/>
        </w:rPr>
      </w:pPr>
      <w:r>
        <w:rPr>
          <w:b/>
        </w:rPr>
        <w:t>5</w:t>
      </w:r>
      <w:r w:rsidR="00BD01B1" w:rsidRPr="00BD01B1">
        <w:rPr>
          <w:b/>
        </w:rPr>
        <w:t xml:space="preserve">. </w:t>
      </w:r>
      <w:r w:rsidR="00BD01B1" w:rsidRPr="00BD01B1">
        <w:rPr>
          <w:b/>
          <w:i/>
        </w:rPr>
        <w:t>Электрический расчет коллекторной и базовой цепей транзистора</w:t>
      </w:r>
    </w:p>
    <w:p w:rsidR="00381010" w:rsidRDefault="00381010" w:rsidP="008E6C1E">
      <w:pPr>
        <w:pStyle w:val="a6"/>
        <w:spacing w:line="240" w:lineRule="auto"/>
      </w:pPr>
      <w:r>
        <w:t>Электрический расчет коллекторной и базовой цепей транзистора заключ</w:t>
      </w:r>
      <w:r>
        <w:t>а</w:t>
      </w:r>
      <w:r>
        <w:t>ется в последовательном определении следующих величин:</w:t>
      </w:r>
    </w:p>
    <w:p w:rsidR="00381010" w:rsidRDefault="00BD01B1" w:rsidP="008E6C1E">
      <w:pPr>
        <w:pStyle w:val="a6"/>
        <w:spacing w:line="240" w:lineRule="auto"/>
      </w:pPr>
      <w:r>
        <w:t xml:space="preserve">- </w:t>
      </w:r>
      <w:r w:rsidR="00381010">
        <w:t xml:space="preserve">амплитуды напряжения на контуре </w:t>
      </w:r>
      <w:r w:rsidR="00381010" w:rsidRPr="00AE141A">
        <w:rPr>
          <w:position w:val="-14"/>
        </w:rPr>
        <w:object w:dxaOrig="2376" w:dyaOrig="520">
          <v:shape id="_x0000_i1085" type="#_x0000_t75" style="width:118.85pt;height:25.8pt" o:ole="">
            <v:imagedata r:id="rId117" o:title=""/>
          </v:shape>
          <o:OLEObject Type="Embed" ProgID="Equation.DSMT4" ShapeID="_x0000_i1085" DrawAspect="Content" ObjectID="_1660635031" r:id="rId118"/>
        </w:object>
      </w:r>
      <w:r w:rsidR="00381010">
        <w:t>;</w:t>
      </w:r>
    </w:p>
    <w:p w:rsidR="00381010" w:rsidRDefault="00BD01B1" w:rsidP="008E6C1E">
      <w:pPr>
        <w:pStyle w:val="a6"/>
        <w:spacing w:line="240" w:lineRule="auto"/>
      </w:pPr>
      <w:r>
        <w:t xml:space="preserve">- </w:t>
      </w:r>
      <w:r w:rsidR="00381010">
        <w:t xml:space="preserve">коэффициента использования транзистора по коллекторному напряжению </w:t>
      </w:r>
      <w:r w:rsidR="00381010" w:rsidRPr="006B4381">
        <w:rPr>
          <w:position w:val="-12"/>
        </w:rPr>
        <w:object w:dxaOrig="1300" w:dyaOrig="380">
          <v:shape id="_x0000_i1086" type="#_x0000_t75" style="width:65.2pt;height:19pt" o:ole="">
            <v:imagedata r:id="rId119" o:title=""/>
          </v:shape>
          <o:OLEObject Type="Embed" ProgID="Equation.3" ShapeID="_x0000_i1086" DrawAspect="Content" ObjectID="_1660635032" r:id="rId120"/>
        </w:object>
      </w:r>
      <w:r w:rsidR="00381010">
        <w:t>;</w:t>
      </w:r>
    </w:p>
    <w:p w:rsidR="00381010" w:rsidRDefault="00BD01B1" w:rsidP="008E6C1E">
      <w:pPr>
        <w:pStyle w:val="a6"/>
        <w:spacing w:line="240" w:lineRule="auto"/>
      </w:pPr>
      <w:r>
        <w:t xml:space="preserve">- </w:t>
      </w:r>
      <w:r w:rsidR="00381010">
        <w:t xml:space="preserve">амплитуды напряжения возбуждения </w:t>
      </w:r>
      <w:r w:rsidR="00381010" w:rsidRPr="00AE141A">
        <w:rPr>
          <w:position w:val="-12"/>
        </w:rPr>
        <w:object w:dxaOrig="1520" w:dyaOrig="380">
          <v:shape id="_x0000_i1087" type="#_x0000_t75" style="width:76.1pt;height:19pt" o:ole="">
            <v:imagedata r:id="rId121" o:title=""/>
          </v:shape>
          <o:OLEObject Type="Embed" ProgID="Equation.3" ShapeID="_x0000_i1087" DrawAspect="Content" ObjectID="_1660635033" r:id="rId122"/>
        </w:object>
      </w:r>
      <w:r w:rsidR="00381010">
        <w:t>;</w:t>
      </w:r>
    </w:p>
    <w:p w:rsidR="00BD01B1" w:rsidRDefault="00BD01B1" w:rsidP="008E6C1E">
      <w:pPr>
        <w:pStyle w:val="a6"/>
        <w:spacing w:line="240" w:lineRule="auto"/>
      </w:pPr>
      <w:r>
        <w:t xml:space="preserve">- </w:t>
      </w:r>
      <w:r w:rsidR="00381010">
        <w:t xml:space="preserve">напряжения базового смещения </w:t>
      </w:r>
      <w:r w:rsidR="00381010" w:rsidRPr="00AE141A">
        <w:rPr>
          <w:position w:val="-12"/>
        </w:rPr>
        <w:object w:dxaOrig="2439" w:dyaOrig="380">
          <v:shape id="_x0000_i1088" type="#_x0000_t75" style="width:121.6pt;height:19pt" o:ole="">
            <v:imagedata r:id="rId123" o:title=""/>
          </v:shape>
          <o:OLEObject Type="Embed" ProgID="Equation.3" ShapeID="_x0000_i1088" DrawAspect="Content" ObjectID="_1660635034" r:id="rId124"/>
        </w:object>
      </w:r>
      <w:r w:rsidR="00381010">
        <w:t xml:space="preserve">, </w:t>
      </w:r>
    </w:p>
    <w:p w:rsidR="00381010" w:rsidRDefault="00381010" w:rsidP="008E6C1E">
      <w:pPr>
        <w:pStyle w:val="a6"/>
        <w:spacing w:line="240" w:lineRule="auto"/>
        <w:ind w:firstLine="0"/>
      </w:pPr>
      <w:r>
        <w:t xml:space="preserve">где </w:t>
      </w:r>
      <w:r w:rsidRPr="00AE141A">
        <w:rPr>
          <w:position w:val="-12"/>
        </w:rPr>
        <w:object w:dxaOrig="540" w:dyaOrig="380">
          <v:shape id="_x0000_i1089" type="#_x0000_t75" style="width:27.15pt;height:19pt" o:ole="">
            <v:imagedata r:id="rId125" o:title=""/>
          </v:shape>
          <o:OLEObject Type="Embed" ProgID="Equation.3" ShapeID="_x0000_i1089" DrawAspect="Content" ObjectID="_1660635035" r:id="rId126"/>
        </w:object>
      </w:r>
      <w:r>
        <w:sym w:font="Symbol" w:char="F02D"/>
      </w:r>
      <w:r>
        <w:t xml:space="preserve"> напряжение запирания транзистора. </w:t>
      </w:r>
      <w:r w:rsidRPr="00AE141A">
        <w:rPr>
          <w:position w:val="-16"/>
        </w:rPr>
        <w:object w:dxaOrig="2295" w:dyaOrig="479">
          <v:shape id="_x0000_i1090" type="#_x0000_t75" style="width:114.8pt;height:24.45pt" o:ole="">
            <v:imagedata r:id="rId127" o:title=""/>
          </v:shape>
          <o:OLEObject Type="Embed" ProgID="Equation.DSMT4" ShapeID="_x0000_i1090" DrawAspect="Content" ObjectID="_1660635036" r:id="rId128"/>
        </w:object>
      </w:r>
      <w:r>
        <w:rPr>
          <w:i/>
        </w:rPr>
        <w:t xml:space="preserve"> В</w:t>
      </w:r>
      <w:r>
        <w:sym w:font="Symbol" w:char="F02D"/>
      </w:r>
      <w:r>
        <w:t xml:space="preserve"> для мал</w:t>
      </w:r>
      <w:r>
        <w:t>о</w:t>
      </w:r>
      <w:r>
        <w:t>мощных германиевых транзисторови</w:t>
      </w:r>
      <w:r w:rsidRPr="00AE141A">
        <w:rPr>
          <w:position w:val="-16"/>
        </w:rPr>
        <w:object w:dxaOrig="2036" w:dyaOrig="479">
          <v:shape id="_x0000_i1091" type="#_x0000_t75" style="width:101.9pt;height:24.45pt" o:ole="">
            <v:imagedata r:id="rId129" o:title=""/>
          </v:shape>
          <o:OLEObject Type="Embed" ProgID="Equation.DSMT4" ShapeID="_x0000_i1091" DrawAspect="Content" ObjectID="_1660635037" r:id="rId130"/>
        </w:object>
      </w:r>
      <w:r>
        <w:rPr>
          <w:i/>
        </w:rPr>
        <w:t xml:space="preserve"> В</w:t>
      </w:r>
      <w:r>
        <w:sym w:font="Symbol" w:char="F02D"/>
      </w:r>
      <w:r>
        <w:t xml:space="preserve"> для кремниевых.</w:t>
      </w:r>
    </w:p>
    <w:p w:rsidR="00381010" w:rsidRDefault="00381010" w:rsidP="008E6C1E">
      <w:pPr>
        <w:pStyle w:val="a6"/>
        <w:spacing w:line="240" w:lineRule="auto"/>
      </w:pPr>
      <w:r>
        <w:t>Сопротивление делителя выбирается из неравенства:</w:t>
      </w:r>
    </w:p>
    <w:p w:rsidR="00381010" w:rsidRDefault="00381010" w:rsidP="008E6C1E">
      <w:pPr>
        <w:pStyle w:val="a6"/>
        <w:spacing w:before="120" w:after="120" w:line="240" w:lineRule="auto"/>
        <w:jc w:val="right"/>
      </w:pPr>
      <w:r w:rsidRPr="00AE141A">
        <w:rPr>
          <w:i/>
          <w:position w:val="-16"/>
        </w:rPr>
        <w:object w:dxaOrig="4152" w:dyaOrig="479">
          <v:shape id="_x0000_i1092" type="#_x0000_t75" style="width:207.15pt;height:24.45pt" o:ole="">
            <v:imagedata r:id="rId131" o:title=""/>
          </v:shape>
          <o:OLEObject Type="Embed" ProgID="Equation.DSMT4" ShapeID="_x0000_i1092" DrawAspect="Content" ObjectID="_1660635038" r:id="rId132"/>
        </w:object>
      </w:r>
      <w:r w:rsidRPr="00600E1A">
        <w:t>,                          (</w:t>
      </w:r>
      <w:r>
        <w:t>1</w:t>
      </w:r>
      <w:r w:rsidRPr="00600E1A">
        <w:t>)</w:t>
      </w:r>
    </w:p>
    <w:p w:rsidR="00381010" w:rsidRPr="00835E44" w:rsidRDefault="00381010" w:rsidP="008E6C1E">
      <w:pPr>
        <w:pStyle w:val="a6"/>
        <w:spacing w:line="240" w:lineRule="auto"/>
        <w:ind w:firstLine="0"/>
        <w:rPr>
          <w:spacing w:val="-2"/>
        </w:rPr>
      </w:pPr>
      <w:r>
        <w:t xml:space="preserve">где </w:t>
      </w:r>
      <w:r w:rsidRPr="00AE141A">
        <w:rPr>
          <w:position w:val="-16"/>
        </w:rPr>
        <w:object w:dxaOrig="2475" w:dyaOrig="479">
          <v:shape id="_x0000_i1093" type="#_x0000_t75" style="width:123.6pt;height:24.45pt" o:ole="">
            <v:imagedata r:id="rId133" o:title=""/>
          </v:shape>
          <o:OLEObject Type="Embed" ProgID="Equation.DSMT4" ShapeID="_x0000_i1093" DrawAspect="Content" ObjectID="_1660635039" r:id="rId134"/>
        </w:object>
      </w:r>
      <w:r w:rsidRPr="00835E44">
        <w:rPr>
          <w:spacing w:val="-2"/>
        </w:rPr>
        <w:sym w:font="Symbol" w:char="F02D"/>
      </w:r>
      <w:r w:rsidRPr="00835E44">
        <w:rPr>
          <w:spacing w:val="-2"/>
        </w:rPr>
        <w:t xml:space="preserve"> сопротивление ветви контура между базой и эмиттером.</w:t>
      </w:r>
    </w:p>
    <w:p w:rsidR="00381010" w:rsidRDefault="00381010" w:rsidP="008E6C1E">
      <w:pPr>
        <w:pStyle w:val="a6"/>
        <w:spacing w:line="240" w:lineRule="auto"/>
      </w:pPr>
      <w:r>
        <w:t xml:space="preserve">Сопротивления </w:t>
      </w:r>
      <w:r w:rsidRPr="001B0377">
        <w:rPr>
          <w:position w:val="-4"/>
        </w:rPr>
        <w:object w:dxaOrig="380" w:dyaOrig="279">
          <v:shape id="_x0000_i1094" type="#_x0000_t75" style="width:19pt;height:13.6pt" o:ole="">
            <v:imagedata r:id="rId135" o:title=""/>
          </v:shape>
          <o:OLEObject Type="Embed" ProgID="Equation.3" ShapeID="_x0000_i1094" DrawAspect="Content" ObjectID="_1660635040" r:id="rId136"/>
        </w:object>
      </w:r>
      <w:r>
        <w:t xml:space="preserve"> и </w:t>
      </w:r>
      <w:r w:rsidRPr="001B0377">
        <w:rPr>
          <w:position w:val="-4"/>
        </w:rPr>
        <w:object w:dxaOrig="400" w:dyaOrig="279">
          <v:shape id="_x0000_i1095" type="#_x0000_t75" style="width:19.7pt;height:13.6pt" o:ole="">
            <v:imagedata r:id="rId137" o:title=""/>
          </v:shape>
          <o:OLEObject Type="Embed" ProgID="Equation.3" ShapeID="_x0000_i1095" DrawAspect="Content" ObjectID="_1660635041" r:id="rId138"/>
        </w:object>
      </w:r>
      <w:r>
        <w:t xml:space="preserve"> определяются из выражений:</w:t>
      </w:r>
    </w:p>
    <w:p w:rsidR="00381010" w:rsidRDefault="00381010" w:rsidP="008E6C1E">
      <w:pPr>
        <w:pStyle w:val="a6"/>
        <w:spacing w:before="120" w:after="120" w:line="240" w:lineRule="auto"/>
        <w:ind w:firstLine="0"/>
        <w:jc w:val="center"/>
      </w:pPr>
      <w:r w:rsidRPr="00AE141A">
        <w:rPr>
          <w:position w:val="-34"/>
        </w:rPr>
        <w:object w:dxaOrig="2120" w:dyaOrig="820">
          <v:shape id="_x0000_i1096" type="#_x0000_t75" style="width:105.95pt;height:40.75pt" o:ole="">
            <v:imagedata r:id="rId139" o:title=""/>
          </v:shape>
          <o:OLEObject Type="Embed" ProgID="Equation.3" ShapeID="_x0000_i1096" DrawAspect="Content" ObjectID="_1660635042" r:id="rId140"/>
        </w:object>
      </w:r>
      <w:r>
        <w:t xml:space="preserve">;       </w:t>
      </w:r>
      <w:r w:rsidRPr="00AE141A">
        <w:rPr>
          <w:position w:val="-38"/>
        </w:rPr>
        <w:object w:dxaOrig="1815" w:dyaOrig="879">
          <v:shape id="_x0000_i1097" type="#_x0000_t75" style="width:91pt;height:44.15pt" o:ole="">
            <v:imagedata r:id="rId141" o:title=""/>
          </v:shape>
          <o:OLEObject Type="Embed" ProgID="Equation.DSMT4" ShapeID="_x0000_i1097" DrawAspect="Content" ObjectID="_1660635043" r:id="rId142"/>
        </w:object>
      </w:r>
      <w:r>
        <w:t>,</w:t>
      </w:r>
    </w:p>
    <w:p w:rsidR="00381010" w:rsidRDefault="00381010" w:rsidP="008E6C1E">
      <w:pPr>
        <w:pStyle w:val="a6"/>
        <w:spacing w:line="240" w:lineRule="auto"/>
        <w:ind w:firstLine="0"/>
      </w:pPr>
      <w:r>
        <w:t xml:space="preserve">где </w:t>
      </w:r>
      <w:r w:rsidRPr="00AE141A">
        <w:rPr>
          <w:position w:val="-12"/>
        </w:rPr>
        <w:object w:dxaOrig="1420" w:dyaOrig="380">
          <v:shape id="_x0000_i1098" type="#_x0000_t75" style="width:70.65pt;height:19pt" o:ole="">
            <v:imagedata r:id="rId143" o:title=""/>
          </v:shape>
          <o:OLEObject Type="Embed" ProgID="Equation.3" ShapeID="_x0000_i1098" DrawAspect="Content" ObjectID="_1660635044" r:id="rId144"/>
        </w:object>
      </w:r>
      <w:r>
        <w:sym w:font="Symbol" w:char="F02D"/>
      </w:r>
      <w:r>
        <w:t xml:space="preserve"> постоянная составляющая базового тока.</w:t>
      </w:r>
    </w:p>
    <w:p w:rsidR="00381010" w:rsidRDefault="00381010" w:rsidP="008E6C1E">
      <w:pPr>
        <w:pStyle w:val="a6"/>
        <w:spacing w:line="240" w:lineRule="auto"/>
      </w:pPr>
      <w:r>
        <w:t xml:space="preserve">Если неравенство (1) выполнить не удается, то между делителем и базой транзистора следует включить блокировочный дроссель, сопротивление которого выбирается из условия </w:t>
      </w:r>
      <w:r w:rsidRPr="00AE141A">
        <w:rPr>
          <w:position w:val="-18"/>
        </w:rPr>
        <w:object w:dxaOrig="2815" w:dyaOrig="498">
          <v:shape id="_x0000_i1099" type="#_x0000_t75" style="width:140.6pt;height:24.45pt" o:ole="">
            <v:imagedata r:id="rId145" o:title=""/>
          </v:shape>
          <o:OLEObject Type="Embed" ProgID="Equation.DSMT4" ShapeID="_x0000_i1099" DrawAspect="Content" ObjectID="_1660635045" r:id="rId146"/>
        </w:object>
      </w:r>
      <w:r>
        <w:t>.</w:t>
      </w:r>
    </w:p>
    <w:p w:rsidR="00BD01B1" w:rsidRDefault="008E6C1E" w:rsidP="008E6C1E">
      <w:pPr>
        <w:pStyle w:val="a6"/>
        <w:spacing w:line="240" w:lineRule="auto"/>
      </w:pPr>
      <w:r w:rsidRPr="008E6C1E">
        <w:rPr>
          <w:b/>
        </w:rPr>
        <w:t>6</w:t>
      </w:r>
      <w:r w:rsidR="00BD01B1">
        <w:t xml:space="preserve">. </w:t>
      </w:r>
      <w:r w:rsidR="00BD01B1" w:rsidRPr="00BD01B1">
        <w:rPr>
          <w:b/>
          <w:i/>
        </w:rPr>
        <w:t>Выбор емкости блокировочного конденсатора в цепи эмиттера</w:t>
      </w:r>
    </w:p>
    <w:p w:rsidR="00381010" w:rsidRDefault="00381010" w:rsidP="008E6C1E">
      <w:pPr>
        <w:pStyle w:val="a6"/>
        <w:spacing w:line="240" w:lineRule="auto"/>
      </w:pPr>
      <w:r>
        <w:t xml:space="preserve"> С одной стороны, емкость </w:t>
      </w:r>
      <w:r w:rsidRPr="00AE141A">
        <w:rPr>
          <w:position w:val="-12"/>
        </w:rPr>
        <w:object w:dxaOrig="340" w:dyaOrig="380">
          <v:shape id="_x0000_i1100" type="#_x0000_t75" style="width:17pt;height:19pt" o:ole="">
            <v:imagedata r:id="rId147" o:title=""/>
          </v:shape>
          <o:OLEObject Type="Embed" ProgID="Equation.3" ShapeID="_x0000_i1100" DrawAspect="Content" ObjectID="_1660635046" r:id="rId148"/>
        </w:object>
      </w:r>
      <w:r>
        <w:t xml:space="preserve"> должна быть достаточно велика, чтобы обе</w:t>
      </w:r>
      <w:r>
        <w:t>с</w:t>
      </w:r>
      <w:r>
        <w:t>печить фильтрацию переменных составляющих эмиттерного тока. С другой ст</w:t>
      </w:r>
      <w:r>
        <w:t>о</w:t>
      </w:r>
      <w:r>
        <w:t>роны, необходимо выполнить условие устойчивости стационарного режима кол</w:t>
      </w:r>
      <w:r>
        <w:t>е</w:t>
      </w:r>
      <w:r>
        <w:t>баний АГ, т. е. обеспечить отсутствие режимов прерывистой генерации и самом</w:t>
      </w:r>
      <w:r>
        <w:t>о</w:t>
      </w:r>
      <w:r>
        <w:lastRenderedPageBreak/>
        <w:t xml:space="preserve">дуляции. Емкость </w:t>
      </w:r>
      <w:r w:rsidRPr="00AE141A">
        <w:rPr>
          <w:position w:val="-12"/>
        </w:rPr>
        <w:object w:dxaOrig="340" w:dyaOrig="380">
          <v:shape id="_x0000_i1101" type="#_x0000_t75" style="width:17pt;height:19pt" o:ole="">
            <v:imagedata r:id="rId149" o:title=""/>
          </v:shape>
          <o:OLEObject Type="Embed" ProgID="Equation.3" ShapeID="_x0000_i1101" DrawAspect="Content" ObjectID="_1660635047" r:id="rId150"/>
        </w:object>
      </w:r>
      <w:r>
        <w:t xml:space="preserve"> при известных</w:t>
      </w:r>
      <w:r w:rsidRPr="00AE141A">
        <w:rPr>
          <w:position w:val="-12"/>
        </w:rPr>
        <w:object w:dxaOrig="340" w:dyaOrig="380">
          <v:shape id="_x0000_i1102" type="#_x0000_t75" style="width:17pt;height:19pt" o:ole="">
            <v:imagedata r:id="rId65" o:title=""/>
          </v:shape>
          <o:OLEObject Type="Embed" ProgID="Equation.3" ShapeID="_x0000_i1102" DrawAspect="Content" ObjectID="_1660635048" r:id="rId151"/>
        </w:object>
      </w:r>
      <w:r>
        <w:t xml:space="preserve">, </w:t>
      </w:r>
      <w:r w:rsidRPr="00AE141A">
        <w:rPr>
          <w:position w:val="-12"/>
        </w:rPr>
        <w:object w:dxaOrig="360" w:dyaOrig="380">
          <v:shape id="_x0000_i1103" type="#_x0000_t75" style="width:18.35pt;height:19pt" o:ole="">
            <v:imagedata r:id="rId152" o:title=""/>
          </v:shape>
          <o:OLEObject Type="Embed" ProgID="Equation.3" ShapeID="_x0000_i1103" DrawAspect="Content" ObjectID="_1660635049" r:id="rId153"/>
        </w:object>
      </w:r>
      <w:r>
        <w:t xml:space="preserve">и </w:t>
      </w:r>
      <w:r w:rsidRPr="00AE141A">
        <w:rPr>
          <w:position w:val="-12"/>
        </w:rPr>
        <w:object w:dxaOrig="300" w:dyaOrig="380">
          <v:shape id="_x0000_i1104" type="#_x0000_t75" style="width:14.95pt;height:19pt" o:ole="">
            <v:imagedata r:id="rId8" o:title=""/>
          </v:shape>
          <o:OLEObject Type="Embed" ProgID="Equation.3" ShapeID="_x0000_i1104" DrawAspect="Content" ObjectID="_1660635050" r:id="rId154"/>
        </w:object>
      </w:r>
      <w:r>
        <w:t xml:space="preserve"> можно определить из следующего условия:</w:t>
      </w:r>
    </w:p>
    <w:p w:rsidR="00381010" w:rsidRDefault="00381010" w:rsidP="008E6C1E">
      <w:pPr>
        <w:pStyle w:val="a6"/>
        <w:spacing w:before="120" w:after="120" w:line="240" w:lineRule="auto"/>
        <w:ind w:firstLine="0"/>
        <w:jc w:val="center"/>
      </w:pPr>
      <w:r w:rsidRPr="00AE141A">
        <w:rPr>
          <w:position w:val="-38"/>
        </w:rPr>
        <w:object w:dxaOrig="2853" w:dyaOrig="879">
          <v:shape id="_x0000_i1105" type="#_x0000_t75" style="width:142.65pt;height:44.15pt" o:ole="">
            <v:imagedata r:id="rId155" o:title=""/>
          </v:shape>
          <o:OLEObject Type="Embed" ProgID="Equation.DSMT4" ShapeID="_x0000_i1105" DrawAspect="Content" ObjectID="_1660635051" r:id="rId156"/>
        </w:object>
      </w:r>
      <w:r>
        <w:t>.</w:t>
      </w:r>
    </w:p>
    <w:p w:rsidR="004B5047" w:rsidRPr="003C5C0D" w:rsidRDefault="004B5047" w:rsidP="004B5047">
      <w:pPr>
        <w:pStyle w:val="a6"/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1B56F6" w:rsidRDefault="001B56F6" w:rsidP="00365E20">
      <w:pPr>
        <w:jc w:val="center"/>
        <w:rPr>
          <w:b/>
          <w:szCs w:val="28"/>
        </w:rPr>
      </w:pPr>
    </w:p>
    <w:p w:rsidR="005C0C19" w:rsidRPr="00D67876" w:rsidRDefault="00365E20" w:rsidP="00365E20">
      <w:pPr>
        <w:jc w:val="center"/>
        <w:rPr>
          <w:b/>
          <w:szCs w:val="28"/>
        </w:rPr>
      </w:pPr>
      <w:r w:rsidRPr="00D67876">
        <w:rPr>
          <w:b/>
          <w:szCs w:val="28"/>
        </w:rPr>
        <w:t xml:space="preserve">Приложение </w:t>
      </w:r>
    </w:p>
    <w:p w:rsidR="00FA3BA4" w:rsidRPr="00D67876" w:rsidRDefault="00FA3BA4" w:rsidP="00365E20">
      <w:pPr>
        <w:jc w:val="center"/>
        <w:rPr>
          <w:b/>
          <w:szCs w:val="28"/>
        </w:rPr>
      </w:pPr>
    </w:p>
    <w:p w:rsidR="00FA3BA4" w:rsidRPr="005F1B46" w:rsidRDefault="00866C61" w:rsidP="001B56F6">
      <w:pPr>
        <w:ind w:firstLine="709"/>
        <w:rPr>
          <w:spacing w:val="-2"/>
          <w:szCs w:val="28"/>
        </w:rPr>
      </w:pPr>
      <w:r w:rsidRPr="005F1B46">
        <w:rPr>
          <w:spacing w:val="-2"/>
          <w:szCs w:val="28"/>
        </w:rPr>
        <w:lastRenderedPageBreak/>
        <w:t>Исходные данные и о</w:t>
      </w:r>
      <w:r w:rsidR="00FA3BA4" w:rsidRPr="005F1B46">
        <w:rPr>
          <w:spacing w:val="-2"/>
          <w:szCs w:val="28"/>
        </w:rPr>
        <w:t xml:space="preserve">сновные </w:t>
      </w:r>
      <w:r w:rsidR="005F1B46" w:rsidRPr="005F1B46">
        <w:rPr>
          <w:spacing w:val="-2"/>
          <w:szCs w:val="28"/>
        </w:rPr>
        <w:t>выражения,</w:t>
      </w:r>
      <w:r w:rsidRPr="005F1B46">
        <w:rPr>
          <w:spacing w:val="-2"/>
          <w:szCs w:val="28"/>
        </w:rPr>
        <w:t xml:space="preserve"> используемые для проведения </w:t>
      </w:r>
      <w:r w:rsidR="005F1B46" w:rsidRPr="005F1B46">
        <w:rPr>
          <w:spacing w:val="-2"/>
          <w:szCs w:val="28"/>
        </w:rPr>
        <w:t>расчётов</w:t>
      </w:r>
      <w:r w:rsidRPr="005F1B46">
        <w:rPr>
          <w:spacing w:val="-2"/>
          <w:szCs w:val="28"/>
        </w:rPr>
        <w:t>:</w:t>
      </w:r>
    </w:p>
    <w:p w:rsidR="005F1B46" w:rsidRDefault="005F1B46" w:rsidP="00AC54C6">
      <w:pPr>
        <w:ind w:left="1080" w:hanging="1080"/>
        <w:rPr>
          <w:iCs/>
          <w:szCs w:val="28"/>
        </w:rPr>
      </w:pPr>
    </w:p>
    <w:p w:rsidR="00823B38" w:rsidRPr="00086960" w:rsidRDefault="00823B38" w:rsidP="00DE22E6">
      <w:pPr>
        <w:pStyle w:val="a6"/>
        <w:ind w:right="425" w:firstLine="0"/>
        <w:jc w:val="left"/>
      </w:pPr>
      <w:r>
        <w:t xml:space="preserve">Таблица 1  </w:t>
      </w:r>
      <w:r w:rsidRPr="0020462E">
        <w:rPr>
          <w:spacing w:val="-2"/>
        </w:rPr>
        <w:sym w:font="Symbol" w:char="F02D"/>
      </w:r>
      <w:r w:rsidRPr="00086960">
        <w:t>Таблица коэффициентов косинусоидального импульса (Берга)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/>
      </w:tblPr>
      <w:tblGrid>
        <w:gridCol w:w="1822"/>
        <w:gridCol w:w="1206"/>
        <w:gridCol w:w="1206"/>
        <w:gridCol w:w="1120"/>
        <w:gridCol w:w="990"/>
        <w:gridCol w:w="1227"/>
        <w:gridCol w:w="1227"/>
        <w:gridCol w:w="1055"/>
      </w:tblGrid>
      <w:tr w:rsidR="00823B38" w:rsidTr="00115BC1">
        <w:trPr>
          <w:trHeight w:val="389"/>
          <w:tblHeader/>
          <w:jc w:val="center"/>
        </w:trPr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115BC1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71"/>
            </w:r>
            <w:r>
              <w:rPr>
                <w:i/>
                <w:sz w:val="32"/>
                <w:szCs w:val="32"/>
                <w:vertAlign w:val="superscript"/>
                <w:lang w:val="en-US"/>
              </w:rPr>
              <w:t xml:space="preserve"> 0</w:t>
            </w:r>
          </w:p>
        </w:tc>
        <w:tc>
          <w:tcPr>
            <w:tcW w:w="1206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115BC1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cos</w:t>
            </w:r>
            <w:r>
              <w:rPr>
                <w:i/>
                <w:sz w:val="32"/>
                <w:szCs w:val="32"/>
              </w:rPr>
              <w:sym w:font="Symbol" w:char="F071"/>
            </w:r>
          </w:p>
        </w:tc>
        <w:tc>
          <w:tcPr>
            <w:tcW w:w="1206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115BC1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61"/>
            </w:r>
            <w:r>
              <w:rPr>
                <w:rStyle w:val="a8"/>
                <w:szCs w:val="32"/>
                <w:lang w:val="en-US"/>
              </w:rPr>
              <w:t>0</w:t>
            </w:r>
          </w:p>
        </w:tc>
        <w:tc>
          <w:tcPr>
            <w:tcW w:w="1120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115BC1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61"/>
            </w:r>
            <w:r>
              <w:rPr>
                <w:rStyle w:val="a8"/>
                <w:szCs w:val="32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115BC1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71"/>
            </w:r>
            <w:r>
              <w:rPr>
                <w:i/>
                <w:sz w:val="32"/>
                <w:szCs w:val="32"/>
                <w:vertAlign w:val="superscript"/>
                <w:lang w:val="en-US"/>
              </w:rPr>
              <w:t xml:space="preserve"> 0</w:t>
            </w:r>
          </w:p>
        </w:tc>
        <w:tc>
          <w:tcPr>
            <w:tcW w:w="1227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115BC1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cos</w:t>
            </w:r>
            <w:r>
              <w:rPr>
                <w:i/>
                <w:sz w:val="32"/>
                <w:szCs w:val="32"/>
              </w:rPr>
              <w:sym w:font="Symbol" w:char="F071"/>
            </w:r>
          </w:p>
        </w:tc>
        <w:tc>
          <w:tcPr>
            <w:tcW w:w="1227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115BC1">
            <w:pPr>
              <w:pStyle w:val="a6"/>
              <w:ind w:firstLine="0"/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sym w:font="Symbol" w:char="F061"/>
            </w:r>
            <w:r>
              <w:rPr>
                <w:rStyle w:val="a8"/>
                <w:szCs w:val="32"/>
                <w:lang w:val="en-US"/>
              </w:rPr>
              <w:t>0</w:t>
            </w:r>
          </w:p>
        </w:tc>
        <w:tc>
          <w:tcPr>
            <w:tcW w:w="1055" w:type="dxa"/>
            <w:tcBorders>
              <w:bottom w:val="single" w:sz="12" w:space="0" w:color="000000"/>
            </w:tcBorders>
            <w:vAlign w:val="center"/>
          </w:tcPr>
          <w:p w:rsidR="00823B38" w:rsidRDefault="00823B38" w:rsidP="00115BC1">
            <w:pPr>
              <w:pStyle w:val="a6"/>
              <w:ind w:firstLine="0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sym w:font="Symbol" w:char="F061"/>
            </w:r>
            <w:r>
              <w:rPr>
                <w:rStyle w:val="a8"/>
                <w:szCs w:val="32"/>
              </w:rPr>
              <w:t>1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  <w:tcBorders>
              <w:top w:val="nil"/>
            </w:tcBorders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 xml:space="preserve">60 </w:t>
            </w:r>
          </w:p>
        </w:tc>
        <w:tc>
          <w:tcPr>
            <w:tcW w:w="1206" w:type="dxa"/>
            <w:tcBorders>
              <w:top w:val="nil"/>
            </w:tcBorders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0,500</w:t>
            </w:r>
          </w:p>
        </w:tc>
        <w:tc>
          <w:tcPr>
            <w:tcW w:w="1206" w:type="dxa"/>
            <w:tcBorders>
              <w:top w:val="nil"/>
            </w:tcBorders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 xml:space="preserve"> 0,218 </w:t>
            </w:r>
          </w:p>
        </w:tc>
        <w:tc>
          <w:tcPr>
            <w:tcW w:w="1120" w:type="dxa"/>
            <w:tcBorders>
              <w:top w:val="nil"/>
            </w:tcBorders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 xml:space="preserve">0,391 </w:t>
            </w:r>
          </w:p>
        </w:tc>
        <w:tc>
          <w:tcPr>
            <w:tcW w:w="990" w:type="dxa"/>
            <w:tcBorders>
              <w:top w:val="nil"/>
            </w:tcBorders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 xml:space="preserve">76 </w:t>
            </w:r>
          </w:p>
        </w:tc>
        <w:tc>
          <w:tcPr>
            <w:tcW w:w="1227" w:type="dxa"/>
            <w:tcBorders>
              <w:top w:val="nil"/>
            </w:tcBorders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0,242</w:t>
            </w:r>
          </w:p>
        </w:tc>
        <w:tc>
          <w:tcPr>
            <w:tcW w:w="1227" w:type="dxa"/>
            <w:tcBorders>
              <w:top w:val="nil"/>
            </w:tcBorders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 xml:space="preserve"> 0,273 </w:t>
            </w:r>
          </w:p>
        </w:tc>
        <w:tc>
          <w:tcPr>
            <w:tcW w:w="1055" w:type="dxa"/>
            <w:tcBorders>
              <w:top w:val="nil"/>
            </w:tcBorders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0,459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61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0,485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 xml:space="preserve">0,222 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0,396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77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0,225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0,276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0,463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62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0,469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0,225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0,400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78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0,208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0,279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0,466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63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0,454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0,229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0,405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79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0,191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0,283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0,469</w:t>
            </w:r>
          </w:p>
        </w:tc>
      </w:tr>
      <w:tr w:rsidR="00823B38" w:rsidTr="00115BC1">
        <w:trPr>
          <w:trHeight w:val="389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64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0,438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0,232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0,410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80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0,174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0,286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0,472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65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0,423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0,236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0,414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81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0,156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0,289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0,475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66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0,407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0,239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0,419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82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0,139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0,293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0,478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67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0,391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0,243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0,423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83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0,122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0,296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0,481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68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0,375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0,246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0,427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84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0,105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0,299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0,484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69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0,358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0,249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0,432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85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0,087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0,302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0,487</w:t>
            </w:r>
          </w:p>
        </w:tc>
      </w:tr>
      <w:tr w:rsidR="00823B38" w:rsidTr="00115BC1">
        <w:trPr>
          <w:trHeight w:val="389"/>
          <w:jc w:val="center"/>
        </w:trPr>
        <w:tc>
          <w:tcPr>
            <w:tcW w:w="1822" w:type="dxa"/>
          </w:tcPr>
          <w:p w:rsidR="00823B38" w:rsidRPr="00086960" w:rsidRDefault="00823B38" w:rsidP="00115BC1">
            <w:pPr>
              <w:pStyle w:val="a6"/>
              <w:ind w:firstLine="0"/>
              <w:jc w:val="center"/>
            </w:pPr>
            <w:r w:rsidRPr="00086960">
              <w:t>70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0,342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0,253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0,436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86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0,070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0,305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0,490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71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0,326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0,256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0,440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87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0,052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0,308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0,493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72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0,309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0,259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0,444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88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0,035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0,312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0,496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73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0,292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0,263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0,448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89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0,017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0,315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0,498</w:t>
            </w:r>
          </w:p>
        </w:tc>
      </w:tr>
      <w:tr w:rsidR="00823B38" w:rsidTr="00115BC1">
        <w:trPr>
          <w:trHeight w:val="376"/>
          <w:jc w:val="center"/>
        </w:trPr>
        <w:tc>
          <w:tcPr>
            <w:tcW w:w="1822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74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0,276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0,266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0,452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90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0,000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0,318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0,500</w:t>
            </w:r>
          </w:p>
        </w:tc>
      </w:tr>
      <w:tr w:rsidR="00823B38" w:rsidTr="00115BC1">
        <w:trPr>
          <w:trHeight w:val="389"/>
          <w:jc w:val="center"/>
        </w:trPr>
        <w:tc>
          <w:tcPr>
            <w:tcW w:w="1822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75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0,259</w:t>
            </w:r>
          </w:p>
        </w:tc>
        <w:tc>
          <w:tcPr>
            <w:tcW w:w="1206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0,269</w:t>
            </w:r>
          </w:p>
        </w:tc>
        <w:tc>
          <w:tcPr>
            <w:tcW w:w="1120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0,455</w:t>
            </w:r>
          </w:p>
        </w:tc>
        <w:tc>
          <w:tcPr>
            <w:tcW w:w="990" w:type="dxa"/>
          </w:tcPr>
          <w:p w:rsidR="00823B38" w:rsidRPr="00117591" w:rsidRDefault="00823B38" w:rsidP="00115BC1">
            <w:pPr>
              <w:pStyle w:val="a6"/>
              <w:ind w:firstLine="0"/>
              <w:jc w:val="center"/>
            </w:pPr>
            <w:r w:rsidRPr="00117591">
              <w:t>95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-0,087</w:t>
            </w:r>
          </w:p>
        </w:tc>
        <w:tc>
          <w:tcPr>
            <w:tcW w:w="1227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0,334</w:t>
            </w:r>
          </w:p>
        </w:tc>
        <w:tc>
          <w:tcPr>
            <w:tcW w:w="1055" w:type="dxa"/>
          </w:tcPr>
          <w:p w:rsidR="00823B38" w:rsidRDefault="00823B38" w:rsidP="00115BC1">
            <w:pPr>
              <w:pStyle w:val="a6"/>
              <w:ind w:firstLine="0"/>
              <w:jc w:val="center"/>
            </w:pPr>
            <w:r>
              <w:t>0,510</w:t>
            </w:r>
          </w:p>
        </w:tc>
      </w:tr>
    </w:tbl>
    <w:p w:rsidR="001B56F6" w:rsidRDefault="001B56F6" w:rsidP="00961765">
      <w:pPr>
        <w:ind w:left="1080" w:hanging="1080"/>
        <w:rPr>
          <w:iCs/>
          <w:szCs w:val="28"/>
        </w:rPr>
      </w:pPr>
    </w:p>
    <w:p w:rsidR="001B56F6" w:rsidRDefault="001B56F6" w:rsidP="00961765">
      <w:pPr>
        <w:ind w:left="1080" w:hanging="1080"/>
        <w:rPr>
          <w:iCs/>
          <w:szCs w:val="28"/>
        </w:rPr>
      </w:pPr>
      <w:r>
        <w:rPr>
          <w:iCs/>
          <w:szCs w:val="28"/>
        </w:rPr>
        <w:t>Порядок проведения расчетов:</w:t>
      </w:r>
    </w:p>
    <w:p w:rsidR="001B56F6" w:rsidRDefault="001B56F6" w:rsidP="00961765">
      <w:pPr>
        <w:ind w:left="1080" w:hanging="1080"/>
        <w:rPr>
          <w:iCs/>
          <w:szCs w:val="28"/>
        </w:rPr>
      </w:pPr>
    </w:p>
    <w:p w:rsidR="00961765" w:rsidRPr="00D67876" w:rsidRDefault="00961765" w:rsidP="00961765">
      <w:pPr>
        <w:ind w:left="1080" w:hanging="1080"/>
        <w:rPr>
          <w:szCs w:val="28"/>
        </w:rPr>
      </w:pPr>
      <w:r w:rsidRPr="00D67876">
        <w:rPr>
          <w:iCs/>
          <w:szCs w:val="28"/>
        </w:rPr>
        <w:t xml:space="preserve">1. </w:t>
      </w:r>
      <w:r w:rsidR="001B56F6" w:rsidRPr="001B56F6">
        <w:rPr>
          <w:b/>
          <w:i/>
          <w:iCs/>
          <w:szCs w:val="28"/>
          <w:lang w:val="en-US"/>
        </w:rPr>
        <w:t>f</w:t>
      </w:r>
      <w:r w:rsidR="001B56F6" w:rsidRPr="001B56F6">
        <w:rPr>
          <w:b/>
          <w:i/>
          <w:iCs/>
          <w:szCs w:val="28"/>
          <w:vertAlign w:val="subscript"/>
        </w:rPr>
        <w:t>г</w:t>
      </w:r>
      <w:r w:rsidR="001B56F6" w:rsidRPr="001B56F6">
        <w:rPr>
          <w:b/>
          <w:i/>
          <w:iCs/>
          <w:szCs w:val="28"/>
        </w:rPr>
        <w:t xml:space="preserve"> =  </w:t>
      </w:r>
      <w:r w:rsidR="001B56F6" w:rsidRPr="001B56F6">
        <w:rPr>
          <w:b/>
          <w:i/>
          <w:iCs/>
          <w:szCs w:val="28"/>
          <w:lang w:val="en-US"/>
        </w:rPr>
        <w:t>N</w:t>
      </w:r>
      <w:r w:rsidR="001B56F6" w:rsidRPr="001B56F6">
        <w:rPr>
          <w:i/>
          <w:iCs/>
          <w:szCs w:val="28"/>
        </w:rPr>
        <w:t xml:space="preserve"> МГц</w:t>
      </w:r>
      <w:r w:rsidRPr="00D67876">
        <w:rPr>
          <w:szCs w:val="28"/>
        </w:rPr>
        <w:t xml:space="preserve">   (</w:t>
      </w:r>
      <w:r w:rsidR="001B56F6" w:rsidRPr="00D67876">
        <w:rPr>
          <w:i/>
          <w:szCs w:val="28"/>
          <w:lang w:val="en-US"/>
        </w:rPr>
        <w:t>N</w:t>
      </w:r>
      <w:r w:rsidRPr="00D67876">
        <w:rPr>
          <w:szCs w:val="28"/>
        </w:rPr>
        <w:t xml:space="preserve"> – порядковый номер по журналу)</w:t>
      </w:r>
    </w:p>
    <w:p w:rsidR="00961765" w:rsidRPr="00D67876" w:rsidRDefault="00961765" w:rsidP="00961765">
      <w:pPr>
        <w:ind w:left="1080" w:hanging="1080"/>
        <w:rPr>
          <w:i/>
          <w:iCs/>
          <w:szCs w:val="28"/>
        </w:rPr>
      </w:pPr>
      <w:r w:rsidRPr="00D67876">
        <w:rPr>
          <w:iCs/>
          <w:szCs w:val="28"/>
        </w:rPr>
        <w:t>2.Тип транзистора и его</w:t>
      </w:r>
      <w:r w:rsidRPr="00D67876">
        <w:rPr>
          <w:i/>
          <w:iCs/>
          <w:szCs w:val="28"/>
        </w:rPr>
        <w:sym w:font="Symbol" w:char="F062"/>
      </w:r>
      <w:r w:rsidRPr="00D67876">
        <w:rPr>
          <w:i/>
          <w:iCs/>
          <w:szCs w:val="28"/>
          <w:vertAlign w:val="subscript"/>
        </w:rPr>
        <w:t>о</w:t>
      </w:r>
    </w:p>
    <w:p w:rsidR="00961765" w:rsidRPr="00D67876" w:rsidRDefault="00961765" w:rsidP="00961765">
      <w:pPr>
        <w:pStyle w:val="a6"/>
        <w:spacing w:line="240" w:lineRule="auto"/>
        <w:ind w:firstLine="0"/>
        <w:rPr>
          <w:szCs w:val="28"/>
          <w:vertAlign w:val="superscript"/>
        </w:rPr>
      </w:pPr>
      <w:r w:rsidRPr="00D67876">
        <w:rPr>
          <w:iCs/>
          <w:szCs w:val="28"/>
        </w:rPr>
        <w:t>3.</w:t>
      </w:r>
      <w:r w:rsidRPr="00D67876">
        <w:rPr>
          <w:position w:val="-38"/>
          <w:szCs w:val="28"/>
        </w:rPr>
        <w:object w:dxaOrig="2654" w:dyaOrig="879">
          <v:shape id="_x0000_i1106" type="#_x0000_t75" style="width:132.45pt;height:44.15pt" o:ole="">
            <v:imagedata r:id="rId27" o:title=""/>
          </v:shape>
          <o:OLEObject Type="Embed" ProgID="Equation.DSMT4" ShapeID="_x0000_i1106" DrawAspect="Content" ObjectID="_1660635052" r:id="rId157"/>
        </w:object>
      </w:r>
    </w:p>
    <w:p w:rsidR="00961765" w:rsidRPr="00D67876" w:rsidRDefault="00961765" w:rsidP="00961765">
      <w:pPr>
        <w:pStyle w:val="a6"/>
        <w:spacing w:line="240" w:lineRule="auto"/>
        <w:ind w:left="255" w:hanging="255"/>
        <w:jc w:val="left"/>
        <w:rPr>
          <w:i/>
          <w:szCs w:val="28"/>
        </w:rPr>
      </w:pPr>
      <w:r w:rsidRPr="00D67876">
        <w:rPr>
          <w:szCs w:val="28"/>
        </w:rPr>
        <w:t>4.</w:t>
      </w:r>
      <w:r w:rsidRPr="00D67876">
        <w:rPr>
          <w:i/>
          <w:szCs w:val="28"/>
          <w:lang w:val="en-US"/>
        </w:rPr>
        <w:t>I</w:t>
      </w:r>
      <w:r w:rsidRPr="00D67876">
        <w:rPr>
          <w:rStyle w:val="a8"/>
          <w:sz w:val="28"/>
          <w:szCs w:val="28"/>
        </w:rPr>
        <w:t>км</w:t>
      </w:r>
      <w:r w:rsidRPr="00D67876">
        <w:rPr>
          <w:i/>
          <w:szCs w:val="28"/>
        </w:rPr>
        <w:sym w:font="Symbol" w:char="F0A3"/>
      </w:r>
      <w:r w:rsidRPr="00D67876">
        <w:rPr>
          <w:i/>
          <w:szCs w:val="28"/>
        </w:rPr>
        <w:t xml:space="preserve"> (0,2 ÷ 0,4)</w:t>
      </w:r>
      <w:r w:rsidRPr="00D67876">
        <w:rPr>
          <w:i/>
          <w:szCs w:val="28"/>
          <w:lang w:val="en-US"/>
        </w:rPr>
        <w:t>I</w:t>
      </w:r>
      <w:r w:rsidRPr="00D67876">
        <w:rPr>
          <w:rStyle w:val="a8"/>
          <w:sz w:val="28"/>
          <w:szCs w:val="28"/>
        </w:rPr>
        <w:t>к</w:t>
      </w:r>
      <w:r w:rsidRPr="00D67876">
        <w:rPr>
          <w:rStyle w:val="a8"/>
          <w:sz w:val="28"/>
          <w:szCs w:val="28"/>
          <w:lang w:val="en-US"/>
        </w:rPr>
        <w:t>max</w:t>
      </w:r>
    </w:p>
    <w:p w:rsidR="00961765" w:rsidRPr="00D67876" w:rsidRDefault="00961765" w:rsidP="00961765">
      <w:pPr>
        <w:pStyle w:val="a6"/>
        <w:spacing w:line="240" w:lineRule="auto"/>
        <w:ind w:left="180" w:hanging="180"/>
        <w:rPr>
          <w:szCs w:val="28"/>
        </w:rPr>
      </w:pPr>
      <w:r w:rsidRPr="00D67876">
        <w:rPr>
          <w:szCs w:val="28"/>
        </w:rPr>
        <w:t>5.</w:t>
      </w:r>
      <w:r w:rsidRPr="00D67876">
        <w:rPr>
          <w:i/>
          <w:szCs w:val="28"/>
        </w:rPr>
        <w:t>Е</w:t>
      </w:r>
      <w:r w:rsidRPr="00D67876">
        <w:rPr>
          <w:rStyle w:val="a8"/>
          <w:sz w:val="28"/>
          <w:szCs w:val="28"/>
        </w:rPr>
        <w:t>к</w:t>
      </w:r>
      <w:r w:rsidRPr="00D67876">
        <w:rPr>
          <w:i/>
          <w:szCs w:val="28"/>
        </w:rPr>
        <w:sym w:font="Symbol" w:char="F0A3"/>
      </w:r>
      <w:r w:rsidRPr="00D67876">
        <w:rPr>
          <w:i/>
          <w:szCs w:val="28"/>
        </w:rPr>
        <w:t xml:space="preserve"> (0,3 ÷ 0,5) </w:t>
      </w:r>
      <w:r w:rsidRPr="00D67876">
        <w:rPr>
          <w:i/>
          <w:szCs w:val="28"/>
          <w:lang w:val="en-US"/>
        </w:rPr>
        <w:t>U</w:t>
      </w:r>
      <w:r w:rsidRPr="00D67876">
        <w:rPr>
          <w:rStyle w:val="a8"/>
          <w:sz w:val="28"/>
          <w:szCs w:val="28"/>
        </w:rPr>
        <w:t>к</w:t>
      </w:r>
      <w:r w:rsidRPr="00D67876">
        <w:rPr>
          <w:rStyle w:val="a8"/>
          <w:sz w:val="28"/>
          <w:szCs w:val="28"/>
          <w:lang w:val="en-US"/>
        </w:rPr>
        <w:t>max</w:t>
      </w:r>
      <w:r w:rsidRPr="00D67876">
        <w:rPr>
          <w:szCs w:val="28"/>
        </w:rPr>
        <w:t>,</w:t>
      </w:r>
    </w:p>
    <w:p w:rsidR="00961765" w:rsidRPr="00D67876" w:rsidRDefault="00961765" w:rsidP="00961765">
      <w:pPr>
        <w:ind w:left="360" w:hanging="360"/>
        <w:rPr>
          <w:i/>
          <w:szCs w:val="28"/>
        </w:rPr>
      </w:pPr>
      <w:r w:rsidRPr="00D67876">
        <w:rPr>
          <w:szCs w:val="28"/>
        </w:rPr>
        <w:t>6.</w:t>
      </w:r>
      <w:r w:rsidRPr="00D67876">
        <w:rPr>
          <w:i/>
          <w:szCs w:val="28"/>
        </w:rPr>
        <w:sym w:font="Symbol" w:char="F078"/>
      </w:r>
      <w:r w:rsidRPr="00D67876">
        <w:rPr>
          <w:i/>
          <w:szCs w:val="28"/>
        </w:rPr>
        <w:t xml:space="preserve"> =(0,2 ÷ 0,3)</w:t>
      </w:r>
      <w:r w:rsidRPr="00D67876">
        <w:rPr>
          <w:i/>
          <w:szCs w:val="28"/>
        </w:rPr>
        <w:sym w:font="Symbol" w:char="F078"/>
      </w:r>
      <w:r w:rsidRPr="00D67876">
        <w:rPr>
          <w:rStyle w:val="a8"/>
          <w:sz w:val="28"/>
          <w:szCs w:val="28"/>
        </w:rPr>
        <w:t>гр</w:t>
      </w:r>
      <w:r w:rsidRPr="00D67876">
        <w:rPr>
          <w:szCs w:val="28"/>
        </w:rPr>
        <w:t xml:space="preserve">,  где </w:t>
      </w:r>
      <w:r w:rsidRPr="00D67876">
        <w:rPr>
          <w:i/>
          <w:szCs w:val="28"/>
        </w:rPr>
        <w:sym w:font="Symbol" w:char="F078"/>
      </w:r>
      <w:r w:rsidRPr="00D67876">
        <w:rPr>
          <w:rStyle w:val="a8"/>
          <w:sz w:val="28"/>
          <w:szCs w:val="28"/>
        </w:rPr>
        <w:t>гр</w:t>
      </w:r>
      <w:r w:rsidRPr="00D67876">
        <w:rPr>
          <w:i/>
          <w:szCs w:val="28"/>
        </w:rPr>
        <w:t>= (0,8 ÷ 0,95)</w:t>
      </w:r>
    </w:p>
    <w:p w:rsidR="00961765" w:rsidRPr="00D67876" w:rsidRDefault="00961765" w:rsidP="00961765">
      <w:pPr>
        <w:ind w:left="360" w:hanging="360"/>
        <w:rPr>
          <w:i/>
          <w:szCs w:val="28"/>
          <w:vertAlign w:val="superscript"/>
        </w:rPr>
      </w:pPr>
      <w:r w:rsidRPr="00D67876">
        <w:rPr>
          <w:iCs/>
          <w:szCs w:val="28"/>
        </w:rPr>
        <w:t>7.</w:t>
      </w:r>
      <w:r w:rsidRPr="00D67876">
        <w:rPr>
          <w:i/>
          <w:iCs/>
          <w:szCs w:val="28"/>
        </w:rPr>
        <w:sym w:font="Symbol" w:char="F071"/>
      </w:r>
      <w:r w:rsidRPr="00D67876">
        <w:rPr>
          <w:szCs w:val="28"/>
        </w:rPr>
        <w:t xml:space="preserve"> = </w:t>
      </w:r>
      <w:r w:rsidRPr="00D67876">
        <w:rPr>
          <w:i/>
          <w:szCs w:val="28"/>
        </w:rPr>
        <w:t>60</w:t>
      </w:r>
      <w:r w:rsidRPr="00D67876">
        <w:rPr>
          <w:i/>
          <w:szCs w:val="28"/>
          <w:vertAlign w:val="superscript"/>
        </w:rPr>
        <w:t>0</w:t>
      </w:r>
      <w:r w:rsidRPr="00D67876">
        <w:rPr>
          <w:i/>
          <w:szCs w:val="28"/>
        </w:rPr>
        <w:t>… 90</w:t>
      </w:r>
    </w:p>
    <w:p w:rsidR="00961765" w:rsidRPr="00D67876" w:rsidRDefault="00961765" w:rsidP="00961765">
      <w:pPr>
        <w:ind w:left="360" w:hanging="360"/>
        <w:rPr>
          <w:szCs w:val="28"/>
        </w:rPr>
      </w:pPr>
      <w:r w:rsidRPr="00D67876">
        <w:rPr>
          <w:iCs/>
          <w:szCs w:val="28"/>
        </w:rPr>
        <w:t>8.</w:t>
      </w:r>
      <w:r w:rsidRPr="00D67876">
        <w:rPr>
          <w:i/>
          <w:szCs w:val="28"/>
        </w:rPr>
        <w:t>I</w:t>
      </w:r>
      <w:r w:rsidRPr="00D67876">
        <w:rPr>
          <w:rStyle w:val="a8"/>
          <w:sz w:val="28"/>
          <w:szCs w:val="28"/>
        </w:rPr>
        <w:t>ko</w:t>
      </w:r>
      <w:r w:rsidRPr="00D67876">
        <w:rPr>
          <w:i/>
          <w:szCs w:val="28"/>
        </w:rPr>
        <w:t xml:space="preserve"> = I</w:t>
      </w:r>
      <w:r w:rsidRPr="00D67876">
        <w:rPr>
          <w:rStyle w:val="a8"/>
          <w:sz w:val="28"/>
          <w:szCs w:val="28"/>
        </w:rPr>
        <w:t>км</w:t>
      </w:r>
      <w:r w:rsidRPr="00D67876">
        <w:rPr>
          <w:i/>
          <w:szCs w:val="28"/>
        </w:rPr>
        <w:sym w:font="Symbol" w:char="F061"/>
      </w:r>
      <w:r w:rsidRPr="00D67876">
        <w:rPr>
          <w:rStyle w:val="a8"/>
          <w:sz w:val="28"/>
          <w:szCs w:val="28"/>
        </w:rPr>
        <w:t>о</w:t>
      </w:r>
      <w:r w:rsidRPr="00D67876">
        <w:rPr>
          <w:rStyle w:val="a8"/>
          <w:sz w:val="28"/>
          <w:szCs w:val="28"/>
          <w:vertAlign w:val="baseline"/>
        </w:rPr>
        <w:t>.</w:t>
      </w:r>
    </w:p>
    <w:p w:rsidR="00961765" w:rsidRPr="00D67876" w:rsidRDefault="00961765" w:rsidP="00961765">
      <w:pPr>
        <w:ind w:left="360" w:hanging="360"/>
        <w:rPr>
          <w:i/>
          <w:szCs w:val="28"/>
        </w:rPr>
      </w:pPr>
      <w:r w:rsidRPr="00D67876">
        <w:rPr>
          <w:szCs w:val="28"/>
        </w:rPr>
        <w:t xml:space="preserve">9. </w:t>
      </w:r>
      <w:r w:rsidRPr="00D67876">
        <w:rPr>
          <w:i/>
          <w:szCs w:val="28"/>
        </w:rPr>
        <w:t>I</w:t>
      </w:r>
      <w:r w:rsidRPr="00D67876">
        <w:rPr>
          <w:rStyle w:val="a8"/>
          <w:i w:val="0"/>
          <w:sz w:val="28"/>
          <w:szCs w:val="28"/>
        </w:rPr>
        <w:t>к1</w:t>
      </w:r>
      <w:r w:rsidRPr="00D67876">
        <w:rPr>
          <w:i/>
          <w:szCs w:val="28"/>
        </w:rPr>
        <w:t xml:space="preserve"> = I</w:t>
      </w:r>
      <w:r w:rsidRPr="00D67876">
        <w:rPr>
          <w:rStyle w:val="a8"/>
          <w:i w:val="0"/>
          <w:sz w:val="28"/>
          <w:szCs w:val="28"/>
        </w:rPr>
        <w:t>км</w:t>
      </w:r>
      <w:r w:rsidRPr="00D67876">
        <w:rPr>
          <w:i/>
          <w:szCs w:val="28"/>
        </w:rPr>
        <w:sym w:font="Symbol" w:char="F061"/>
      </w:r>
      <w:r w:rsidRPr="00D67876">
        <w:rPr>
          <w:rStyle w:val="a8"/>
          <w:i w:val="0"/>
          <w:sz w:val="28"/>
          <w:szCs w:val="28"/>
        </w:rPr>
        <w:t>1</w:t>
      </w:r>
      <w:r w:rsidRPr="00D67876">
        <w:rPr>
          <w:i/>
          <w:szCs w:val="28"/>
        </w:rPr>
        <w:t>.</w:t>
      </w:r>
    </w:p>
    <w:p w:rsidR="00961765" w:rsidRPr="00D67876" w:rsidRDefault="00961765" w:rsidP="00961765">
      <w:pPr>
        <w:pStyle w:val="a6"/>
        <w:spacing w:line="240" w:lineRule="auto"/>
        <w:ind w:firstLine="0"/>
        <w:rPr>
          <w:szCs w:val="28"/>
        </w:rPr>
      </w:pPr>
      <w:r w:rsidRPr="00D67876">
        <w:rPr>
          <w:iCs/>
          <w:szCs w:val="28"/>
        </w:rPr>
        <w:t>10.</w:t>
      </w:r>
      <w:r w:rsidRPr="00D67876">
        <w:rPr>
          <w:position w:val="-40"/>
          <w:szCs w:val="28"/>
        </w:rPr>
        <w:object w:dxaOrig="3159" w:dyaOrig="900">
          <v:shape id="_x0000_i1107" type="#_x0000_t75" style="width:157.6pt;height:44.85pt" o:ole="">
            <v:imagedata r:id="rId158" o:title=""/>
          </v:shape>
          <o:OLEObject Type="Embed" ProgID="Equation.2" ShapeID="_x0000_i1107" DrawAspect="Content" ObjectID="_1660635053" r:id="rId159"/>
        </w:object>
      </w:r>
    </w:p>
    <w:p w:rsidR="00961765" w:rsidRPr="00D67876" w:rsidRDefault="00961765" w:rsidP="00961765">
      <w:pPr>
        <w:ind w:left="75" w:hanging="75"/>
        <w:rPr>
          <w:rStyle w:val="a8"/>
          <w:sz w:val="28"/>
          <w:szCs w:val="28"/>
        </w:rPr>
      </w:pPr>
      <w:r w:rsidRPr="00D67876">
        <w:rPr>
          <w:szCs w:val="28"/>
        </w:rPr>
        <w:t xml:space="preserve">11. </w:t>
      </w:r>
      <w:r w:rsidRPr="00D67876">
        <w:rPr>
          <w:i/>
          <w:szCs w:val="28"/>
          <w:lang w:val="en-US"/>
        </w:rPr>
        <w:t>f</w:t>
      </w:r>
      <w:r w:rsidRPr="00D67876">
        <w:rPr>
          <w:rStyle w:val="a8"/>
          <w:i w:val="0"/>
          <w:sz w:val="28"/>
          <w:szCs w:val="28"/>
          <w:lang w:val="en-US"/>
        </w:rPr>
        <w:t>s</w:t>
      </w:r>
      <w:r w:rsidRPr="00D67876">
        <w:rPr>
          <w:i/>
          <w:szCs w:val="28"/>
        </w:rPr>
        <w:t xml:space="preserve"> = </w:t>
      </w:r>
      <w:r w:rsidRPr="00D67876">
        <w:rPr>
          <w:i/>
          <w:szCs w:val="28"/>
          <w:lang w:val="en-US"/>
        </w:rPr>
        <w:t>f</w:t>
      </w:r>
      <w:r w:rsidRPr="00D67876">
        <w:rPr>
          <w:rStyle w:val="a8"/>
          <w:sz w:val="28"/>
          <w:szCs w:val="28"/>
        </w:rPr>
        <w:t>Т</w:t>
      </w:r>
      <w:r w:rsidRPr="00D67876">
        <w:rPr>
          <w:i/>
          <w:szCs w:val="28"/>
        </w:rPr>
        <w:t xml:space="preserve">  / </w:t>
      </w:r>
      <w:r w:rsidRPr="00D67876">
        <w:rPr>
          <w:i/>
          <w:szCs w:val="28"/>
          <w:lang w:val="en-US"/>
        </w:rPr>
        <w:t>S</w:t>
      </w:r>
      <w:r w:rsidRPr="00D67876">
        <w:rPr>
          <w:rStyle w:val="a8"/>
          <w:sz w:val="28"/>
          <w:szCs w:val="28"/>
        </w:rPr>
        <w:t>о</w:t>
      </w:r>
      <w:r w:rsidRPr="00D67876">
        <w:rPr>
          <w:i/>
          <w:szCs w:val="28"/>
          <w:lang w:val="en-US"/>
        </w:rPr>
        <w:t>R</w:t>
      </w:r>
      <w:r w:rsidRPr="00D67876">
        <w:rPr>
          <w:rStyle w:val="a8"/>
          <w:sz w:val="28"/>
          <w:szCs w:val="28"/>
        </w:rPr>
        <w:t>б</w:t>
      </w:r>
    </w:p>
    <w:p w:rsidR="00961765" w:rsidRPr="00D67876" w:rsidRDefault="00961765" w:rsidP="00961765">
      <w:pPr>
        <w:pStyle w:val="a6"/>
        <w:spacing w:line="240" w:lineRule="auto"/>
        <w:ind w:firstLine="0"/>
        <w:jc w:val="left"/>
        <w:rPr>
          <w:szCs w:val="28"/>
        </w:rPr>
      </w:pPr>
      <w:r w:rsidRPr="00D67876">
        <w:rPr>
          <w:iCs/>
          <w:szCs w:val="28"/>
        </w:rPr>
        <w:t>12.</w:t>
      </w:r>
      <w:r w:rsidRPr="00D67876">
        <w:rPr>
          <w:i/>
          <w:szCs w:val="28"/>
          <w:lang w:val="en-US"/>
        </w:rPr>
        <w:t>R</w:t>
      </w:r>
      <w:r w:rsidRPr="00D67876">
        <w:rPr>
          <w:rStyle w:val="a8"/>
          <w:sz w:val="28"/>
          <w:szCs w:val="28"/>
        </w:rPr>
        <w:t>эопт</w:t>
      </w:r>
      <w:r w:rsidRPr="00D67876">
        <w:rPr>
          <w:i/>
          <w:szCs w:val="28"/>
        </w:rPr>
        <w:t>=(25÷ 50)/</w:t>
      </w:r>
      <w:r w:rsidRPr="00D67876">
        <w:rPr>
          <w:i/>
          <w:szCs w:val="28"/>
          <w:lang w:val="en-US"/>
        </w:rPr>
        <w:t>S</w:t>
      </w:r>
      <w:r w:rsidRPr="00D67876">
        <w:rPr>
          <w:rStyle w:val="a8"/>
          <w:sz w:val="28"/>
          <w:szCs w:val="28"/>
        </w:rPr>
        <w:t>о</w:t>
      </w:r>
      <w:r w:rsidRPr="00D67876">
        <w:rPr>
          <w:szCs w:val="28"/>
        </w:rPr>
        <w:t>.</w:t>
      </w:r>
    </w:p>
    <w:p w:rsidR="00961765" w:rsidRPr="00D67876" w:rsidRDefault="00961765" w:rsidP="00961765">
      <w:pPr>
        <w:rPr>
          <w:i/>
          <w:szCs w:val="28"/>
          <w:lang w:val="en-US"/>
        </w:rPr>
      </w:pPr>
      <w:r w:rsidRPr="00D67876">
        <w:rPr>
          <w:szCs w:val="28"/>
          <w:lang w:val="en-US"/>
        </w:rPr>
        <w:lastRenderedPageBreak/>
        <w:t>13.</w:t>
      </w:r>
      <w:r w:rsidRPr="00D67876">
        <w:rPr>
          <w:i/>
          <w:szCs w:val="28"/>
          <w:lang w:val="en-US"/>
        </w:rPr>
        <w:t xml:space="preserve"> S</w:t>
      </w:r>
      <w:r w:rsidRPr="00D67876">
        <w:rPr>
          <w:rStyle w:val="a8"/>
          <w:sz w:val="28"/>
          <w:szCs w:val="28"/>
          <w:lang w:val="en-US"/>
        </w:rPr>
        <w:t>1</w:t>
      </w:r>
      <w:r w:rsidRPr="00D67876">
        <w:rPr>
          <w:i/>
          <w:szCs w:val="28"/>
          <w:lang w:val="en-US"/>
        </w:rPr>
        <w:t xml:space="preserve"> = S</w:t>
      </w:r>
      <w:r w:rsidRPr="00D67876">
        <w:rPr>
          <w:rStyle w:val="a8"/>
          <w:sz w:val="28"/>
          <w:szCs w:val="28"/>
          <w:lang w:val="en-US"/>
        </w:rPr>
        <w:t>o</w:t>
      </w:r>
      <w:r w:rsidRPr="00D67876">
        <w:rPr>
          <w:i/>
          <w:szCs w:val="28"/>
        </w:rPr>
        <w:sym w:font="Symbol" w:char="F061"/>
      </w:r>
      <w:r w:rsidRPr="00D67876">
        <w:rPr>
          <w:rStyle w:val="a8"/>
          <w:sz w:val="28"/>
          <w:szCs w:val="28"/>
          <w:lang w:val="en-US"/>
        </w:rPr>
        <w:t>1</w:t>
      </w:r>
      <w:r w:rsidRPr="00D67876">
        <w:rPr>
          <w:i/>
          <w:szCs w:val="28"/>
          <w:lang w:val="en-US"/>
        </w:rPr>
        <w:t>(1- cos</w:t>
      </w:r>
      <w:r w:rsidRPr="00D67876">
        <w:rPr>
          <w:i/>
          <w:szCs w:val="28"/>
        </w:rPr>
        <w:sym w:font="Symbol" w:char="F071"/>
      </w:r>
      <w:r w:rsidRPr="00D67876">
        <w:rPr>
          <w:i/>
          <w:szCs w:val="28"/>
          <w:lang w:val="en-US"/>
        </w:rPr>
        <w:t>)</w:t>
      </w:r>
    </w:p>
    <w:p w:rsidR="00961765" w:rsidRPr="00D67876" w:rsidRDefault="00961765" w:rsidP="00961765">
      <w:pPr>
        <w:ind w:left="360" w:hanging="360"/>
        <w:rPr>
          <w:i/>
          <w:szCs w:val="28"/>
          <w:lang w:val="en-US"/>
        </w:rPr>
      </w:pPr>
      <w:r w:rsidRPr="00D67876">
        <w:rPr>
          <w:szCs w:val="28"/>
          <w:lang w:val="en-US"/>
        </w:rPr>
        <w:t>14.</w:t>
      </w:r>
      <w:r w:rsidRPr="00D67876">
        <w:rPr>
          <w:i/>
          <w:szCs w:val="28"/>
        </w:rPr>
        <w:sym w:font="Symbol" w:char="F072"/>
      </w:r>
      <w:r w:rsidRPr="00D67876">
        <w:rPr>
          <w:i/>
          <w:szCs w:val="28"/>
          <w:lang w:val="en-US"/>
        </w:rPr>
        <w:t xml:space="preserve"> = (50 ÷ 200) </w:t>
      </w:r>
      <w:r w:rsidRPr="00D67876">
        <w:rPr>
          <w:i/>
          <w:szCs w:val="28"/>
        </w:rPr>
        <w:t>Ом</w:t>
      </w:r>
    </w:p>
    <w:p w:rsidR="00961765" w:rsidRPr="00D67876" w:rsidRDefault="00961765" w:rsidP="00961765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15.</w:t>
      </w:r>
      <w:r w:rsidRPr="00D67876">
        <w:rPr>
          <w:position w:val="-38"/>
          <w:szCs w:val="28"/>
        </w:rPr>
        <w:object w:dxaOrig="1380" w:dyaOrig="940">
          <v:shape id="_x0000_i1108" type="#_x0000_t75" style="width:69.3pt;height:47.55pt" o:ole="">
            <v:imagedata r:id="rId160" o:title=""/>
          </v:shape>
          <o:OLEObject Type="Embed" ProgID="Equation.2" ShapeID="_x0000_i1108" DrawAspect="Content" ObjectID="_1660635054" r:id="rId161"/>
        </w:object>
      </w:r>
    </w:p>
    <w:p w:rsidR="00961765" w:rsidRPr="00D67876" w:rsidRDefault="00961765" w:rsidP="00961765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16</w:t>
      </w:r>
      <w:r w:rsidRPr="00D67876">
        <w:rPr>
          <w:szCs w:val="28"/>
          <w:lang w:val="en-US"/>
        </w:rPr>
        <w:t xml:space="preserve">. </w:t>
      </w:r>
      <w:r w:rsidRPr="00D67876">
        <w:rPr>
          <w:position w:val="-48"/>
          <w:szCs w:val="28"/>
        </w:rPr>
        <w:object w:dxaOrig="1960" w:dyaOrig="960">
          <v:shape id="_x0000_i1109" type="#_x0000_t75" style="width:97.8pt;height:47.55pt" o:ole="">
            <v:imagedata r:id="rId162" o:title=""/>
          </v:shape>
          <o:OLEObject Type="Embed" ProgID="Equation.2" ShapeID="_x0000_i1109" DrawAspect="Content" ObjectID="_1660635055" r:id="rId163"/>
        </w:object>
      </w:r>
    </w:p>
    <w:p w:rsidR="00961765" w:rsidRPr="00D67876" w:rsidRDefault="00961765" w:rsidP="00961765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17.</w:t>
      </w:r>
      <w:r w:rsidRPr="00D67876">
        <w:rPr>
          <w:i/>
          <w:szCs w:val="28"/>
          <w:lang w:val="en-US"/>
        </w:rPr>
        <w:t>Q</w:t>
      </w:r>
      <w:r w:rsidRPr="00D67876">
        <w:rPr>
          <w:rStyle w:val="a8"/>
          <w:sz w:val="28"/>
          <w:szCs w:val="28"/>
        </w:rPr>
        <w:t>н</w:t>
      </w:r>
      <w:r w:rsidRPr="00D67876">
        <w:rPr>
          <w:i/>
          <w:szCs w:val="28"/>
          <w:lang w:val="en-US"/>
        </w:rPr>
        <w:t xml:space="preserve"> = 150÷ 200</w:t>
      </w:r>
    </w:p>
    <w:p w:rsidR="00961765" w:rsidRPr="00D67876" w:rsidRDefault="00961765" w:rsidP="00961765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18.</w:t>
      </w:r>
      <w:r w:rsidRPr="00D67876">
        <w:rPr>
          <w:position w:val="-44"/>
          <w:szCs w:val="28"/>
        </w:rPr>
        <w:object w:dxaOrig="1939" w:dyaOrig="960">
          <v:shape id="_x0000_i1110" type="#_x0000_t75" style="width:96.45pt;height:47.55pt" o:ole="">
            <v:imagedata r:id="rId164" o:title=""/>
          </v:shape>
          <o:OLEObject Type="Embed" ProgID="Equation.2" ShapeID="_x0000_i1110" DrawAspect="Content" ObjectID="_1660635056" r:id="rId165"/>
        </w:object>
      </w:r>
    </w:p>
    <w:p w:rsidR="00961765" w:rsidRPr="00D67876" w:rsidRDefault="00961765" w:rsidP="00961765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19.</w:t>
      </w:r>
      <w:r w:rsidRPr="00D67876">
        <w:rPr>
          <w:position w:val="-38"/>
          <w:szCs w:val="28"/>
        </w:rPr>
        <w:object w:dxaOrig="1719" w:dyaOrig="859">
          <v:shape id="_x0000_i1111" type="#_x0000_t75" style="width:85.6pt;height:42.8pt" o:ole="">
            <v:imagedata r:id="rId166" o:title=""/>
          </v:shape>
          <o:OLEObject Type="Embed" ProgID="Equation.2" ShapeID="_x0000_i1111" DrawAspect="Content" ObjectID="_1660635057" r:id="rId167"/>
        </w:object>
      </w:r>
    </w:p>
    <w:p w:rsidR="00961765" w:rsidRPr="00D67876" w:rsidRDefault="00961765" w:rsidP="00961765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20.</w:t>
      </w:r>
      <w:r w:rsidRPr="00D67876">
        <w:rPr>
          <w:position w:val="-42"/>
          <w:szCs w:val="28"/>
        </w:rPr>
        <w:object w:dxaOrig="4260" w:dyaOrig="920">
          <v:shape id="_x0000_i1112" type="#_x0000_t75" style="width:213.3pt;height:46.2pt" o:ole="">
            <v:imagedata r:id="rId168" o:title=""/>
          </v:shape>
          <o:OLEObject Type="Embed" ProgID="Equation.3" ShapeID="_x0000_i1112" DrawAspect="Content" ObjectID="_1660635058" r:id="rId169"/>
        </w:object>
      </w:r>
      <w:r w:rsidRPr="00D67876">
        <w:rPr>
          <w:szCs w:val="28"/>
          <w:lang w:val="en-US"/>
        </w:rPr>
        <w:t>.</w:t>
      </w:r>
    </w:p>
    <w:p w:rsidR="00961765" w:rsidRPr="00D67876" w:rsidRDefault="00961765" w:rsidP="00961765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 xml:space="preserve">21. </w:t>
      </w:r>
      <w:r w:rsidRPr="00D67876">
        <w:rPr>
          <w:position w:val="-38"/>
          <w:szCs w:val="28"/>
        </w:rPr>
        <w:object w:dxaOrig="1260" w:dyaOrig="820">
          <v:shape id="_x0000_i1113" type="#_x0000_t75" style="width:63.15pt;height:40.75pt" o:ole="">
            <v:imagedata r:id="rId170" o:title=""/>
          </v:shape>
          <o:OLEObject Type="Embed" ProgID="Equation.2" ShapeID="_x0000_i1113" DrawAspect="Content" ObjectID="_1660635059" r:id="rId171"/>
        </w:object>
      </w:r>
    </w:p>
    <w:p w:rsidR="00961765" w:rsidRPr="00D67876" w:rsidRDefault="00961765" w:rsidP="00961765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22.</w:t>
      </w:r>
      <w:r w:rsidRPr="00D67876">
        <w:rPr>
          <w:position w:val="-40"/>
          <w:szCs w:val="28"/>
        </w:rPr>
        <w:object w:dxaOrig="1620" w:dyaOrig="840">
          <v:shape id="_x0000_i1114" type="#_x0000_t75" style="width:80.85pt;height:42.1pt" o:ole="">
            <v:imagedata r:id="rId172" o:title=""/>
          </v:shape>
          <o:OLEObject Type="Embed" ProgID="Equation.2" ShapeID="_x0000_i1114" DrawAspect="Content" ObjectID="_1660635060" r:id="rId173"/>
        </w:object>
      </w:r>
    </w:p>
    <w:p w:rsidR="00961765" w:rsidRPr="00D67876" w:rsidRDefault="00961765" w:rsidP="00961765">
      <w:pPr>
        <w:ind w:left="360" w:hanging="360"/>
        <w:rPr>
          <w:szCs w:val="28"/>
          <w:lang w:val="en-US"/>
        </w:rPr>
      </w:pPr>
      <w:r w:rsidRPr="00D67876">
        <w:rPr>
          <w:iCs/>
          <w:szCs w:val="28"/>
          <w:lang w:val="en-US"/>
        </w:rPr>
        <w:t>23.</w:t>
      </w:r>
      <w:r w:rsidRPr="00D67876">
        <w:rPr>
          <w:position w:val="-90"/>
          <w:szCs w:val="28"/>
        </w:rPr>
        <w:object w:dxaOrig="3240" w:dyaOrig="1300">
          <v:shape id="_x0000_i1115" type="#_x0000_t75" style="width:162.35pt;height:65.2pt" o:ole="">
            <v:imagedata r:id="rId174" o:title=""/>
          </v:shape>
          <o:OLEObject Type="Embed" ProgID="Equation.2" ShapeID="_x0000_i1115" DrawAspect="Content" ObjectID="_1660635061" r:id="rId175"/>
        </w:object>
      </w:r>
      <w:r w:rsidRPr="00D67876">
        <w:rPr>
          <w:szCs w:val="28"/>
          <w:lang w:val="en-US"/>
        </w:rPr>
        <w:t>.</w:t>
      </w:r>
    </w:p>
    <w:p w:rsidR="00961765" w:rsidRPr="00D67876" w:rsidRDefault="00961765" w:rsidP="00961765">
      <w:pPr>
        <w:ind w:left="360" w:hanging="360"/>
        <w:rPr>
          <w:rStyle w:val="a8"/>
          <w:sz w:val="28"/>
          <w:szCs w:val="28"/>
          <w:lang w:val="en-US"/>
        </w:rPr>
      </w:pPr>
      <w:r w:rsidRPr="00D67876">
        <w:rPr>
          <w:szCs w:val="28"/>
          <w:lang w:val="en-US"/>
        </w:rPr>
        <w:t>24.</w:t>
      </w:r>
      <w:r w:rsidRPr="00D67876">
        <w:rPr>
          <w:i/>
          <w:szCs w:val="28"/>
          <w:lang w:val="en-US"/>
        </w:rPr>
        <w:t xml:space="preserve"> U</w:t>
      </w:r>
      <w:r w:rsidRPr="00D67876">
        <w:rPr>
          <w:rStyle w:val="a8"/>
          <w:sz w:val="28"/>
          <w:szCs w:val="28"/>
        </w:rPr>
        <w:t>к</w:t>
      </w:r>
      <w:r w:rsidRPr="00D67876">
        <w:rPr>
          <w:i/>
          <w:szCs w:val="28"/>
          <w:lang w:val="en-US"/>
        </w:rPr>
        <w:t xml:space="preserve"> = I</w:t>
      </w:r>
      <w:r w:rsidRPr="00D67876">
        <w:rPr>
          <w:rStyle w:val="a8"/>
          <w:sz w:val="28"/>
          <w:szCs w:val="28"/>
        </w:rPr>
        <w:t>к</w:t>
      </w:r>
      <w:r w:rsidRPr="00D67876">
        <w:rPr>
          <w:rStyle w:val="a8"/>
          <w:sz w:val="28"/>
          <w:szCs w:val="28"/>
          <w:lang w:val="en-US"/>
        </w:rPr>
        <w:t xml:space="preserve">1 </w:t>
      </w:r>
      <w:r w:rsidRPr="00D67876">
        <w:rPr>
          <w:i/>
          <w:szCs w:val="28"/>
          <w:lang w:val="en-US"/>
        </w:rPr>
        <w:t>p</w:t>
      </w:r>
      <w:r w:rsidRPr="00D67876">
        <w:rPr>
          <w:rStyle w:val="a8"/>
          <w:sz w:val="28"/>
          <w:szCs w:val="28"/>
        </w:rPr>
        <w:t>вк</w:t>
      </w:r>
      <w:r w:rsidRPr="00D67876">
        <w:rPr>
          <w:rStyle w:val="a8"/>
          <w:sz w:val="28"/>
          <w:szCs w:val="28"/>
          <w:vertAlign w:val="superscript"/>
          <w:lang w:val="en-US"/>
        </w:rPr>
        <w:t>2</w:t>
      </w:r>
      <w:r w:rsidRPr="00D67876">
        <w:rPr>
          <w:i/>
          <w:szCs w:val="28"/>
        </w:rPr>
        <w:sym w:font="Symbol" w:char="F072"/>
      </w:r>
      <w:r w:rsidRPr="00D67876">
        <w:rPr>
          <w:i/>
          <w:szCs w:val="28"/>
          <w:lang w:val="en-US"/>
        </w:rPr>
        <w:t xml:space="preserve"> Q</w:t>
      </w:r>
      <w:r w:rsidRPr="00D67876">
        <w:rPr>
          <w:rStyle w:val="a8"/>
          <w:sz w:val="28"/>
          <w:szCs w:val="28"/>
        </w:rPr>
        <w:t>н</w:t>
      </w:r>
    </w:p>
    <w:p w:rsidR="00961765" w:rsidRPr="00D67876" w:rsidRDefault="00961765" w:rsidP="00961765">
      <w:pPr>
        <w:ind w:left="360" w:hanging="360"/>
        <w:rPr>
          <w:i/>
          <w:szCs w:val="28"/>
          <w:lang w:val="en-US"/>
        </w:rPr>
      </w:pPr>
      <w:r w:rsidRPr="00D67876">
        <w:rPr>
          <w:szCs w:val="28"/>
          <w:lang w:val="en-US"/>
        </w:rPr>
        <w:t>25.</w:t>
      </w:r>
      <w:r w:rsidRPr="00D67876">
        <w:rPr>
          <w:i/>
          <w:szCs w:val="28"/>
          <w:lang w:val="en-US"/>
        </w:rPr>
        <w:sym w:font="Symbol" w:char="F078"/>
      </w:r>
      <w:r w:rsidRPr="00D67876">
        <w:rPr>
          <w:i/>
          <w:szCs w:val="28"/>
          <w:lang w:val="en-US"/>
        </w:rPr>
        <w:t>=U</w:t>
      </w:r>
      <w:r w:rsidRPr="00D67876">
        <w:rPr>
          <w:i/>
          <w:szCs w:val="28"/>
          <w:vertAlign w:val="subscript"/>
        </w:rPr>
        <w:t>к</w:t>
      </w:r>
      <w:r w:rsidRPr="00D67876">
        <w:rPr>
          <w:i/>
          <w:szCs w:val="28"/>
          <w:lang w:val="en-US"/>
        </w:rPr>
        <w:t>/E</w:t>
      </w:r>
      <w:r w:rsidRPr="00D67876">
        <w:rPr>
          <w:i/>
          <w:szCs w:val="28"/>
          <w:vertAlign w:val="subscript"/>
        </w:rPr>
        <w:t>к</w:t>
      </w:r>
    </w:p>
    <w:p w:rsidR="00961765" w:rsidRPr="00D67876" w:rsidRDefault="00961765" w:rsidP="00961765">
      <w:pPr>
        <w:ind w:left="360" w:hanging="360"/>
        <w:rPr>
          <w:rStyle w:val="a8"/>
          <w:sz w:val="28"/>
          <w:szCs w:val="28"/>
        </w:rPr>
      </w:pPr>
      <w:r w:rsidRPr="00D67876">
        <w:rPr>
          <w:szCs w:val="28"/>
        </w:rPr>
        <w:t>26.</w:t>
      </w:r>
      <w:r w:rsidRPr="00D67876">
        <w:rPr>
          <w:i/>
          <w:szCs w:val="28"/>
          <w:lang w:val="en-US"/>
        </w:rPr>
        <w:t>U</w:t>
      </w:r>
      <w:r w:rsidRPr="00D67876">
        <w:rPr>
          <w:rStyle w:val="a8"/>
          <w:sz w:val="28"/>
          <w:szCs w:val="28"/>
        </w:rPr>
        <w:t>вх</w:t>
      </w:r>
      <w:r w:rsidRPr="00D67876">
        <w:rPr>
          <w:i/>
          <w:szCs w:val="28"/>
        </w:rPr>
        <w:t>=</w:t>
      </w:r>
      <w:r w:rsidRPr="00D67876">
        <w:rPr>
          <w:i/>
          <w:szCs w:val="28"/>
          <w:lang w:val="en-US"/>
        </w:rPr>
        <w:t>I</w:t>
      </w:r>
      <w:r w:rsidRPr="00D67876">
        <w:rPr>
          <w:rStyle w:val="a8"/>
          <w:sz w:val="28"/>
          <w:szCs w:val="28"/>
        </w:rPr>
        <w:t>к1</w:t>
      </w:r>
      <w:r w:rsidRPr="00D67876">
        <w:rPr>
          <w:i/>
          <w:szCs w:val="28"/>
        </w:rPr>
        <w:t xml:space="preserve"> / </w:t>
      </w:r>
      <w:r w:rsidRPr="00D67876">
        <w:rPr>
          <w:i/>
          <w:szCs w:val="28"/>
          <w:lang w:val="en-US"/>
        </w:rPr>
        <w:t>S</w:t>
      </w:r>
      <w:r w:rsidRPr="00D67876">
        <w:rPr>
          <w:rStyle w:val="a8"/>
          <w:sz w:val="28"/>
          <w:szCs w:val="28"/>
        </w:rPr>
        <w:t>1</w:t>
      </w:r>
    </w:p>
    <w:p w:rsidR="00961765" w:rsidRPr="00D67876" w:rsidRDefault="00961765" w:rsidP="00961765">
      <w:pPr>
        <w:pStyle w:val="a6"/>
        <w:spacing w:line="240" w:lineRule="auto"/>
        <w:ind w:left="3060" w:hanging="3060"/>
        <w:rPr>
          <w:szCs w:val="28"/>
        </w:rPr>
      </w:pPr>
      <w:r w:rsidRPr="00D67876">
        <w:rPr>
          <w:iCs/>
          <w:szCs w:val="28"/>
        </w:rPr>
        <w:t>27.</w:t>
      </w:r>
      <w:r w:rsidRPr="00D67876">
        <w:rPr>
          <w:i/>
          <w:szCs w:val="28"/>
        </w:rPr>
        <w:t>Е</w:t>
      </w:r>
      <w:r w:rsidRPr="00D67876">
        <w:rPr>
          <w:rStyle w:val="a8"/>
          <w:sz w:val="28"/>
          <w:szCs w:val="28"/>
        </w:rPr>
        <w:t>с</w:t>
      </w:r>
      <w:r w:rsidRPr="00D67876">
        <w:rPr>
          <w:i/>
          <w:szCs w:val="28"/>
        </w:rPr>
        <w:t>=Е</w:t>
      </w:r>
      <w:r w:rsidRPr="00D67876">
        <w:rPr>
          <w:rStyle w:val="a8"/>
          <w:sz w:val="28"/>
          <w:szCs w:val="28"/>
        </w:rPr>
        <w:t>зап</w:t>
      </w:r>
      <w:r w:rsidRPr="00D67876">
        <w:rPr>
          <w:i/>
          <w:szCs w:val="28"/>
        </w:rPr>
        <w:t>+</w:t>
      </w:r>
      <w:r w:rsidRPr="00D67876">
        <w:rPr>
          <w:i/>
          <w:szCs w:val="28"/>
          <w:lang w:val="en-US"/>
        </w:rPr>
        <w:t>U</w:t>
      </w:r>
      <w:r w:rsidRPr="00D67876">
        <w:rPr>
          <w:rStyle w:val="a8"/>
          <w:sz w:val="28"/>
          <w:szCs w:val="28"/>
        </w:rPr>
        <w:t>вх</w:t>
      </w:r>
      <w:r w:rsidRPr="00D67876">
        <w:rPr>
          <w:i/>
          <w:szCs w:val="28"/>
          <w:lang w:val="en-US"/>
        </w:rPr>
        <w:t>co</w:t>
      </w:r>
      <w:r w:rsidRPr="00D67876">
        <w:rPr>
          <w:i/>
          <w:szCs w:val="28"/>
        </w:rPr>
        <w:t>s</w:t>
      </w:r>
      <w:r w:rsidRPr="00D67876">
        <w:rPr>
          <w:i/>
          <w:szCs w:val="28"/>
        </w:rPr>
        <w:sym w:font="Symbol" w:char="F071"/>
      </w:r>
      <w:r w:rsidRPr="00D67876">
        <w:rPr>
          <w:szCs w:val="28"/>
        </w:rPr>
        <w:t xml:space="preserve">  (</w:t>
      </w:r>
      <w:r w:rsidRPr="00D67876">
        <w:rPr>
          <w:i/>
          <w:szCs w:val="28"/>
        </w:rPr>
        <w:t>E</w:t>
      </w:r>
      <w:r w:rsidRPr="00D67876">
        <w:rPr>
          <w:rStyle w:val="a8"/>
          <w:sz w:val="28"/>
          <w:szCs w:val="28"/>
        </w:rPr>
        <w:t>зап</w:t>
      </w:r>
      <w:r w:rsidRPr="00D67876">
        <w:rPr>
          <w:i/>
          <w:szCs w:val="28"/>
        </w:rPr>
        <w:t xml:space="preserve"> =0,1÷0,2 В</w:t>
      </w:r>
      <w:r w:rsidRPr="00D67876">
        <w:rPr>
          <w:szCs w:val="28"/>
        </w:rPr>
        <w:sym w:font="Symbol" w:char="F02D"/>
      </w:r>
      <w:r w:rsidRPr="00D67876">
        <w:rPr>
          <w:szCs w:val="28"/>
        </w:rPr>
        <w:t xml:space="preserve"> для маломощных германиевых транзист</w:t>
      </w:r>
      <w:r w:rsidRPr="00D67876">
        <w:rPr>
          <w:szCs w:val="28"/>
        </w:rPr>
        <w:t>о</w:t>
      </w:r>
      <w:r w:rsidRPr="00D67876">
        <w:rPr>
          <w:szCs w:val="28"/>
        </w:rPr>
        <w:t xml:space="preserve">ров, </w:t>
      </w:r>
      <w:r w:rsidRPr="00D67876">
        <w:rPr>
          <w:i/>
          <w:szCs w:val="28"/>
        </w:rPr>
        <w:t>E</w:t>
      </w:r>
      <w:r w:rsidRPr="00D67876">
        <w:rPr>
          <w:rStyle w:val="a8"/>
          <w:sz w:val="28"/>
          <w:szCs w:val="28"/>
        </w:rPr>
        <w:t>зап</w:t>
      </w:r>
      <w:r w:rsidRPr="00D67876">
        <w:rPr>
          <w:i/>
          <w:szCs w:val="28"/>
        </w:rPr>
        <w:t xml:space="preserve"> = 0,5 ÷ 1 В</w:t>
      </w:r>
      <w:r w:rsidRPr="00D67876">
        <w:rPr>
          <w:szCs w:val="28"/>
        </w:rPr>
        <w:sym w:font="Symbol" w:char="F02D"/>
      </w:r>
      <w:r w:rsidRPr="00D67876">
        <w:rPr>
          <w:szCs w:val="28"/>
        </w:rPr>
        <w:t xml:space="preserve"> для кремниевых)</w:t>
      </w:r>
    </w:p>
    <w:p w:rsidR="00961765" w:rsidRPr="00D67876" w:rsidRDefault="00961765" w:rsidP="00961765">
      <w:pPr>
        <w:pStyle w:val="a6"/>
        <w:spacing w:line="240" w:lineRule="auto"/>
        <w:ind w:left="360" w:hanging="360"/>
        <w:rPr>
          <w:rStyle w:val="a8"/>
          <w:sz w:val="28"/>
          <w:szCs w:val="28"/>
        </w:rPr>
      </w:pPr>
      <w:r w:rsidRPr="00D67876">
        <w:rPr>
          <w:szCs w:val="28"/>
        </w:rPr>
        <w:t>28.</w:t>
      </w:r>
      <w:r w:rsidRPr="00D67876">
        <w:rPr>
          <w:i/>
          <w:szCs w:val="28"/>
        </w:rPr>
        <w:t xml:space="preserve"> (100÷ 200) / 2</w:t>
      </w:r>
      <w:r w:rsidRPr="00D67876">
        <w:rPr>
          <w:i/>
          <w:szCs w:val="28"/>
        </w:rPr>
        <w:sym w:font="Symbol" w:char="F070"/>
      </w:r>
      <w:r w:rsidRPr="00D67876">
        <w:rPr>
          <w:i/>
          <w:szCs w:val="28"/>
        </w:rPr>
        <w:t>f</w:t>
      </w:r>
      <w:r w:rsidRPr="00D67876">
        <w:rPr>
          <w:rStyle w:val="a8"/>
          <w:sz w:val="28"/>
          <w:szCs w:val="28"/>
        </w:rPr>
        <w:t>г</w:t>
      </w:r>
      <w:r w:rsidRPr="00D67876">
        <w:rPr>
          <w:i/>
          <w:szCs w:val="28"/>
        </w:rPr>
        <w:t>C2&lt;</w:t>
      </w:r>
      <w:r w:rsidRPr="00D67876">
        <w:rPr>
          <w:i/>
          <w:szCs w:val="28"/>
          <w:lang w:val="en-US"/>
        </w:rPr>
        <w:t>R</w:t>
      </w:r>
      <w:r w:rsidRPr="00D67876">
        <w:rPr>
          <w:rStyle w:val="a8"/>
          <w:sz w:val="28"/>
          <w:szCs w:val="28"/>
        </w:rPr>
        <w:t>д</w:t>
      </w:r>
      <w:r w:rsidRPr="00D67876">
        <w:rPr>
          <w:i/>
          <w:szCs w:val="28"/>
        </w:rPr>
        <w:t>&lt; (3 ÷ 5)</w:t>
      </w:r>
      <w:r w:rsidRPr="00D67876">
        <w:rPr>
          <w:i/>
          <w:szCs w:val="28"/>
          <w:lang w:val="en-US"/>
        </w:rPr>
        <w:t>R</w:t>
      </w:r>
      <w:r w:rsidRPr="00D67876">
        <w:rPr>
          <w:rStyle w:val="a8"/>
          <w:sz w:val="28"/>
          <w:szCs w:val="28"/>
        </w:rPr>
        <w:t>э</w:t>
      </w:r>
    </w:p>
    <w:p w:rsidR="00961765" w:rsidRPr="00D67876" w:rsidRDefault="00961765" w:rsidP="00961765">
      <w:pPr>
        <w:pStyle w:val="a6"/>
        <w:spacing w:line="240" w:lineRule="auto"/>
        <w:ind w:firstLine="0"/>
        <w:jc w:val="left"/>
        <w:rPr>
          <w:szCs w:val="28"/>
        </w:rPr>
      </w:pPr>
      <w:r w:rsidRPr="00D67876">
        <w:rPr>
          <w:rStyle w:val="a8"/>
          <w:i w:val="0"/>
          <w:sz w:val="28"/>
          <w:szCs w:val="28"/>
          <w:vertAlign w:val="baseline"/>
        </w:rPr>
        <w:t>29.</w:t>
      </w:r>
      <w:r w:rsidRPr="00D67876">
        <w:rPr>
          <w:position w:val="-38"/>
          <w:szCs w:val="28"/>
        </w:rPr>
        <w:object w:dxaOrig="2600" w:dyaOrig="940">
          <v:shape id="_x0000_i1116" type="#_x0000_t75" style="width:129.75pt;height:47.55pt" o:ole="">
            <v:imagedata r:id="rId176" o:title=""/>
          </v:shape>
          <o:OLEObject Type="Embed" ProgID="Equation.3" ShapeID="_x0000_i1116" DrawAspect="Content" ObjectID="_1660635062" r:id="rId177"/>
        </w:object>
      </w:r>
      <w:r w:rsidRPr="00D67876">
        <w:rPr>
          <w:szCs w:val="28"/>
        </w:rPr>
        <w:t xml:space="preserve"> ,  где где</w:t>
      </w:r>
      <w:r w:rsidRPr="00D67876">
        <w:rPr>
          <w:i/>
          <w:szCs w:val="28"/>
        </w:rPr>
        <w:t>I</w:t>
      </w:r>
      <w:r w:rsidRPr="00D67876">
        <w:rPr>
          <w:rStyle w:val="a8"/>
          <w:sz w:val="28"/>
          <w:szCs w:val="28"/>
        </w:rPr>
        <w:t>б</w:t>
      </w:r>
      <w:r w:rsidRPr="00D67876">
        <w:rPr>
          <w:i/>
          <w:szCs w:val="28"/>
        </w:rPr>
        <w:t xml:space="preserve"> = I</w:t>
      </w:r>
      <w:r w:rsidRPr="00D67876">
        <w:rPr>
          <w:rStyle w:val="a8"/>
          <w:sz w:val="28"/>
          <w:szCs w:val="28"/>
        </w:rPr>
        <w:t>ko</w:t>
      </w:r>
      <w:r w:rsidRPr="00D67876">
        <w:rPr>
          <w:i/>
          <w:szCs w:val="28"/>
        </w:rPr>
        <w:t xml:space="preserve"> / </w:t>
      </w:r>
      <w:r w:rsidRPr="00D67876">
        <w:rPr>
          <w:i/>
          <w:szCs w:val="28"/>
        </w:rPr>
        <w:sym w:font="Symbol" w:char="F062"/>
      </w:r>
      <w:r w:rsidRPr="00D67876">
        <w:rPr>
          <w:rStyle w:val="a8"/>
          <w:sz w:val="28"/>
          <w:szCs w:val="28"/>
        </w:rPr>
        <w:t>o</w:t>
      </w:r>
    </w:p>
    <w:p w:rsidR="00961765" w:rsidRPr="00D67876" w:rsidRDefault="00961765" w:rsidP="00961765">
      <w:pPr>
        <w:pStyle w:val="a6"/>
        <w:spacing w:line="240" w:lineRule="auto"/>
        <w:ind w:firstLine="0"/>
        <w:jc w:val="left"/>
        <w:rPr>
          <w:szCs w:val="28"/>
        </w:rPr>
      </w:pPr>
      <w:r w:rsidRPr="00D67876">
        <w:rPr>
          <w:iCs/>
          <w:szCs w:val="28"/>
        </w:rPr>
        <w:t>30.</w:t>
      </w:r>
      <w:r w:rsidRPr="00D67876">
        <w:rPr>
          <w:position w:val="-40"/>
          <w:szCs w:val="28"/>
        </w:rPr>
        <w:object w:dxaOrig="2020" w:dyaOrig="880">
          <v:shape id="_x0000_i1117" type="#_x0000_t75" style="width:101.2pt;height:44.15pt" o:ole="">
            <v:imagedata r:id="rId178" o:title=""/>
          </v:shape>
          <o:OLEObject Type="Embed" ProgID="Equation.2" ShapeID="_x0000_i1117" DrawAspect="Content" ObjectID="_1660635063" r:id="rId179"/>
        </w:object>
      </w:r>
    </w:p>
    <w:p w:rsidR="00961765" w:rsidRDefault="00961765" w:rsidP="00961765">
      <w:pPr>
        <w:pStyle w:val="a6"/>
        <w:spacing w:line="240" w:lineRule="auto"/>
        <w:ind w:firstLine="0"/>
        <w:jc w:val="left"/>
        <w:rPr>
          <w:szCs w:val="28"/>
        </w:rPr>
      </w:pPr>
      <w:r w:rsidRPr="00D67876">
        <w:rPr>
          <w:iCs/>
          <w:szCs w:val="28"/>
        </w:rPr>
        <w:t>31.</w:t>
      </w:r>
      <w:r w:rsidRPr="00D67876">
        <w:rPr>
          <w:position w:val="-38"/>
          <w:szCs w:val="28"/>
        </w:rPr>
        <w:object w:dxaOrig="2820" w:dyaOrig="880">
          <v:shape id="_x0000_i1118" type="#_x0000_t75" style="width:141.3pt;height:44.15pt" o:ole="">
            <v:imagedata r:id="rId180" o:title=""/>
          </v:shape>
          <o:OLEObject Type="Embed" ProgID="Equation.2" ShapeID="_x0000_i1118" DrawAspect="Content" ObjectID="_1660635064" r:id="rId181"/>
        </w:object>
      </w:r>
    </w:p>
    <w:p w:rsidR="00823B38" w:rsidRPr="00D67876" w:rsidRDefault="00823B38" w:rsidP="00AC54C6">
      <w:pPr>
        <w:pStyle w:val="a6"/>
        <w:spacing w:line="240" w:lineRule="auto"/>
        <w:ind w:firstLine="0"/>
        <w:jc w:val="left"/>
        <w:rPr>
          <w:szCs w:val="28"/>
        </w:rPr>
      </w:pPr>
    </w:p>
    <w:sectPr w:rsidR="00823B38" w:rsidRPr="00D67876" w:rsidSect="00894929">
      <w:headerReference w:type="even" r:id="rId182"/>
      <w:headerReference w:type="default" r:id="rId183"/>
      <w:pgSz w:w="11907" w:h="16840" w:code="9"/>
      <w:pgMar w:top="1134" w:right="567" w:bottom="1134" w:left="1134" w:header="284" w:footer="0" w:gutter="284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FD7" w:rsidRDefault="00507FD7">
      <w:r>
        <w:separator/>
      </w:r>
    </w:p>
  </w:endnote>
  <w:endnote w:type="continuationSeparator" w:id="1">
    <w:p w:rsidR="00507FD7" w:rsidRDefault="00507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FD7" w:rsidRDefault="00507FD7">
      <w:r>
        <w:separator/>
      </w:r>
    </w:p>
  </w:footnote>
  <w:footnote w:type="continuationSeparator" w:id="1">
    <w:p w:rsidR="00507FD7" w:rsidRDefault="00507F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CD6" w:rsidRDefault="00CA3CD6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CA3CD6" w:rsidRDefault="00CA3C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CD6" w:rsidRDefault="00CA3CD6">
    <w:pPr>
      <w:jc w:val="right"/>
    </w:pPr>
  </w:p>
  <w:p w:rsidR="00CA3CD6" w:rsidRDefault="00CA3CD6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6943"/>
    <w:multiLevelType w:val="hybridMultilevel"/>
    <w:tmpl w:val="A69AED60"/>
    <w:lvl w:ilvl="0" w:tplc="AE40782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">
    <w:nsid w:val="1120277B"/>
    <w:multiLevelType w:val="hybridMultilevel"/>
    <w:tmpl w:val="DED0793E"/>
    <w:lvl w:ilvl="0" w:tplc="A83A384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2F6216"/>
    <w:multiLevelType w:val="hybridMultilevel"/>
    <w:tmpl w:val="3E665694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F02433"/>
    <w:multiLevelType w:val="hybridMultilevel"/>
    <w:tmpl w:val="2FDC7F88"/>
    <w:lvl w:ilvl="0" w:tplc="A75C01B0">
      <w:start w:val="14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3C19C7"/>
    <w:multiLevelType w:val="hybridMultilevel"/>
    <w:tmpl w:val="1144C2B8"/>
    <w:lvl w:ilvl="0" w:tplc="A0A8F5A2">
      <w:start w:val="25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7A0B00"/>
    <w:multiLevelType w:val="hybridMultilevel"/>
    <w:tmpl w:val="AEAEC09E"/>
    <w:lvl w:ilvl="0" w:tplc="38F4472C">
      <w:start w:val="29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2D7DF4"/>
    <w:multiLevelType w:val="hybridMultilevel"/>
    <w:tmpl w:val="235A9684"/>
    <w:lvl w:ilvl="0" w:tplc="5EB26D5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>
    <w:nsid w:val="53ED6292"/>
    <w:multiLevelType w:val="hybridMultilevel"/>
    <w:tmpl w:val="B3E84030"/>
    <w:lvl w:ilvl="0" w:tplc="E02200DE">
      <w:start w:val="25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F26F7C"/>
    <w:multiLevelType w:val="hybridMultilevel"/>
    <w:tmpl w:val="46C69F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3A384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E87D05"/>
    <w:multiLevelType w:val="hybridMultilevel"/>
    <w:tmpl w:val="ED6AC110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6F787E"/>
    <w:multiLevelType w:val="hybridMultilevel"/>
    <w:tmpl w:val="F0FEF242"/>
    <w:lvl w:ilvl="0" w:tplc="5CF21AFE">
      <w:start w:val="15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083C1B"/>
    <w:multiLevelType w:val="hybridMultilevel"/>
    <w:tmpl w:val="0B18FD04"/>
    <w:lvl w:ilvl="0" w:tplc="8C726E8A">
      <w:start w:val="29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7F36519"/>
    <w:multiLevelType w:val="hybridMultilevel"/>
    <w:tmpl w:val="0C0C8854"/>
    <w:lvl w:ilvl="0" w:tplc="23E2FED6">
      <w:start w:val="26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oNotTrackMoves/>
  <w:defaultTabStop w:val="708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5761"/>
    <w:rsid w:val="00013737"/>
    <w:rsid w:val="00042421"/>
    <w:rsid w:val="000C6908"/>
    <w:rsid w:val="00115BC1"/>
    <w:rsid w:val="00116E35"/>
    <w:rsid w:val="00130F25"/>
    <w:rsid w:val="00187770"/>
    <w:rsid w:val="00195BE0"/>
    <w:rsid w:val="001B56F6"/>
    <w:rsid w:val="001F4BB6"/>
    <w:rsid w:val="0020462E"/>
    <w:rsid w:val="00254DBC"/>
    <w:rsid w:val="00266967"/>
    <w:rsid w:val="002C04F9"/>
    <w:rsid w:val="002C06B3"/>
    <w:rsid w:val="00326D22"/>
    <w:rsid w:val="003403DE"/>
    <w:rsid w:val="00365E20"/>
    <w:rsid w:val="00381010"/>
    <w:rsid w:val="003C5C0D"/>
    <w:rsid w:val="003D0902"/>
    <w:rsid w:val="003D69FE"/>
    <w:rsid w:val="00402DB3"/>
    <w:rsid w:val="004B1B25"/>
    <w:rsid w:val="004B5047"/>
    <w:rsid w:val="004B5050"/>
    <w:rsid w:val="004B67EE"/>
    <w:rsid w:val="00507FD7"/>
    <w:rsid w:val="00511CA4"/>
    <w:rsid w:val="0053426A"/>
    <w:rsid w:val="0053474F"/>
    <w:rsid w:val="005349C2"/>
    <w:rsid w:val="00543E78"/>
    <w:rsid w:val="00544130"/>
    <w:rsid w:val="00567ED7"/>
    <w:rsid w:val="00585CB8"/>
    <w:rsid w:val="00586946"/>
    <w:rsid w:val="005C0C19"/>
    <w:rsid w:val="005D6D23"/>
    <w:rsid w:val="005F1B46"/>
    <w:rsid w:val="00627F05"/>
    <w:rsid w:val="00643284"/>
    <w:rsid w:val="00667982"/>
    <w:rsid w:val="006B513B"/>
    <w:rsid w:val="006B76C1"/>
    <w:rsid w:val="006D3F6B"/>
    <w:rsid w:val="006E01E7"/>
    <w:rsid w:val="007A231D"/>
    <w:rsid w:val="007B3F9F"/>
    <w:rsid w:val="007E7EAE"/>
    <w:rsid w:val="00812433"/>
    <w:rsid w:val="00823B38"/>
    <w:rsid w:val="00835E44"/>
    <w:rsid w:val="00842D11"/>
    <w:rsid w:val="00866C61"/>
    <w:rsid w:val="00882999"/>
    <w:rsid w:val="00882B2D"/>
    <w:rsid w:val="00894929"/>
    <w:rsid w:val="008B6C72"/>
    <w:rsid w:val="008E6C1E"/>
    <w:rsid w:val="009430A6"/>
    <w:rsid w:val="00961765"/>
    <w:rsid w:val="00973FB3"/>
    <w:rsid w:val="00981DF4"/>
    <w:rsid w:val="00A95C20"/>
    <w:rsid w:val="00AC2590"/>
    <w:rsid w:val="00AC54C6"/>
    <w:rsid w:val="00AD0B0E"/>
    <w:rsid w:val="00B77C66"/>
    <w:rsid w:val="00B8444F"/>
    <w:rsid w:val="00BA6240"/>
    <w:rsid w:val="00BD01B1"/>
    <w:rsid w:val="00C10902"/>
    <w:rsid w:val="00C665A8"/>
    <w:rsid w:val="00CA3CD6"/>
    <w:rsid w:val="00CB5761"/>
    <w:rsid w:val="00CC1FD9"/>
    <w:rsid w:val="00CE164B"/>
    <w:rsid w:val="00D117E0"/>
    <w:rsid w:val="00D625AE"/>
    <w:rsid w:val="00D62B96"/>
    <w:rsid w:val="00D67876"/>
    <w:rsid w:val="00D72734"/>
    <w:rsid w:val="00D74B81"/>
    <w:rsid w:val="00DE22E6"/>
    <w:rsid w:val="00E01F37"/>
    <w:rsid w:val="00E9748A"/>
    <w:rsid w:val="00EA3838"/>
    <w:rsid w:val="00EC48ED"/>
    <w:rsid w:val="00EF4117"/>
    <w:rsid w:val="00F03A89"/>
    <w:rsid w:val="00F1123A"/>
    <w:rsid w:val="00F30E8C"/>
    <w:rsid w:val="00F46DEF"/>
    <w:rsid w:val="00F83E43"/>
    <w:rsid w:val="00F95D34"/>
    <w:rsid w:val="00FA3BA4"/>
    <w:rsid w:val="00FA7BE2"/>
    <w:rsid w:val="00FB1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1F37"/>
    <w:pPr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paragraph" w:styleId="1">
    <w:name w:val="heading 1"/>
    <w:basedOn w:val="a"/>
    <w:next w:val="a"/>
    <w:qFormat/>
    <w:rsid w:val="00E01F37"/>
    <w:pPr>
      <w:keepNext/>
      <w:spacing w:before="240" w:after="60"/>
      <w:jc w:val="center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E01F3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E01F37"/>
    <w:pPr>
      <w:keepNext/>
      <w:spacing w:before="240" w:after="6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01F37"/>
    <w:pPr>
      <w:tabs>
        <w:tab w:val="center" w:pos="4536"/>
        <w:tab w:val="right" w:pos="9072"/>
      </w:tabs>
    </w:pPr>
  </w:style>
  <w:style w:type="paragraph" w:customStyle="1" w:styleId="a4">
    <w:name w:val="Наим.главы"/>
    <w:basedOn w:val="1"/>
    <w:next w:val="a5"/>
    <w:rsid w:val="00E01F37"/>
    <w:pPr>
      <w:spacing w:before="360" w:after="480"/>
      <w:outlineLvl w:val="9"/>
    </w:pPr>
    <w:rPr>
      <w:rFonts w:ascii="Arial" w:hAnsi="Arial"/>
    </w:rPr>
  </w:style>
  <w:style w:type="paragraph" w:customStyle="1" w:styleId="a5">
    <w:name w:val="Параграф"/>
    <w:basedOn w:val="a4"/>
    <w:next w:val="a6"/>
    <w:rsid w:val="00E01F37"/>
    <w:pPr>
      <w:spacing w:before="240" w:after="240"/>
    </w:pPr>
    <w:rPr>
      <w:rFonts w:ascii="Times New Roman" w:hAnsi="Times New Roman"/>
      <w:sz w:val="32"/>
    </w:rPr>
  </w:style>
  <w:style w:type="paragraph" w:styleId="a6">
    <w:name w:val="Plain Text"/>
    <w:basedOn w:val="a5"/>
    <w:rsid w:val="00E01F37"/>
    <w:pPr>
      <w:keepNext w:val="0"/>
      <w:spacing w:before="0" w:after="0" w:line="360" w:lineRule="atLeast"/>
      <w:ind w:firstLine="709"/>
      <w:jc w:val="both"/>
    </w:pPr>
    <w:rPr>
      <w:b w:val="0"/>
      <w:sz w:val="28"/>
    </w:rPr>
  </w:style>
  <w:style w:type="paragraph" w:customStyle="1" w:styleId="a7">
    <w:name w:val="Подпараграф"/>
    <w:basedOn w:val="a5"/>
    <w:next w:val="a6"/>
    <w:rsid w:val="00E01F37"/>
    <w:pPr>
      <w:spacing w:before="480" w:after="360" w:line="360" w:lineRule="atLeast"/>
    </w:pPr>
    <w:rPr>
      <w:sz w:val="28"/>
    </w:rPr>
  </w:style>
  <w:style w:type="character" w:customStyle="1" w:styleId="a8">
    <w:name w:val="Подстрочный"/>
    <w:rsid w:val="00E01F37"/>
    <w:rPr>
      <w:rFonts w:ascii="Times New Roman" w:hAnsi="Times New Roman"/>
      <w:i/>
      <w:sz w:val="32"/>
      <w:vertAlign w:val="subscript"/>
    </w:rPr>
  </w:style>
  <w:style w:type="paragraph" w:styleId="a9">
    <w:name w:val="Title"/>
    <w:basedOn w:val="a"/>
    <w:qFormat/>
    <w:rsid w:val="00E01F37"/>
    <w:pPr>
      <w:overflowPunct/>
      <w:autoSpaceDE/>
      <w:autoSpaceDN/>
      <w:adjustRightInd/>
      <w:jc w:val="center"/>
      <w:textAlignment w:val="auto"/>
    </w:pPr>
    <w:rPr>
      <w:szCs w:val="24"/>
    </w:rPr>
  </w:style>
  <w:style w:type="paragraph" w:styleId="aa">
    <w:name w:val="Body Text"/>
    <w:basedOn w:val="a"/>
    <w:rsid w:val="00E01F37"/>
    <w:pPr>
      <w:overflowPunct/>
      <w:autoSpaceDE/>
      <w:autoSpaceDN/>
      <w:adjustRightInd/>
      <w:textAlignment w:val="auto"/>
    </w:pPr>
    <w:rPr>
      <w:szCs w:val="24"/>
    </w:rPr>
  </w:style>
  <w:style w:type="paragraph" w:customStyle="1" w:styleId="Iaeiaeaau">
    <w:name w:val="Iaei.aeaau"/>
    <w:basedOn w:val="1"/>
    <w:next w:val="a"/>
    <w:rsid w:val="003D0902"/>
    <w:pPr>
      <w:spacing w:before="360" w:after="480"/>
      <w:outlineLvl w:val="9"/>
    </w:pPr>
    <w:rPr>
      <w:rFonts w:ascii="Arial" w:hAnsi="Arial"/>
    </w:rPr>
  </w:style>
  <w:style w:type="table" w:styleId="ab">
    <w:name w:val="Table Grid"/>
    <w:basedOn w:val="a1"/>
    <w:rsid w:val="00812433"/>
    <w:pPr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Текст1"/>
    <w:basedOn w:val="a5"/>
    <w:rsid w:val="00D74B81"/>
    <w:pPr>
      <w:keepNext w:val="0"/>
      <w:spacing w:before="0" w:after="0" w:line="360" w:lineRule="atLeast"/>
      <w:ind w:firstLine="709"/>
      <w:jc w:val="both"/>
    </w:pPr>
    <w:rPr>
      <w:b w:val="0"/>
      <w:sz w:val="28"/>
    </w:rPr>
  </w:style>
  <w:style w:type="paragraph" w:customStyle="1" w:styleId="Iaaaao">
    <w:name w:val="Ia?aa?ao"/>
    <w:basedOn w:val="a"/>
    <w:next w:val="a"/>
    <w:rsid w:val="00266967"/>
    <w:pPr>
      <w:keepNext/>
      <w:spacing w:before="240" w:after="240"/>
      <w:jc w:val="center"/>
    </w:pPr>
    <w:rPr>
      <w:b/>
      <w:kern w:val="28"/>
      <w:sz w:val="32"/>
    </w:rPr>
  </w:style>
  <w:style w:type="paragraph" w:styleId="ac">
    <w:name w:val="footer"/>
    <w:basedOn w:val="a"/>
    <w:link w:val="ad"/>
    <w:rsid w:val="0020462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20462E"/>
    <w:rPr>
      <w:sz w:val="28"/>
    </w:rPr>
  </w:style>
  <w:style w:type="character" w:customStyle="1" w:styleId="ae">
    <w:name w:val="Основной текст_"/>
    <w:link w:val="20"/>
    <w:rsid w:val="001B56F6"/>
    <w:rPr>
      <w:sz w:val="27"/>
      <w:szCs w:val="27"/>
      <w:shd w:val="clear" w:color="auto" w:fill="FFFFFF"/>
    </w:rPr>
  </w:style>
  <w:style w:type="character" w:customStyle="1" w:styleId="af">
    <w:name w:val="Основной текст + Полужирный"/>
    <w:rsid w:val="001B56F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af0">
    <w:name w:val="Основной текст + Курсив"/>
    <w:rsid w:val="001B56F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  <w:style w:type="paragraph" w:customStyle="1" w:styleId="20">
    <w:name w:val="Основной текст2"/>
    <w:basedOn w:val="a"/>
    <w:link w:val="ae"/>
    <w:rsid w:val="001B56F6"/>
    <w:pPr>
      <w:shd w:val="clear" w:color="auto" w:fill="FFFFFF"/>
      <w:overflowPunct/>
      <w:autoSpaceDE/>
      <w:autoSpaceDN/>
      <w:adjustRightInd/>
      <w:spacing w:before="180" w:line="326" w:lineRule="exact"/>
      <w:ind w:hanging="1620"/>
      <w:textAlignment w:val="auto"/>
    </w:pPr>
    <w:rPr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2.e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8.emf"/><Relationship Id="rId63" Type="http://schemas.openxmlformats.org/officeDocument/2006/relationships/image" Target="media/image26.emf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e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9.bin"/><Relationship Id="rId159" Type="http://schemas.openxmlformats.org/officeDocument/2006/relationships/oleObject" Target="embeddings/oleObject82.bin"/><Relationship Id="rId175" Type="http://schemas.openxmlformats.org/officeDocument/2006/relationships/oleObject" Target="embeddings/oleObject90.bin"/><Relationship Id="rId170" Type="http://schemas.openxmlformats.org/officeDocument/2006/relationships/image" Target="media/image77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7.e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0" Type="http://schemas.openxmlformats.org/officeDocument/2006/relationships/image" Target="media/image39.emf"/><Relationship Id="rId95" Type="http://schemas.openxmlformats.org/officeDocument/2006/relationships/oleObject" Target="embeddings/oleObject48.bin"/><Relationship Id="rId160" Type="http://schemas.openxmlformats.org/officeDocument/2006/relationships/image" Target="media/image72.wmf"/><Relationship Id="rId165" Type="http://schemas.openxmlformats.org/officeDocument/2006/relationships/oleObject" Target="embeddings/oleObject85.bin"/><Relationship Id="rId181" Type="http://schemas.openxmlformats.org/officeDocument/2006/relationships/oleObject" Target="embeddings/oleObject9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e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3.wmf"/><Relationship Id="rId80" Type="http://schemas.openxmlformats.org/officeDocument/2006/relationships/image" Target="media/image34.e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0.emf"/><Relationship Id="rId171" Type="http://schemas.openxmlformats.org/officeDocument/2006/relationships/oleObject" Target="embeddings/oleObject88.bin"/><Relationship Id="rId176" Type="http://schemas.openxmlformats.org/officeDocument/2006/relationships/image" Target="media/image80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emf"/><Relationship Id="rId54" Type="http://schemas.openxmlformats.org/officeDocument/2006/relationships/oleObject" Target="embeddings/oleObject27.bin"/><Relationship Id="rId70" Type="http://schemas.openxmlformats.org/officeDocument/2006/relationships/image" Target="media/image29.e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6.emf"/><Relationship Id="rId161" Type="http://schemas.openxmlformats.org/officeDocument/2006/relationships/oleObject" Target="embeddings/oleObject83.bin"/><Relationship Id="rId166" Type="http://schemas.openxmlformats.org/officeDocument/2006/relationships/image" Target="media/image75.wmf"/><Relationship Id="rId18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e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78.wmf"/><Relationship Id="rId180" Type="http://schemas.openxmlformats.org/officeDocument/2006/relationships/image" Target="media/image8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emf"/><Relationship Id="rId76" Type="http://schemas.openxmlformats.org/officeDocument/2006/relationships/image" Target="media/image32.emf"/><Relationship Id="rId97" Type="http://schemas.openxmlformats.org/officeDocument/2006/relationships/image" Target="media/image42.e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image" Target="media/image64.e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7" Type="http://schemas.openxmlformats.org/officeDocument/2006/relationships/image" Target="media/image1.e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162" Type="http://schemas.openxmlformats.org/officeDocument/2006/relationships/image" Target="media/image73.wmf"/><Relationship Id="rId183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7.e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image" Target="media/image59.e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e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image" Target="media/image76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image" Target="media/image30.e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4.bin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9.e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wmf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e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2.bin"/><Relationship Id="rId15" Type="http://schemas.openxmlformats.org/officeDocument/2006/relationships/image" Target="media/image5.emf"/><Relationship Id="rId36" Type="http://schemas.openxmlformats.org/officeDocument/2006/relationships/oleObject" Target="embeddings/oleObject16.bin"/><Relationship Id="rId57" Type="http://schemas.openxmlformats.org/officeDocument/2006/relationships/image" Target="media/image23.e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emf"/><Relationship Id="rId10" Type="http://schemas.openxmlformats.org/officeDocument/2006/relationships/image" Target="media/image3.emf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emf"/><Relationship Id="rId94" Type="http://schemas.openxmlformats.org/officeDocument/2006/relationships/image" Target="media/image41.wmf"/><Relationship Id="rId99" Type="http://schemas.openxmlformats.org/officeDocument/2006/relationships/image" Target="media/image43.emf"/><Relationship Id="rId101" Type="http://schemas.openxmlformats.org/officeDocument/2006/relationships/image" Target="media/image44.e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18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WORD\TEMPLATE\GZUF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GZUFS</Template>
  <TotalTime>102</TotalTime>
  <Pages>1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cp:lastPrinted>1601-01-01T00:00:00Z</cp:lastPrinted>
  <dcterms:created xsi:type="dcterms:W3CDTF">2020-09-02T18:03:00Z</dcterms:created>
  <dcterms:modified xsi:type="dcterms:W3CDTF">2020-09-03T07:40:00Z</dcterms:modified>
</cp:coreProperties>
</file>