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 Что такое передаточная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AA6BE" wp14:editId="7F18FA1B">
            <wp:extent cx="5940425" cy="11712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00"/>
                    <a:stretch/>
                  </pic:blipFill>
                  <pic:spPr bwMode="auto">
                    <a:xfrm>
                      <a:off x="0" y="0"/>
                      <a:ext cx="5940425" cy="117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2. Что такое переходная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Переходной функцией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звена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реакция звена на единичное ступенчатое воздействие.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Единичное ступенчатое воздействие – это воздействие, которое мгновенно возрастает от нуля до единицы и далее остается неизменным</w:t>
      </w:r>
      <w:r w:rsidR="000C535C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22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3. Какой сигнал необходимо подать на вход звена или системы, чтобы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получить переходную функцию (переходную характеристику)?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Подать на его вход прямоугольный импульс напряжения определенной длительности.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4.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переходной характеристики?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5. Что такое функция веса (характеристика веса)? Какое ещё название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C535C" w:rsidRPr="0007155D" w:rsidRDefault="000C535C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Эта временная характеристика представляет собой реакцию звена на дельта-функцию (единичную импульсную функцию, иглу Дирака). Дельта-функция – это математическая идеализация предельно короткого импульсного сигнала бесконечно большой амплитуды, имеющего при этом единичную площадь.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lastRenderedPageBreak/>
        <w:t>6.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функцию веса?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Необходимо подать сигнал максимально 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коротк</w:t>
      </w:r>
      <w:proofErr w:type="spell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по </w:t>
      </w:r>
      <w:proofErr w:type="spellStart"/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времени,и</w:t>
      </w:r>
      <w:proofErr w:type="spellEnd"/>
      <w:proofErr w:type="gramEnd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притом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максимальной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амплитуды</w:t>
      </w:r>
    </w:p>
    <w:p w:rsidR="00B87D3F" w:rsidRPr="0007155D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667000" cy="1514475"/>
            <wp:effectExtent l="0" t="0" r="0" b="0"/>
            <wp:docPr id="2" name="Рисунок 2" descr="https://konspekta.net/studopediainfo/baza1/983990270578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info/baza1/983990270578.files/image17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7.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для получения функции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веса?</w:t>
      </w:r>
    </w:p>
    <w:p w:rsidR="00B87D3F" w:rsidRP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8. Что такое амплитудно-частотная характеристика звена или системы?</w:t>
      </w:r>
    </w:p>
    <w:p w:rsidR="002738F5" w:rsidRPr="0007155D" w:rsidRDefault="002738F5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Амплиту́дно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часто́тная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характери́стика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зависимость амплитуды выходного сигнала некоторой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системы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частоты её входного гармонического сигнала.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9.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амплитудно-частотную характеристику?</w:t>
      </w:r>
    </w:p>
    <w:p w:rsidR="00B87D3F" w:rsidRPr="009B3C7D" w:rsidRDefault="00B87D3F" w:rsidP="009B3C7D">
      <w:pPr>
        <w:pStyle w:val="a6"/>
        <w:rPr>
          <w:sz w:val="20"/>
        </w:rPr>
      </w:pPr>
      <w:r w:rsidRPr="009B3C7D">
        <w:rPr>
          <w:sz w:val="24"/>
        </w:rPr>
        <w:t xml:space="preserve">Синусоидальный сигнал с постоянной амплитудой и </w:t>
      </w:r>
      <w:proofErr w:type="gramStart"/>
      <w:r w:rsidRPr="009B3C7D">
        <w:rPr>
          <w:sz w:val="24"/>
        </w:rPr>
        <w:t>фазой</w:t>
      </w:r>
      <w:proofErr w:type="gramEnd"/>
      <w:r w:rsidRPr="009B3C7D">
        <w:rPr>
          <w:sz w:val="24"/>
        </w:rPr>
        <w:t xml:space="preserve"> и изменяющейся частотой</w:t>
      </w:r>
      <w:r w:rsidRPr="009B3C7D">
        <w:rPr>
          <w:sz w:val="20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10.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амплитудно-частотной характеристики?</w:t>
      </w:r>
    </w:p>
    <w:p w:rsidR="00647A27" w:rsidRPr="0007155D" w:rsidRDefault="002738F5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11. Чем отличается амплитудно-частотная характеристика 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логарифмическая амплитудно-частотная характеристика?</w:t>
      </w:r>
    </w:p>
    <w:p w:rsidR="00647A27" w:rsidRPr="0007155D" w:rsidRDefault="00FC600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ЛАЧХ частота (по оси Х) откладыва</w:t>
      </w:r>
      <w:r w:rsidR="00AB1BBF"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ется в логарифмическом масштабе, а амплитуда выражена в децибелах.</w:t>
      </w:r>
    </w:p>
    <w:p w:rsidR="00AB1BBF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9D5B98" wp14:editId="27C8B65A">
            <wp:extent cx="1648055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12. В каких единицах измеряется модуль коэффициента передачи при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построении амплитудно-частотной характеристики и при построении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логарифмической амплитудно-частотной характеристики?</w:t>
      </w:r>
    </w:p>
    <w:p w:rsidR="00AC4B0E" w:rsidRPr="0007155D" w:rsidRDefault="00AC4B0E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Модуль коэффициента передачи при построении ЛАЧХ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измеряется в дБ(децибел)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13. Что такое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-частотная характеристика?</w:t>
      </w:r>
    </w:p>
    <w:p w:rsidR="00647A27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величины фазового сдвига от частоты φ(ω) называется </w:t>
      </w:r>
      <w:proofErr w:type="spellStart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фазо</w:t>
      </w:r>
      <w:proofErr w:type="spellEnd"/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-частотной характеристикой (ФЧХ).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14.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получить </w:t>
      </w:r>
      <w:proofErr w:type="spellStart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-частотную характеристику?</w:t>
      </w:r>
    </w:p>
    <w:p w:rsidR="00B87D3F" w:rsidRPr="0007155D" w:rsidRDefault="00B87D3F" w:rsidP="00B87D3F">
      <w:r>
        <w:t xml:space="preserve">Синусоидальный сигнал с постоянной амплитудой и </w:t>
      </w:r>
      <w:proofErr w:type="gramStart"/>
      <w:r>
        <w:t>фазой</w:t>
      </w:r>
      <w:proofErr w:type="gramEnd"/>
      <w:r>
        <w:t xml:space="preserve"> и изменяющейся частотой.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15.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для получения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частотной характеристики?</w:t>
      </w:r>
    </w:p>
    <w:p w:rsidR="00647A27" w:rsidRPr="0007155D" w:rsidRDefault="00DD5897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16. В каких единицах измеряется сдвиг фазы при построении </w:t>
      </w:r>
      <w:proofErr w:type="spellStart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фазо</w:t>
      </w:r>
      <w:proofErr w:type="spellEnd"/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-частотной характеристики?</w:t>
      </w:r>
    </w:p>
    <w:p w:rsidR="00DD5897" w:rsidRPr="0007155D" w:rsidRDefault="00DD5897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Единицами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измерения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фазового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сдвига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являются радиан и градус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17. Что такое амплитудно-фазовая характеристика? Какие еще названия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7155D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Амплитудно-фазовая характеристика — это построенная в полярной</w:t>
      </w:r>
    </w:p>
    <w:p w:rsidR="00647A27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системе координат зависимость коэффициента усиления и фазового сдвига усилителя от частоты. 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АФХ называют также диаграммой Найквиста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годографом Найквиста.</w:t>
      </w:r>
    </w:p>
    <w:p w:rsidR="00647A27" w:rsidRPr="0007155D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18. Какой сигнал необходимо подать на вход звена или системы, чтобы</w:t>
      </w:r>
    </w:p>
    <w:p w:rsidR="00647A27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получить амплитудно-фазовую характеристику?</w:t>
      </w:r>
    </w:p>
    <w:p w:rsidR="003A1D94" w:rsidRPr="004949D0" w:rsidRDefault="003A1D94" w:rsidP="00647A27">
      <w:pPr>
        <w:rPr>
          <w:sz w:val="28"/>
        </w:rPr>
      </w:pPr>
      <w:r w:rsidRPr="003A1D94">
        <w:rPr>
          <w:sz w:val="28"/>
        </w:rPr>
        <w:t>Синусоидальный сигнал с постоянной амплитудой и фазой и изменяющейся частотой.</w:t>
      </w:r>
      <w:bookmarkStart w:id="0" w:name="_GoBack"/>
      <w:bookmarkEnd w:id="0"/>
    </w:p>
    <w:p w:rsidR="00647A27" w:rsidRPr="0007155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19. Какой тип анализа используется в </w:t>
      </w:r>
      <w:proofErr w:type="spellStart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Micro-Cap</w:t>
      </w:r>
      <w:proofErr w:type="spellEnd"/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для получения амплитудно-фазовой характеристики?</w:t>
      </w:r>
    </w:p>
    <w:p w:rsidR="00647A27" w:rsidRPr="0007155D" w:rsidRDefault="0007155D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 xml:space="preserve">AC </w:t>
      </w:r>
      <w:proofErr w:type="spellStart"/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Analysis</w:t>
      </w:r>
      <w:proofErr w:type="spellEnd"/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20. Что откладывают по оси X и оси Y при построении амплитудно-фазовой характеристики?</w:t>
      </w:r>
    </w:p>
    <w:p w:rsidR="00647A27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lastRenderedPageBreak/>
        <w:t xml:space="preserve">По оси Х откладывается 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вещественная част</w:t>
      </w: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ь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частотной передаточной функции звена</w:t>
      </w:r>
    </w:p>
    <w:p w:rsid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По оси </w:t>
      </w:r>
      <w:proofErr w:type="gramStart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У</w:t>
      </w:r>
      <w:proofErr w:type="gramEnd"/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откладывается мнимая часть частотной передаточной функции звена</w:t>
      </w:r>
    </w:p>
    <w:p w:rsidR="006B56BB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(</w:t>
      </w:r>
      <w:r>
        <w:rPr>
          <w:color w:val="222222"/>
          <w:sz w:val="28"/>
          <w:szCs w:val="28"/>
          <w:shd w:val="clear" w:color="auto" w:fill="FEFEFE"/>
        </w:rPr>
        <w:t>модуля и фазы частотной передаточной функции системы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)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21. Записать выражение, связывающее входной и выходной сигнал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62655" wp14:editId="263401D5">
            <wp:extent cx="5940425" cy="79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22. Записать общий вид передаточной характеристики пропорционального звена в операторной форме.</w:t>
      </w:r>
    </w:p>
    <w:p w:rsidR="00647A27" w:rsidRPr="00647A27" w:rsidRDefault="00AE3180" w:rsidP="00AE31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6763D7" wp14:editId="4A968661">
            <wp:extent cx="3791479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23. Нарисовать общий вид переходной характеристики 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377DE" wp14:editId="0DC9B761">
            <wp:extent cx="5353797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24. Нарисовать общий вид амплитудно-частотной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479022" wp14:editId="32B2F7CB">
            <wp:extent cx="5525473" cy="158044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9598" r="7137" b="45744"/>
                    <a:stretch/>
                  </pic:blipFill>
                  <pic:spPr bwMode="auto">
                    <a:xfrm>
                      <a:off x="0" y="0"/>
                      <a:ext cx="5546615" cy="15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 xml:space="preserve">25. Нарисовать общий вид </w:t>
      </w:r>
      <w:proofErr w:type="spellStart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ADD15F" wp14:editId="523B5090">
            <wp:extent cx="6027886" cy="181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76" t="52165" r="7937"/>
                    <a:stretch/>
                  </pic:blipFill>
                  <pic:spPr bwMode="auto">
                    <a:xfrm>
                      <a:off x="0" y="0"/>
                      <a:ext cx="6063704" cy="182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26.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пассивных компонентах.</w:t>
      </w:r>
    </w:p>
    <w:p w:rsidR="00647A27" w:rsidRDefault="003A1D94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3054253" cy="2111730"/>
            <wp:effectExtent l="0" t="0" r="0" b="3175"/>
            <wp:docPr id="6" name="Рисунок 6" descr="Делитель напряжения на резисторах ⋆ diodov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итель напряжения на резисторах ⋆ diodov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79" cy="21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A1D94">
        <w:rPr>
          <w:rFonts w:ascii="Times New Roman" w:hAnsi="Times New Roman" w:cs="Times New Roman"/>
          <w:color w:val="FF0000"/>
          <w:sz w:val="28"/>
          <w:szCs w:val="28"/>
        </w:rPr>
        <w:t>Т.Е делитель напряжения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27.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активных компонентах.</w:t>
      </w:r>
    </w:p>
    <w:p w:rsidR="003A1D94" w:rsidRDefault="003A1D94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1428750"/>
            <wp:effectExtent l="0" t="0" r="0" b="0"/>
            <wp:docPr id="12" name="Рисунок 12" descr="https://de.ifmo.ru/bk_netra/image.php?img=@mage1331.gif&amp;bn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.ifmo.ru/bk_netra/image.php?img=@mage1331.gif&amp;bn=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Т.е. операционный усилитель включённый по схеме не инвертирующего усилителя 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28. Записать выражение, связывающее входной и выходной сигнал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647A27" w:rsidRPr="00647A27" w:rsidRDefault="008D2039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87DDC" wp14:editId="2B0AF977">
            <wp:extent cx="5940425" cy="102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29. Записать общий вид передаточной характеристики интегрирующего</w:t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звена в операторной форме.</w:t>
      </w:r>
    </w:p>
    <w:p w:rsidR="00647A27" w:rsidRPr="00647A27" w:rsidRDefault="008D2039" w:rsidP="008D20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F544D5" wp14:editId="7808C05F">
            <wp:extent cx="3934374" cy="1657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30. Нарисовать общий вид переходной характеристики интегрирующего</w:t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звена.</w:t>
      </w:r>
    </w:p>
    <w:p w:rsidR="00647A27" w:rsidRPr="00647A27" w:rsidRDefault="0049001E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1EF5CB" wp14:editId="16096339">
            <wp:extent cx="314405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23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31. Нарисовать общий вид амплитудно-частотной характеристики</w:t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49001E" w:rsidRPr="0049001E" w:rsidRDefault="0049001E" w:rsidP="0049001E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334CDCF" wp14:editId="11165592">
            <wp:extent cx="4371975" cy="189653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2"/>
                    <a:stretch/>
                  </pic:blipFill>
                  <pic:spPr bwMode="auto">
                    <a:xfrm>
                      <a:off x="0" y="0"/>
                      <a:ext cx="4372585" cy="189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32. На какой частоте логарифмическая амплитудно-частотная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интегрирующего звена пересекает ось 0 дБ?</w:t>
      </w:r>
    </w:p>
    <w:p w:rsidR="00647A27" w:rsidRPr="00C542A3" w:rsidRDefault="00C542A3" w:rsidP="00C542A3">
      <w:r>
        <w:t xml:space="preserve">В точке где </w:t>
      </w:r>
      <w:proofErr w:type="gramStart"/>
      <w:r>
        <w:t>К</w:t>
      </w:r>
      <w:proofErr w:type="gramEnd"/>
      <w:r>
        <w:t>=</w:t>
      </w:r>
      <w:r>
        <w:rPr>
          <w:rFonts w:cstheme="minorHAnsi"/>
        </w:rPr>
        <w:t xml:space="preserve">ω 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33. Какой наклон имеет ЛАЧХ интегрирующего звена?</w:t>
      </w:r>
    </w:p>
    <w:p w:rsidR="00647A27" w:rsidRPr="00303415" w:rsidRDefault="00303415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-20дБ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 xml:space="preserve">34. Нарисовать общий вид </w:t>
      </w:r>
      <w:proofErr w:type="spellStart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интегрирующего звена.</w:t>
      </w:r>
    </w:p>
    <w:p w:rsidR="00647A27" w:rsidRPr="00647A27" w:rsidRDefault="00303415" w:rsidP="00303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5AD621" wp14:editId="0718DD61">
            <wp:extent cx="3431822" cy="241528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598" cy="24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35. Какой поворот фазы обеспечивает интегрирующее звено?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36. Записать выражение, связывающее входной и выходной сигнал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87FD2" wp14:editId="4B5638EC">
            <wp:extent cx="5940425" cy="909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37. Записать общий вид передаточной характеристики идеального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DE421A" wp14:editId="731C314C">
            <wp:extent cx="5940425" cy="1345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38. Имеет ли идеальное дифференцирующее звено схемотехническую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реализацию?</w:t>
      </w:r>
    </w:p>
    <w:p w:rsidR="00647A27" w:rsidRPr="00453B07" w:rsidRDefault="00453B07" w:rsidP="00453B07">
      <w:pPr>
        <w:rPr>
          <w:sz w:val="44"/>
        </w:rPr>
      </w:pPr>
      <w:r w:rsidRPr="00453B07">
        <w:rPr>
          <w:sz w:val="44"/>
        </w:rPr>
        <w:t>Нет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39. Нарисовать общий вид переходной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C2320E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82AFF7" wp14:editId="0ADBBF8C">
            <wp:extent cx="1787815" cy="189653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230" cy="19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40. Нарисовать общий вид амплитудно-частотной характеристики</w:t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2320E" w:rsidP="00C23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8F5E8" wp14:editId="7C7E99A6">
            <wp:extent cx="2799645" cy="2029227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76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41. На какой частоте логарифмическая амплитудно-частотная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идеального дифференцирующего звена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пересекает ось 0 дБ?</w:t>
      </w:r>
    </w:p>
    <w:p w:rsidR="00453B07" w:rsidRPr="00B416F3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ω =0</w:t>
      </w:r>
    </w:p>
    <w:p w:rsidR="00647A27" w:rsidRPr="004F3AA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3AA9">
        <w:rPr>
          <w:rFonts w:ascii="Times New Roman" w:hAnsi="Times New Roman" w:cs="Times New Roman"/>
          <w:i/>
          <w:sz w:val="28"/>
          <w:szCs w:val="28"/>
          <w:u w:val="single"/>
        </w:rPr>
        <w:t>42. Какой наклон имеет ЛАЧХ идеального дифференцирующего звена?</w:t>
      </w:r>
    </w:p>
    <w:p w:rsidR="00647A27" w:rsidRPr="004F3AA9" w:rsidRDefault="004F3AA9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 xml:space="preserve">43. Нарисовать общий вид </w:t>
      </w:r>
      <w:proofErr w:type="spellStart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B4DB6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56BF5D" wp14:editId="288314D9">
            <wp:extent cx="3431822" cy="2253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606" cy="22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44. Какой поворот фазы обеспечивает идеальное дифференцирующее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звено?</w:t>
      </w:r>
    </w:p>
    <w:p w:rsidR="00453B07" w:rsidRPr="00647A27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45°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45. Записать общий вид передаточной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 в операторной форме.</w:t>
      </w:r>
    </w:p>
    <w:p w:rsidR="00647A27" w:rsidRDefault="00B416F3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5E68AB" wp14:editId="491F02AD">
            <wp:extent cx="5940425" cy="44026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0722"/>
                    <a:stretch/>
                  </pic:blipFill>
                  <pic:spPr bwMode="auto">
                    <a:xfrm>
                      <a:off x="0" y="0"/>
                      <a:ext cx="5940425" cy="44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F3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17A7FB" wp14:editId="2AE389FF">
            <wp:extent cx="4029637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46. Какое еще название имеет апериодическое звено первого порядка?</w:t>
      </w:r>
    </w:p>
    <w:p w:rsidR="00647A27" w:rsidRPr="00B416F3" w:rsidRDefault="00B416F3" w:rsidP="00647A27">
      <w:pPr>
        <w:rPr>
          <w:rFonts w:ascii="Times New Roman" w:hAnsi="Times New Roman" w:cs="Times New Roman"/>
          <w:b/>
          <w:color w:val="000000" w:themeColor="text1"/>
          <w:sz w:val="40"/>
          <w:szCs w:val="28"/>
          <w:u w:val="single"/>
        </w:rPr>
      </w:pPr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Апериодические звенья называют также инерционным, статическим, релаксационным, </w:t>
      </w:r>
      <w:proofErr w:type="spellStart"/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одноёмкостным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47. Нарисовать общий вид переходной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порядка.</w:t>
      </w:r>
    </w:p>
    <w:p w:rsidR="00647A27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0011A9" wp14:editId="7B0778F0">
            <wp:extent cx="2314898" cy="122889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48. За какое время выходное напряжение апериодического звена первого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порядка достигает 0.95 от установившегося значения, если на вход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подано ступенчатое воздействие?</w:t>
      </w:r>
    </w:p>
    <w:p w:rsidR="00647A27" w:rsidRPr="00C22837" w:rsidRDefault="00046EF0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Овтет:3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49. Нарисовать общий вид амплитудно-частотной характеристики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30D19A" wp14:editId="1E79FE5D">
            <wp:extent cx="3400900" cy="147658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sz w:val="28"/>
          <w:szCs w:val="28"/>
          <w:u w:val="single"/>
        </w:rPr>
        <w:t>50. Нарисовать общий вид асимптотической ЛАЧХ апериодического звена первого порядка.</w:t>
      </w:r>
    </w:p>
    <w:p w:rsidR="00A75F30" w:rsidRPr="00A75F30" w:rsidRDefault="00A75F30" w:rsidP="00A75F3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470BE46" wp14:editId="5C5F4CC8">
            <wp:extent cx="4915586" cy="18290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51. На сколько дБ уменьшается модуль к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оэффициента передачи на частоте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сопряжения?</w:t>
      </w:r>
    </w:p>
    <w:p w:rsidR="00647A27" w:rsidRPr="00647A27" w:rsidRDefault="005A2E12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Ответ:3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Дб</w:t>
      </w:r>
      <w:proofErr w:type="spellEnd"/>
    </w:p>
    <w:p w:rsidR="00647A27" w:rsidRPr="00DB47D1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B47D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52. Чему равен наклон участков асимптотической ЛАЧХ апериодического звена первого порядка?</w:t>
      </w:r>
    </w:p>
    <w:p w:rsidR="00647A27" w:rsidRPr="00DB47D1" w:rsidRDefault="00DB47D1" w:rsidP="00647A27">
      <w:pPr>
        <w:rPr>
          <w:rFonts w:ascii="Times New Roman" w:hAnsi="Times New Roman" w:cs="Times New Roman"/>
          <w:sz w:val="28"/>
          <w:szCs w:val="28"/>
        </w:rPr>
      </w:pPr>
      <w:r w:rsidRPr="00DB47D1">
        <w:rPr>
          <w:rFonts w:ascii="Times New Roman" w:hAnsi="Times New Roman" w:cs="Times New Roman"/>
          <w:sz w:val="28"/>
          <w:szCs w:val="28"/>
        </w:rPr>
        <w:t>–20 дБ/дек.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53. Чему равна частота сопряжения асимптотической ЛАЧХ апериодического звена первого порядка?</w:t>
      </w:r>
    </w:p>
    <w:p w:rsidR="00647A27" w:rsidRPr="00647A27" w:rsidRDefault="001F689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90C25" wp14:editId="37AC0F86">
            <wp:extent cx="5940425" cy="1094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 xml:space="preserve">54. Нарисовать общий вид </w:t>
      </w:r>
      <w:proofErr w:type="spellStart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3B052" wp14:editId="0FD3738C">
            <wp:extent cx="3962953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55. Чему равен поворот фазы в апериоди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ческом звене первого порядка 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56. Чему равны минимальный и максимальный повороты фазы в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апериодическом звене первого порядка?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57. Привести пример схемотехнической 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еализации апериодического звена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первого порядка на пассивных компонентах.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Пример технической реализации апериодического звена первого порядка –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RС-цепочка, поскольку напряжение, приложенное к ней (входной сигнал), и</w:t>
      </w:r>
    </w:p>
    <w:p w:rsidR="00647A27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протекающий в цепи ток (выходной сигнал),</w:t>
      </w:r>
      <w:r>
        <w:rPr>
          <w:rFonts w:ascii="Times New Roman" w:hAnsi="Times New Roman" w:cs="Times New Roman"/>
          <w:sz w:val="28"/>
          <w:szCs w:val="28"/>
        </w:rPr>
        <w:t xml:space="preserve"> связаны между собой уравнением </w:t>
      </w:r>
      <w:r w:rsidRPr="00106E54">
        <w:rPr>
          <w:rFonts w:ascii="Times New Roman" w:hAnsi="Times New Roman" w:cs="Times New Roman"/>
          <w:sz w:val="28"/>
          <w:szCs w:val="28"/>
        </w:rPr>
        <w:t>Кирхгофа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58. Записать общий вид передаточной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7177A2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81657E" wp14:editId="2E5A0568">
            <wp:extent cx="3057952" cy="142894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59. Нарисовать общий вид переходной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42B9F3" wp14:editId="64226A1D">
            <wp:extent cx="2359378" cy="228602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6440" cy="22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60. Чему равно максимальное значение выходного напряжения при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построении переходной характеристики реального дифференцирующего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звена?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61. За какое время выходное напряже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ние реального дифференцирующего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достигает 0.95 от установившегос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я значения, если на вход подано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ступенчатое воздействие?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62. Нарисовать общий вид амплитудно-частотной характеристики реального 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568C0E" wp14:editId="41DD460F">
            <wp:extent cx="4887007" cy="227679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63. Нарисовать общий вид асимптотической ЛАЧХ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A51E57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FBD99A" wp14:editId="3A2687D5">
            <wp:extent cx="2802312" cy="1388533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172" cy="13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64. Чему равен наклон участков асимптотической ЛАЧХ реального</w:t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звена?</w:t>
      </w:r>
    </w:p>
    <w:p w:rsidR="00647A27" w:rsidRPr="00D477AD" w:rsidRDefault="00D477AD" w:rsidP="00647A27">
      <w:pPr>
        <w:rPr>
          <w:rFonts w:ascii="Times New Roman" w:hAnsi="Times New Roman" w:cs="Times New Roman"/>
          <w:sz w:val="28"/>
          <w:szCs w:val="28"/>
        </w:rPr>
      </w:pPr>
      <w:r w:rsidRPr="00D477AD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D477AD">
        <w:rPr>
          <w:rFonts w:ascii="Times New Roman" w:hAnsi="Times New Roman" w:cs="Times New Roman"/>
          <w:sz w:val="28"/>
          <w:szCs w:val="28"/>
        </w:rPr>
        <w:t>дек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65. Чему равен модуль коэффициента пер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едачи на горизонтальном участке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асимптотической ЛАЧХ реального 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66. Чему равна частота сопряжения асимптотической ЛАЧХ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 xml:space="preserve">67. Нарисовать общий вид </w:t>
      </w:r>
      <w:proofErr w:type="spellStart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фазо</w:t>
      </w:r>
      <w:proofErr w:type="spellEnd"/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-частотной характеристики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60ED8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604849" wp14:editId="23A47AE7">
            <wp:extent cx="4887007" cy="2172003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68. Чему равен поворот фазы в реальном дифференцирующем звене 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69. Чему равны минимальный и максимальный повороты фазы в реальном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дифференцирующем звене?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70. Привести пример схемотехнической реализации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 на пассивных компонентах.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71. Записать общий вид передаточной характеристики звена чистого</w:t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 в операторной форме.</w:t>
      </w:r>
    </w:p>
    <w:p w:rsidR="00647A27" w:rsidRDefault="000A72C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B02238" wp14:editId="155A2AD8">
            <wp:extent cx="5940425" cy="7562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6" w:rsidRPr="00647A27" w:rsidRDefault="000A72C6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3AC19" wp14:editId="3ED7DB4D">
            <wp:extent cx="1886213" cy="457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72. Нарисовать общий вид переходной характеристики звена чистого</w:t>
      </w:r>
    </w:p>
    <w:p w:rsidR="00075EEB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запаздывания.</w:t>
      </w:r>
    </w:p>
    <w:p w:rsidR="000A72C6" w:rsidRPr="00647A27" w:rsidRDefault="00A51E57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338A10" wp14:editId="78C957AA">
            <wp:extent cx="1905266" cy="119079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C6" w:rsidRPr="0064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F"/>
    <w:rsid w:val="00023322"/>
    <w:rsid w:val="00046EF0"/>
    <w:rsid w:val="0007155D"/>
    <w:rsid w:val="00075EEB"/>
    <w:rsid w:val="000A72C6"/>
    <w:rsid w:val="000C535C"/>
    <w:rsid w:val="00106E54"/>
    <w:rsid w:val="001F6897"/>
    <w:rsid w:val="00203663"/>
    <w:rsid w:val="002738F5"/>
    <w:rsid w:val="00303415"/>
    <w:rsid w:val="003A1D94"/>
    <w:rsid w:val="003F06EF"/>
    <w:rsid w:val="00446D2B"/>
    <w:rsid w:val="00453B07"/>
    <w:rsid w:val="0049001E"/>
    <w:rsid w:val="004949D0"/>
    <w:rsid w:val="004F3AA9"/>
    <w:rsid w:val="00536418"/>
    <w:rsid w:val="005A2E12"/>
    <w:rsid w:val="005B41FA"/>
    <w:rsid w:val="00647A27"/>
    <w:rsid w:val="006B56BB"/>
    <w:rsid w:val="007177A2"/>
    <w:rsid w:val="008D2039"/>
    <w:rsid w:val="00960ED8"/>
    <w:rsid w:val="009B3C7D"/>
    <w:rsid w:val="009B4DB6"/>
    <w:rsid w:val="00A47643"/>
    <w:rsid w:val="00A51E57"/>
    <w:rsid w:val="00A75F30"/>
    <w:rsid w:val="00AB1BBF"/>
    <w:rsid w:val="00AC4B0E"/>
    <w:rsid w:val="00AE3180"/>
    <w:rsid w:val="00B0080F"/>
    <w:rsid w:val="00B416F3"/>
    <w:rsid w:val="00B87D3F"/>
    <w:rsid w:val="00C22837"/>
    <w:rsid w:val="00C2320E"/>
    <w:rsid w:val="00C542A3"/>
    <w:rsid w:val="00C70968"/>
    <w:rsid w:val="00CD04CC"/>
    <w:rsid w:val="00D477AD"/>
    <w:rsid w:val="00DB47D1"/>
    <w:rsid w:val="00DD5897"/>
    <w:rsid w:val="00F04DC2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C8DFE"/>
  <w15:chartTrackingRefBased/>
  <w15:docId w15:val="{CAFBCFCF-3A0A-4BD2-8AB8-7559905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38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F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6008"/>
    <w:rPr>
      <w:color w:val="0000FF"/>
      <w:u w:val="single"/>
    </w:rPr>
  </w:style>
  <w:style w:type="paragraph" w:styleId="a6">
    <w:name w:val="No Spacing"/>
    <w:uiPriority w:val="1"/>
    <w:qFormat/>
    <w:rsid w:val="003A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33</cp:revision>
  <dcterms:created xsi:type="dcterms:W3CDTF">2020-04-27T12:54:00Z</dcterms:created>
  <dcterms:modified xsi:type="dcterms:W3CDTF">2020-05-03T22:29:00Z</dcterms:modified>
</cp:coreProperties>
</file>