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133E" w14:textId="77777777" w:rsidR="00AD1CDC" w:rsidRPr="008873C5" w:rsidRDefault="00AD1CDC" w:rsidP="00AD1CDC">
      <w:pPr>
        <w:spacing w:after="0" w:line="36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РОССИЙСКОЙ ФЕДЕРАЦИИ</w:t>
      </w:r>
      <w:r w:rsidRPr="008873C5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Ордена Трудового Красного Знамени федеральное государственное</w:t>
      </w:r>
      <w:r w:rsidRPr="008873C5"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Бюджетное образовательное учреждение высшего образования</w:t>
      </w:r>
    </w:p>
    <w:p w14:paraId="1EF40F90" w14:textId="77777777" w:rsidR="00AD1CDC" w:rsidRPr="008873C5" w:rsidRDefault="00AD1CDC" w:rsidP="00AD1CD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</w:pPr>
      <w:r w:rsidRPr="008873C5"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  <w:t>МОСКОВСКИЙ ТЕХНИЧЕСКИЙ УНИВЕРСИТЕТ СВЯЗИ И</w:t>
      </w:r>
    </w:p>
    <w:p w14:paraId="1405B938" w14:textId="77777777" w:rsidR="00AD1CDC" w:rsidRPr="008873C5" w:rsidRDefault="00AD1CDC" w:rsidP="00AD1CD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</w:pPr>
      <w:r w:rsidRPr="008873C5">
        <w:rPr>
          <w:rFonts w:ascii="Times New Roman" w:eastAsia="Times New Roman" w:hAnsi="Times New Roman" w:cs="Times New Roman"/>
          <w:color w:val="000000"/>
          <w:spacing w:val="-10"/>
          <w:kern w:val="28"/>
          <w:sz w:val="28"/>
          <w:szCs w:val="28"/>
          <w14:ligatures w14:val="none"/>
        </w:rPr>
        <w:t>ИНФОРМАТИКИ</w:t>
      </w:r>
    </w:p>
    <w:p w14:paraId="3A9F4BC5" w14:textId="77777777" w:rsidR="00AD1CDC" w:rsidRPr="008873C5" w:rsidRDefault="00AD1CDC" w:rsidP="00AD1CDC">
      <w:pPr>
        <w:spacing w:after="0" w:line="360" w:lineRule="auto"/>
        <w:jc w:val="center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C2AA7C6" w14:textId="6C317AE1" w:rsidR="00AD1CDC" w:rsidRPr="008873C5" w:rsidRDefault="00AD1CDC" w:rsidP="00AD1CDC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873C5">
        <w:rPr>
          <w:rFonts w:ascii="Times New Roman" w:eastAsia="Calibri" w:hAnsi="Times New Roman" w:cs="Times New Roman"/>
          <w:color w:val="000000"/>
          <w:sz w:val="24"/>
          <w:szCs w:val="28"/>
        </w:rPr>
        <w:t>Кафедра «Программная инженерия»</w:t>
      </w:r>
    </w:p>
    <w:p w14:paraId="5B731D49" w14:textId="77777777" w:rsidR="00AD1CDC" w:rsidRPr="008873C5" w:rsidRDefault="00AD1CDC" w:rsidP="00AD1CDC">
      <w:pPr>
        <w:spacing w:after="0" w:line="360" w:lineRule="auto"/>
        <w:rPr>
          <w:rFonts w:ascii="Times New Roman" w:eastAsia="Arial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A3768DC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BEBCFA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64A2BB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9C3A697" w14:textId="722959E1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Лабораторная работа № </w:t>
      </w:r>
      <w:r w:rsidR="009D0897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2</w:t>
      </w:r>
    </w:p>
    <w:p w14:paraId="41DAD3B6" w14:textId="30D90E6E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по дисциплине «</w:t>
      </w:r>
      <w:r w:rsidRPr="008873C5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2F8B354" w14:textId="214B23E3" w:rsidR="00AD1CDC" w:rsidRPr="008873C5" w:rsidRDefault="00AD1CDC" w:rsidP="00AD1CDC">
      <w:pPr>
        <w:spacing w:after="200" w:line="360" w:lineRule="auto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8873C5">
        <w:rPr>
          <w:rFonts w:ascii="Times New Roman" w:eastAsia="Calibri" w:hAnsi="Times New Roman" w:cs="Times New Roman"/>
          <w:color w:val="000000"/>
          <w:sz w:val="24"/>
          <w:szCs w:val="28"/>
        </w:rPr>
        <w:t>по теме: «</w:t>
      </w:r>
      <w:r w:rsidR="009D0897" w:rsidRPr="009D0897">
        <w:rPr>
          <w:rFonts w:ascii="Times New Roman" w:eastAsia="Calibri" w:hAnsi="Times New Roman" w:cs="Times New Roman"/>
          <w:color w:val="000000"/>
          <w:sz w:val="24"/>
          <w:szCs w:val="28"/>
        </w:rPr>
        <w:t>Реализация рекурсивных функций и динамического массива, стека и дека</w:t>
      </w:r>
      <w:r w:rsidRPr="008873C5">
        <w:rPr>
          <w:rFonts w:ascii="Times New Roman" w:eastAsia="Calibri" w:hAnsi="Times New Roman" w:cs="Times New Roman"/>
          <w:color w:val="000000"/>
          <w:sz w:val="24"/>
          <w:szCs w:val="28"/>
        </w:rPr>
        <w:t>»</w:t>
      </w:r>
    </w:p>
    <w:p w14:paraId="1A045890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3C644E3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4D8843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715D57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1694C4" w14:textId="77777777" w:rsidR="00AD1CDC" w:rsidRPr="008873C5" w:rsidRDefault="00AD1CDC" w:rsidP="00AD1CDC">
      <w:pPr>
        <w:spacing w:after="0" w:line="360" w:lineRule="auto"/>
        <w:ind w:firstLine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3785D6B" w14:textId="77777777" w:rsidR="00AD1CDC" w:rsidRPr="008873C5" w:rsidRDefault="00AD1CDC" w:rsidP="00AD1CDC">
      <w:pPr>
        <w:spacing w:after="0" w:line="360" w:lineRule="auto"/>
        <w:ind w:firstLine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1" w:name="_Toc29934949"/>
      <w:bookmarkStart w:id="12" w:name="_Toc27648847"/>
      <w:bookmarkStart w:id="13" w:name="_Toc27237162"/>
      <w:bookmarkStart w:id="14" w:name="_Toc27233442"/>
      <w:bookmarkStart w:id="15" w:name="_Toc27233389"/>
      <w:bookmarkStart w:id="16" w:name="_Toc26443030"/>
      <w:bookmarkStart w:id="17" w:name="_Toc26442833"/>
      <w:bookmarkStart w:id="18" w:name="_Toc26442571"/>
      <w:bookmarkStart w:id="19" w:name="_Toc26441741"/>
      <w:bookmarkStart w:id="20" w:name="_Toc26441164"/>
      <w:bookmarkStart w:id="21" w:name="_Toc534655552"/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БВТ2505</w:t>
      </w:r>
    </w:p>
    <w:p w14:paraId="0BA49ADB" w14:textId="77777777" w:rsidR="00AD1CDC" w:rsidRPr="008873C5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Соронина Арина Андреевна</w:t>
      </w:r>
    </w:p>
    <w:p w14:paraId="6E1AA9C0" w14:textId="31A5F878" w:rsidR="00AD1CDC" w:rsidRPr="00EC62D1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="00EC62D1" w:rsidRPr="00EC62D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C62D1" w:rsidRPr="00EC62D1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Лапин Виктор Андреевич</w:t>
      </w:r>
    </w:p>
    <w:p w14:paraId="0FEF1D2B" w14:textId="77777777" w:rsidR="00AD1CDC" w:rsidRPr="008873C5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3EBC2E" w14:textId="77777777" w:rsidR="00AD1CDC" w:rsidRPr="008873C5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C62E70" w14:textId="77777777" w:rsidR="00AD1CDC" w:rsidRPr="008873C5" w:rsidRDefault="00AD1CDC" w:rsidP="00AD1CDC">
      <w:pPr>
        <w:spacing w:after="0" w:line="360" w:lineRule="auto"/>
        <w:ind w:left="5245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F076F2" w14:textId="77777777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22" w:name="_Toc27648848"/>
      <w:bookmarkStart w:id="23" w:name="_Toc2993495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 w14:paraId="55101048" w14:textId="77777777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44D8959" w14:textId="77777777" w:rsidR="00AD1CDC" w:rsidRPr="008873C5" w:rsidRDefault="00AD1CDC" w:rsidP="00AD1CDC">
      <w:pPr>
        <w:spacing w:after="0" w:line="276" w:lineRule="auto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D9B0A74" w14:textId="77777777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ECC5EE" w14:textId="77777777" w:rsidR="00AD1CDC" w:rsidRPr="008873C5" w:rsidRDefault="00AD1CDC" w:rsidP="00AD1CDC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CD41CD" w14:textId="701534FD" w:rsidR="00534B5C" w:rsidRPr="009D0897" w:rsidRDefault="00AD1CDC" w:rsidP="00EC62D1">
      <w:pPr>
        <w:spacing w:after="0" w:line="276" w:lineRule="auto"/>
        <w:jc w:val="center"/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873C5">
        <w:rPr>
          <w:rFonts w:ascii="Times New Roman" w:eastAsia="Arial" w:hAnsi="Times New Roman" w:cs="Times New Roman"/>
          <w:kern w:val="0"/>
          <w:sz w:val="28"/>
          <w:szCs w:val="28"/>
          <w:lang w:eastAsia="ru-RU"/>
          <w14:ligatures w14:val="none"/>
        </w:rPr>
        <w:t>Москва 2026</w:t>
      </w:r>
    </w:p>
    <w:p w14:paraId="7723B1F8" w14:textId="19D901F8" w:rsidR="002F32AF" w:rsidRPr="008873C5" w:rsidRDefault="002F32AF" w:rsidP="00CD20C8">
      <w:pPr>
        <w:pStyle w:val="ad"/>
        <w:ind w:firstLine="709"/>
        <w:jc w:val="center"/>
        <w:rPr>
          <w:b/>
          <w:bCs/>
        </w:rPr>
      </w:pPr>
      <w:r w:rsidRPr="008873C5">
        <w:rPr>
          <w:b/>
          <w:bCs/>
        </w:rPr>
        <w:lastRenderedPageBreak/>
        <w:t>Цель и задачи работы:</w:t>
      </w:r>
    </w:p>
    <w:p w14:paraId="07E5CA77" w14:textId="5067E8E1" w:rsidR="009D0897" w:rsidRDefault="00FC5F68" w:rsidP="00CD20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73C5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287021" w:rsidRPr="008873C5">
        <w:rPr>
          <w:rFonts w:ascii="Times New Roman" w:hAnsi="Times New Roman" w:cs="Times New Roman"/>
          <w:sz w:val="28"/>
          <w:szCs w:val="28"/>
        </w:rPr>
        <w:t xml:space="preserve"> данной лабораторной работы: </w:t>
      </w:r>
      <w:r w:rsidR="009D0897">
        <w:rPr>
          <w:rFonts w:ascii="Times New Roman" w:hAnsi="Times New Roman" w:cs="Times New Roman"/>
          <w:sz w:val="28"/>
          <w:szCs w:val="28"/>
        </w:rPr>
        <w:t>о</w:t>
      </w:r>
      <w:r w:rsidR="009D0897" w:rsidRPr="009D0897">
        <w:rPr>
          <w:rFonts w:ascii="Times New Roman" w:hAnsi="Times New Roman" w:cs="Times New Roman"/>
          <w:sz w:val="28"/>
          <w:szCs w:val="28"/>
        </w:rPr>
        <w:t>своить рекурсию как метод построения алгоритмов и реализовать базовые линейные структуры данных, подтвердив их асимптотические свойства (включая амортизированную сложность) экспериментально.</w:t>
      </w:r>
    </w:p>
    <w:p w14:paraId="5FCC4E63" w14:textId="77777777" w:rsidR="009D0897" w:rsidRDefault="00DE550E" w:rsidP="009D089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3C5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6B0AB36C" w14:textId="46B0FD2B" w:rsidR="009D0897" w:rsidRP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>С</w:t>
      </w:r>
      <w:r w:rsidRPr="009D0897">
        <w:rPr>
          <w:rFonts w:ascii="Times New Roman" w:hAnsi="Times New Roman" w:cs="Times New Roman"/>
          <w:sz w:val="28"/>
          <w:szCs w:val="28"/>
        </w:rPr>
        <w:t>генерировать данные варианта и выполнить серии операций над стеком и деком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49C5DE" w14:textId="77777777" w:rsidR="009D0897" w:rsidRP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 xml:space="preserve">реализовать рекурсивные функции факториала, чисел Фибоначчи (наивный вариант и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>) и Ханойских башен;</w:t>
      </w:r>
    </w:p>
    <w:p w14:paraId="3F414AAD" w14:textId="352B2819" w:rsid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с ручным управлением ёмкостью и ростом буфера в 2 раза;</w:t>
      </w:r>
    </w:p>
    <w:p w14:paraId="4ECA5475" w14:textId="40DC536F" w:rsid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на базе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на базе двусвязного списка;</w:t>
      </w:r>
    </w:p>
    <w:p w14:paraId="5664FEDE" w14:textId="65A7765F" w:rsid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 xml:space="preserve">сравнить собственные структуры со стандартными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9D0897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9D0897">
        <w:rPr>
          <w:rFonts w:ascii="Times New Roman" w:hAnsi="Times New Roman" w:cs="Times New Roman"/>
          <w:sz w:val="28"/>
          <w:szCs w:val="28"/>
        </w:rPr>
        <w:t xml:space="preserve"> по времени работы;</w:t>
      </w:r>
    </w:p>
    <w:p w14:paraId="5217CDAB" w14:textId="78D7DDD7" w:rsidR="00834F39" w:rsidRPr="009D0897" w:rsidRDefault="009D0897" w:rsidP="009D0897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D0897">
        <w:rPr>
          <w:rFonts w:ascii="Times New Roman" w:hAnsi="Times New Roman" w:cs="Times New Roman"/>
          <w:sz w:val="28"/>
          <w:szCs w:val="28"/>
        </w:rPr>
        <w:t xml:space="preserve">зафиксировать инварианты, провести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и выполнить амортизированный анализ </w:t>
      </w:r>
      <w:proofErr w:type="spellStart"/>
      <w:r w:rsidRPr="009D0897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9D0897">
        <w:rPr>
          <w:rFonts w:ascii="Times New Roman" w:hAnsi="Times New Roman" w:cs="Times New Roman"/>
          <w:sz w:val="28"/>
          <w:szCs w:val="28"/>
        </w:rPr>
        <w:t xml:space="preserve"> банковским методом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834F39" w:rsidRPr="009D0897">
        <w:rPr>
          <w:rFonts w:ascii="Times New Roman" w:hAnsi="Times New Roman" w:cs="Times New Roman"/>
          <w:sz w:val="28"/>
          <w:szCs w:val="28"/>
        </w:rPr>
        <w:br w:type="page"/>
      </w:r>
    </w:p>
    <w:p w14:paraId="28829A9F" w14:textId="3B782546" w:rsidR="00BD2FBB" w:rsidRPr="008873C5" w:rsidRDefault="00BD2FBB" w:rsidP="009D0897">
      <w:pPr>
        <w:pStyle w:val="23"/>
        <w:spacing w:before="0" w:line="360" w:lineRule="auto"/>
        <w:ind w:left="851" w:right="401" w:firstLine="709"/>
        <w:jc w:val="center"/>
        <w:rPr>
          <w:bCs/>
        </w:rPr>
      </w:pPr>
      <w:bookmarkStart w:id="24" w:name="_Toc70059996"/>
      <w:bookmarkStart w:id="25" w:name="_Toc176942581"/>
      <w:bookmarkStart w:id="26" w:name="_Toc239868680"/>
      <w:r w:rsidRPr="008873C5">
        <w:rPr>
          <w:bCs/>
        </w:rPr>
        <w:lastRenderedPageBreak/>
        <w:t>Выполнение</w:t>
      </w:r>
      <w:bookmarkEnd w:id="24"/>
      <w:bookmarkEnd w:id="25"/>
      <w:bookmarkEnd w:id="26"/>
    </w:p>
    <w:p w14:paraId="7A407AD2" w14:textId="29C38A18" w:rsidR="003D0BA5" w:rsidRPr="00217F4B" w:rsidRDefault="00217F4B" w:rsidP="00217F4B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7F4B">
        <w:rPr>
          <w:rFonts w:ascii="Times New Roman" w:hAnsi="Times New Roman" w:cs="Times New Roman"/>
          <w:i/>
          <w:iCs/>
          <w:sz w:val="28"/>
          <w:szCs w:val="28"/>
        </w:rPr>
        <w:t>Теоретические сведения</w:t>
      </w:r>
    </w:p>
    <w:p w14:paraId="7C68BB07" w14:textId="58A5E9E1" w:rsidR="00217F4B" w:rsidRDefault="00217F4B" w:rsidP="00217F4B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Рекурсивные функции</w:t>
      </w:r>
    </w:p>
    <w:p w14:paraId="56FE6DD8" w14:textId="3A8BDE14" w:rsidR="00217F4B" w:rsidRPr="00217F4B" w:rsidRDefault="00217F4B" w:rsidP="00217F4B">
      <w:pPr>
        <w:pStyle w:val="a7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217F4B">
        <w:rPr>
          <w:rFonts w:ascii="Times New Roman" w:hAnsi="Times New Roman" w:cs="Times New Roman"/>
          <w:sz w:val="28"/>
          <w:szCs w:val="28"/>
        </w:rPr>
        <w:t>Для рекурсивного алгоритма необходимо базовое условие, которое завершает цепочку вызовов. В работе рекурсивно реализованы факториал, числа Фибоначчи и Ханойские башни.</w:t>
      </w:r>
    </w:p>
    <w:tbl>
      <w:tblPr>
        <w:tblW w:w="946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074"/>
        <w:gridCol w:w="4019"/>
        <w:gridCol w:w="1555"/>
        <w:gridCol w:w="1814"/>
      </w:tblGrid>
      <w:tr w:rsidR="00217F4B" w:rsidRPr="00217F4B" w14:paraId="48EEADE4" w14:textId="77777777" w:rsidTr="00217F4B">
        <w:trPr>
          <w:trHeight w:val="36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C041AD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Функция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43456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Рекуррентная зависимость / идея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87A59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Время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A572A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Память</w:t>
            </w:r>
          </w:p>
        </w:tc>
      </w:tr>
      <w:tr w:rsidR="00217F4B" w:rsidRPr="00217F4B" w14:paraId="686585C1" w14:textId="77777777" w:rsidTr="00217F4B">
        <w:trPr>
          <w:trHeight w:val="73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1D02F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factorial</w:t>
            </w:r>
            <w:proofErr w:type="spell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(n)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C5211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 xml:space="preserve">factorial(n) = n · factorial(n−1), </w:t>
            </w:r>
            <w:proofErr w:type="gram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factorial(0)=</w:t>
            </w:r>
            <w:proofErr w:type="gram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562D1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CC384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</w:t>
            </w:r>
          </w:p>
        </w:tc>
      </w:tr>
      <w:tr w:rsidR="00217F4B" w:rsidRPr="00217F4B" w14:paraId="1A1713C1" w14:textId="77777777" w:rsidTr="00217F4B">
        <w:trPr>
          <w:trHeight w:val="36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C91F0C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fib_naive</w:t>
            </w:r>
            <w:proofErr w:type="spell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(n)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B8D258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F(n)=F(n−</w:t>
            </w:r>
            <w:proofErr w:type="gram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1)+</w:t>
            </w:r>
            <w:proofErr w:type="gram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F(n−2), </w:t>
            </w:r>
            <w:proofErr w:type="gram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F(0)=</w:t>
            </w:r>
            <w:proofErr w:type="gram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0, </w:t>
            </w:r>
            <w:proofErr w:type="gram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F(1)=</w:t>
            </w:r>
            <w:proofErr w:type="gram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62A4" w14:textId="7309903A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Θ(φ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val="en-US" w:eastAsia="ru-RU"/>
                <w14:ligatures w14:val="none"/>
              </w:rPr>
              <w:t>n</w:t>
            </w: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2444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</w:t>
            </w:r>
          </w:p>
        </w:tc>
      </w:tr>
      <w:tr w:rsidR="00217F4B" w:rsidRPr="00217F4B" w14:paraId="56982575" w14:textId="77777777" w:rsidTr="00217F4B">
        <w:trPr>
          <w:trHeight w:val="738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5D9ECC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fib_memo</w:t>
            </w:r>
            <w:proofErr w:type="spell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(n)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196C1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Повторные значения берутся из словаря </w:t>
            </w:r>
            <w:proofErr w:type="spell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memo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14F1F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E51D0C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</w:t>
            </w:r>
          </w:p>
        </w:tc>
      </w:tr>
      <w:tr w:rsidR="00217F4B" w:rsidRPr="00217F4B" w14:paraId="0EA52163" w14:textId="77777777" w:rsidTr="00217F4B">
        <w:trPr>
          <w:trHeight w:val="1127"/>
        </w:trPr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E1DA03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hanoi</w:t>
            </w:r>
            <w:proofErr w:type="spell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(n)</w:t>
            </w:r>
          </w:p>
        </w:tc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757D21" w14:textId="77777777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T(n)=2T(n−</w:t>
            </w:r>
            <w:proofErr w:type="gramStart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1)+</w:t>
            </w:r>
            <w:proofErr w:type="gramEnd"/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E453D" w14:textId="3E97B14E" w:rsidR="00217F4B" w:rsidRPr="00217F4B" w:rsidRDefault="00217F4B" w:rsidP="00217F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vertAlign w:val="superscript"/>
                <w:lang w:val="en-US" w:eastAsia="ru-RU"/>
                <w14:ligatures w14:val="none"/>
              </w:rPr>
              <w:t>n</w:t>
            </w: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2FE5D" w14:textId="77777777" w:rsidR="00217F4B" w:rsidRPr="00217F4B" w:rsidRDefault="00217F4B" w:rsidP="00217F4B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17F4B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Θ(n) стека + список ходов при записи</w:t>
            </w:r>
          </w:p>
        </w:tc>
      </w:tr>
    </w:tbl>
    <w:p w14:paraId="4D9A5C32" w14:textId="789EDCED" w:rsidR="00D66B71" w:rsidRPr="00217F4B" w:rsidRDefault="00217F4B" w:rsidP="00217F4B">
      <w:pPr>
        <w:pStyle w:val="af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217F4B">
        <w:rPr>
          <w:rFonts w:ascii="Times New Roman" w:hAnsi="Times New Roman" w:cs="Times New Roman"/>
          <w:color w:val="auto"/>
          <w:sz w:val="22"/>
          <w:szCs w:val="22"/>
        </w:rPr>
        <w:t xml:space="preserve">Таблица </w:t>
      </w:r>
      <w:r w:rsidRPr="00217F4B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217F4B">
        <w:rPr>
          <w:rFonts w:ascii="Times New Roman" w:hAnsi="Times New Roman" w:cs="Times New Roman"/>
          <w:color w:val="auto"/>
          <w:sz w:val="22"/>
          <w:szCs w:val="22"/>
        </w:rPr>
        <w:instrText xml:space="preserve"> SEQ Таблица \* ARABIC </w:instrText>
      </w:r>
      <w:r w:rsidRPr="00217F4B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506319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217F4B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217F4B">
        <w:rPr>
          <w:rFonts w:ascii="Times New Roman" w:hAnsi="Times New Roman" w:cs="Times New Roman"/>
          <w:color w:val="auto"/>
          <w:sz w:val="22"/>
          <w:szCs w:val="22"/>
        </w:rPr>
        <w:t>. Теоретические характеристики рекурсивных функций</w:t>
      </w:r>
    </w:p>
    <w:p w14:paraId="0C8CE0F3" w14:textId="49B0F5B2" w:rsidR="003176C2" w:rsidRPr="00217F4B" w:rsidRDefault="00217F4B" w:rsidP="00217F4B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4B">
        <w:rPr>
          <w:rFonts w:ascii="Times New Roman" w:hAnsi="Times New Roman" w:cs="Times New Roman"/>
          <w:sz w:val="28"/>
          <w:szCs w:val="28"/>
        </w:rPr>
        <w:t xml:space="preserve">Для наивной рекурсии число входов в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fib_naive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для n-го числа Фибоначчи равно 2·F(n+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1)−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 xml:space="preserve">1. При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мемоизации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каждый подзадачный результат вычисляется один раз, поэтому число входов составляет 2n−1 для n≥1. Для Ханойских башен число перемещений удовлетворяет T(n)=2T(n−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1)+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>1, откуда T(n)=</w:t>
      </w:r>
      <w:r w:rsidRPr="00217F4B">
        <w:t xml:space="preserve"> </w:t>
      </w:r>
      <w:r w:rsidRPr="00217F4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217F4B">
        <w:rPr>
          <w:rFonts w:ascii="Times New Roman" w:hAnsi="Times New Roman" w:cs="Times New Roman"/>
          <w:sz w:val="28"/>
          <w:szCs w:val="28"/>
        </w:rPr>
        <w:t xml:space="preserve"> </w:t>
      </w:r>
      <w:r w:rsidRPr="00217F4B">
        <w:rPr>
          <w:rFonts w:ascii="Times New Roman" w:hAnsi="Times New Roman" w:cs="Times New Roman"/>
          <w:sz w:val="28"/>
          <w:szCs w:val="28"/>
        </w:rPr>
        <w:t>−1.</w:t>
      </w:r>
    </w:p>
    <w:p w14:paraId="39F4CA6A" w14:textId="2CF03C7A" w:rsidR="003176C2" w:rsidRPr="00217F4B" w:rsidRDefault="00217F4B" w:rsidP="00217F4B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7F4B">
        <w:rPr>
          <w:rFonts w:ascii="Times New Roman" w:hAnsi="Times New Roman" w:cs="Times New Roman"/>
          <w:sz w:val="28"/>
          <w:szCs w:val="28"/>
          <w:lang w:val="en-US"/>
        </w:rPr>
        <w:t>Динамический</w:t>
      </w:r>
      <w:proofErr w:type="spellEnd"/>
      <w:r w:rsidRPr="00217F4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7F4B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</w:p>
    <w:p w14:paraId="58D0BCED" w14:textId="0A251DCE" w:rsidR="00CD20C8" w:rsidRPr="008873C5" w:rsidRDefault="00217F4B" w:rsidP="00217F4B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7F4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хранит элементы в буфере фиксированной ёмкости. В работе начальная ёмкость равна 4, а при заполнении выполняется расширение буфера в два раза с копированием существующих элементов. Основной инвариант: 0 ≤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≤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. Операции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имеют постоянную стоимость,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из конца также выполняется за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 xml:space="preserve">1), а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имеет амортизированную сложность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>1). Отдельное расширение может занимать O(n), но происходит геометрически редко.</w:t>
      </w:r>
      <w:r w:rsidRPr="00217F4B">
        <w:rPr>
          <w:rFonts w:ascii="Times New Roman" w:hAnsi="Times New Roman" w:cs="Times New Roman"/>
          <w:sz w:val="28"/>
          <w:szCs w:val="28"/>
        </w:rPr>
        <w:t xml:space="preserve"> </w:t>
      </w:r>
      <w:r w:rsidR="00CD20C8" w:rsidRPr="008873C5">
        <w:rPr>
          <w:rFonts w:ascii="Times New Roman" w:hAnsi="Times New Roman" w:cs="Times New Roman"/>
          <w:sz w:val="28"/>
          <w:szCs w:val="28"/>
        </w:rPr>
        <w:br w:type="page"/>
      </w:r>
    </w:p>
    <w:p w14:paraId="3A22C2D0" w14:textId="5CC3BE79" w:rsidR="002A12C4" w:rsidRPr="00217F4B" w:rsidRDefault="00217F4B" w:rsidP="00217F4B">
      <w:pPr>
        <w:pStyle w:val="a7"/>
        <w:numPr>
          <w:ilvl w:val="1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4B">
        <w:rPr>
          <w:rFonts w:ascii="Times New Roman" w:hAnsi="Times New Roman" w:cs="Times New Roman"/>
          <w:sz w:val="28"/>
          <w:szCs w:val="28"/>
        </w:rPr>
        <w:lastRenderedPageBreak/>
        <w:t>Стек и дек</w:t>
      </w:r>
    </w:p>
    <w:p w14:paraId="65CB7970" w14:textId="77777777" w:rsidR="00217F4B" w:rsidRDefault="00217F4B" w:rsidP="00217F4B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4B">
        <w:rPr>
          <w:rFonts w:ascii="Times New Roman" w:hAnsi="Times New Roman" w:cs="Times New Roman"/>
          <w:sz w:val="28"/>
          <w:szCs w:val="28"/>
        </w:rPr>
        <w:t xml:space="preserve">Стек реализован поверх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сохраняет порядок LIFO: последний добавленный элемент снимается первым. Операции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имеют амортизированную стоимость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 xml:space="preserve">1),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 xml:space="preserve">1). Дек реализован на двусвязном списке, поэтому операции добавления и удаления с обоих концов имеют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Θ(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>1) в худшем случае. В отличие от массива, при работе с концом связного списка не требуется перемещать существующие элементы.</w:t>
      </w:r>
      <w:r w:rsidRPr="00217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4480D3" w14:textId="77777777" w:rsidR="00217F4B" w:rsidRPr="00217F4B" w:rsidRDefault="00217F4B" w:rsidP="00217F4B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17F4B">
        <w:rPr>
          <w:rFonts w:ascii="Times New Roman" w:hAnsi="Times New Roman" w:cs="Times New Roman"/>
          <w:i/>
          <w:iCs/>
          <w:sz w:val="28"/>
          <w:szCs w:val="28"/>
        </w:rPr>
        <w:t>Реализация и проверка корректности</w:t>
      </w:r>
    </w:p>
    <w:p w14:paraId="1FC0F8C1" w14:textId="77777777" w:rsidR="00217F4B" w:rsidRDefault="00217F4B" w:rsidP="00217F4B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4B">
        <w:rPr>
          <w:rFonts w:ascii="Times New Roman" w:hAnsi="Times New Roman" w:cs="Times New Roman"/>
          <w:sz w:val="28"/>
          <w:szCs w:val="28"/>
        </w:rPr>
        <w:t xml:space="preserve">В коде заданы отдельные классы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>, вспомогательный _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, а также функции факториала, двух вариантов Фибоначчи и Ханойских башен. Для проверки используются явные исключения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SelfCheckError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expect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, а результаты собственной реализации сравниваются с эталонными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proofErr w:type="gramStart"/>
      <w:r w:rsidRPr="00217F4B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217F4B">
        <w:rPr>
          <w:rFonts w:ascii="Times New Roman" w:hAnsi="Times New Roman" w:cs="Times New Roman"/>
          <w:sz w:val="28"/>
          <w:szCs w:val="28"/>
        </w:rPr>
        <w:t>.</w:t>
      </w:r>
      <w:r w:rsidRPr="00217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7EF71" w14:textId="77777777" w:rsidR="00217F4B" w:rsidRDefault="00217F4B" w:rsidP="00217F4B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17F4B">
        <w:rPr>
          <w:rFonts w:ascii="Times New Roman" w:hAnsi="Times New Roman" w:cs="Times New Roman"/>
          <w:sz w:val="28"/>
          <w:szCs w:val="28"/>
        </w:rPr>
        <w:t xml:space="preserve">Перед замерами выполняются проверки пустой структуры, граничных индексов, роста ёмкости через границы 4, 8, 16 и </w:t>
      </w:r>
      <w:proofErr w:type="gramStart"/>
      <w:r w:rsidRPr="00217F4B">
        <w:rPr>
          <w:rFonts w:ascii="Times New Roman" w:hAnsi="Times New Roman" w:cs="Times New Roman"/>
          <w:sz w:val="28"/>
          <w:szCs w:val="28"/>
        </w:rPr>
        <w:t>т.д.</w:t>
      </w:r>
      <w:proofErr w:type="gramEnd"/>
      <w:r w:rsidRPr="00217F4B">
        <w:rPr>
          <w:rFonts w:ascii="Times New Roman" w:hAnsi="Times New Roman" w:cs="Times New Roman"/>
          <w:sz w:val="28"/>
          <w:szCs w:val="28"/>
        </w:rPr>
        <w:t xml:space="preserve">, корректности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, поведения 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pop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17F4B">
        <w:rPr>
          <w:rFonts w:ascii="Times New Roman" w:hAnsi="Times New Roman" w:cs="Times New Roman"/>
          <w:sz w:val="28"/>
          <w:szCs w:val="28"/>
        </w:rPr>
        <w:t>peek</w:t>
      </w:r>
      <w:proofErr w:type="spellEnd"/>
      <w:r w:rsidRPr="00217F4B">
        <w:rPr>
          <w:rFonts w:ascii="Times New Roman" w:hAnsi="Times New Roman" w:cs="Times New Roman"/>
          <w:sz w:val="28"/>
          <w:szCs w:val="28"/>
        </w:rPr>
        <w:t xml:space="preserve"> и корректности операций с обоих концов дека. Для случайных последовательностей операций используется сверка результатов и размеров с эталонной структурой.</w:t>
      </w:r>
      <w:r w:rsidRPr="00217F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E5030F" w14:textId="77777777" w:rsidR="00D96FB6" w:rsidRDefault="00D96FB6" w:rsidP="00D96FB6">
      <w:pPr>
        <w:keepNext/>
        <w:spacing w:line="360" w:lineRule="auto"/>
        <w:ind w:left="708" w:firstLine="708"/>
        <w:jc w:val="both"/>
      </w:pPr>
      <w:r>
        <w:rPr>
          <w:noProof/>
        </w:rPr>
        <w:lastRenderedPageBreak/>
        <w:drawing>
          <wp:inline distT="0" distB="0" distL="0" distR="0" wp14:anchorId="1A874A93" wp14:editId="2DC10AE0">
            <wp:extent cx="4918918" cy="4635610"/>
            <wp:effectExtent l="0" t="0" r="0" b="0"/>
            <wp:docPr id="17460685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580" cy="464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352AE" w14:textId="3A177C70" w:rsidR="00D96FB6" w:rsidRDefault="00D96FB6" w:rsidP="00D96FB6">
      <w:pPr>
        <w:pStyle w:val="af1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D96FB6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0825F1">
        <w:rPr>
          <w:rFonts w:ascii="Times New Roman" w:hAnsi="Times New Roman" w:cs="Times New Roman"/>
          <w:noProof/>
          <w:color w:val="auto"/>
          <w:sz w:val="22"/>
          <w:szCs w:val="22"/>
        </w:rPr>
        <w:t>1</w: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t xml:space="preserve">. Результат </w:t>
      </w:r>
      <w:proofErr w:type="spellStart"/>
      <w:r w:rsidRPr="00D96FB6">
        <w:rPr>
          <w:rFonts w:ascii="Times New Roman" w:hAnsi="Times New Roman" w:cs="Times New Roman"/>
          <w:color w:val="auto"/>
          <w:sz w:val="22"/>
          <w:szCs w:val="22"/>
        </w:rPr>
        <w:t>self_check</w:t>
      </w:r>
      <w:proofErr w:type="spellEnd"/>
      <w:r w:rsidRPr="00D96FB6">
        <w:rPr>
          <w:rFonts w:ascii="Times New Roman" w:hAnsi="Times New Roman" w:cs="Times New Roman"/>
          <w:color w:val="auto"/>
          <w:sz w:val="22"/>
          <w:szCs w:val="22"/>
        </w:rPr>
        <w:t xml:space="preserve"> и вывод результатов вычислений</w:t>
      </w:r>
    </w:p>
    <w:p w14:paraId="541CC138" w14:textId="77777777" w:rsidR="00D96FB6" w:rsidRDefault="00D96FB6" w:rsidP="00D96FB6">
      <w:pPr>
        <w:rPr>
          <w:lang w:val="en-US"/>
        </w:rPr>
      </w:pPr>
    </w:p>
    <w:p w14:paraId="5ED05792" w14:textId="6DB851F6" w:rsidR="00D96FB6" w:rsidRPr="00D96FB6" w:rsidRDefault="00D96FB6" w:rsidP="00D96FB6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D96FB6">
        <w:rPr>
          <w:rFonts w:ascii="Times New Roman" w:hAnsi="Times New Roman" w:cs="Times New Roman"/>
          <w:sz w:val="28"/>
          <w:szCs w:val="28"/>
        </w:rPr>
        <w:t xml:space="preserve">По результатам запуска все разделы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прошли успешно: рекурсия,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и операции варианта завершились со статусом OK.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проверки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выполнила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все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предусмотренные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замеры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>.</w:t>
      </w:r>
    </w:p>
    <w:p w14:paraId="2D136B1D" w14:textId="10BB5CD5" w:rsidR="001D121E" w:rsidRPr="00D96FB6" w:rsidRDefault="001D121E" w:rsidP="00D96FB6">
      <w:pPr>
        <w:spacing w:line="36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6FB6">
        <w:rPr>
          <w:rFonts w:ascii="Times New Roman" w:hAnsi="Times New Roman" w:cs="Times New Roman"/>
          <w:sz w:val="28"/>
          <w:szCs w:val="28"/>
        </w:rPr>
        <w:br w:type="page"/>
      </w:r>
    </w:p>
    <w:p w14:paraId="722650CC" w14:textId="4972C779" w:rsidR="0085769D" w:rsidRPr="00D96FB6" w:rsidRDefault="00D96FB6" w:rsidP="00D96FB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96FB6">
        <w:rPr>
          <w:rFonts w:ascii="Times New Roman" w:hAnsi="Times New Roman" w:cs="Times New Roman"/>
          <w:i/>
          <w:iCs/>
          <w:sz w:val="28"/>
          <w:szCs w:val="28"/>
        </w:rPr>
        <w:lastRenderedPageBreak/>
        <w:t>Методика эксперимента</w:t>
      </w:r>
    </w:p>
    <w:p w14:paraId="5730D826" w14:textId="528FD5A5" w:rsidR="0085769D" w:rsidRPr="00D96FB6" w:rsidRDefault="00D96FB6" w:rsidP="009D0897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FB6">
        <w:rPr>
          <w:rFonts w:ascii="Times New Roman" w:hAnsi="Times New Roman" w:cs="Times New Roman"/>
          <w:sz w:val="28"/>
          <w:szCs w:val="28"/>
        </w:rPr>
        <w:t xml:space="preserve">Для варианта 19 использовался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>=49. Для оценки числа вызовов Фибоначчи использовались n=5, 10, 15, 20, 25, 30. Для операций у начала размер структур изменялся от 1000 до 100000. На каждой точке выполнялось 1000 пар добавления/удаления, чтобы время одной отдельной быстрой операции было измеримым.</w:t>
      </w:r>
    </w:p>
    <w:p w14:paraId="1202A120" w14:textId="77777777" w:rsidR="00D96FB6" w:rsidRDefault="00D96FB6" w:rsidP="00D96FB6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6FB6">
        <w:rPr>
          <w:rFonts w:ascii="Times New Roman" w:hAnsi="Times New Roman" w:cs="Times New Roman"/>
          <w:sz w:val="28"/>
          <w:szCs w:val="28"/>
        </w:rPr>
        <w:t xml:space="preserve">Замер времени реализован через </w:t>
      </w:r>
      <w:proofErr w:type="spellStart"/>
      <w:proofErr w:type="gramStart"/>
      <w:r w:rsidRPr="00D96FB6">
        <w:rPr>
          <w:rFonts w:ascii="Times New Roman" w:hAnsi="Times New Roman" w:cs="Times New Roman"/>
          <w:sz w:val="28"/>
          <w:szCs w:val="28"/>
        </w:rPr>
        <w:t>time.perf</w:t>
      </w:r>
      <w:proofErr w:type="gramEnd"/>
      <w:r w:rsidRPr="00D96FB6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D96FB6">
        <w:rPr>
          <w:rFonts w:ascii="Times New Roman" w:hAnsi="Times New Roman" w:cs="Times New Roman"/>
          <w:sz w:val="28"/>
          <w:szCs w:val="28"/>
        </w:rPr>
        <w:t>counter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96FB6">
        <w:rPr>
          <w:rFonts w:ascii="Times New Roman" w:hAnsi="Times New Roman" w:cs="Times New Roman"/>
          <w:sz w:val="28"/>
          <w:szCs w:val="28"/>
        </w:rPr>
        <w:t xml:space="preserve">). Перед серией измерений выполняется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прогревочный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вызов, затем снимается медиана из пяти повторов. Для анализа зависимости используется наклон прямой в координатах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n и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t.</w:t>
      </w:r>
    </w:p>
    <w:p w14:paraId="6FA7411D" w14:textId="77777777" w:rsidR="00D96FB6" w:rsidRDefault="00D96FB6" w:rsidP="00D96FB6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96FB6">
        <w:rPr>
          <w:rFonts w:ascii="Times New Roman" w:hAnsi="Times New Roman" w:cs="Times New Roman"/>
          <w:i/>
          <w:iCs/>
          <w:sz w:val="28"/>
          <w:szCs w:val="28"/>
        </w:rPr>
        <w:t>Результаты эксперимента</w:t>
      </w:r>
    </w:p>
    <w:p w14:paraId="0734A5A7" w14:textId="77777777" w:rsidR="00D96FB6" w:rsidRDefault="00D96FB6" w:rsidP="00D96FB6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96FB6">
        <w:rPr>
          <w:rFonts w:ascii="Times New Roman" w:hAnsi="Times New Roman" w:cs="Times New Roman"/>
          <w:sz w:val="28"/>
          <w:szCs w:val="28"/>
        </w:rPr>
        <w:t>Число рекурсивных вызовов</w:t>
      </w:r>
    </w:p>
    <w:tbl>
      <w:tblPr>
        <w:tblW w:w="941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255"/>
        <w:gridCol w:w="1883"/>
        <w:gridCol w:w="3139"/>
        <w:gridCol w:w="3139"/>
      </w:tblGrid>
      <w:tr w:rsidR="00D96FB6" w14:paraId="5CA142F4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98B20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n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B0A3E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F(n)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4A82A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proofErr w:type="spellStart"/>
            <w:r w:rsidRPr="00D96FB6">
              <w:rPr>
                <w:sz w:val="22"/>
                <w:szCs w:val="22"/>
              </w:rPr>
              <w:t>fib_naive</w:t>
            </w:r>
            <w:proofErr w:type="spellEnd"/>
            <w:r w:rsidRPr="00D96FB6">
              <w:rPr>
                <w:sz w:val="22"/>
                <w:szCs w:val="22"/>
              </w:rPr>
              <w:t>, вызовов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044394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proofErr w:type="spellStart"/>
            <w:r w:rsidRPr="00D96FB6">
              <w:rPr>
                <w:sz w:val="22"/>
                <w:szCs w:val="22"/>
              </w:rPr>
              <w:t>fib_memo</w:t>
            </w:r>
            <w:proofErr w:type="spellEnd"/>
            <w:r w:rsidRPr="00D96FB6">
              <w:rPr>
                <w:sz w:val="22"/>
                <w:szCs w:val="22"/>
              </w:rPr>
              <w:t>, вызовов</w:t>
            </w:r>
          </w:p>
        </w:tc>
      </w:tr>
      <w:tr w:rsidR="00D96FB6" w14:paraId="6D2DEE06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281B4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6A1EB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E91CF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C7915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9</w:t>
            </w:r>
          </w:p>
        </w:tc>
      </w:tr>
      <w:tr w:rsidR="00D96FB6" w14:paraId="7FA4EE24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113C64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10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46847F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55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55D081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177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2CD2F0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19</w:t>
            </w:r>
          </w:p>
        </w:tc>
      </w:tr>
      <w:tr w:rsidR="00D96FB6" w14:paraId="791D4B9E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50DAAE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22BF0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610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BC713A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1973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08C25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29</w:t>
            </w:r>
          </w:p>
        </w:tc>
      </w:tr>
      <w:tr w:rsidR="00D96FB6" w14:paraId="15B8BFA5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AE6FA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20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AC0B52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6765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3AFE11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21891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18B45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39</w:t>
            </w:r>
          </w:p>
        </w:tc>
      </w:tr>
      <w:tr w:rsidR="00D96FB6" w14:paraId="64615AE6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CCDCB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25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8FCF11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75025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7B5CA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242785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5CE8A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49</w:t>
            </w:r>
          </w:p>
        </w:tc>
      </w:tr>
      <w:tr w:rsidR="00D96FB6" w14:paraId="4C601982" w14:textId="77777777" w:rsidTr="00D96FB6">
        <w:trPr>
          <w:trHeight w:val="380"/>
        </w:trPr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E9106F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30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834DC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832040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0C126" w14:textId="77777777" w:rsidR="00D96FB6" w:rsidRPr="00D96FB6" w:rsidRDefault="00D96FB6">
            <w:pPr>
              <w:pStyle w:val="af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2692537</w:t>
            </w:r>
          </w:p>
        </w:tc>
        <w:tc>
          <w:tcPr>
            <w:tcW w:w="3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EB7DB" w14:textId="77777777" w:rsidR="00D96FB6" w:rsidRPr="00D96FB6" w:rsidRDefault="00D96FB6" w:rsidP="00D96FB6">
            <w:pPr>
              <w:pStyle w:val="af2"/>
              <w:keepNext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D96FB6">
              <w:rPr>
                <w:sz w:val="22"/>
                <w:szCs w:val="22"/>
              </w:rPr>
              <w:t>59</w:t>
            </w:r>
          </w:p>
        </w:tc>
      </w:tr>
    </w:tbl>
    <w:p w14:paraId="5660F996" w14:textId="4386CB3C" w:rsidR="00D96FB6" w:rsidRDefault="00D96FB6" w:rsidP="00D96FB6">
      <w:pPr>
        <w:pStyle w:val="af1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D96FB6">
        <w:rPr>
          <w:rFonts w:ascii="Times New Roman" w:hAnsi="Times New Roman" w:cs="Times New Roman"/>
          <w:color w:val="auto"/>
          <w:sz w:val="22"/>
          <w:szCs w:val="22"/>
        </w:rPr>
        <w:t xml:space="preserve">Таблица </w: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instrText xml:space="preserve"> SEQ Таблица \* ARABIC </w:instrTex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506319">
        <w:rPr>
          <w:rFonts w:ascii="Times New Roman" w:hAnsi="Times New Roman" w:cs="Times New Roman"/>
          <w:noProof/>
          <w:color w:val="auto"/>
          <w:sz w:val="22"/>
          <w:szCs w:val="22"/>
        </w:rPr>
        <w:t>2</w:t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D96FB6">
        <w:rPr>
          <w:rFonts w:ascii="Times New Roman" w:hAnsi="Times New Roman" w:cs="Times New Roman"/>
          <w:color w:val="auto"/>
          <w:sz w:val="22"/>
          <w:szCs w:val="22"/>
        </w:rPr>
        <w:t>. Число вызовов рекурсивных функций</w:t>
      </w:r>
    </w:p>
    <w:p w14:paraId="2DCFC3E9" w14:textId="77777777" w:rsidR="00D96FB6" w:rsidRDefault="00D96FB6" w:rsidP="00D96FB6">
      <w:pPr>
        <w:rPr>
          <w:lang w:val="en-US"/>
        </w:rPr>
      </w:pPr>
    </w:p>
    <w:p w14:paraId="68DFAA48" w14:textId="21BDAADC" w:rsidR="00D96FB6" w:rsidRPr="00D96FB6" w:rsidRDefault="00D96FB6" w:rsidP="00D96FB6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6FB6">
        <w:rPr>
          <w:rFonts w:ascii="Times New Roman" w:hAnsi="Times New Roman" w:cs="Times New Roman"/>
          <w:sz w:val="28"/>
          <w:szCs w:val="28"/>
        </w:rPr>
        <w:t xml:space="preserve">Полученные значения полностью согласуются с теоретическими формулами. Например, для n=30 наивная рекурсия выполняет 2 692 537 входов в функцию, тогда как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мемоизированный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вариант - только 59. Таким образом, при росте n число вызовов наивного алгоритма увеличивается экспоненциально, а при </w:t>
      </w:r>
      <w:proofErr w:type="spellStart"/>
      <w:r w:rsidRPr="00D96FB6">
        <w:rPr>
          <w:rFonts w:ascii="Times New Roman" w:hAnsi="Times New Roman" w:cs="Times New Roman"/>
          <w:sz w:val="28"/>
          <w:szCs w:val="28"/>
        </w:rPr>
        <w:t>мемоизации</w:t>
      </w:r>
      <w:proofErr w:type="spellEnd"/>
      <w:r w:rsidRPr="00D96FB6">
        <w:rPr>
          <w:rFonts w:ascii="Times New Roman" w:hAnsi="Times New Roman" w:cs="Times New Roman"/>
          <w:sz w:val="28"/>
          <w:szCs w:val="28"/>
        </w:rPr>
        <w:t xml:space="preserve"> - линейно.</w:t>
      </w:r>
    </w:p>
    <w:p w14:paraId="61BA9E21" w14:textId="1181234B" w:rsidR="00A532D5" w:rsidRPr="00D96FB6" w:rsidRDefault="00D96FB6" w:rsidP="00D96FB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6FB6">
        <w:rPr>
          <w:rFonts w:ascii="Times New Roman" w:hAnsi="Times New Roman" w:cs="Times New Roman"/>
          <w:sz w:val="28"/>
          <w:szCs w:val="28"/>
        </w:rPr>
        <w:t xml:space="preserve"> </w:t>
      </w:r>
      <w:r w:rsidR="00A532D5" w:rsidRPr="00D96FB6">
        <w:rPr>
          <w:rFonts w:ascii="Times New Roman" w:hAnsi="Times New Roman" w:cs="Times New Roman"/>
          <w:sz w:val="28"/>
          <w:szCs w:val="28"/>
        </w:rPr>
        <w:br w:type="page"/>
      </w:r>
    </w:p>
    <w:p w14:paraId="63F7CEC8" w14:textId="645D9C95" w:rsidR="00715E5B" w:rsidRPr="00506319" w:rsidRDefault="00D96FB6" w:rsidP="00D96FB6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lastRenderedPageBreak/>
        <w:t xml:space="preserve">Средняя стоимость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и копирования</w:t>
      </w:r>
    </w:p>
    <w:tbl>
      <w:tblPr>
        <w:tblW w:w="96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931"/>
        <w:gridCol w:w="2059"/>
        <w:gridCol w:w="1931"/>
        <w:gridCol w:w="1801"/>
        <w:gridCol w:w="1931"/>
      </w:tblGrid>
      <w:tr w:rsidR="000825F1" w:rsidRPr="000825F1" w14:paraId="03B6FF62" w14:textId="77777777" w:rsidTr="000825F1">
        <w:trPr>
          <w:trHeight w:val="672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555B9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A89497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DynamicArray</w:t>
            </w:r>
            <w:proofErr w:type="spellEnd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c/оп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936A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list</w:t>
            </w:r>
            <w:proofErr w:type="spellEnd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, c/оп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3722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copies</w:t>
            </w:r>
            <w:proofErr w:type="spellEnd"/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8FEE5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(</w:t>
            </w:r>
            <w:proofErr w:type="spellStart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n+copies</w:t>
            </w:r>
            <w:proofErr w:type="spellEnd"/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)/n</w:t>
            </w:r>
          </w:p>
        </w:tc>
      </w:tr>
      <w:tr w:rsidR="000825F1" w:rsidRPr="000825F1" w14:paraId="6A332AB8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70178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1330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3C0C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2.03e-07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48771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3.79e-08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0DF93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2044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5601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2.537</w:t>
            </w:r>
          </w:p>
        </w:tc>
      </w:tr>
      <w:tr w:rsidR="000825F1" w:rsidRPr="000825F1" w14:paraId="6D4F3350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AC43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3010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453C2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1.95e-07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09DE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3.75e-08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56473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4092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6C77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2.359</w:t>
            </w:r>
          </w:p>
        </w:tc>
      </w:tr>
      <w:tr w:rsidR="000825F1" w:rsidRPr="000825F1" w14:paraId="02D0EC67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70736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4096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08339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1.78e-07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B1489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3.89e-08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B473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4092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28BC6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1.999</w:t>
            </w:r>
          </w:p>
        </w:tc>
      </w:tr>
      <w:tr w:rsidR="000825F1" w:rsidRPr="000825F1" w14:paraId="2A8D3D85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09E03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4097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C868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2.39e-07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F228B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3.71e-08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109A0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8188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18BC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2.999</w:t>
            </w:r>
          </w:p>
        </w:tc>
      </w:tr>
      <w:tr w:rsidR="000825F1" w:rsidRPr="000825F1" w14:paraId="4CEFF179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DEF7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5318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7572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2.08e-07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8621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3.68e-08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97F92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8188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3E1D1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2.540</w:t>
            </w:r>
          </w:p>
        </w:tc>
      </w:tr>
      <w:tr w:rsidR="000825F1" w:rsidRPr="000825F1" w14:paraId="70E04423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0F862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8451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B304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2.35e-07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916D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3.67e-08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0F507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16380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F9F5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2.938</w:t>
            </w:r>
          </w:p>
        </w:tc>
      </w:tr>
      <w:tr w:rsidR="000825F1" w:rsidRPr="000825F1" w14:paraId="4D22CD78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A2DEC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26751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48B5F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1.94e-07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7A418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4.12e-08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11F6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32764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8F7FB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2.225</w:t>
            </w:r>
          </w:p>
        </w:tc>
      </w:tr>
      <w:tr w:rsidR="000825F1" w:rsidRPr="000825F1" w14:paraId="00DBAFFD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14D7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27598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56BA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3.51e-07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0B47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6.70e-08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76923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32764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9108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2.187</w:t>
            </w:r>
          </w:p>
        </w:tc>
      </w:tr>
      <w:tr w:rsidR="000825F1" w:rsidRPr="000825F1" w14:paraId="2FC20782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FB361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65003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68DC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3.44e-07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B1CCD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6.70e-08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C913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65532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B6298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2.008</w:t>
            </w:r>
          </w:p>
        </w:tc>
      </w:tr>
      <w:tr w:rsidR="000825F1" w:rsidRPr="000825F1" w14:paraId="3BE4DDB0" w14:textId="77777777" w:rsidTr="000825F1">
        <w:trPr>
          <w:trHeight w:val="335"/>
        </w:trPr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6D91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163150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E37561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2.27e-07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1ACB9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5.54e-08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0AF3A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262140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4F2255" w14:textId="77777777" w:rsidR="000825F1" w:rsidRPr="000825F1" w:rsidRDefault="000825F1" w:rsidP="000825F1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2.607</w:t>
            </w:r>
          </w:p>
        </w:tc>
      </w:tr>
    </w:tbl>
    <w:p w14:paraId="5740F0FF" w14:textId="348E982D" w:rsidR="0039648F" w:rsidRDefault="000825F1" w:rsidP="000825F1">
      <w:pPr>
        <w:pStyle w:val="af1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Таблица </w: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instrText xml:space="preserve"> SEQ Таблица \* ARABIC </w:instrTex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="00506319">
        <w:rPr>
          <w:rFonts w:ascii="Times New Roman" w:hAnsi="Times New Roman" w:cs="Times New Roman"/>
          <w:noProof/>
          <w:color w:val="auto"/>
          <w:sz w:val="22"/>
          <w:szCs w:val="22"/>
        </w:rPr>
        <w:t>3</w: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. Стоимость </w:t>
      </w:r>
      <w:proofErr w:type="spellStart"/>
      <w:r w:rsidRPr="000825F1">
        <w:rPr>
          <w:rFonts w:ascii="Times New Roman" w:hAnsi="Times New Roman" w:cs="Times New Roman"/>
          <w:color w:val="auto"/>
          <w:sz w:val="22"/>
          <w:szCs w:val="22"/>
        </w:rPr>
        <w:t>append</w:t>
      </w:r>
      <w:proofErr w:type="spellEnd"/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 и число копирований</w:t>
      </w:r>
    </w:p>
    <w:p w14:paraId="39E0FE40" w14:textId="77777777" w:rsidR="000825F1" w:rsidRDefault="000825F1" w:rsidP="000825F1">
      <w:pPr>
        <w:rPr>
          <w:lang w:val="en-US"/>
        </w:rPr>
      </w:pPr>
    </w:p>
    <w:p w14:paraId="16C183EA" w14:textId="77777777" w:rsidR="000825F1" w:rsidRDefault="000825F1" w:rsidP="000825F1">
      <w:pPr>
        <w:keepNext/>
      </w:pPr>
      <w:r>
        <w:rPr>
          <w:noProof/>
          <w:lang w:val="en-US"/>
        </w:rPr>
        <w:drawing>
          <wp:inline distT="0" distB="0" distL="0" distR="0" wp14:anchorId="5D5D358C" wp14:editId="7CB8F7B0">
            <wp:extent cx="5939790" cy="2226310"/>
            <wp:effectExtent l="0" t="0" r="3810" b="2540"/>
            <wp:docPr id="98657732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E94B" w14:textId="2A83B488" w:rsidR="000825F1" w:rsidRDefault="000825F1" w:rsidP="000825F1">
      <w:pPr>
        <w:pStyle w:val="af1"/>
        <w:jc w:val="center"/>
        <w:rPr>
          <w:rFonts w:ascii="Times New Roman" w:hAnsi="Times New Roman" w:cs="Times New Roman"/>
          <w:color w:val="auto"/>
          <w:sz w:val="22"/>
          <w:szCs w:val="22"/>
          <w:lang w:val="en-US"/>
        </w:rPr>
      </w:pPr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Рисунок </w: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begin"/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instrText xml:space="preserve"> SEQ Рисунок \* ARABIC </w:instrTex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separate"/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t>2</w:t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fldChar w:fldCharType="end"/>
      </w:r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. Средняя стоимость </w:t>
      </w:r>
      <w:proofErr w:type="spellStart"/>
      <w:r w:rsidRPr="000825F1">
        <w:rPr>
          <w:rFonts w:ascii="Times New Roman" w:hAnsi="Times New Roman" w:cs="Times New Roman"/>
          <w:color w:val="auto"/>
          <w:sz w:val="22"/>
          <w:szCs w:val="22"/>
        </w:rPr>
        <w:t>append</w:t>
      </w:r>
      <w:proofErr w:type="spellEnd"/>
      <w:r w:rsidRPr="000825F1">
        <w:rPr>
          <w:rFonts w:ascii="Times New Roman" w:hAnsi="Times New Roman" w:cs="Times New Roman"/>
          <w:color w:val="auto"/>
          <w:sz w:val="22"/>
          <w:szCs w:val="22"/>
        </w:rPr>
        <w:t xml:space="preserve"> и стоимость элементарных действий </w:t>
      </w:r>
      <w:proofErr w:type="spellStart"/>
      <w:r w:rsidRPr="000825F1">
        <w:rPr>
          <w:rFonts w:ascii="Times New Roman" w:hAnsi="Times New Roman" w:cs="Times New Roman"/>
          <w:color w:val="auto"/>
          <w:sz w:val="22"/>
          <w:szCs w:val="22"/>
        </w:rPr>
        <w:t>DynamicArray</w:t>
      </w:r>
      <w:proofErr w:type="spellEnd"/>
    </w:p>
    <w:p w14:paraId="4BF99740" w14:textId="77777777" w:rsidR="000825F1" w:rsidRDefault="000825F1" w:rsidP="000825F1">
      <w:pPr>
        <w:rPr>
          <w:lang w:val="en-US"/>
        </w:rPr>
      </w:pPr>
    </w:p>
    <w:p w14:paraId="5E1EE11E" w14:textId="28C1488C" w:rsidR="000825F1" w:rsidRDefault="000825F1" w:rsidP="000825F1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25F1">
        <w:rPr>
          <w:rFonts w:ascii="Times New Roman" w:hAnsi="Times New Roman" w:cs="Times New Roman"/>
          <w:sz w:val="28"/>
          <w:szCs w:val="28"/>
        </w:rPr>
        <w:t xml:space="preserve">В диапазоне измерений средняя стоимость </w:t>
      </w:r>
      <w:proofErr w:type="spellStart"/>
      <w:r w:rsidRPr="000825F1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0825F1">
        <w:rPr>
          <w:rFonts w:ascii="Times New Roman" w:hAnsi="Times New Roman" w:cs="Times New Roman"/>
          <w:sz w:val="28"/>
          <w:szCs w:val="28"/>
        </w:rPr>
        <w:t xml:space="preserve"> собственного </w:t>
      </w:r>
      <w:proofErr w:type="spellStart"/>
      <w:r w:rsidRPr="000825F1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0825F1">
        <w:rPr>
          <w:rFonts w:ascii="Times New Roman" w:hAnsi="Times New Roman" w:cs="Times New Roman"/>
          <w:sz w:val="28"/>
          <w:szCs w:val="28"/>
        </w:rPr>
        <w:t xml:space="preserve"> находится примерно в пределах 1.78·10</w:t>
      </w:r>
      <w:r w:rsidRPr="000825F1">
        <w:rPr>
          <w:rFonts w:ascii="Times New Roman" w:hAnsi="Times New Roman" w:cs="Times New Roman"/>
          <w:sz w:val="28"/>
          <w:szCs w:val="28"/>
          <w:vertAlign w:val="superscript"/>
        </w:rPr>
        <w:t>-7</w:t>
      </w:r>
      <w:r w:rsidRPr="000825F1">
        <w:rPr>
          <w:rFonts w:ascii="Times New Roman" w:hAnsi="Times New Roman" w:cs="Times New Roman"/>
          <w:sz w:val="28"/>
          <w:szCs w:val="28"/>
        </w:rPr>
        <w:t>...3.51·10</w:t>
      </w:r>
      <w:r w:rsidRPr="000825F1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0825F1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0825F1">
        <w:rPr>
          <w:rFonts w:ascii="Times New Roman" w:hAnsi="Times New Roman" w:cs="Times New Roman"/>
          <w:sz w:val="28"/>
          <w:szCs w:val="28"/>
        </w:rPr>
        <w:t xml:space="preserve">с на операцию. Стандартный </w:t>
      </w:r>
      <w:proofErr w:type="spellStart"/>
      <w:proofErr w:type="gramStart"/>
      <w:r w:rsidRPr="000825F1">
        <w:rPr>
          <w:rFonts w:ascii="Times New Roman" w:hAnsi="Times New Roman" w:cs="Times New Roman"/>
          <w:sz w:val="28"/>
          <w:szCs w:val="28"/>
        </w:rPr>
        <w:t>list.append</w:t>
      </w:r>
      <w:proofErr w:type="spellEnd"/>
      <w:proofErr w:type="gramEnd"/>
      <w:r w:rsidRPr="000825F1">
        <w:rPr>
          <w:rFonts w:ascii="Times New Roman" w:hAnsi="Times New Roman" w:cs="Times New Roman"/>
          <w:sz w:val="28"/>
          <w:szCs w:val="28"/>
        </w:rPr>
        <w:t xml:space="preserve"> в данном запуске был быстрее по константе, однако характер изменения времени остаётся близким к постоянному, что соответствует амортизированной </w:t>
      </w:r>
      <w:proofErr w:type="gramStart"/>
      <w:r w:rsidRPr="000825F1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0825F1">
        <w:rPr>
          <w:rFonts w:ascii="Times New Roman" w:hAnsi="Times New Roman" w:cs="Times New Roman"/>
          <w:sz w:val="28"/>
          <w:szCs w:val="28"/>
        </w:rPr>
        <w:t>1). Значения (</w:t>
      </w:r>
      <w:proofErr w:type="spellStart"/>
      <w:r w:rsidRPr="000825F1">
        <w:rPr>
          <w:rFonts w:ascii="Times New Roman" w:hAnsi="Times New Roman" w:cs="Times New Roman"/>
          <w:sz w:val="28"/>
          <w:szCs w:val="28"/>
        </w:rPr>
        <w:t>n+copies</w:t>
      </w:r>
      <w:proofErr w:type="spellEnd"/>
      <w:r w:rsidRPr="000825F1">
        <w:rPr>
          <w:rFonts w:ascii="Times New Roman" w:hAnsi="Times New Roman" w:cs="Times New Roman"/>
          <w:sz w:val="28"/>
          <w:szCs w:val="28"/>
        </w:rPr>
        <w:t>)/n не превышают 2.999; особенно наглядна пара n=4096 и n=4097: при переходе через границу ёмкости показатель меняется с 1.999 до 2.999.</w:t>
      </w:r>
    </w:p>
    <w:p w14:paraId="6127667F" w14:textId="781AD98E" w:rsidR="000825F1" w:rsidRPr="00506319" w:rsidRDefault="000825F1" w:rsidP="000825F1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lastRenderedPageBreak/>
        <w:t>Операции у начала структур</w:t>
      </w:r>
    </w:p>
    <w:tbl>
      <w:tblPr>
        <w:tblW w:w="959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545"/>
        <w:gridCol w:w="1004"/>
        <w:gridCol w:w="1004"/>
        <w:gridCol w:w="1004"/>
        <w:gridCol w:w="1004"/>
        <w:gridCol w:w="1004"/>
        <w:gridCol w:w="1026"/>
      </w:tblGrid>
      <w:tr w:rsidR="000825F1" w:rsidRPr="000825F1" w14:paraId="3BA09543" w14:textId="77777777" w:rsidTr="000825F1">
        <w:trPr>
          <w:trHeight w:val="296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5608B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Структура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980AC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228A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3F00B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A2E3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30000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9CACE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100000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121F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Наклон</w:t>
            </w:r>
          </w:p>
        </w:tc>
      </w:tr>
      <w:tr w:rsidR="000825F1" w:rsidRPr="000825F1" w14:paraId="49B71741" w14:textId="77777777" w:rsidTr="000825F1">
        <w:trPr>
          <w:trHeight w:val="594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8AFC57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list.insert</w:t>
            </w:r>
            <w:proofErr w:type="spellEnd"/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0,x</w:t>
            </w:r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)+</w:t>
            </w:r>
            <w:proofErr w:type="spell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pop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F56A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5.85e-07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ABC4E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1.61e-06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D4D9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5.27e-06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5C5B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1.56e-05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FEB1A1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5.07e-05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F15783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0.97</w:t>
            </w:r>
          </w:p>
        </w:tc>
      </w:tr>
      <w:tr w:rsidR="000825F1" w:rsidRPr="000825F1" w14:paraId="29993692" w14:textId="77777777" w:rsidTr="000825F1">
        <w:trPr>
          <w:trHeight w:val="594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03EA37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deque.appendleft</w:t>
            </w:r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+pop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3CEC0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6.04e-08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80DF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6.17e-08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7D2191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6.24e-08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7D6C5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6.22e-08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B116D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6.38e-08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5E2C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0.01</w:t>
            </w:r>
          </w:p>
        </w:tc>
      </w:tr>
      <w:tr w:rsidR="000825F1" w:rsidRPr="000825F1" w14:paraId="47DD6E13" w14:textId="77777777" w:rsidTr="000825F1">
        <w:trPr>
          <w:trHeight w:val="594"/>
        </w:trPr>
        <w:tc>
          <w:tcPr>
            <w:tcW w:w="3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CF4FC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Deque.push_front+pop_back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35B10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4.06e-07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D665D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3.54e-07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0DB75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3.45e-07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3F03A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3.39e-07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7B29D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3.39e-07</w:t>
            </w:r>
          </w:p>
        </w:tc>
        <w:tc>
          <w:tcPr>
            <w:tcW w:w="1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008AE5" w14:textId="77777777" w:rsidR="000825F1" w:rsidRPr="000825F1" w:rsidRDefault="000825F1" w:rsidP="000825F1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-0.03</w:t>
            </w:r>
          </w:p>
        </w:tc>
      </w:tr>
    </w:tbl>
    <w:p w14:paraId="0201165E" w14:textId="015B3AB3" w:rsidR="000825F1" w:rsidRDefault="000825F1" w:rsidP="000825F1">
      <w:pPr>
        <w:keepNext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 w:rsidRPr="000825F1">
        <w:rPr>
          <w:rFonts w:ascii="Times New Roman" w:hAnsi="Times New Roman" w:cs="Times New Roman"/>
          <w:i/>
          <w:iCs/>
          <w:noProof/>
          <w:lang w:val="en-US"/>
        </w:rPr>
        <w:t xml:space="preserve">Таблица </w:t>
      </w:r>
      <w:r w:rsidRPr="000825F1">
        <w:rPr>
          <w:rFonts w:ascii="Times New Roman" w:hAnsi="Times New Roman" w:cs="Times New Roman"/>
          <w:i/>
          <w:iCs/>
          <w:noProof/>
          <w:lang w:val="en-US"/>
        </w:rPr>
        <w:fldChar w:fldCharType="begin"/>
      </w:r>
      <w:r w:rsidRPr="000825F1">
        <w:rPr>
          <w:rFonts w:ascii="Times New Roman" w:hAnsi="Times New Roman" w:cs="Times New Roman"/>
          <w:i/>
          <w:iCs/>
          <w:noProof/>
          <w:lang w:val="en-US"/>
        </w:rPr>
        <w:instrText xml:space="preserve"> SEQ Таблица \* ARABIC </w:instrText>
      </w:r>
      <w:r w:rsidRPr="000825F1">
        <w:rPr>
          <w:rFonts w:ascii="Times New Roman" w:hAnsi="Times New Roman" w:cs="Times New Roman"/>
          <w:i/>
          <w:iCs/>
          <w:noProof/>
          <w:lang w:val="en-US"/>
        </w:rPr>
        <w:fldChar w:fldCharType="separate"/>
      </w:r>
      <w:r w:rsidR="00506319">
        <w:rPr>
          <w:rFonts w:ascii="Times New Roman" w:hAnsi="Times New Roman" w:cs="Times New Roman"/>
          <w:i/>
          <w:iCs/>
          <w:noProof/>
          <w:lang w:val="en-US"/>
        </w:rPr>
        <w:t>4</w:t>
      </w:r>
      <w:r w:rsidRPr="000825F1">
        <w:rPr>
          <w:rFonts w:ascii="Times New Roman" w:hAnsi="Times New Roman" w:cs="Times New Roman"/>
          <w:i/>
          <w:iCs/>
          <w:noProof/>
          <w:lang w:val="en-US"/>
        </w:rPr>
        <w:fldChar w:fldCharType="end"/>
      </w:r>
      <w:r w:rsidRPr="000825F1">
        <w:rPr>
          <w:rFonts w:ascii="Times New Roman" w:hAnsi="Times New Roman" w:cs="Times New Roman"/>
          <w:i/>
          <w:iCs/>
          <w:noProof/>
          <w:lang w:val="en-US"/>
        </w:rPr>
        <w:t>.  Вставка в начало: время одной операции, с</w:t>
      </w:r>
    </w:p>
    <w:p w14:paraId="08678BAE" w14:textId="77777777" w:rsidR="000825F1" w:rsidRDefault="000825F1" w:rsidP="000825F1">
      <w:pPr>
        <w:keepNext/>
        <w:jc w:val="center"/>
        <w:rPr>
          <w:rFonts w:ascii="Times New Roman" w:hAnsi="Times New Roman" w:cs="Times New Roman"/>
          <w:i/>
          <w:iCs/>
          <w:noProof/>
          <w:lang w:val="en-US"/>
        </w:rPr>
      </w:pPr>
    </w:p>
    <w:tbl>
      <w:tblPr>
        <w:tblW w:w="960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550"/>
        <w:gridCol w:w="1005"/>
        <w:gridCol w:w="1005"/>
        <w:gridCol w:w="1005"/>
        <w:gridCol w:w="1005"/>
        <w:gridCol w:w="1005"/>
        <w:gridCol w:w="1027"/>
      </w:tblGrid>
      <w:tr w:rsidR="000825F1" w:rsidRPr="000825F1" w14:paraId="0166F819" w14:textId="77777777" w:rsidTr="000825F1">
        <w:trPr>
          <w:trHeight w:val="319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BF24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Структура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5A033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3AB0D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3000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E3F9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FA020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30000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2DC58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100000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EA75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Наклон</w:t>
            </w:r>
          </w:p>
        </w:tc>
      </w:tr>
      <w:tr w:rsidR="000825F1" w:rsidRPr="000825F1" w14:paraId="202435BF" w14:textId="77777777" w:rsidTr="000825F1">
        <w:trPr>
          <w:trHeight w:val="64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886B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list.append</w:t>
            </w:r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pop</w:t>
            </w:r>
            <w:proofErr w:type="spell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</w:t>
            </w:r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0)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65C83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1.31e-07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EDD30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2.07e-07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87A4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1.42e-06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757E5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4.53e-06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3DA2F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1.94e-05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62FC9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1.11</w:t>
            </w:r>
          </w:p>
        </w:tc>
      </w:tr>
      <w:tr w:rsidR="000825F1" w:rsidRPr="000825F1" w14:paraId="1B2CFC9E" w14:textId="77777777" w:rsidTr="000825F1">
        <w:trPr>
          <w:trHeight w:val="64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2EA07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proofErr w:type="gram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deque.append</w:t>
            </w:r>
            <w:proofErr w:type="gramEnd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+popleft</w:t>
            </w:r>
            <w:proofErr w:type="spellEnd"/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CE413C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5.05e-08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94C06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5.06e-08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668F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5.29e-08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6471E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5.23e-08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630CE2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5.10e-08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F222C7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0.01</w:t>
            </w:r>
          </w:p>
        </w:tc>
      </w:tr>
      <w:tr w:rsidR="000825F1" w:rsidRPr="000825F1" w14:paraId="32E806B9" w14:textId="77777777" w:rsidTr="000825F1">
        <w:trPr>
          <w:trHeight w:val="640"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0873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val="en-US" w:eastAsia="ru-RU"/>
                <w14:ligatures w14:val="none"/>
              </w:rPr>
              <w:t>Deque.push_back+pop_front</w:t>
            </w:r>
            <w:proofErr w:type="spellEnd"/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24EF7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4.05e-07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032084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3.51e-07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0326A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3.38e-07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F493B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3.79e-07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957D8" w14:textId="77777777" w:rsidR="000825F1" w:rsidRPr="000825F1" w:rsidRDefault="000825F1" w:rsidP="0008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3.52e-07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0BB33D" w14:textId="77777777" w:rsidR="000825F1" w:rsidRPr="000825F1" w:rsidRDefault="000825F1" w:rsidP="00506319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0825F1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-0.02</w:t>
            </w:r>
          </w:p>
        </w:tc>
      </w:tr>
    </w:tbl>
    <w:p w14:paraId="62EED173" w14:textId="50C5DC42" w:rsidR="000825F1" w:rsidRDefault="00506319" w:rsidP="00506319">
      <w:pPr>
        <w:keepNext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 w:rsidRPr="00506319">
        <w:rPr>
          <w:rFonts w:ascii="Times New Roman" w:hAnsi="Times New Roman" w:cs="Times New Roman"/>
          <w:i/>
          <w:iCs/>
          <w:noProof/>
          <w:lang w:val="en-US"/>
        </w:rPr>
        <w:t xml:space="preserve">Таблица </w: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begin"/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instrText xml:space="preserve"> SEQ Таблица \* ARABIC </w:instrTex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separate"/>
      </w:r>
      <w:r>
        <w:rPr>
          <w:rFonts w:ascii="Times New Roman" w:hAnsi="Times New Roman" w:cs="Times New Roman"/>
          <w:i/>
          <w:iCs/>
          <w:noProof/>
          <w:lang w:val="en-US"/>
        </w:rPr>
        <w:t>5</w: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end"/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t>. Сравнение операций у начала на логарифмических осях</w:t>
      </w:r>
    </w:p>
    <w:p w14:paraId="0A45405D" w14:textId="77777777" w:rsidR="00506319" w:rsidRPr="00506319" w:rsidRDefault="00506319" w:rsidP="00506319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4FD396" w14:textId="656C7E24" w:rsidR="00506319" w:rsidRDefault="00506319" w:rsidP="00506319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t>Для list наклон составил около 1: 0.97 для вставки и 1.11 для удаления. Это соответствует линейной зависимости O(n), так как при работе с началом массива приходится сдвигать значительную часть элементов. Для collections.deque наклон близок к нулю (0.01), а для собственного Deque также близок к нулю (-0.03 и -0.02), что соответствует O(1). Небольшие отклонения вокруг нуля объясняются особенностями измерения очень малых временных интервалов и константами реализации.</w:t>
      </w:r>
    </w:p>
    <w:p w14:paraId="27CE5355" w14:textId="77777777" w:rsidR="00506319" w:rsidRDefault="00506319" w:rsidP="00506319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C515C" w14:textId="77777777" w:rsidR="00506319" w:rsidRDefault="00506319">
      <w:p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54B4FC52" w14:textId="37D32417" w:rsidR="00506319" w:rsidRPr="00506319" w:rsidRDefault="00506319" w:rsidP="00506319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lastRenderedPageBreak/>
        <w:t>Полные серии операций варианта</w:t>
      </w:r>
    </w:p>
    <w:tbl>
      <w:tblPr>
        <w:tblW w:w="966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099"/>
        <w:gridCol w:w="2479"/>
        <w:gridCol w:w="2479"/>
        <w:gridCol w:w="1611"/>
      </w:tblGrid>
      <w:tr w:rsidR="00506319" w:rsidRPr="00506319" w14:paraId="55CEDFCE" w14:textId="77777777" w:rsidTr="00506319">
        <w:trPr>
          <w:trHeight w:val="820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0B7B2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Набор операций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541F66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Собственная структура, с/оп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57016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Эталонная структура, с/оп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9C246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Отношение</w:t>
            </w:r>
          </w:p>
        </w:tc>
      </w:tr>
      <w:tr w:rsidR="00506319" w:rsidRPr="00506319" w14:paraId="3D305B7F" w14:textId="77777777" w:rsidTr="00506319">
        <w:trPr>
          <w:trHeight w:val="409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6CBCA5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ops_stack.txt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8E0BD6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2.17e-07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69015C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7.08e-08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660090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3.1×</w:t>
            </w:r>
          </w:p>
        </w:tc>
      </w:tr>
      <w:tr w:rsidR="00506319" w:rsidRPr="00506319" w14:paraId="7193F7B3" w14:textId="77777777" w:rsidTr="00506319">
        <w:trPr>
          <w:trHeight w:val="409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2E00C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ops_deque.txt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9D5B8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2.47e-07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18D7E0" w14:textId="77777777" w:rsidR="00506319" w:rsidRPr="00506319" w:rsidRDefault="00506319" w:rsidP="005063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7.46e-08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1E89AA" w14:textId="77777777" w:rsidR="00506319" w:rsidRPr="00506319" w:rsidRDefault="00506319" w:rsidP="00506319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06319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3.3×</w:t>
            </w:r>
          </w:p>
        </w:tc>
      </w:tr>
    </w:tbl>
    <w:p w14:paraId="5FB0E3FE" w14:textId="3B7841F1" w:rsidR="00506319" w:rsidRDefault="00506319" w:rsidP="00506319">
      <w:pPr>
        <w:keepNext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 w:rsidRPr="00506319">
        <w:rPr>
          <w:rFonts w:ascii="Times New Roman" w:hAnsi="Times New Roman" w:cs="Times New Roman"/>
          <w:i/>
          <w:iCs/>
          <w:noProof/>
          <w:lang w:val="en-US"/>
        </w:rPr>
        <w:t xml:space="preserve">Таблица </w: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begin"/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instrText xml:space="preserve"> SEQ Таблица \* ARABIC </w:instrTex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separate"/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t>6</w:t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fldChar w:fldCharType="end"/>
      </w:r>
      <w:r w:rsidRPr="00506319">
        <w:rPr>
          <w:rFonts w:ascii="Times New Roman" w:hAnsi="Times New Roman" w:cs="Times New Roman"/>
          <w:i/>
          <w:iCs/>
          <w:noProof/>
          <w:lang w:val="en-US"/>
        </w:rPr>
        <w:t>.  Средняя стоимость операций на данных варианта 19</w:t>
      </w:r>
    </w:p>
    <w:p w14:paraId="6C264533" w14:textId="77777777" w:rsidR="00506319" w:rsidRDefault="00506319" w:rsidP="00506319">
      <w:pPr>
        <w:keepNext/>
        <w:jc w:val="center"/>
        <w:rPr>
          <w:rFonts w:ascii="Times New Roman" w:hAnsi="Times New Roman" w:cs="Times New Roman"/>
          <w:i/>
          <w:iCs/>
          <w:noProof/>
          <w:lang w:val="en-US"/>
        </w:rPr>
      </w:pPr>
    </w:p>
    <w:p w14:paraId="7CCF296E" w14:textId="3D1594C1" w:rsidR="00506319" w:rsidRDefault="00506319" w:rsidP="00506319">
      <w:pPr>
        <w:spacing w:line="360" w:lineRule="auto"/>
        <w:ind w:left="708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t>Собственные реализации в полной серии операций оказались медленнее стандартных контейнеров примерно в 3.1 раза для стека и 3.3 раза для дека. При этом сравнение относится к фактическому времени реализации, а не к асимптотическому порядку. Стандартные контейнеры Python реализованы и оптимизированы внутри интерпретатора, тогда как собственные структуры выполняют больше пользовательского Python-кода и дополнительно создают/изменяют объекты узлов и ссылки.</w:t>
      </w:r>
    </w:p>
    <w:p w14:paraId="0911285D" w14:textId="77777777" w:rsidR="00506319" w:rsidRDefault="00506319" w:rsidP="0050631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74843" w14:textId="46EBDE4F" w:rsidR="00506319" w:rsidRDefault="00506319" w:rsidP="00506319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Амортизированный</w:t>
      </w:r>
      <w:proofErr w:type="spellEnd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анализ</w:t>
      </w:r>
      <w:proofErr w:type="spellEnd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append </w:t>
      </w: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банковским</w:t>
      </w:r>
      <w:proofErr w:type="spellEnd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методом</w:t>
      </w:r>
      <w:proofErr w:type="spellEnd"/>
    </w:p>
    <w:p w14:paraId="70C5AF2E" w14:textId="77777777" w:rsidR="00506319" w:rsidRDefault="00506319" w:rsidP="00506319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9C1127" w14:textId="0C5D4250" w:rsidR="00506319" w:rsidRPr="00506319" w:rsidRDefault="00506319" w:rsidP="00506319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Пусть текущая ёмкость массива равна C. При заполнении массива до C элементов следующий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вызывает увеличение ёмкости до 2C и копирование C элементов. Для каждой обычной операции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удобно назначить амортизированную стоимость 3 условные единицы: 1 единица оплачивает саму запись нового элемента, а 2 единицы помещаются в качестве кредита.</w:t>
      </w:r>
    </w:p>
    <w:p w14:paraId="204ABF8A" w14:textId="77777777" w:rsidR="00506319" w:rsidRPr="00506319" w:rsidRDefault="00506319" w:rsidP="00506319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</w:p>
    <w:p w14:paraId="6EA2D7B6" w14:textId="77777777" w:rsidR="00506319" w:rsidRPr="00506319" w:rsidRDefault="00506319" w:rsidP="00506319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До момента расширения в массиве находятся C элементов, и на каждом из них накоплено по 2 кредитные единицы. Итого имеется 2C единиц кредита. Во время расширения требуется C единиц на копирование всех C элементов в новый буфер. После копирования кредит не становится отрицательным. Таким образом, стоимость </w:t>
      </w:r>
      <w:r w:rsidRPr="00506319">
        <w:rPr>
          <w:rFonts w:ascii="Times New Roman" w:hAnsi="Times New Roman" w:cs="Times New Roman"/>
          <w:sz w:val="28"/>
          <w:szCs w:val="28"/>
        </w:rPr>
        <w:lastRenderedPageBreak/>
        <w:t xml:space="preserve">каждого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можно считать ограниченной константой 3, а суммарная стоимость n операций меньше 3n.</w:t>
      </w:r>
    </w:p>
    <w:p w14:paraId="783A655D" w14:textId="77777777" w:rsidR="00506319" w:rsidRPr="00506319" w:rsidRDefault="00506319" w:rsidP="00506319">
      <w:pPr>
        <w:pStyle w:val="a7"/>
        <w:spacing w:line="360" w:lineRule="auto"/>
        <w:ind w:firstLine="697"/>
        <w:jc w:val="both"/>
        <w:rPr>
          <w:rFonts w:ascii="Times New Roman" w:hAnsi="Times New Roman" w:cs="Times New Roman"/>
          <w:sz w:val="28"/>
          <w:szCs w:val="28"/>
        </w:rPr>
      </w:pPr>
    </w:p>
    <w:p w14:paraId="4387F009" w14:textId="734F918D" w:rsidR="00506319" w:rsidRDefault="00506319" w:rsidP="00506319">
      <w:pPr>
        <w:pStyle w:val="a7"/>
        <w:spacing w:line="360" w:lineRule="auto"/>
        <w:ind w:firstLine="69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То же видно непосредственно по счётчику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. При начальной ёмкости 4 число копирований после последовательности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равно сумме геометрического ряда 4+8+16+... для всех выполненных расширений. Если последняя достигнутая ёмкость равна 2^k, то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>=2^k−4. Поскольку перед последним расширением 2^</w:t>
      </w:r>
      <w:proofErr w:type="gramStart"/>
      <w:r w:rsidRPr="00506319">
        <w:rPr>
          <w:rFonts w:ascii="Times New Roman" w:hAnsi="Times New Roman" w:cs="Times New Roman"/>
          <w:sz w:val="28"/>
          <w:szCs w:val="28"/>
        </w:rPr>
        <w:t>k&lt;</w:t>
      </w:r>
      <w:proofErr w:type="gramEnd"/>
      <w:r w:rsidRPr="00506319">
        <w:rPr>
          <w:rFonts w:ascii="Times New Roman" w:hAnsi="Times New Roman" w:cs="Times New Roman"/>
          <w:sz w:val="28"/>
          <w:szCs w:val="28"/>
        </w:rPr>
        <w:t xml:space="preserve">2n, получаем </w:t>
      </w:r>
      <w:proofErr w:type="spellStart"/>
      <w:proofErr w:type="gramStart"/>
      <w:r w:rsidRPr="00506319">
        <w:rPr>
          <w:rFonts w:ascii="Times New Roman" w:hAnsi="Times New Roman" w:cs="Times New Roman"/>
          <w:sz w:val="28"/>
          <w:szCs w:val="28"/>
        </w:rPr>
        <w:t>copies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506319">
        <w:rPr>
          <w:rFonts w:ascii="Times New Roman" w:hAnsi="Times New Roman" w:cs="Times New Roman"/>
          <w:sz w:val="28"/>
          <w:szCs w:val="28"/>
        </w:rPr>
        <w:t>2n и, следовательно, (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n+copies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>)/</w:t>
      </w:r>
      <w:proofErr w:type="gramStart"/>
      <w:r w:rsidRPr="00506319">
        <w:rPr>
          <w:rFonts w:ascii="Times New Roman" w:hAnsi="Times New Roman" w:cs="Times New Roman"/>
          <w:sz w:val="28"/>
          <w:szCs w:val="28"/>
        </w:rPr>
        <w:t>n&lt;</w:t>
      </w:r>
      <w:proofErr w:type="gramEnd"/>
      <w:r w:rsidRPr="00506319">
        <w:rPr>
          <w:rFonts w:ascii="Times New Roman" w:hAnsi="Times New Roman" w:cs="Times New Roman"/>
          <w:sz w:val="28"/>
          <w:szCs w:val="28"/>
        </w:rPr>
        <w:t>3. Эксперимент подтвердил этот предел: максимальное измеренное значение равно 2.999 при n=4097.</w:t>
      </w:r>
    </w:p>
    <w:p w14:paraId="5A89182F" w14:textId="77777777" w:rsidR="00506319" w:rsidRDefault="00506319" w:rsidP="00506319">
      <w:pPr>
        <w:pStyle w:val="a7"/>
        <w:spacing w:line="360" w:lineRule="auto"/>
        <w:ind w:firstLine="69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00017E" w14:textId="33BE34DB" w:rsidR="00506319" w:rsidRPr="00506319" w:rsidRDefault="00506319" w:rsidP="00506319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Обсуждение</w:t>
      </w:r>
      <w:proofErr w:type="spellEnd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506319">
        <w:rPr>
          <w:rFonts w:ascii="Times New Roman" w:hAnsi="Times New Roman" w:cs="Times New Roman"/>
          <w:i/>
          <w:iCs/>
          <w:sz w:val="28"/>
          <w:szCs w:val="28"/>
          <w:lang w:val="en-US"/>
        </w:rPr>
        <w:t>результатов</w:t>
      </w:r>
      <w:proofErr w:type="spellEnd"/>
    </w:p>
    <w:p w14:paraId="1B5167E9" w14:textId="77777777" w:rsidR="00506319" w:rsidRPr="00506319" w:rsidRDefault="00506319" w:rsidP="00506319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5E499C" w14:textId="77777777" w:rsidR="00506319" w:rsidRPr="00506319" w:rsidRDefault="00506319" w:rsidP="00506319">
      <w:pPr>
        <w:pStyle w:val="a7"/>
        <w:numPr>
          <w:ilvl w:val="0"/>
          <w:numId w:val="19"/>
        </w:numPr>
        <w:spacing w:line="360" w:lineRule="auto"/>
        <w:ind w:left="1434" w:hanging="357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Наивная рекурсия Фибоначчи демонстрирует экспоненциальный рост числа вызовов. Для n=30 получено 2 692 537 вызовов, тогда как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сократила их до 59.</w:t>
      </w:r>
    </w:p>
    <w:p w14:paraId="103AC090" w14:textId="77777777" w:rsidR="00506319" w:rsidRPr="00506319" w:rsidRDefault="00506319" w:rsidP="0050631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06319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с ростом ёмкости в два раза сохраняет амортизированную </w:t>
      </w:r>
      <w:proofErr w:type="gramStart"/>
      <w:r w:rsidRPr="0050631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06319">
        <w:rPr>
          <w:rFonts w:ascii="Times New Roman" w:hAnsi="Times New Roman" w:cs="Times New Roman"/>
          <w:sz w:val="28"/>
          <w:szCs w:val="28"/>
        </w:rPr>
        <w:t xml:space="preserve">1) для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>. Пиковые значения стоимости на границах расширения не нарушают общей амортизированной оценки.</w:t>
      </w:r>
    </w:p>
    <w:p w14:paraId="38FA1474" w14:textId="77777777" w:rsidR="00506319" w:rsidRPr="00506319" w:rsidRDefault="00506319" w:rsidP="0050631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Операции с началом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имеют экспериментальный показатель степени около 1, а операции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и собственного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Deque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- около 0, что согласуется с O(n) и </w:t>
      </w:r>
      <w:proofErr w:type="gramStart"/>
      <w:r w:rsidRPr="0050631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506319">
        <w:rPr>
          <w:rFonts w:ascii="Times New Roman" w:hAnsi="Times New Roman" w:cs="Times New Roman"/>
          <w:sz w:val="28"/>
          <w:szCs w:val="28"/>
        </w:rPr>
        <w:t>1) соответственно.</w:t>
      </w:r>
    </w:p>
    <w:p w14:paraId="211E60B8" w14:textId="08359136" w:rsidR="00506319" w:rsidRDefault="00506319" w:rsidP="0050631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6319">
        <w:rPr>
          <w:rFonts w:ascii="Times New Roman" w:hAnsi="Times New Roman" w:cs="Times New Roman"/>
          <w:sz w:val="28"/>
          <w:szCs w:val="28"/>
        </w:rPr>
        <w:t>Разница в константном времени между собственными и стандартными структурами не противоречит одинаковой асимптотике: сравниваются различные уровни реализации и разные накладные расходы.</w:t>
      </w:r>
    </w:p>
    <w:p w14:paraId="0A107001" w14:textId="77777777" w:rsidR="00506319" w:rsidRDefault="00506319">
      <w:pPr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50B93E4" w14:textId="087C96F4" w:rsidR="00506319" w:rsidRPr="00506319" w:rsidRDefault="00506319" w:rsidP="005063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eastAsiaTheme="majorEastAsia" w:hAnsi="Times New Roman" w:cstheme="majorBidi"/>
          <w:b/>
          <w:bCs/>
          <w:color w:val="000000" w:themeColor="text1"/>
          <w:kern w:val="0"/>
          <w:sz w:val="28"/>
          <w:szCs w:val="32"/>
          <w14:ligatures w14:val="none"/>
        </w:rPr>
        <w:lastRenderedPageBreak/>
        <w:t>Вывод</w:t>
      </w:r>
    </w:p>
    <w:p w14:paraId="25F13C5A" w14:textId="67151A66" w:rsidR="00506319" w:rsidRPr="00506319" w:rsidRDefault="00506319" w:rsidP="00506319">
      <w:pPr>
        <w:pStyle w:val="a7"/>
        <w:spacing w:line="360" w:lineRule="auto"/>
        <w:ind w:firstLine="697"/>
        <w:jc w:val="both"/>
        <w:rPr>
          <w:rFonts w:ascii="Times New Roman" w:hAnsi="Times New Roman" w:cs="Times New Roman"/>
          <w:sz w:val="28"/>
          <w:szCs w:val="28"/>
        </w:rPr>
      </w:pPr>
      <w:r w:rsidRPr="00506319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реализованы и проверены рекурсивные функции, динамический массив, стек и дек. Все разделы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self_check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завершились успешно. Эксперимент подтвердил теоретические свойства алгоритмов: число вызовов наивного Фибоначчи растёт экспоненциально,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мемоизация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даёт линейное число входов в функцию, операции с началом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зависят от размера структуры линейно, а операции </w:t>
      </w:r>
      <w:proofErr w:type="spellStart"/>
      <w:proofErr w:type="gramStart"/>
      <w:r w:rsidRPr="00506319">
        <w:rPr>
          <w:rFonts w:ascii="Times New Roman" w:hAnsi="Times New Roman" w:cs="Times New Roman"/>
          <w:sz w:val="28"/>
          <w:szCs w:val="28"/>
        </w:rPr>
        <w:t>collections.deque</w:t>
      </w:r>
      <w:proofErr w:type="spellEnd"/>
      <w:proofErr w:type="gramEnd"/>
      <w:r w:rsidRPr="00506319">
        <w:rPr>
          <w:rFonts w:ascii="Times New Roman" w:hAnsi="Times New Roman" w:cs="Times New Roman"/>
          <w:sz w:val="28"/>
          <w:szCs w:val="28"/>
        </w:rPr>
        <w:t xml:space="preserve"> и собственного двусвязного дека остаются близкими к постоянным. Для 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DynamicArray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 xml:space="preserve"> банковский метод с амортизированной стоимостью 3 условные единицы согласуется с фактическим числом копирований: на всех исследованных размерах отношение (</w:t>
      </w:r>
      <w:proofErr w:type="spellStart"/>
      <w:r w:rsidRPr="00506319">
        <w:rPr>
          <w:rFonts w:ascii="Times New Roman" w:hAnsi="Times New Roman" w:cs="Times New Roman"/>
          <w:sz w:val="28"/>
          <w:szCs w:val="28"/>
        </w:rPr>
        <w:t>n+copies</w:t>
      </w:r>
      <w:proofErr w:type="spellEnd"/>
      <w:r w:rsidRPr="00506319">
        <w:rPr>
          <w:rFonts w:ascii="Times New Roman" w:hAnsi="Times New Roman" w:cs="Times New Roman"/>
          <w:sz w:val="28"/>
          <w:szCs w:val="28"/>
        </w:rPr>
        <w:t>)/n оказалось меньше 3.</w:t>
      </w:r>
    </w:p>
    <w:sectPr w:rsidR="00506319" w:rsidRPr="005063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7BD"/>
    <w:multiLevelType w:val="hybridMultilevel"/>
    <w:tmpl w:val="44AC0B2C"/>
    <w:lvl w:ilvl="0" w:tplc="7076C4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ED1307"/>
    <w:multiLevelType w:val="hybridMultilevel"/>
    <w:tmpl w:val="EEA0F6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91DFA"/>
    <w:multiLevelType w:val="hybridMultilevel"/>
    <w:tmpl w:val="3A6ED83A"/>
    <w:lvl w:ilvl="0" w:tplc="DE2E3A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C63F55"/>
    <w:multiLevelType w:val="hybridMultilevel"/>
    <w:tmpl w:val="6D6A0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930D7"/>
    <w:multiLevelType w:val="hybridMultilevel"/>
    <w:tmpl w:val="009477A2"/>
    <w:lvl w:ilvl="0" w:tplc="5FEAED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677F95"/>
    <w:multiLevelType w:val="multilevel"/>
    <w:tmpl w:val="0322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83CFE"/>
    <w:multiLevelType w:val="hybridMultilevel"/>
    <w:tmpl w:val="91B69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E11E6"/>
    <w:multiLevelType w:val="hybridMultilevel"/>
    <w:tmpl w:val="F0A694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057B0"/>
    <w:multiLevelType w:val="hybridMultilevel"/>
    <w:tmpl w:val="C374B088"/>
    <w:lvl w:ilvl="0" w:tplc="75B0482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38FA7B9E"/>
    <w:multiLevelType w:val="hybridMultilevel"/>
    <w:tmpl w:val="3C10AA44"/>
    <w:lvl w:ilvl="0" w:tplc="6D864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AE5445"/>
    <w:multiLevelType w:val="hybridMultilevel"/>
    <w:tmpl w:val="A93E4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506D4B"/>
    <w:multiLevelType w:val="hybridMultilevel"/>
    <w:tmpl w:val="A3C40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F16051"/>
    <w:multiLevelType w:val="multilevel"/>
    <w:tmpl w:val="4DC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80637"/>
    <w:multiLevelType w:val="hybridMultilevel"/>
    <w:tmpl w:val="B874B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BF2B2A"/>
    <w:multiLevelType w:val="hybridMultilevel"/>
    <w:tmpl w:val="31A276D4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9D01A69"/>
    <w:multiLevelType w:val="hybridMultilevel"/>
    <w:tmpl w:val="0B7846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DE7F71"/>
    <w:multiLevelType w:val="hybridMultilevel"/>
    <w:tmpl w:val="EB5E2ED0"/>
    <w:lvl w:ilvl="0" w:tplc="4232CE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F222B7C"/>
    <w:multiLevelType w:val="multilevel"/>
    <w:tmpl w:val="4DC05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925DB"/>
    <w:multiLevelType w:val="hybridMultilevel"/>
    <w:tmpl w:val="656C3882"/>
    <w:lvl w:ilvl="0" w:tplc="459C07EA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31911352">
    <w:abstractNumId w:val="5"/>
  </w:num>
  <w:num w:numId="2" w16cid:durableId="770127777">
    <w:abstractNumId w:val="6"/>
  </w:num>
  <w:num w:numId="3" w16cid:durableId="664169332">
    <w:abstractNumId w:val="16"/>
  </w:num>
  <w:num w:numId="4" w16cid:durableId="852183204">
    <w:abstractNumId w:val="1"/>
  </w:num>
  <w:num w:numId="5" w16cid:durableId="1557397942">
    <w:abstractNumId w:val="10"/>
  </w:num>
  <w:num w:numId="6" w16cid:durableId="1983269507">
    <w:abstractNumId w:val="3"/>
  </w:num>
  <w:num w:numId="7" w16cid:durableId="1023750215">
    <w:abstractNumId w:val="12"/>
  </w:num>
  <w:num w:numId="8" w16cid:durableId="1702129841">
    <w:abstractNumId w:val="17"/>
  </w:num>
  <w:num w:numId="9" w16cid:durableId="1838570963">
    <w:abstractNumId w:val="8"/>
  </w:num>
  <w:num w:numId="10" w16cid:durableId="1358774284">
    <w:abstractNumId w:val="11"/>
  </w:num>
  <w:num w:numId="11" w16cid:durableId="1601831686">
    <w:abstractNumId w:val="0"/>
  </w:num>
  <w:num w:numId="12" w16cid:durableId="1361468517">
    <w:abstractNumId w:val="13"/>
  </w:num>
  <w:num w:numId="13" w16cid:durableId="530729805">
    <w:abstractNumId w:val="18"/>
  </w:num>
  <w:num w:numId="14" w16cid:durableId="2056198880">
    <w:abstractNumId w:val="9"/>
  </w:num>
  <w:num w:numId="15" w16cid:durableId="404374900">
    <w:abstractNumId w:val="4"/>
  </w:num>
  <w:num w:numId="16" w16cid:durableId="111443642">
    <w:abstractNumId w:val="7"/>
  </w:num>
  <w:num w:numId="17" w16cid:durableId="1657345204">
    <w:abstractNumId w:val="2"/>
  </w:num>
  <w:num w:numId="18" w16cid:durableId="1019548806">
    <w:abstractNumId w:val="15"/>
  </w:num>
  <w:num w:numId="19" w16cid:durableId="19742893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DC"/>
    <w:rsid w:val="00030F81"/>
    <w:rsid w:val="00036E57"/>
    <w:rsid w:val="000825F1"/>
    <w:rsid w:val="00085213"/>
    <w:rsid w:val="000A46AA"/>
    <w:rsid w:val="000A7AC0"/>
    <w:rsid w:val="000D24A6"/>
    <w:rsid w:val="0015455B"/>
    <w:rsid w:val="001C6773"/>
    <w:rsid w:val="001D121E"/>
    <w:rsid w:val="001D713F"/>
    <w:rsid w:val="002059BF"/>
    <w:rsid w:val="00217F4B"/>
    <w:rsid w:val="00260827"/>
    <w:rsid w:val="00287021"/>
    <w:rsid w:val="002A12C4"/>
    <w:rsid w:val="002C0897"/>
    <w:rsid w:val="002F32AF"/>
    <w:rsid w:val="00300384"/>
    <w:rsid w:val="0031077D"/>
    <w:rsid w:val="003176C2"/>
    <w:rsid w:val="00322C1D"/>
    <w:rsid w:val="00331FBD"/>
    <w:rsid w:val="0039648F"/>
    <w:rsid w:val="003B1440"/>
    <w:rsid w:val="003B2642"/>
    <w:rsid w:val="003C112B"/>
    <w:rsid w:val="003D0BA5"/>
    <w:rsid w:val="00444478"/>
    <w:rsid w:val="004A19BC"/>
    <w:rsid w:val="004B6BDE"/>
    <w:rsid w:val="004C6E12"/>
    <w:rsid w:val="004D086A"/>
    <w:rsid w:val="004D21AD"/>
    <w:rsid w:val="004D705D"/>
    <w:rsid w:val="004E1D58"/>
    <w:rsid w:val="00505540"/>
    <w:rsid w:val="00506319"/>
    <w:rsid w:val="00534B5C"/>
    <w:rsid w:val="00562898"/>
    <w:rsid w:val="00563FA7"/>
    <w:rsid w:val="00571E59"/>
    <w:rsid w:val="005804FE"/>
    <w:rsid w:val="005C03B7"/>
    <w:rsid w:val="00610929"/>
    <w:rsid w:val="00641A54"/>
    <w:rsid w:val="0067436D"/>
    <w:rsid w:val="006D6881"/>
    <w:rsid w:val="00715E5B"/>
    <w:rsid w:val="0079302E"/>
    <w:rsid w:val="00794334"/>
    <w:rsid w:val="00796C8A"/>
    <w:rsid w:val="007A506D"/>
    <w:rsid w:val="007D0C8D"/>
    <w:rsid w:val="007D2A76"/>
    <w:rsid w:val="007E7EA4"/>
    <w:rsid w:val="00800574"/>
    <w:rsid w:val="00834F39"/>
    <w:rsid w:val="00836BF1"/>
    <w:rsid w:val="0085769D"/>
    <w:rsid w:val="00863A8B"/>
    <w:rsid w:val="008873C5"/>
    <w:rsid w:val="008C48B5"/>
    <w:rsid w:val="008D12E7"/>
    <w:rsid w:val="00910904"/>
    <w:rsid w:val="0093483C"/>
    <w:rsid w:val="00945BBC"/>
    <w:rsid w:val="00955B15"/>
    <w:rsid w:val="009C64C6"/>
    <w:rsid w:val="009D0897"/>
    <w:rsid w:val="00A33D7D"/>
    <w:rsid w:val="00A43C8E"/>
    <w:rsid w:val="00A4698E"/>
    <w:rsid w:val="00A5023B"/>
    <w:rsid w:val="00A532D5"/>
    <w:rsid w:val="00A95F1D"/>
    <w:rsid w:val="00AD1CDC"/>
    <w:rsid w:val="00AD2304"/>
    <w:rsid w:val="00B16EF4"/>
    <w:rsid w:val="00B258F7"/>
    <w:rsid w:val="00B603D6"/>
    <w:rsid w:val="00B64231"/>
    <w:rsid w:val="00B74E85"/>
    <w:rsid w:val="00B7713B"/>
    <w:rsid w:val="00B858D4"/>
    <w:rsid w:val="00B96A48"/>
    <w:rsid w:val="00BB3BB0"/>
    <w:rsid w:val="00BC5EE5"/>
    <w:rsid w:val="00BC72E8"/>
    <w:rsid w:val="00BD2FBB"/>
    <w:rsid w:val="00BD7061"/>
    <w:rsid w:val="00C14BFD"/>
    <w:rsid w:val="00C2681A"/>
    <w:rsid w:val="00C6190E"/>
    <w:rsid w:val="00C767A5"/>
    <w:rsid w:val="00CD20C8"/>
    <w:rsid w:val="00D31358"/>
    <w:rsid w:val="00D66B71"/>
    <w:rsid w:val="00D96FB6"/>
    <w:rsid w:val="00DA03CF"/>
    <w:rsid w:val="00DE550E"/>
    <w:rsid w:val="00E05786"/>
    <w:rsid w:val="00E05E32"/>
    <w:rsid w:val="00E24D0E"/>
    <w:rsid w:val="00E42BB2"/>
    <w:rsid w:val="00E84489"/>
    <w:rsid w:val="00EC62D1"/>
    <w:rsid w:val="00F15ABF"/>
    <w:rsid w:val="00F34167"/>
    <w:rsid w:val="00F356F4"/>
    <w:rsid w:val="00F37671"/>
    <w:rsid w:val="00FC5F68"/>
    <w:rsid w:val="00FD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00047"/>
  <w15:chartTrackingRefBased/>
  <w15:docId w15:val="{3667D401-A149-4DCE-AD16-9F601B51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CDC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AD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C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C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C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C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C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C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C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C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C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C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CD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66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Стиль2"/>
    <w:basedOn w:val="1"/>
    <w:link w:val="24"/>
    <w:qFormat/>
    <w:rsid w:val="00BD2FBB"/>
    <w:pPr>
      <w:spacing w:before="240" w:after="0" w:line="276" w:lineRule="auto"/>
      <w:jc w:val="both"/>
    </w:pPr>
    <w:rPr>
      <w:rFonts w:ascii="Times New Roman" w:hAnsi="Times New Roman"/>
      <w:b/>
      <w:color w:val="000000" w:themeColor="text1"/>
      <w:kern w:val="0"/>
      <w:sz w:val="28"/>
      <w:szCs w:val="32"/>
      <w14:ligatures w14:val="none"/>
    </w:rPr>
  </w:style>
  <w:style w:type="character" w:customStyle="1" w:styleId="24">
    <w:name w:val="Стиль2 Знак"/>
    <w:basedOn w:val="a0"/>
    <w:link w:val="23"/>
    <w:rsid w:val="00BD2FB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paragraph" w:customStyle="1" w:styleId="ad">
    <w:name w:val="ГОСТ"/>
    <w:basedOn w:val="a"/>
    <w:link w:val="ae"/>
    <w:qFormat/>
    <w:rsid w:val="002F32AF"/>
    <w:pPr>
      <w:spacing w:after="200" w:line="360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ae">
    <w:name w:val="ГОСТ Знак"/>
    <w:basedOn w:val="a0"/>
    <w:link w:val="ad"/>
    <w:rsid w:val="002F32AF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641A54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1A54"/>
    <w:pPr>
      <w:spacing w:after="100"/>
    </w:pPr>
  </w:style>
  <w:style w:type="character" w:styleId="af0">
    <w:name w:val="Hyperlink"/>
    <w:basedOn w:val="a0"/>
    <w:uiPriority w:val="99"/>
    <w:unhideWhenUsed/>
    <w:rsid w:val="00641A54"/>
    <w:rPr>
      <w:color w:val="467886" w:themeColor="hyperlink"/>
      <w:u w:val="single"/>
    </w:rPr>
  </w:style>
  <w:style w:type="paragraph" w:styleId="af1">
    <w:name w:val="caption"/>
    <w:basedOn w:val="a"/>
    <w:next w:val="a"/>
    <w:uiPriority w:val="35"/>
    <w:unhideWhenUsed/>
    <w:qFormat/>
    <w:rsid w:val="00217F4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D9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D9A00-38B4-430C-A435-8CBE5E27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melo_ rana</dc:creator>
  <cp:keywords/>
  <dc:description/>
  <cp:lastModifiedBy>melo_ rana</cp:lastModifiedBy>
  <cp:revision>2</cp:revision>
  <dcterms:created xsi:type="dcterms:W3CDTF">2026-09-30T17:04:00Z</dcterms:created>
  <dcterms:modified xsi:type="dcterms:W3CDTF">2026-09-30T17:04:00Z</dcterms:modified>
</cp:coreProperties>
</file>