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69F4" w14:textId="44302BB9" w:rsidR="00B81C7D" w:rsidRPr="00B81C7D" w:rsidRDefault="00B81C7D" w:rsidP="00B81C7D">
      <w:pPr>
        <w:pStyle w:val="Nadpis1"/>
        <w:jc w:val="center"/>
        <w:rPr>
          <w:color w:val="auto"/>
          <w:sz w:val="52"/>
          <w:szCs w:val="52"/>
        </w:rPr>
      </w:pPr>
      <w:r w:rsidRPr="00B81C7D">
        <w:rPr>
          <w:color w:val="auto"/>
          <w:sz w:val="52"/>
          <w:szCs w:val="52"/>
        </w:rPr>
        <w:t>Řešení úlohy č. 3</w:t>
      </w:r>
    </w:p>
    <w:p w14:paraId="070A33ED" w14:textId="4E82EBBB" w:rsidR="00B81C7D" w:rsidRDefault="00B81C7D" w:rsidP="00B81C7D">
      <w:pPr>
        <w:pStyle w:val="Nadpis2"/>
        <w:jc w:val="center"/>
        <w:rPr>
          <w:sz w:val="44"/>
          <w:szCs w:val="44"/>
        </w:rPr>
      </w:pPr>
      <w:r w:rsidRPr="00B81C7D">
        <w:rPr>
          <w:sz w:val="44"/>
          <w:szCs w:val="44"/>
        </w:rPr>
        <w:t>Tajemná zpráva</w:t>
      </w:r>
    </w:p>
    <w:p w14:paraId="594FA489" w14:textId="2095F0C6" w:rsidR="002B06F7" w:rsidRDefault="002B06F7" w:rsidP="002B0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2B240" wp14:editId="4C20222E">
                <wp:simplePos x="0" y="0"/>
                <wp:positionH relativeFrom="column">
                  <wp:posOffset>-385446</wp:posOffset>
                </wp:positionH>
                <wp:positionV relativeFrom="paragraph">
                  <wp:posOffset>300355</wp:posOffset>
                </wp:positionV>
                <wp:extent cx="6562725" cy="0"/>
                <wp:effectExtent l="0" t="0" r="0" b="0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9F185" id="Přímá spojnice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5pt,23.65pt" to="486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IImwEAAJQDAAAOAAAAZHJzL2Uyb0RvYy54bWysU9uO0zAQfUfiHyy/06SVtqC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0AFD24D" w14:textId="77777777" w:rsidR="00E7423E" w:rsidRDefault="00E7423E" w:rsidP="002B06F7"/>
    <w:p w14:paraId="2DD9A769" w14:textId="41767B52" w:rsidR="002B06F7" w:rsidRPr="00E7423E" w:rsidRDefault="002B06F7" w:rsidP="00E7423E">
      <w:pPr>
        <w:pStyle w:val="Nadpis3"/>
        <w:spacing w:line="276" w:lineRule="auto"/>
        <w:rPr>
          <w:color w:val="auto"/>
          <w:sz w:val="28"/>
          <w:szCs w:val="28"/>
        </w:rPr>
      </w:pPr>
      <w:r w:rsidRPr="00E7423E">
        <w:rPr>
          <w:color w:val="1F3864" w:themeColor="accent1" w:themeShade="80"/>
          <w:sz w:val="36"/>
          <w:szCs w:val="36"/>
        </w:rPr>
        <w:t>Algoritmus</w:t>
      </w:r>
      <w:r w:rsidR="008B07A8" w:rsidRPr="00E7423E">
        <w:rPr>
          <w:color w:val="1F3864" w:themeColor="accent1" w:themeShade="80"/>
          <w:sz w:val="36"/>
          <w:szCs w:val="36"/>
        </w:rPr>
        <w:t xml:space="preserve"> (šifrovací)</w:t>
      </w:r>
      <w:r w:rsidRPr="00E7423E">
        <w:rPr>
          <w:color w:val="1F3864" w:themeColor="accent1" w:themeShade="80"/>
          <w:sz w:val="36"/>
          <w:szCs w:val="36"/>
        </w:rPr>
        <w:t>:</w:t>
      </w:r>
      <w:r w:rsidR="008B07A8" w:rsidRPr="00E7423E">
        <w:rPr>
          <w:color w:val="1F3864" w:themeColor="accent1" w:themeShade="80"/>
          <w:sz w:val="36"/>
          <w:szCs w:val="36"/>
        </w:rPr>
        <w:t xml:space="preserve">   </w:t>
      </w:r>
      <w:r w:rsidRPr="00E7423E">
        <w:rPr>
          <w:color w:val="auto"/>
          <w:sz w:val="28"/>
          <w:szCs w:val="28"/>
        </w:rPr>
        <w:t>Byl dán šifrovací algoritmus fungující na principu posouvání bitů. Nejprve byly znaky převedeny do binární podoby a následně se nad nimi provedla operace XOR</w:t>
      </w:r>
      <w:r w:rsidR="00486586" w:rsidRPr="00E7423E">
        <w:rPr>
          <w:color w:val="auto"/>
          <w:sz w:val="28"/>
          <w:szCs w:val="28"/>
        </w:rPr>
        <w:t xml:space="preserve">, přičemž poslední hodnota zůstala nezměněná. Následně je volána další </w:t>
      </w:r>
      <w:r w:rsidR="003D04A1">
        <w:rPr>
          <w:color w:val="auto"/>
          <w:sz w:val="28"/>
          <w:szCs w:val="28"/>
        </w:rPr>
        <w:t>funkce</w:t>
      </w:r>
      <w:r w:rsidR="00486586" w:rsidRPr="00E7423E">
        <w:rPr>
          <w:color w:val="auto"/>
          <w:sz w:val="28"/>
          <w:szCs w:val="28"/>
        </w:rPr>
        <w:t xml:space="preserve"> přijímající výsledné pole bytů. Máme k dispozici tzv. abecedu, kterou budeme při šifrování používat. Šifrování probíhá na základě operací AND, LEFTSHIFT a RIGHTSHIFT, </w:t>
      </w:r>
      <w:r w:rsidR="00500208" w:rsidRPr="00E7423E">
        <w:rPr>
          <w:color w:val="auto"/>
          <w:sz w:val="28"/>
          <w:szCs w:val="28"/>
        </w:rPr>
        <w:t xml:space="preserve">a je zřejmé, že </w:t>
      </w:r>
      <w:r w:rsidR="008B07A8" w:rsidRPr="00E7423E">
        <w:rPr>
          <w:color w:val="auto"/>
          <w:sz w:val="28"/>
          <w:szCs w:val="28"/>
        </w:rPr>
        <w:t>výsledek bude mít nejméně 2 hodnoty z výsledné abecedy.</w:t>
      </w:r>
    </w:p>
    <w:p w14:paraId="01E16281" w14:textId="48D60844" w:rsidR="00C3211B" w:rsidRPr="00E7423E" w:rsidRDefault="008B07A8" w:rsidP="00E7423E">
      <w:pPr>
        <w:pStyle w:val="Nadpis3"/>
        <w:spacing w:line="276" w:lineRule="auto"/>
        <w:rPr>
          <w:color w:val="auto"/>
          <w:sz w:val="28"/>
          <w:szCs w:val="28"/>
        </w:rPr>
      </w:pPr>
      <w:r w:rsidRPr="00E7423E">
        <w:rPr>
          <w:sz w:val="36"/>
          <w:szCs w:val="36"/>
        </w:rPr>
        <w:t xml:space="preserve">Algoritmus (dešifrovací):   </w:t>
      </w:r>
      <w:r w:rsidRPr="00E7423E">
        <w:rPr>
          <w:color w:val="auto"/>
          <w:sz w:val="28"/>
          <w:szCs w:val="28"/>
        </w:rPr>
        <w:t>V zásadě budeme provádět opačný postup. Mezer, otazníků a vykřičníků si všímat nemusíme, jelikož se přidávají pouze na základě délky a nemají tudíž žádnou hodnotu.</w:t>
      </w:r>
      <w:r w:rsidR="0025657B" w:rsidRPr="00E7423E">
        <w:rPr>
          <w:color w:val="auto"/>
          <w:sz w:val="28"/>
          <w:szCs w:val="28"/>
        </w:rPr>
        <w:t xml:space="preserve"> Nejprve je tedy potřeba získat hodnoty, jež jsou reprezentovány znaky z abecedy. Jak již bylo řečeno, pro dešifrování budeme potřebovat nejméně 2 hodnoty, ve kterých se výsledný byte skrývá. Z po</w:t>
      </w:r>
      <w:r w:rsidR="00366126">
        <w:rPr>
          <w:color w:val="auto"/>
          <w:sz w:val="28"/>
          <w:szCs w:val="28"/>
        </w:rPr>
        <w:t>u</w:t>
      </w:r>
      <w:r w:rsidR="0025657B" w:rsidRPr="00E7423E">
        <w:rPr>
          <w:color w:val="auto"/>
          <w:sz w:val="28"/>
          <w:szCs w:val="28"/>
        </w:rPr>
        <w:t xml:space="preserve">žité masky pro AND můžeme vidět, že se v prvních 2 hodnotách z abecedy skrývá nejméně jeden znak a případně </w:t>
      </w:r>
      <w:r w:rsidR="0081240D" w:rsidRPr="00E7423E">
        <w:rPr>
          <w:color w:val="auto"/>
          <w:sz w:val="28"/>
          <w:szCs w:val="28"/>
        </w:rPr>
        <w:t>část</w:t>
      </w:r>
      <w:r w:rsidR="0025657B" w:rsidRPr="00E7423E">
        <w:rPr>
          <w:color w:val="auto"/>
          <w:sz w:val="28"/>
          <w:szCs w:val="28"/>
        </w:rPr>
        <w:t xml:space="preserve"> pro zjištění znaku následujícího.</w:t>
      </w:r>
      <w:r w:rsidR="00C3211B" w:rsidRPr="00E7423E">
        <w:rPr>
          <w:color w:val="auto"/>
          <w:sz w:val="28"/>
          <w:szCs w:val="28"/>
        </w:rPr>
        <w:t xml:space="preserve"> Tam, kde je to potřeba tedy aplikuj</w:t>
      </w:r>
      <w:r w:rsidR="0081240D" w:rsidRPr="00E7423E">
        <w:rPr>
          <w:color w:val="auto"/>
          <w:sz w:val="28"/>
          <w:szCs w:val="28"/>
        </w:rPr>
        <w:t>eme</w:t>
      </w:r>
      <w:r w:rsidR="00C3211B" w:rsidRPr="00E7423E">
        <w:rPr>
          <w:color w:val="auto"/>
          <w:sz w:val="28"/>
          <w:szCs w:val="28"/>
        </w:rPr>
        <w:t xml:space="preserve"> inverzní masky pro AND a proved</w:t>
      </w:r>
      <w:r w:rsidR="0081240D" w:rsidRPr="00E7423E">
        <w:rPr>
          <w:color w:val="auto"/>
          <w:sz w:val="28"/>
          <w:szCs w:val="28"/>
        </w:rPr>
        <w:t xml:space="preserve">eme </w:t>
      </w:r>
      <w:r w:rsidR="00C3211B" w:rsidRPr="00E7423E">
        <w:rPr>
          <w:color w:val="auto"/>
          <w:sz w:val="28"/>
          <w:szCs w:val="28"/>
        </w:rPr>
        <w:t>opačné bitshifty. Výsledné hodnoty náležící ke konkrétním původním znakům sečtu (ze dvou hodnot mohu spočítat hodnotu původní, bity se nepřekrývají a při sečtení dostanu hodnotu celou).</w:t>
      </w:r>
      <w:r w:rsidR="0081240D" w:rsidRPr="00E7423E">
        <w:rPr>
          <w:color w:val="auto"/>
          <w:sz w:val="28"/>
          <w:szCs w:val="28"/>
        </w:rPr>
        <w:t xml:space="preserve"> </w:t>
      </w:r>
      <w:r w:rsidR="00C3211B" w:rsidRPr="00E7423E">
        <w:rPr>
          <w:color w:val="auto"/>
          <w:sz w:val="28"/>
          <w:szCs w:val="28"/>
        </w:rPr>
        <w:t xml:space="preserve">Výsledné pole následně </w:t>
      </w:r>
      <w:r w:rsidR="0081240D" w:rsidRPr="00E7423E">
        <w:rPr>
          <w:color w:val="auto"/>
          <w:sz w:val="28"/>
          <w:szCs w:val="28"/>
        </w:rPr>
        <w:t>předám</w:t>
      </w:r>
      <w:r w:rsidR="00C3211B" w:rsidRPr="00E7423E">
        <w:rPr>
          <w:color w:val="auto"/>
          <w:sz w:val="28"/>
          <w:szCs w:val="28"/>
        </w:rPr>
        <w:t xml:space="preserve"> do další metody, která mi zajistí </w:t>
      </w:r>
      <w:r w:rsidR="0081240D" w:rsidRPr="00E7423E">
        <w:rPr>
          <w:color w:val="auto"/>
          <w:sz w:val="28"/>
          <w:szCs w:val="28"/>
        </w:rPr>
        <w:t>provedení XORU pro dosažení původní hodnoty znaků (lze toho dosáhnout díky poslední nezměněné hodnotě). Výsledek na závěr převedu zpátky do charů.</w:t>
      </w:r>
    </w:p>
    <w:p w14:paraId="763E3B47" w14:textId="511CDC3E" w:rsidR="00FE5F53" w:rsidRPr="00E7423E" w:rsidRDefault="00FE5F53" w:rsidP="00E7423E">
      <w:pPr>
        <w:pStyle w:val="Nadpis3"/>
        <w:spacing w:line="276" w:lineRule="auto"/>
        <w:rPr>
          <w:color w:val="auto"/>
          <w:sz w:val="28"/>
          <w:szCs w:val="28"/>
        </w:rPr>
      </w:pPr>
      <w:r w:rsidRPr="00E7423E">
        <w:rPr>
          <w:color w:val="1F3864" w:themeColor="accent1" w:themeShade="80"/>
          <w:sz w:val="36"/>
          <w:szCs w:val="36"/>
        </w:rPr>
        <w:t xml:space="preserve">Časová složitost:   </w:t>
      </w:r>
      <w:r w:rsidR="005E3526" w:rsidRPr="00E7423E">
        <w:rPr>
          <w:color w:val="auto"/>
          <w:sz w:val="28"/>
          <w:szCs w:val="28"/>
        </w:rPr>
        <w:t>Algoritmus obsahuje několik cyklů</w:t>
      </w:r>
      <w:r w:rsidR="00570C34">
        <w:rPr>
          <w:color w:val="auto"/>
          <w:sz w:val="28"/>
          <w:szCs w:val="28"/>
        </w:rPr>
        <w:t xml:space="preserve"> (4n)</w:t>
      </w:r>
      <w:r w:rsidR="005E3526" w:rsidRPr="00E7423E">
        <w:rPr>
          <w:color w:val="auto"/>
          <w:sz w:val="28"/>
          <w:szCs w:val="28"/>
        </w:rPr>
        <w:t xml:space="preserve">, jejichž výsledná složitost je O(n), nic přesahující tuto složitost se v algoritmu nenachází, a tudíž můžeme </w:t>
      </w:r>
      <w:proofErr w:type="gramStart"/>
      <w:r w:rsidR="005E3526" w:rsidRPr="00E7423E">
        <w:rPr>
          <w:color w:val="auto"/>
          <w:sz w:val="28"/>
          <w:szCs w:val="28"/>
        </w:rPr>
        <w:t>říci</w:t>
      </w:r>
      <w:proofErr w:type="gramEnd"/>
      <w:r w:rsidR="005E3526" w:rsidRPr="00E7423E">
        <w:rPr>
          <w:color w:val="auto"/>
          <w:sz w:val="28"/>
          <w:szCs w:val="28"/>
        </w:rPr>
        <w:t>, že se jedná o výslednou kategorii složitosti daného algoritmu.</w:t>
      </w:r>
    </w:p>
    <w:p w14:paraId="49EC1E95" w14:textId="025E1433" w:rsidR="00E7423E" w:rsidRPr="00E7423E" w:rsidRDefault="005E3526" w:rsidP="00E7423E">
      <w:pPr>
        <w:pStyle w:val="Nadpis3"/>
        <w:spacing w:line="276" w:lineRule="auto"/>
        <w:rPr>
          <w:color w:val="auto"/>
          <w:sz w:val="28"/>
          <w:szCs w:val="28"/>
        </w:rPr>
      </w:pPr>
      <w:r w:rsidRPr="00E7423E">
        <w:rPr>
          <w:color w:val="1F3864" w:themeColor="accent1" w:themeShade="80"/>
          <w:sz w:val="36"/>
          <w:szCs w:val="36"/>
        </w:rPr>
        <w:t xml:space="preserve">Prostorová složitost:   </w:t>
      </w:r>
      <w:r w:rsidR="00E7423E" w:rsidRPr="00E7423E">
        <w:rPr>
          <w:color w:val="auto"/>
          <w:sz w:val="28"/>
          <w:szCs w:val="28"/>
        </w:rPr>
        <w:t>Bereme-li v úvahu, že prostorová složitost nemůže být vyšší, než časová a že obsazenost záleží na velikosti vstupu, vyjde nám složitost kategorie O(n).</w:t>
      </w:r>
    </w:p>
    <w:sectPr w:rsidR="00E7423E" w:rsidRPr="00E7423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4CD5A" w14:textId="77777777" w:rsidR="00DA1E40" w:rsidRDefault="00DA1E40" w:rsidP="00B81C7D">
      <w:pPr>
        <w:spacing w:after="0" w:line="240" w:lineRule="auto"/>
      </w:pPr>
      <w:r>
        <w:separator/>
      </w:r>
    </w:p>
  </w:endnote>
  <w:endnote w:type="continuationSeparator" w:id="0">
    <w:p w14:paraId="0FA73C8E" w14:textId="77777777" w:rsidR="00DA1E40" w:rsidRDefault="00DA1E40" w:rsidP="00B8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05B7E" w14:textId="77777777" w:rsidR="00DA1E40" w:rsidRDefault="00DA1E40" w:rsidP="00B81C7D">
      <w:pPr>
        <w:spacing w:after="0" w:line="240" w:lineRule="auto"/>
      </w:pPr>
      <w:r>
        <w:separator/>
      </w:r>
    </w:p>
  </w:footnote>
  <w:footnote w:type="continuationSeparator" w:id="0">
    <w:p w14:paraId="62B8ED84" w14:textId="77777777" w:rsidR="00DA1E40" w:rsidRDefault="00DA1E40" w:rsidP="00B81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62A9D" w14:textId="161A0744" w:rsidR="00B81C7D" w:rsidRDefault="00B81C7D" w:rsidP="00B81C7D">
    <w:pPr>
      <w:pStyle w:val="Zhlav"/>
      <w:ind w:left="6521" w:hanging="6663"/>
      <w:jc w:val="both"/>
    </w:pPr>
    <w:r w:rsidRPr="00B81C7D">
      <w:rPr>
        <w:b/>
        <w:bCs/>
        <w:sz w:val="24"/>
        <w:szCs w:val="24"/>
      </w:rPr>
      <w:t>F</w:t>
    </w:r>
    <w:r w:rsidRPr="00B81C7D">
      <w:rPr>
        <w:sz w:val="24"/>
        <w:szCs w:val="24"/>
      </w:rPr>
      <w:t xml:space="preserve">iťácký </w:t>
    </w:r>
    <w:r w:rsidRPr="00B81C7D">
      <w:rPr>
        <w:b/>
        <w:bCs/>
        <w:sz w:val="24"/>
        <w:szCs w:val="24"/>
      </w:rPr>
      <w:t>I</w:t>
    </w:r>
    <w:r w:rsidRPr="00B81C7D">
      <w:rPr>
        <w:sz w:val="24"/>
        <w:szCs w:val="24"/>
      </w:rPr>
      <w:t xml:space="preserve">nformatický </w:t>
    </w:r>
    <w:r w:rsidRPr="00B81C7D">
      <w:rPr>
        <w:b/>
        <w:bCs/>
        <w:sz w:val="24"/>
        <w:szCs w:val="24"/>
      </w:rPr>
      <w:t>K</w:t>
    </w:r>
    <w:r w:rsidRPr="00B81C7D">
      <w:rPr>
        <w:sz w:val="24"/>
        <w:szCs w:val="24"/>
      </w:rPr>
      <w:t xml:space="preserve">orespondenční </w:t>
    </w:r>
    <w:r w:rsidRPr="00B81C7D">
      <w:rPr>
        <w:b/>
        <w:bCs/>
        <w:sz w:val="24"/>
        <w:szCs w:val="24"/>
      </w:rPr>
      <w:t>S</w:t>
    </w:r>
    <w:r w:rsidRPr="00B81C7D">
      <w:rPr>
        <w:sz w:val="24"/>
        <w:szCs w:val="24"/>
      </w:rPr>
      <w:t xml:space="preserve">eminář </w:t>
    </w:r>
    <w:r w:rsidRPr="00B81C7D">
      <w:rPr>
        <w:sz w:val="24"/>
        <w:szCs w:val="24"/>
      </w:rPr>
      <w:tab/>
    </w:r>
    <w:r>
      <w:tab/>
    </w:r>
    <w:r w:rsidRPr="00B81C7D">
      <w:rPr>
        <w:sz w:val="24"/>
        <w:szCs w:val="24"/>
      </w:rPr>
      <w:t xml:space="preserve"> Ročník 202</w:t>
    </w:r>
    <w:r w:rsidR="00D62872">
      <w:rPr>
        <w:sz w:val="24"/>
        <w:szCs w:val="24"/>
      </w:rPr>
      <w:t>2</w:t>
    </w:r>
    <w:r w:rsidRPr="00B81C7D">
      <w:rPr>
        <w:sz w:val="24"/>
        <w:szCs w:val="24"/>
      </w:rPr>
      <w:t>/202</w:t>
    </w:r>
    <w:r w:rsidR="00EC35C4">
      <w:rPr>
        <w:sz w:val="24"/>
        <w:szCs w:val="24"/>
      </w:rPr>
      <w:t>3</w:t>
    </w:r>
    <w:r w:rsidRPr="00B81C7D">
      <w:rPr>
        <w:sz w:val="24"/>
        <w:szCs w:val="24"/>
      </w:rPr>
      <w:t>, 2. kolo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7D"/>
    <w:rsid w:val="0025657B"/>
    <w:rsid w:val="002B06F7"/>
    <w:rsid w:val="00366126"/>
    <w:rsid w:val="003D04A1"/>
    <w:rsid w:val="00486586"/>
    <w:rsid w:val="00500208"/>
    <w:rsid w:val="00570C34"/>
    <w:rsid w:val="00594EBB"/>
    <w:rsid w:val="005E3526"/>
    <w:rsid w:val="0081240D"/>
    <w:rsid w:val="008B07A8"/>
    <w:rsid w:val="00A20056"/>
    <w:rsid w:val="00AA5F15"/>
    <w:rsid w:val="00B81C7D"/>
    <w:rsid w:val="00C0223A"/>
    <w:rsid w:val="00C3211B"/>
    <w:rsid w:val="00D62872"/>
    <w:rsid w:val="00D838F4"/>
    <w:rsid w:val="00DA1E40"/>
    <w:rsid w:val="00E7423E"/>
    <w:rsid w:val="00EC35C4"/>
    <w:rsid w:val="00F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BF4F"/>
  <w15:chartTrackingRefBased/>
  <w15:docId w15:val="{4776C356-BB10-4CED-AB7F-C1F33842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81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81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B0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B0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81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81C7D"/>
  </w:style>
  <w:style w:type="paragraph" w:styleId="Zpat">
    <w:name w:val="footer"/>
    <w:basedOn w:val="Normln"/>
    <w:link w:val="ZpatChar"/>
    <w:uiPriority w:val="99"/>
    <w:unhideWhenUsed/>
    <w:rsid w:val="00B81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81C7D"/>
  </w:style>
  <w:style w:type="character" w:customStyle="1" w:styleId="Nadpis1Char">
    <w:name w:val="Nadpis 1 Char"/>
    <w:basedOn w:val="Standardnpsmoodstavce"/>
    <w:link w:val="Nadpis1"/>
    <w:uiPriority w:val="9"/>
    <w:rsid w:val="00B81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81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B0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B07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26A0E-BAEA-45E7-9DFE-D84D9255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283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Ruslana Zubareva</dc:creator>
  <cp:keywords/>
  <dc:description/>
  <cp:lastModifiedBy>Ruslana Zubareva</cp:lastModifiedBy>
  <cp:revision>7</cp:revision>
  <dcterms:created xsi:type="dcterms:W3CDTF">2022-12-14T17:31:00Z</dcterms:created>
  <dcterms:modified xsi:type="dcterms:W3CDTF">2022-12-15T18:00:00Z</dcterms:modified>
</cp:coreProperties>
</file>