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66AA" w14:textId="77777777" w:rsidR="002B4FC5" w:rsidRPr="002B4FC5" w:rsidRDefault="002B4FC5">
      <w:pPr>
        <w:rPr>
          <w:b/>
          <w:sz w:val="28"/>
          <w:szCs w:val="28"/>
        </w:rPr>
      </w:pPr>
      <w:r w:rsidRPr="002B4FC5">
        <w:rPr>
          <w:b/>
          <w:sz w:val="28"/>
          <w:szCs w:val="28"/>
        </w:rPr>
        <w:t>Title page</w:t>
      </w:r>
    </w:p>
    <w:p w14:paraId="3019660E" w14:textId="77777777" w:rsidR="002B4FC5" w:rsidRDefault="002B4FC5">
      <w:pPr>
        <w:rPr>
          <w:b/>
          <w:sz w:val="28"/>
          <w:szCs w:val="28"/>
        </w:rPr>
      </w:pPr>
    </w:p>
    <w:p w14:paraId="596CED8E" w14:textId="77777777" w:rsidR="002B4FC5" w:rsidRPr="00440EBA" w:rsidRDefault="002B4FC5" w:rsidP="002B4FC5">
      <w:pPr>
        <w:pStyle w:val="ARAuthors"/>
        <w:rPr>
          <w:lang w:val="en-US"/>
        </w:rPr>
      </w:pPr>
      <w:r w:rsidRPr="00440EBA">
        <w:rPr>
          <w:lang w:val="en-US"/>
        </w:rPr>
        <w:t>Last name, First Name</w:t>
      </w:r>
      <w:r w:rsidRPr="00440EBA">
        <w:rPr>
          <w:vertAlign w:val="superscript"/>
          <w:lang w:val="en-US"/>
        </w:rPr>
        <w:t>1</w:t>
      </w:r>
      <w:r w:rsidRPr="00440EBA">
        <w:rPr>
          <w:lang w:val="en-US"/>
        </w:rPr>
        <w:t xml:space="preserve">; Last name, </w:t>
      </w:r>
      <w:r w:rsidRPr="00440EBA">
        <w:t>First</w:t>
      </w:r>
      <w:r w:rsidRPr="00440EBA">
        <w:rPr>
          <w:lang w:val="en-US"/>
        </w:rPr>
        <w:t xml:space="preserve"> Name</w:t>
      </w:r>
      <w:r w:rsidRPr="00440EBA">
        <w:rPr>
          <w:vertAlign w:val="superscript"/>
          <w:lang w:val="en-US"/>
        </w:rPr>
        <w:t>2</w:t>
      </w:r>
      <w:r>
        <w:rPr>
          <w:lang w:val="en-US"/>
        </w:rPr>
        <w:t>…</w:t>
      </w:r>
    </w:p>
    <w:p w14:paraId="42E24733" w14:textId="77777777" w:rsidR="002B4FC5" w:rsidRDefault="002B4FC5" w:rsidP="002B4FC5">
      <w:pPr>
        <w:pStyle w:val="ARAffiliation"/>
      </w:pPr>
      <w:r w:rsidRPr="00440EBA">
        <w:rPr>
          <w:vertAlign w:val="superscript"/>
        </w:rPr>
        <w:t>1</w:t>
      </w:r>
      <w:r>
        <w:t xml:space="preserve">Affiliation (Institution, City, </w:t>
      </w:r>
      <w:r w:rsidRPr="00440EBA">
        <w:t>Country</w:t>
      </w:r>
      <w:r>
        <w:t>)</w:t>
      </w:r>
    </w:p>
    <w:p w14:paraId="7DD2532E" w14:textId="77777777" w:rsidR="002B4FC5" w:rsidRPr="00FA5760" w:rsidRDefault="002B4FC5" w:rsidP="002B4FC5">
      <w:pPr>
        <w:pStyle w:val="ARAffiliation"/>
      </w:pPr>
      <w:r w:rsidRPr="00440EBA">
        <w:rPr>
          <w:vertAlign w:val="superscript"/>
        </w:rPr>
        <w:t>2</w:t>
      </w:r>
      <w:r w:rsidRPr="00FA5760">
        <w:t xml:space="preserve"> Affiliation (Institution, City, Country)</w:t>
      </w:r>
    </w:p>
    <w:p w14:paraId="08CDFBE2" w14:textId="77777777" w:rsidR="002B4FC5" w:rsidRPr="00440EBA" w:rsidRDefault="002B4FC5" w:rsidP="002B4FC5">
      <w:pPr>
        <w:pStyle w:val="ARAffiliation"/>
      </w:pPr>
    </w:p>
    <w:p w14:paraId="6144BD6E" w14:textId="77777777" w:rsidR="002B4FC5" w:rsidRDefault="002B4FC5" w:rsidP="002B4FC5">
      <w:pPr>
        <w:pStyle w:val="ARMainBody"/>
        <w:rPr>
          <w:b/>
          <w:i/>
        </w:rPr>
      </w:pPr>
    </w:p>
    <w:p w14:paraId="57D7C1F0" w14:textId="146B5830" w:rsidR="00D17878" w:rsidRDefault="002B4FC5" w:rsidP="002B4FC5">
      <w:pPr>
        <w:pStyle w:val="ARMainBody"/>
        <w:rPr>
          <w:b/>
          <w:i/>
          <w:lang w:val="en-US"/>
        </w:rPr>
      </w:pPr>
      <w:proofErr w:type="spellStart"/>
      <w:r>
        <w:rPr>
          <w:b/>
          <w:i/>
        </w:rPr>
        <w:t>K</w:t>
      </w:r>
      <w:r w:rsidRPr="00B91067">
        <w:rPr>
          <w:b/>
          <w:i/>
        </w:rPr>
        <w:t>eywords</w:t>
      </w:r>
      <w:proofErr w:type="spellEnd"/>
      <w:r>
        <w:rPr>
          <w:b/>
          <w:i/>
        </w:rPr>
        <w:t xml:space="preserve">: </w:t>
      </w:r>
      <w:r w:rsidRPr="00FA5760">
        <w:rPr>
          <w:b/>
          <w:i/>
          <w:lang w:val="en-US"/>
        </w:rPr>
        <w:t>Up t</w:t>
      </w:r>
      <w:r>
        <w:rPr>
          <w:b/>
          <w:i/>
          <w:lang w:val="en-US"/>
        </w:rPr>
        <w:t>o 6.</w:t>
      </w:r>
    </w:p>
    <w:p w14:paraId="568762E9" w14:textId="77777777" w:rsidR="002C1700" w:rsidRDefault="002C1700" w:rsidP="002B4FC5">
      <w:pPr>
        <w:pStyle w:val="ARMainBody"/>
        <w:rPr>
          <w:b/>
          <w:i/>
          <w:lang w:val="en-US"/>
        </w:rPr>
      </w:pPr>
    </w:p>
    <w:p w14:paraId="12E779A5" w14:textId="3906E04D" w:rsidR="00D17878" w:rsidRDefault="00D17878" w:rsidP="002B4FC5">
      <w:pPr>
        <w:pStyle w:val="ARMainBody"/>
        <w:rPr>
          <w:b/>
          <w:i/>
          <w:lang w:val="en-US"/>
        </w:rPr>
      </w:pPr>
      <w:r w:rsidRPr="00D17878">
        <w:rPr>
          <w:b/>
          <w:i/>
          <w:lang w:val="en-US"/>
        </w:rPr>
        <w:t>Main Body</w:t>
      </w:r>
    </w:p>
    <w:p w14:paraId="71DBA5AB" w14:textId="77777777" w:rsidR="00393E38" w:rsidRDefault="00393E38" w:rsidP="002B4FC5">
      <w:pPr>
        <w:pStyle w:val="ARMainBody"/>
        <w:rPr>
          <w:b/>
          <w:i/>
          <w:lang w:val="en-US"/>
        </w:rPr>
      </w:pPr>
    </w:p>
    <w:p w14:paraId="590DBE2D" w14:textId="0CA43D15" w:rsidR="00393E38" w:rsidRDefault="00393E38" w:rsidP="002B4FC5">
      <w:pPr>
        <w:pStyle w:val="ARMainBody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Aknowledgements</w:t>
      </w:r>
      <w:proofErr w:type="spellEnd"/>
    </w:p>
    <w:p w14:paraId="6221BB9A" w14:textId="77777777" w:rsidR="002C1700" w:rsidRDefault="002C1700" w:rsidP="002C1700">
      <w:pPr>
        <w:pStyle w:val="ARMainBody"/>
        <w:rPr>
          <w:b/>
          <w:i/>
          <w:lang w:val="en-US"/>
        </w:rPr>
      </w:pPr>
    </w:p>
    <w:p w14:paraId="557FAB30" w14:textId="1DD727E2" w:rsidR="002C1700" w:rsidRDefault="00393E38" w:rsidP="002C1700">
      <w:pPr>
        <w:pStyle w:val="ARMainBody"/>
        <w:rPr>
          <w:b/>
          <w:i/>
          <w:lang w:val="en-US"/>
        </w:rPr>
      </w:pPr>
      <w:r>
        <w:rPr>
          <w:b/>
          <w:i/>
          <w:lang w:val="en-US"/>
        </w:rPr>
        <w:t>Founding</w:t>
      </w:r>
    </w:p>
    <w:p w14:paraId="47638080" w14:textId="77777777" w:rsidR="002C1700" w:rsidRDefault="002C1700" w:rsidP="002C1700">
      <w:pPr>
        <w:pStyle w:val="ARMainBody"/>
        <w:rPr>
          <w:b/>
          <w:i/>
          <w:lang w:val="en-US"/>
        </w:rPr>
      </w:pPr>
    </w:p>
    <w:p w14:paraId="744BE085" w14:textId="4326ED1E" w:rsidR="002C1700" w:rsidRDefault="002C1700" w:rsidP="002C1700">
      <w:pPr>
        <w:pStyle w:val="ARMainBody"/>
        <w:rPr>
          <w:b/>
          <w:i/>
          <w:lang w:val="en-US"/>
        </w:rPr>
      </w:pPr>
      <w:r>
        <w:rPr>
          <w:b/>
          <w:i/>
          <w:lang w:val="en-US"/>
        </w:rPr>
        <w:t>References</w:t>
      </w:r>
    </w:p>
    <w:p w14:paraId="39906A54" w14:textId="77777777" w:rsidR="002C1700" w:rsidRDefault="002C1700" w:rsidP="002B4FC5">
      <w:pPr>
        <w:pStyle w:val="ARMainBody"/>
        <w:rPr>
          <w:b/>
          <w:i/>
          <w:lang w:val="en-US"/>
        </w:rPr>
      </w:pPr>
    </w:p>
    <w:p w14:paraId="177AB59F" w14:textId="77777777" w:rsidR="002C1700" w:rsidRDefault="002C1700" w:rsidP="002C1700">
      <w:pPr>
        <w:spacing w:line="360" w:lineRule="auto"/>
        <w:jc w:val="both"/>
        <w:rPr>
          <w:sz w:val="24"/>
          <w:szCs w:val="24"/>
        </w:rPr>
      </w:pPr>
    </w:p>
    <w:p w14:paraId="0A3F9C9B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4567A0AD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338BF9CB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1BFABEA2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7D70172D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503620BE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4792FB8E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6CC94AF4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014D60B7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1083F984" w14:textId="77777777" w:rsidR="002B4FC5" w:rsidRDefault="002B4FC5" w:rsidP="002B4FC5">
      <w:pPr>
        <w:spacing w:line="360" w:lineRule="auto"/>
        <w:rPr>
          <w:sz w:val="24"/>
          <w:szCs w:val="24"/>
        </w:rPr>
      </w:pPr>
    </w:p>
    <w:p w14:paraId="678B53F6" w14:textId="77777777" w:rsidR="002B4FC5" w:rsidRPr="002B4FC5" w:rsidRDefault="002B4FC5">
      <w:pPr>
        <w:rPr>
          <w:b/>
          <w:sz w:val="24"/>
          <w:szCs w:val="24"/>
        </w:rPr>
      </w:pPr>
    </w:p>
    <w:sectPr w:rsidR="002B4FC5" w:rsidRPr="002B4FC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FCE8" w14:textId="77777777" w:rsidR="00195B1A" w:rsidRDefault="00195B1A" w:rsidP="0013626B">
      <w:r>
        <w:separator/>
      </w:r>
    </w:p>
  </w:endnote>
  <w:endnote w:type="continuationSeparator" w:id="0">
    <w:p w14:paraId="351C4D2A" w14:textId="77777777" w:rsidR="00195B1A" w:rsidRDefault="00195B1A" w:rsidP="0013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Arial Unicode MS"/>
    <w:charset w:val="80"/>
    <w:family w:val="auto"/>
    <w:pitch w:val="variable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E6E9" w14:textId="77777777" w:rsidR="00195B1A" w:rsidRDefault="00195B1A" w:rsidP="0013626B">
      <w:r>
        <w:separator/>
      </w:r>
    </w:p>
  </w:footnote>
  <w:footnote w:type="continuationSeparator" w:id="0">
    <w:p w14:paraId="4FC54366" w14:textId="77777777" w:rsidR="00195B1A" w:rsidRDefault="00195B1A" w:rsidP="0013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3972" w14:textId="74C52154" w:rsidR="0013626B" w:rsidRDefault="0013626B">
    <w:pPr>
      <w:pStyle w:val="Cabealho"/>
    </w:pPr>
    <w:r>
      <w:rPr>
        <w:rFonts w:eastAsia="DengXian"/>
        <w:b/>
        <w:bCs/>
      </w:rPr>
      <w:drawing>
        <wp:inline distT="0" distB="0" distL="0" distR="0" wp14:anchorId="499C7778" wp14:editId="12A01C6D">
          <wp:extent cx="3095625" cy="426085"/>
          <wp:effectExtent l="0" t="0" r="9525" b="0"/>
          <wp:docPr id="41751189" name="Imagem 1" descr="Uma imagem com Tipo de letra, Gráficos, captura de ecrã, design gráf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1189" name="Imagem 1" descr="Uma imagem com Tipo de letra, Gráficos, captura de ecrã, design gráfi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4345" cy="436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12757" w14:textId="77777777" w:rsidR="0013626B" w:rsidRDefault="001362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C5"/>
    <w:rsid w:val="000F39A2"/>
    <w:rsid w:val="0013626B"/>
    <w:rsid w:val="00195B1A"/>
    <w:rsid w:val="0025375C"/>
    <w:rsid w:val="002B4FC5"/>
    <w:rsid w:val="002C1700"/>
    <w:rsid w:val="00393E38"/>
    <w:rsid w:val="00564F49"/>
    <w:rsid w:val="005C1097"/>
    <w:rsid w:val="00A77B95"/>
    <w:rsid w:val="00D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6FE1"/>
  <w15:chartTrackingRefBased/>
  <w15:docId w15:val="{BE7667C9-74A0-432F-9FF4-B1B9E269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C5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Affiliation">
    <w:name w:val="AR Affiliation"/>
    <w:qFormat/>
    <w:rsid w:val="002B4FC5"/>
    <w:pPr>
      <w:spacing w:after="0" w:line="276" w:lineRule="auto"/>
      <w:ind w:right="-2"/>
      <w:jc w:val="both"/>
    </w:pPr>
    <w:rPr>
      <w:rFonts w:ascii="Times New Roman" w:eastAsia="ヒラギノ角ゴ Pro W3" w:hAnsi="Times New Roman" w:cs="Calibri"/>
      <w:color w:val="000000"/>
      <w:sz w:val="24"/>
      <w:szCs w:val="18"/>
      <w:lang w:val="en-GB"/>
    </w:rPr>
  </w:style>
  <w:style w:type="paragraph" w:customStyle="1" w:styleId="ARAuthors">
    <w:name w:val="AR Authors"/>
    <w:basedOn w:val="Normal"/>
    <w:qFormat/>
    <w:rsid w:val="002B4FC5"/>
    <w:pPr>
      <w:spacing w:after="200" w:line="276" w:lineRule="auto"/>
    </w:pPr>
    <w:rPr>
      <w:rFonts w:eastAsia="Calibri"/>
      <w:b/>
      <w:sz w:val="24"/>
      <w:lang w:val="el-GR"/>
    </w:rPr>
  </w:style>
  <w:style w:type="paragraph" w:customStyle="1" w:styleId="ARMainBody">
    <w:name w:val="AR Main Body"/>
    <w:basedOn w:val="Normal"/>
    <w:link w:val="ARMainBodyChar"/>
    <w:qFormat/>
    <w:rsid w:val="002B4FC5"/>
    <w:pPr>
      <w:spacing w:after="120" w:line="360" w:lineRule="auto"/>
      <w:jc w:val="both"/>
    </w:pPr>
    <w:rPr>
      <w:rFonts w:eastAsia="Times New Roman"/>
      <w:spacing w:val="-1"/>
      <w:sz w:val="24"/>
      <w:lang w:val="x-none" w:eastAsia="x-none"/>
    </w:rPr>
  </w:style>
  <w:style w:type="character" w:customStyle="1" w:styleId="ARMainBodyChar">
    <w:name w:val="AR Main Body Char"/>
    <w:link w:val="ARMainBody"/>
    <w:rsid w:val="002B4FC5"/>
    <w:rPr>
      <w:rFonts w:ascii="Times New Roman" w:eastAsia="Times New Roman" w:hAnsi="Times New Roman" w:cs="Times New Roman"/>
      <w:spacing w:val="-1"/>
      <w:sz w:val="24"/>
      <w:szCs w:val="20"/>
      <w:lang w:val="x-none" w:eastAsia="x-none"/>
    </w:rPr>
  </w:style>
  <w:style w:type="paragraph" w:styleId="Cabealho">
    <w:name w:val="header"/>
    <w:basedOn w:val="Normal"/>
    <w:link w:val="CabealhoCarter"/>
    <w:uiPriority w:val="99"/>
    <w:unhideWhenUsed/>
    <w:rsid w:val="0013626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626B"/>
    <w:rPr>
      <w:rFonts w:ascii="Times New Roman" w:eastAsia="SimSu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13626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626B"/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7cbedb-f9d1-4ce4-99c2-9d15a43c8f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40D934E1C1C64D8244038BBDA4EF84" ma:contentTypeVersion="15" ma:contentTypeDescription="Criar um novo documento." ma:contentTypeScope="" ma:versionID="8cc9e81a1dd49829b75e4720118c2203">
  <xsd:schema xmlns:xsd="http://www.w3.org/2001/XMLSchema" xmlns:xs="http://www.w3.org/2001/XMLSchema" xmlns:p="http://schemas.microsoft.com/office/2006/metadata/properties" xmlns:ns3="4a7cbedb-f9d1-4ce4-99c2-9d15a43c8f09" xmlns:ns4="2cff0573-07ee-4fc0-9b5b-f5fe325e4d7b" targetNamespace="http://schemas.microsoft.com/office/2006/metadata/properties" ma:root="true" ma:fieldsID="29da34e6b61d2cf813fa4d792cc0f6dd" ns3:_="" ns4:_="">
    <xsd:import namespace="4a7cbedb-f9d1-4ce4-99c2-9d15a43c8f09"/>
    <xsd:import namespace="2cff0573-07ee-4fc0-9b5b-f5fe325e4d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cbedb-f9d1-4ce4-99c2-9d15a43c8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f0573-07ee-4fc0-9b5b-f5fe325e4d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28AF2-C51E-4D4A-AF90-67653BA9D280}">
  <ds:schemaRefs>
    <ds:schemaRef ds:uri="http://schemas.microsoft.com/office/2006/metadata/properties"/>
    <ds:schemaRef ds:uri="http://schemas.microsoft.com/office/infopath/2007/PartnerControls"/>
    <ds:schemaRef ds:uri="4a7cbedb-f9d1-4ce4-99c2-9d15a43c8f09"/>
  </ds:schemaRefs>
</ds:datastoreItem>
</file>

<file path=customXml/itemProps2.xml><?xml version="1.0" encoding="utf-8"?>
<ds:datastoreItem xmlns:ds="http://schemas.openxmlformats.org/officeDocument/2006/customXml" ds:itemID="{4409E00A-BBB0-4A74-B80E-24D6FF639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cbedb-f9d1-4ce4-99c2-9d15a43c8f09"/>
    <ds:schemaRef ds:uri="2cff0573-07ee-4fc0-9b5b-f5fe325e4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85031-4EBF-48E0-95D5-BAA8C35EC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de Aveiro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ENIDH</dc:creator>
  <cp:keywords/>
  <dc:description/>
  <cp:lastModifiedBy>Pedro Teodoro</cp:lastModifiedBy>
  <cp:revision>3</cp:revision>
  <dcterms:created xsi:type="dcterms:W3CDTF">2024-01-24T11:41:00Z</dcterms:created>
  <dcterms:modified xsi:type="dcterms:W3CDTF">2024-01-24T11:42:00Z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0x010100A440D934E1C1C64D8244038BBDA4EF84</vt:lpwstr>
  </property>
</Properties>
</file>