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42E32" w14:textId="77777777" w:rsidR="009C0F15" w:rsidRPr="0030011F" w:rsidRDefault="009C0F15" w:rsidP="00512457">
      <w:pPr>
        <w:pStyle w:val="Ttulo1"/>
        <w:rPr>
          <w:rFonts w:asciiTheme="majorHAnsi" w:hAnsiTheme="majorHAnsi" w:cstheme="majorHAnsi"/>
          <w:b/>
          <w:bCs/>
          <w:sz w:val="24"/>
        </w:rPr>
      </w:pPr>
      <w:bookmarkStart w:id="0" w:name="_Toc46752696"/>
      <w:r w:rsidRPr="0030011F">
        <w:rPr>
          <w:rFonts w:asciiTheme="majorHAnsi" w:hAnsiTheme="majorHAnsi" w:cstheme="majorHAnsi"/>
          <w:b/>
          <w:bCs/>
          <w:sz w:val="24"/>
        </w:rPr>
        <w:t xml:space="preserve">PROCESO GESTIÓN DEL TALENTO HUMANO </w:t>
      </w:r>
    </w:p>
    <w:p w14:paraId="456BE0DB" w14:textId="07B6FBA2" w:rsidR="009F4403" w:rsidRPr="0030011F" w:rsidRDefault="009C0F15" w:rsidP="009C0F1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FORMATO INFORME MENSUAL EJECUCIÓN CONTRACTUAL</w:t>
      </w:r>
      <w:bookmarkEnd w:id="0"/>
    </w:p>
    <w:p w14:paraId="3AE50DBA" w14:textId="045E8BF4" w:rsidR="009C0F15" w:rsidRPr="0030011F" w:rsidRDefault="0030011F" w:rsidP="00CE61DA">
      <w:pPr>
        <w:spacing w:line="240" w:lineRule="auto"/>
        <w:ind w:left="3402" w:firstLine="1701"/>
        <w:rPr>
          <w:rFonts w:asciiTheme="majorHAnsi" w:hAnsiTheme="majorHAnsi" w:cstheme="majorHAnsi"/>
          <w:sz w:val="24"/>
          <w:szCs w:val="24"/>
        </w:rPr>
      </w:pPr>
      <w:bookmarkStart w:id="1" w:name="_Toc46752697"/>
      <w:r w:rsidRPr="0030011F">
        <w:rPr>
          <w:rFonts w:asciiTheme="majorHAnsi" w:hAnsiTheme="majorHAnsi" w:cstheme="majorHAnsi"/>
          <w:sz w:val="24"/>
          <w:szCs w:val="24"/>
        </w:rPr>
        <w:t xml:space="preserve">Soacha, 30 de </w:t>
      </w:r>
      <w:r w:rsidR="000452C4">
        <w:rPr>
          <w:rFonts w:asciiTheme="majorHAnsi" w:hAnsiTheme="majorHAnsi" w:cstheme="majorHAnsi"/>
          <w:sz w:val="24"/>
          <w:szCs w:val="24"/>
        </w:rPr>
        <w:t>junio</w:t>
      </w:r>
      <w:r w:rsidRPr="0030011F">
        <w:rPr>
          <w:rFonts w:asciiTheme="majorHAnsi" w:hAnsiTheme="majorHAnsi" w:cstheme="majorHAnsi"/>
          <w:sz w:val="24"/>
          <w:szCs w:val="24"/>
        </w:rPr>
        <w:t xml:space="preserve"> 2025</w:t>
      </w:r>
      <w:r w:rsidR="009C0F15" w:rsidRPr="0030011F">
        <w:rPr>
          <w:rFonts w:asciiTheme="majorHAnsi" w:hAnsiTheme="majorHAnsi" w:cstheme="majorHAnsi"/>
          <w:sz w:val="24"/>
          <w:szCs w:val="24"/>
        </w:rPr>
        <w:tab/>
      </w:r>
    </w:p>
    <w:p w14:paraId="004C5D95" w14:textId="77777777" w:rsidR="009C0F15" w:rsidRPr="0030011F" w:rsidRDefault="009C0F15" w:rsidP="00CE61DA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7402CB5" w14:textId="60642F09" w:rsidR="0030011F" w:rsidRPr="0030011F" w:rsidRDefault="009C0F15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Señor (a)</w:t>
      </w:r>
    </w:p>
    <w:p w14:paraId="23FFF884" w14:textId="7E6D5EFB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 xml:space="preserve">EDWARD FABIAN MEDINA BARAJAS </w:t>
      </w:r>
    </w:p>
    <w:p w14:paraId="2DEDB4D9" w14:textId="34FB76B4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 xml:space="preserve">SUPERVISOR(A) CONTRATO No. </w:t>
      </w:r>
      <w:r w:rsidR="00DA1E6B" w:rsidRPr="00DA1E6B">
        <w:rPr>
          <w:rFonts w:asciiTheme="majorHAnsi" w:hAnsiTheme="majorHAnsi" w:cstheme="majorHAnsi"/>
        </w:rPr>
        <w:t>CO1.PCCNTR.7321732</w:t>
      </w:r>
    </w:p>
    <w:p w14:paraId="133FBAF5" w14:textId="77777777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 xml:space="preserve">Coordinador de Grupos de Formación Integral, Gestión Educativa y promoción y Relaciones Corporativas </w:t>
      </w:r>
    </w:p>
    <w:p w14:paraId="62369448" w14:textId="454442CA" w:rsidR="009C0F15" w:rsidRPr="0030011F" w:rsidRDefault="0030011F" w:rsidP="0030011F">
      <w:pPr>
        <w:spacing w:line="240" w:lineRule="auto"/>
        <w:ind w:left="5103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Ciudad Soacha - Cundinamarca </w:t>
      </w:r>
      <w:r w:rsidR="009C0F15" w:rsidRPr="0030011F">
        <w:rPr>
          <w:rFonts w:asciiTheme="majorHAnsi" w:hAnsiTheme="majorHAnsi" w:cstheme="majorHAnsi"/>
          <w:b/>
          <w:bCs/>
          <w:sz w:val="24"/>
          <w:szCs w:val="24"/>
        </w:rPr>
        <w:t>Asunto:</w:t>
      </w:r>
      <w:r w:rsidR="009C0F15" w:rsidRPr="0030011F">
        <w:rPr>
          <w:rFonts w:asciiTheme="majorHAnsi" w:hAnsiTheme="majorHAnsi" w:cstheme="majorHAnsi"/>
          <w:sz w:val="24"/>
          <w:szCs w:val="24"/>
        </w:rPr>
        <w:t xml:space="preserve"> Informe mensual de ejecución contractual Mes </w:t>
      </w:r>
      <w:r w:rsidRPr="0030011F">
        <w:rPr>
          <w:rFonts w:asciiTheme="majorHAnsi" w:hAnsiTheme="majorHAnsi" w:cstheme="majorHAnsi"/>
          <w:sz w:val="24"/>
          <w:szCs w:val="24"/>
        </w:rPr>
        <w:t>0</w:t>
      </w:r>
      <w:r w:rsidR="00E84503">
        <w:rPr>
          <w:rFonts w:asciiTheme="majorHAnsi" w:hAnsiTheme="majorHAnsi" w:cstheme="majorHAnsi"/>
          <w:sz w:val="24"/>
          <w:szCs w:val="24"/>
        </w:rPr>
        <w:t>6</w:t>
      </w:r>
      <w:r w:rsidR="009C0F15" w:rsidRPr="0030011F">
        <w:rPr>
          <w:rFonts w:asciiTheme="majorHAnsi" w:hAnsiTheme="majorHAnsi" w:cstheme="majorHAnsi"/>
          <w:sz w:val="24"/>
          <w:szCs w:val="24"/>
        </w:rPr>
        <w:t xml:space="preserve"> del año 20</w:t>
      </w:r>
      <w:r w:rsidRPr="0030011F">
        <w:rPr>
          <w:rFonts w:asciiTheme="majorHAnsi" w:hAnsiTheme="majorHAnsi" w:cstheme="majorHAnsi"/>
          <w:sz w:val="24"/>
          <w:szCs w:val="24"/>
        </w:rPr>
        <w:t>25</w:t>
      </w:r>
    </w:p>
    <w:p w14:paraId="62E37A47" w14:textId="4ECAE19D" w:rsidR="009C0F15" w:rsidRPr="0030011F" w:rsidRDefault="009C0F15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  <w:b/>
          <w:bCs/>
        </w:rPr>
        <w:t>Referencia:</w:t>
      </w:r>
      <w:r w:rsidRPr="0030011F">
        <w:rPr>
          <w:rFonts w:asciiTheme="majorHAnsi" w:hAnsiTheme="majorHAnsi" w:cstheme="majorHAnsi"/>
        </w:rPr>
        <w:t xml:space="preserve"> </w:t>
      </w:r>
      <w:r w:rsidR="0030011F" w:rsidRPr="0030011F">
        <w:rPr>
          <w:rFonts w:asciiTheme="majorHAnsi" w:hAnsiTheme="majorHAnsi" w:cstheme="majorHAnsi"/>
        </w:rPr>
        <w:t xml:space="preserve">No </w:t>
      </w:r>
      <w:r w:rsidR="00DA1E6B" w:rsidRPr="00DA1E6B">
        <w:rPr>
          <w:rFonts w:asciiTheme="majorHAnsi" w:hAnsiTheme="majorHAnsi" w:cstheme="majorHAnsi"/>
        </w:rPr>
        <w:t xml:space="preserve">CO1.PCCNTR.7321732 </w:t>
      </w:r>
      <w:r w:rsidR="0030011F" w:rsidRPr="0030011F">
        <w:rPr>
          <w:rFonts w:asciiTheme="majorHAnsi" w:hAnsiTheme="majorHAnsi" w:cstheme="majorHAnsi"/>
        </w:rPr>
        <w:t>del año 2025</w:t>
      </w:r>
    </w:p>
    <w:p w14:paraId="4BD6D3C1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C5383C7" w14:textId="77777777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</w:p>
    <w:p w14:paraId="0B86646A" w14:textId="485A70C5" w:rsidR="009C0F15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>MELQUI ALEXANDER ROMERO VERU</w:t>
      </w:r>
      <w:r w:rsidR="009C0F15" w:rsidRPr="0030011F">
        <w:rPr>
          <w:rFonts w:asciiTheme="majorHAnsi" w:hAnsiTheme="majorHAnsi" w:cstheme="majorHAnsi"/>
        </w:rPr>
        <w:t xml:space="preserve">, identificado con la cédula de ciudadanía No. </w:t>
      </w:r>
      <w:r w:rsidRPr="0030011F">
        <w:rPr>
          <w:rFonts w:asciiTheme="majorHAnsi" w:hAnsiTheme="majorHAnsi" w:cstheme="majorHAnsi"/>
        </w:rPr>
        <w:t>1073672380</w:t>
      </w:r>
      <w:r w:rsidR="009C0F15" w:rsidRPr="0030011F">
        <w:rPr>
          <w:rFonts w:asciiTheme="majorHAnsi" w:hAnsiTheme="majorHAnsi" w:cstheme="majorHAnsi"/>
        </w:rPr>
        <w:t xml:space="preserve"> de </w:t>
      </w:r>
      <w:r w:rsidRPr="0030011F">
        <w:rPr>
          <w:rFonts w:asciiTheme="majorHAnsi" w:hAnsiTheme="majorHAnsi" w:cstheme="majorHAnsi"/>
        </w:rPr>
        <w:t>Bogotá,</w:t>
      </w:r>
      <w:r w:rsidR="009C0F15" w:rsidRPr="0030011F">
        <w:rPr>
          <w:rFonts w:asciiTheme="majorHAnsi" w:hAnsiTheme="majorHAnsi" w:cstheme="majorHAnsi"/>
        </w:rPr>
        <w:t xml:space="preserve"> en mi calidad de Contratista del SENA, </w:t>
      </w:r>
      <w:r w:rsidRPr="0030011F">
        <w:rPr>
          <w:rFonts w:asciiTheme="majorHAnsi" w:hAnsiTheme="majorHAnsi" w:cstheme="majorHAnsi"/>
        </w:rPr>
        <w:t>en Coordinación de Grupos de Formación Integral, Gestión Educativa y promoción y Relaciones Corporativas, en cumplimiento del Contrato de Prestación de Servicios de la referencia, a continuación, presento el Informe de actividades realizadas en el mes objeto de cobro.</w:t>
      </w:r>
    </w:p>
    <w:p w14:paraId="65CBABC8" w14:textId="77777777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</w:p>
    <w:p w14:paraId="38A8CBF7" w14:textId="77777777" w:rsidR="0030011F" w:rsidRPr="0030011F" w:rsidRDefault="009C0F15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Valor y forma de Pago:</w:t>
      </w:r>
      <w:r w:rsidRPr="0030011F">
        <w:rPr>
          <w:rFonts w:asciiTheme="majorHAnsi" w:hAnsiTheme="majorHAnsi" w:cstheme="majorHAnsi"/>
          <w:sz w:val="24"/>
          <w:szCs w:val="24"/>
        </w:rPr>
        <w:t xml:space="preserve"> </w:t>
      </w:r>
      <w:r w:rsidR="0030011F" w:rsidRPr="0030011F">
        <w:rPr>
          <w:rFonts w:asciiTheme="majorHAnsi" w:hAnsiTheme="majorHAnsi" w:cstheme="majorHAnsi"/>
          <w:sz w:val="24"/>
          <w:szCs w:val="24"/>
        </w:rPr>
        <w:t>Se fija como valor total para el contrato la suma de VEINTICINCO</w:t>
      </w:r>
    </w:p>
    <w:p w14:paraId="73155777" w14:textId="178A39F7" w:rsidR="0030011F" w:rsidRP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MILLONES TRESCIENTOS MIL PESOS M/CTE. ($ 25.300.000). Esta suma</w:t>
      </w:r>
      <w:r w:rsidR="00287EFE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será pagada por el SENA al contratista de la siguiente manera:</w:t>
      </w:r>
    </w:p>
    <w:p w14:paraId="65F9DC6D" w14:textId="4E41031C" w:rsid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a) Once pagos iguales por los meses de febrero a diciembre de 2025 por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valor de DOS MILLONES TRESCIENTOS MIL PESOS M/CTE. ($ 2.300.000)</w:t>
      </w:r>
      <w:r w:rsidR="00287EFE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cada uno.</w:t>
      </w:r>
    </w:p>
    <w:p w14:paraId="6D570E80" w14:textId="77777777" w:rsidR="00287EFE" w:rsidRPr="0030011F" w:rsidRDefault="00287EFE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6E4D29E" w14:textId="5BE6670A" w:rsidR="0030011F" w:rsidRP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PARÁGRAFO 1: El desembolso de los honorario</w:t>
      </w:r>
      <w:r>
        <w:rPr>
          <w:rFonts w:asciiTheme="majorHAnsi" w:hAnsiTheme="majorHAnsi" w:cstheme="majorHAnsi"/>
          <w:sz w:val="24"/>
          <w:szCs w:val="24"/>
        </w:rPr>
        <w:t xml:space="preserve">s </w:t>
      </w:r>
      <w:r w:rsidRPr="0030011F">
        <w:rPr>
          <w:rFonts w:asciiTheme="majorHAnsi" w:hAnsiTheme="majorHAnsi" w:cstheme="majorHAnsi"/>
          <w:sz w:val="24"/>
          <w:szCs w:val="24"/>
        </w:rPr>
        <w:t>se efectuará mes vencido,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dentro de los primeros diez (10) días hábiles del mes siguiente a la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prestación del servicio, previa aprobación del supervisor del contrato en el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portal transaccional SECOP II sobre el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cumplimiento a satisfacción de las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obligaciones contractuales correspondientes al periodo cobrado.</w:t>
      </w:r>
    </w:p>
    <w:p w14:paraId="138114EB" w14:textId="303A310E" w:rsidR="009C0F15" w:rsidRP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PARÁGRAFO 2: En todo caso, los pagos estarán sujetos a la disponibilidad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del Plan Anual Mensualizado de Caja (PAC) de acuerdo con las políticas 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medidas adoptadas por el Ministerio de Hacienda y Crédito público para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los efectos.</w:t>
      </w:r>
    </w:p>
    <w:p w14:paraId="23C985D6" w14:textId="404B6138" w:rsidR="009C0F15" w:rsidRPr="0030011F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lastRenderedPageBreak/>
        <w:t>Plazo:</w:t>
      </w:r>
      <w:r w:rsidRPr="0030011F">
        <w:rPr>
          <w:rFonts w:asciiTheme="majorHAnsi" w:hAnsiTheme="majorHAnsi" w:cstheme="majorHAnsi"/>
          <w:sz w:val="24"/>
          <w:szCs w:val="24"/>
        </w:rPr>
        <w:t xml:space="preserve"> </w:t>
      </w:r>
      <w:r w:rsidR="0030011F" w:rsidRPr="0030011F">
        <w:rPr>
          <w:rFonts w:asciiTheme="majorHAnsi" w:hAnsiTheme="majorHAnsi" w:cstheme="majorHAnsi"/>
          <w:sz w:val="24"/>
          <w:szCs w:val="24"/>
        </w:rPr>
        <w:t>Once (11) meses sin superar el 31 de diciembre de la vigencia 2025.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  <w:tblCaption w:val="Tabla 1 Objeto"/>
        <w:tblDescription w:val="Tabla para realizar la descripción del objeto del contrato"/>
      </w:tblPr>
      <w:tblGrid>
        <w:gridCol w:w="8784"/>
      </w:tblGrid>
      <w:tr w:rsidR="001C3E2F" w:rsidRPr="0030011F" w14:paraId="1F0571E2" w14:textId="77777777" w:rsidTr="00B32BB7">
        <w:trPr>
          <w:trHeight w:val="274"/>
        </w:trPr>
        <w:tc>
          <w:tcPr>
            <w:tcW w:w="8784" w:type="dxa"/>
          </w:tcPr>
          <w:p w14:paraId="3F444ACA" w14:textId="77777777" w:rsidR="0030011F" w:rsidRPr="0030011F" w:rsidRDefault="001C3E2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OBJETO: </w:t>
            </w:r>
            <w:r w:rsidR="0030011F" w:rsidRPr="0030011F">
              <w:rPr>
                <w:rFonts w:asciiTheme="majorHAnsi" w:hAnsiTheme="majorHAnsi" w:cstheme="majorHAnsi"/>
                <w:sz w:val="24"/>
                <w:szCs w:val="24"/>
              </w:rPr>
              <w:t>Prestar servicios de apoyo a la gestión de carácter temporal y con plena</w:t>
            </w:r>
          </w:p>
          <w:p w14:paraId="39F5FA7B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autonomía para el manejo, análisis y seguimiento de información en la</w:t>
            </w:r>
          </w:p>
          <w:p w14:paraId="2C970505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Coordinación de Formación Profesional del Centro Industrial y de</w:t>
            </w:r>
          </w:p>
          <w:p w14:paraId="38A85D78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Desarrollo Empresarial de Soacha, garantizando la calidad, la oportunidad</w:t>
            </w:r>
          </w:p>
          <w:p w14:paraId="2E169777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en el registro de datos y el cumplimiento de los lineamientos</w:t>
            </w:r>
          </w:p>
          <w:p w14:paraId="2B3590AD" w14:textId="33BD8606" w:rsidR="001C3E2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institucionales.</w:t>
            </w:r>
          </w:p>
        </w:tc>
      </w:tr>
    </w:tbl>
    <w:p w14:paraId="591E9DBB" w14:textId="77777777" w:rsidR="001C3E2F" w:rsidRPr="0030011F" w:rsidRDefault="001C3E2F" w:rsidP="00F953D4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5710707" w14:textId="0559FF8C" w:rsidR="00CE61DA" w:rsidRPr="0030011F" w:rsidRDefault="009C0F15" w:rsidP="0006342F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Obligaciones Especificas:</w:t>
      </w:r>
      <w:r w:rsidRPr="0030011F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laconcuadrcula"/>
        <w:tblW w:w="8676" w:type="dxa"/>
        <w:tblInd w:w="108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  <w:tblCaption w:val="Tabla 2 Informe de Obligaciones"/>
        <w:tblDescription w:val="Tabla de reporte de cumplimiento por obligación de las obligaciones contractuales por parte del contratista"/>
      </w:tblPr>
      <w:tblGrid>
        <w:gridCol w:w="480"/>
        <w:gridCol w:w="3093"/>
        <w:gridCol w:w="2693"/>
        <w:gridCol w:w="2410"/>
      </w:tblGrid>
      <w:tr w:rsidR="001C3E2F" w:rsidRPr="00500CB3" w14:paraId="57D485CD" w14:textId="77777777" w:rsidTr="00605B51">
        <w:trPr>
          <w:trHeight w:val="405"/>
        </w:trPr>
        <w:tc>
          <w:tcPr>
            <w:tcW w:w="480" w:type="dxa"/>
          </w:tcPr>
          <w:p w14:paraId="0784B0A1" w14:textId="77777777" w:rsidR="001C3E2F" w:rsidRPr="00500CB3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No</w:t>
            </w:r>
          </w:p>
        </w:tc>
        <w:tc>
          <w:tcPr>
            <w:tcW w:w="3093" w:type="dxa"/>
          </w:tcPr>
          <w:p w14:paraId="0878C35E" w14:textId="77777777" w:rsidR="001C3E2F" w:rsidRPr="00500CB3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b/>
                <w:sz w:val="21"/>
                <w:szCs w:val="21"/>
              </w:rPr>
              <w:t>Obligaciones</w:t>
            </w:r>
          </w:p>
        </w:tc>
        <w:tc>
          <w:tcPr>
            <w:tcW w:w="2693" w:type="dxa"/>
          </w:tcPr>
          <w:p w14:paraId="1BEBAD70" w14:textId="77777777" w:rsidR="001C3E2F" w:rsidRPr="00500CB3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b/>
                <w:sz w:val="21"/>
                <w:szCs w:val="21"/>
              </w:rPr>
              <w:t>Acciones realizadas</w:t>
            </w:r>
          </w:p>
        </w:tc>
        <w:tc>
          <w:tcPr>
            <w:tcW w:w="2410" w:type="dxa"/>
          </w:tcPr>
          <w:p w14:paraId="3B6975AF" w14:textId="77777777" w:rsidR="001C3E2F" w:rsidRPr="00500CB3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b/>
                <w:sz w:val="21"/>
                <w:szCs w:val="21"/>
              </w:rPr>
              <w:t>Evidencias</w:t>
            </w:r>
          </w:p>
        </w:tc>
      </w:tr>
      <w:tr w:rsidR="001C3E2F" w:rsidRPr="00500CB3" w14:paraId="6E4E3C61" w14:textId="77777777" w:rsidTr="00605B51">
        <w:trPr>
          <w:trHeight w:val="20"/>
        </w:trPr>
        <w:tc>
          <w:tcPr>
            <w:tcW w:w="480" w:type="dxa"/>
          </w:tcPr>
          <w:p w14:paraId="0F1DF167" w14:textId="77777777" w:rsidR="001C3E2F" w:rsidRPr="00500CB3" w:rsidRDefault="001C3E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1</w:t>
            </w:r>
          </w:p>
        </w:tc>
        <w:tc>
          <w:tcPr>
            <w:tcW w:w="3093" w:type="dxa"/>
          </w:tcPr>
          <w:p w14:paraId="0AC2AD6D" w14:textId="13C5A8E9" w:rsidR="001C3E2F" w:rsidRPr="00500CB3" w:rsidRDefault="000634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Procesar, consolidar y registrar información administrativa y operativa en los sistemas institucionales del SENA, garantizando la precisión, integridad y trazabilidad de los datos, y asegurando su actualización conforme a los estándares técnicos y normativos vigentes.</w:t>
            </w:r>
          </w:p>
        </w:tc>
        <w:tc>
          <w:tcPr>
            <w:tcW w:w="2693" w:type="dxa"/>
          </w:tcPr>
          <w:p w14:paraId="6ADB6480" w14:textId="43D2D177" w:rsidR="001C3E2F" w:rsidRDefault="00F857F9" w:rsidP="000D2066">
            <w:pPr>
              <w:pStyle w:val="Sinespaciado"/>
              <w:spacing w:after="0" w:line="240" w:lineRule="auto"/>
              <w:jc w:val="both"/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Se realizo el procesamiento de datos presupuestales correspondientes a él cargue de la EXOGENA, para la normalización de los datos se hizo con forme a la </w:t>
            </w:r>
            <w:r>
              <w:t>RESOLUCION 0350 - 2024_931</w:t>
            </w:r>
            <w:r w:rsidR="005F65F6">
              <w:t>.</w:t>
            </w:r>
          </w:p>
          <w:p w14:paraId="6983DA21" w14:textId="16DDD514" w:rsidR="00F857F9" w:rsidRPr="00500CB3" w:rsidRDefault="00F857F9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2410" w:type="dxa"/>
          </w:tcPr>
          <w:p w14:paraId="4D879915" w14:textId="77777777" w:rsidR="00B940FE" w:rsidRPr="00500CB3" w:rsidRDefault="00B940FE" w:rsidP="00B940FE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 xml:space="preserve">Como evidencia, en el siguiente enlace se muestra las Evidencias de forma ordenada con lo anteriormente mencionados. </w:t>
            </w:r>
          </w:p>
          <w:p w14:paraId="088C50DD" w14:textId="0A06E224" w:rsidR="00425B4D" w:rsidRDefault="00E949E3" w:rsidP="005F65F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8" w:history="1">
              <w:r w:rsidRPr="00E949E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Link</w:t>
              </w:r>
            </w:hyperlink>
          </w:p>
          <w:p w14:paraId="30C5D76F" w14:textId="77777777" w:rsidR="00425B4D" w:rsidRDefault="00425B4D" w:rsidP="005F65F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7CC48BF" w14:textId="0822228A" w:rsidR="00425B4D" w:rsidRDefault="00425B4D" w:rsidP="005F65F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9" w:history="1">
              <w:r w:rsidRPr="00425B4D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OneDrive</w:t>
              </w:r>
            </w:hyperlink>
          </w:p>
          <w:p w14:paraId="02541249" w14:textId="49BF8C3C" w:rsidR="00425B4D" w:rsidRPr="005F65F6" w:rsidRDefault="00425B4D" w:rsidP="005F65F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1C3E2F" w:rsidRPr="00500CB3" w14:paraId="2C587AA5" w14:textId="77777777" w:rsidTr="00605B51">
        <w:trPr>
          <w:trHeight w:val="20"/>
        </w:trPr>
        <w:tc>
          <w:tcPr>
            <w:tcW w:w="480" w:type="dxa"/>
          </w:tcPr>
          <w:p w14:paraId="4A6F487B" w14:textId="77777777" w:rsidR="001C3E2F" w:rsidRPr="00500CB3" w:rsidRDefault="001C3E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3093" w:type="dxa"/>
          </w:tcPr>
          <w:p w14:paraId="2A3C6F2D" w14:textId="0D61918A" w:rsidR="001C3E2F" w:rsidRPr="00500CB3" w:rsidRDefault="000634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Diseñar, estructurar y presentar reportes analíticos que incluyan indicadores clave, estadísticas y proyecciones relacionadas con los procesos administrativos y formativos de la Coordinación, empleando herramientas tecnológicas avanzadas para respaldar la toma de decisiones estratégicas.</w:t>
            </w:r>
          </w:p>
        </w:tc>
        <w:tc>
          <w:tcPr>
            <w:tcW w:w="2693" w:type="dxa"/>
          </w:tcPr>
          <w:p w14:paraId="4A4C761F" w14:textId="77777777" w:rsidR="005E4720" w:rsidRDefault="00B940FE" w:rsidP="00BF511B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Se realizo la creación de una app web que ayude a digitalizar los diseños curriculares en ejecución.</w:t>
            </w:r>
          </w:p>
          <w:p w14:paraId="5D2477D7" w14:textId="77777777" w:rsidR="00B940FE" w:rsidRDefault="00B940FE" w:rsidP="00BF511B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1B8CC878" w14:textId="77777777" w:rsidR="00B940FE" w:rsidRDefault="00B940FE" w:rsidP="00BF511B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La app tiene la funcionalidad de que luego de cargar la información obtenida de reportes como P04, indica que información mas se requiere, esto incluye del diseño curricular competencias y raps.</w:t>
            </w:r>
          </w:p>
          <w:p w14:paraId="4D126E32" w14:textId="77777777" w:rsidR="00B940FE" w:rsidRDefault="00B940FE" w:rsidP="00BF511B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6B81D8AD" w14:textId="72551A27" w:rsidR="00B940FE" w:rsidRPr="00500CB3" w:rsidRDefault="00B940FE" w:rsidP="00BF511B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Se realiza para ir migrando a entornos más moldeables 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lastRenderedPageBreak/>
              <w:t>que ayuden a futuros a procesos como la programación de ambientes.</w:t>
            </w:r>
          </w:p>
        </w:tc>
        <w:tc>
          <w:tcPr>
            <w:tcW w:w="2410" w:type="dxa"/>
          </w:tcPr>
          <w:p w14:paraId="39522F5A" w14:textId="77777777" w:rsidR="00B940FE" w:rsidRPr="00500CB3" w:rsidRDefault="00B940FE" w:rsidP="00B940FE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 xml:space="preserve">Como evidencia, en el siguiente enlace se muestra las Evidencias de forma ordenada con lo anteriormente mencionados. </w:t>
            </w:r>
          </w:p>
          <w:p w14:paraId="50ECBDC2" w14:textId="77777777" w:rsidR="00086F2E" w:rsidRDefault="00E949E3" w:rsidP="00565D42">
            <w:pPr>
              <w:pStyle w:val="Default"/>
              <w:spacing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10" w:history="1">
              <w:r w:rsidRPr="00E949E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Link</w:t>
              </w:r>
            </w:hyperlink>
          </w:p>
          <w:p w14:paraId="6F62620D" w14:textId="1A33D12F" w:rsidR="00D77505" w:rsidRPr="00500CB3" w:rsidRDefault="00D97217" w:rsidP="00565D42">
            <w:pPr>
              <w:pStyle w:val="Default"/>
              <w:spacing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br/>
            </w:r>
            <w:hyperlink r:id="rId11" w:history="1">
              <w:r w:rsidRPr="00E8450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OneDrive</w:t>
              </w:r>
            </w:hyperlink>
          </w:p>
        </w:tc>
      </w:tr>
      <w:tr w:rsidR="001C3E2F" w:rsidRPr="00500CB3" w14:paraId="6E138A9C" w14:textId="77777777" w:rsidTr="00605B51">
        <w:trPr>
          <w:trHeight w:val="20"/>
        </w:trPr>
        <w:tc>
          <w:tcPr>
            <w:tcW w:w="480" w:type="dxa"/>
          </w:tcPr>
          <w:p w14:paraId="5965D166" w14:textId="77777777" w:rsidR="001C3E2F" w:rsidRPr="00500CB3" w:rsidRDefault="001C3E2F" w:rsidP="00A52EEE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3093" w:type="dxa"/>
          </w:tcPr>
          <w:p w14:paraId="321F1E82" w14:textId="5DC13B53" w:rsidR="001C3E2F" w:rsidRPr="00500CB3" w:rsidRDefault="0006342F" w:rsidP="00A52EEE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Implementar procedimientos de control de calidad en el manejo de datos, verificando la consistencia y coherencia de la información registrada en los aplicativos institucionales, y proponiendo ajustes correctivos que fortalezcan los procesos de gestión de información.</w:t>
            </w:r>
          </w:p>
        </w:tc>
        <w:tc>
          <w:tcPr>
            <w:tcW w:w="2693" w:type="dxa"/>
          </w:tcPr>
          <w:p w14:paraId="405AE599" w14:textId="77777777" w:rsidR="00B940FE" w:rsidRDefault="00B940FE" w:rsidP="00B940FE">
            <w:pPr>
              <w:pStyle w:val="TableParagraph"/>
              <w:spacing w:before="0" w:line="252" w:lineRule="auto"/>
              <w:ind w:left="0" w:right="152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B940FE">
              <w:rPr>
                <w:rFonts w:asciiTheme="majorHAnsi" w:hAnsiTheme="majorHAnsi" w:cstheme="majorHAnsi"/>
                <w:sz w:val="21"/>
                <w:szCs w:val="21"/>
              </w:rPr>
              <w:t xml:space="preserve">Se realizo un flujo en Power Auto Web que ayude a detectar los reportes presupuestales y luego genere: </w:t>
            </w:r>
          </w:p>
          <w:p w14:paraId="4251CD36" w14:textId="6E7EE9C8" w:rsidR="00B940FE" w:rsidRDefault="00B940FE" w:rsidP="00B940FE">
            <w:pPr>
              <w:pStyle w:val="TableParagraph"/>
              <w:spacing w:before="0" w:line="252" w:lineRule="auto"/>
              <w:ind w:left="0" w:right="152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B940FE">
              <w:rPr>
                <w:rFonts w:asciiTheme="majorHAnsi" w:hAnsiTheme="majorHAnsi" w:cstheme="majorHAnsi"/>
                <w:sz w:val="21"/>
                <w:szCs w:val="21"/>
              </w:rPr>
              <w:t>1. un historial de los reportes entrantes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763E25BE" w14:textId="416AB42F" w:rsidR="00B940FE" w:rsidRDefault="00B940FE" w:rsidP="00B940FE">
            <w:pPr>
              <w:pStyle w:val="TableParagraph"/>
              <w:spacing w:before="0" w:line="252" w:lineRule="auto"/>
              <w:ind w:left="0" w:right="152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B940FE">
              <w:rPr>
                <w:rFonts w:asciiTheme="majorHAnsi" w:hAnsiTheme="majorHAnsi" w:cstheme="majorHAnsi"/>
                <w:sz w:val="21"/>
                <w:szCs w:val="21"/>
              </w:rPr>
              <w:t>2. cambio de nombre de los archivos presupuestales en directorio de consolidación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6BF6CDA9" w14:textId="77777777" w:rsidR="00A52EEE" w:rsidRDefault="00B940FE" w:rsidP="00B940FE">
            <w:pPr>
              <w:pStyle w:val="TableParagraph"/>
              <w:spacing w:before="0" w:line="252" w:lineRule="auto"/>
              <w:ind w:left="0" w:right="152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B940FE">
              <w:rPr>
                <w:rFonts w:asciiTheme="majorHAnsi" w:hAnsiTheme="majorHAnsi" w:cstheme="majorHAnsi"/>
                <w:sz w:val="21"/>
                <w:szCs w:val="21"/>
              </w:rPr>
              <w:t>3. notificación de ejecución completada.</w:t>
            </w:r>
          </w:p>
          <w:p w14:paraId="1317D710" w14:textId="77777777" w:rsidR="00B940FE" w:rsidRDefault="00B940FE" w:rsidP="00B940FE">
            <w:pPr>
              <w:pStyle w:val="TableParagraph"/>
              <w:spacing w:before="0" w:line="252" w:lineRule="auto"/>
              <w:ind w:left="0" w:right="152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EE21CA4" w14:textId="5602E212" w:rsidR="00B940FE" w:rsidRPr="00500CB3" w:rsidRDefault="00B940FE" w:rsidP="00B940FE">
            <w:pPr>
              <w:pStyle w:val="TableParagraph"/>
              <w:spacing w:before="0" w:line="252" w:lineRule="auto"/>
              <w:ind w:left="0" w:right="152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Este flujo va a seguir creciendo al punto de que ya no sea necesaria la intervención humana.</w:t>
            </w:r>
          </w:p>
        </w:tc>
        <w:tc>
          <w:tcPr>
            <w:tcW w:w="2410" w:type="dxa"/>
          </w:tcPr>
          <w:p w14:paraId="229429FA" w14:textId="77777777" w:rsidR="001C3E2F" w:rsidRDefault="00B940FE" w:rsidP="00B940FE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 xml:space="preserve">Como evidencia, en el siguiente enlace se muestra las Evidencias de forma ordenada con lo anteriormente mencionados. </w:t>
            </w:r>
          </w:p>
          <w:p w14:paraId="69D53722" w14:textId="77777777" w:rsidR="00E949E3" w:rsidRDefault="00E949E3" w:rsidP="00B940FE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12" w:history="1">
              <w:r w:rsidRPr="00E949E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Link</w:t>
              </w:r>
            </w:hyperlink>
          </w:p>
          <w:p w14:paraId="0657DB04" w14:textId="77777777" w:rsidR="00086F2E" w:rsidRDefault="00086F2E" w:rsidP="00B940FE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371C15A" w14:textId="1DF3D02B" w:rsidR="00E84503" w:rsidRPr="00B940FE" w:rsidRDefault="00E84503" w:rsidP="00B940FE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13" w:history="1">
              <w:r w:rsidRPr="00E8450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OneDrive</w:t>
              </w:r>
            </w:hyperlink>
          </w:p>
        </w:tc>
      </w:tr>
      <w:tr w:rsidR="001C3E2F" w:rsidRPr="00500CB3" w14:paraId="7190977B" w14:textId="77777777" w:rsidTr="00605B51">
        <w:trPr>
          <w:trHeight w:val="20"/>
        </w:trPr>
        <w:tc>
          <w:tcPr>
            <w:tcW w:w="480" w:type="dxa"/>
          </w:tcPr>
          <w:p w14:paraId="7EB978AE" w14:textId="77777777" w:rsidR="001C3E2F" w:rsidRPr="00500CB3" w:rsidRDefault="001C3E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3093" w:type="dxa"/>
          </w:tcPr>
          <w:p w14:paraId="2C57AEB6" w14:textId="6E71BE5B" w:rsidR="001C3E2F" w:rsidRPr="00500CB3" w:rsidRDefault="000634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Diseñar y proponer soluciones a la medida para la optimización de procesos de manejo, análisis y consolidación de información, mediante el desarrollo de herramientas personalizadas, mejoras en los flujos de trabajo y la automatización de tareas recurrentes, en concordancia con las necesidades específicas de la Coordinación.</w:t>
            </w:r>
          </w:p>
        </w:tc>
        <w:tc>
          <w:tcPr>
            <w:tcW w:w="2693" w:type="dxa"/>
          </w:tcPr>
          <w:p w14:paraId="4056DBD4" w14:textId="30F889AA" w:rsidR="00641963" w:rsidRDefault="000E6728" w:rsidP="001105BC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Para dar cumplimiento a esta actividad se menciona que las actividades:</w:t>
            </w:r>
          </w:p>
          <w:p w14:paraId="20FD5026" w14:textId="777EC5EA" w:rsidR="00641963" w:rsidRDefault="00641963" w:rsidP="001105BC">
            <w:pPr>
              <w:pStyle w:val="Sinespaciado"/>
              <w:spacing w:after="0" w:line="240" w:lineRule="auto"/>
              <w:rPr>
                <w:rStyle w:val="notion-enable-hover"/>
              </w:rPr>
            </w:pPr>
            <w:r>
              <w:rPr>
                <w:rStyle w:val="notion-enable-hover"/>
              </w:rPr>
              <w:t>Flujo de Power Auto Web</w:t>
            </w:r>
            <w:r>
              <w:rPr>
                <w:rStyle w:val="notion-enable-hover"/>
              </w:rPr>
              <w:t>.</w:t>
            </w:r>
          </w:p>
          <w:p w14:paraId="418BCECA" w14:textId="653E364B" w:rsidR="00641963" w:rsidRDefault="00E84503" w:rsidP="001105BC">
            <w:pPr>
              <w:pStyle w:val="Sinespaciado"/>
              <w:spacing w:after="0" w:line="240" w:lineRule="auto"/>
              <w:rPr>
                <w:rStyle w:val="notion-enable-hover"/>
              </w:rPr>
            </w:pPr>
            <w:r>
              <w:rPr>
                <w:rStyle w:val="notion-enable-hover"/>
              </w:rPr>
              <w:t>Exógena</w:t>
            </w:r>
            <w:r w:rsidR="00641963">
              <w:rPr>
                <w:rStyle w:val="notion-enable-hover"/>
              </w:rPr>
              <w:t xml:space="preserve"> Soacha</w:t>
            </w:r>
            <w:r w:rsidR="00641963">
              <w:rPr>
                <w:rStyle w:val="notion-enable-hover"/>
              </w:rPr>
              <w:t>.</w:t>
            </w:r>
          </w:p>
          <w:p w14:paraId="2A40DAD9" w14:textId="7F22705E" w:rsidR="00641963" w:rsidRDefault="00641963" w:rsidP="001105BC">
            <w:pPr>
              <w:pStyle w:val="Sinespaciado"/>
              <w:spacing w:after="0" w:line="240" w:lineRule="auto"/>
              <w:rPr>
                <w:rStyle w:val="notion-enable-hover"/>
              </w:rPr>
            </w:pPr>
            <w:r>
              <w:rPr>
                <w:rStyle w:val="notion-enable-hover"/>
              </w:rPr>
              <w:t>Protocolos de seguridad de la información</w:t>
            </w:r>
            <w:r>
              <w:rPr>
                <w:rStyle w:val="notion-enable-hover"/>
              </w:rPr>
              <w:t>.</w:t>
            </w:r>
          </w:p>
          <w:p w14:paraId="455CF9FC" w14:textId="77777777" w:rsidR="00641963" w:rsidRDefault="00641963" w:rsidP="001105BC">
            <w:pPr>
              <w:pStyle w:val="Sinespaciado"/>
              <w:spacing w:after="0" w:line="240" w:lineRule="auto"/>
              <w:rPr>
                <w:rStyle w:val="notion-enable-hover"/>
              </w:rPr>
            </w:pPr>
            <w:r>
              <w:rPr>
                <w:rStyle w:val="notion-enable-hover"/>
              </w:rPr>
              <w:t>Diseño Curricular APP</w:t>
            </w:r>
            <w:r>
              <w:rPr>
                <w:rStyle w:val="notion-enable-hover"/>
              </w:rPr>
              <w:t>.</w:t>
            </w:r>
          </w:p>
          <w:p w14:paraId="5E42ACEC" w14:textId="77777777" w:rsidR="00641963" w:rsidRDefault="00641963" w:rsidP="001105BC">
            <w:pPr>
              <w:pStyle w:val="Sinespaciado"/>
              <w:spacing w:after="0" w:line="240" w:lineRule="auto"/>
            </w:pPr>
          </w:p>
          <w:p w14:paraId="3AD64D91" w14:textId="725CF8B2" w:rsidR="00641963" w:rsidRPr="00641963" w:rsidRDefault="00641963" w:rsidP="001105BC">
            <w:pPr>
              <w:pStyle w:val="Sinespaciado"/>
              <w:spacing w:after="0" w:line="240" w:lineRule="auto"/>
            </w:pPr>
            <w:r>
              <w:t>Son desarrollos, procesos o soluciones; a la medida para cada caso en particular.</w:t>
            </w:r>
          </w:p>
        </w:tc>
        <w:tc>
          <w:tcPr>
            <w:tcW w:w="2410" w:type="dxa"/>
          </w:tcPr>
          <w:p w14:paraId="0BDE2D3F" w14:textId="77777777" w:rsidR="00CA3E5A" w:rsidRDefault="00641963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Como evidencia, en el siguiente enlace se muestra las Evidencias de forma ordenada con lo anteriormente mencionados.</w:t>
            </w:r>
          </w:p>
          <w:p w14:paraId="774C8ABA" w14:textId="77777777" w:rsidR="00E949E3" w:rsidRDefault="00E949E3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14" w:history="1">
              <w:r w:rsidRPr="00E949E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Link</w:t>
              </w:r>
            </w:hyperlink>
          </w:p>
          <w:p w14:paraId="255E867B" w14:textId="77777777" w:rsidR="00086F2E" w:rsidRDefault="00086F2E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4A6A7829" w14:textId="4E72FE8D" w:rsidR="00E84503" w:rsidRPr="00500CB3" w:rsidRDefault="00E84503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hyperlink r:id="rId15" w:history="1">
              <w:r w:rsidRPr="00E8450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OneDrive</w:t>
              </w:r>
            </w:hyperlink>
          </w:p>
        </w:tc>
      </w:tr>
      <w:tr w:rsidR="001C3E2F" w:rsidRPr="00500CB3" w14:paraId="32B02E1E" w14:textId="77777777" w:rsidTr="00605B51">
        <w:trPr>
          <w:trHeight w:val="20"/>
        </w:trPr>
        <w:tc>
          <w:tcPr>
            <w:tcW w:w="480" w:type="dxa"/>
          </w:tcPr>
          <w:p w14:paraId="53103AAD" w14:textId="77777777" w:rsidR="001C3E2F" w:rsidRPr="00500CB3" w:rsidRDefault="001C3E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093" w:type="dxa"/>
          </w:tcPr>
          <w:p w14:paraId="30A7D564" w14:textId="7122DDC2" w:rsidR="001C3E2F" w:rsidRPr="00500CB3" w:rsidRDefault="000634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Apoyar la planificación, ejecución y seguimiento de los proyectos relacionados con el manejo de información en la Coordinación, garantizando el cumplimiento de los cronogramas y la alineación de las actividades con los lineamientos estratégicos del SENA.</w:t>
            </w:r>
          </w:p>
        </w:tc>
        <w:tc>
          <w:tcPr>
            <w:tcW w:w="2693" w:type="dxa"/>
          </w:tcPr>
          <w:p w14:paraId="4CF54E21" w14:textId="77777777" w:rsidR="00061890" w:rsidRDefault="000E6728" w:rsidP="00C022CA">
            <w:pPr>
              <w:pStyle w:val="Sinespaciado"/>
              <w:spacing w:after="0" w:line="240" w:lineRule="auto"/>
              <w:jc w:val="both"/>
              <w:rPr>
                <w:rStyle w:val="notion-enable-hover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Se realizo la clasificación de los ítems relacionados a adecuaciones, con el fin de agregar la información a el documento Anexo Técnico </w:t>
            </w:r>
            <w:r>
              <w:rPr>
                <w:rStyle w:val="notion-enable-hover"/>
              </w:rPr>
              <w:t>CCE-EICP-IDI-32</w:t>
            </w:r>
            <w:r>
              <w:rPr>
                <w:rStyle w:val="notion-enable-hover"/>
              </w:rPr>
              <w:t>.</w:t>
            </w:r>
          </w:p>
          <w:p w14:paraId="4BF8CA94" w14:textId="77777777" w:rsidR="000E6728" w:rsidRDefault="000E6728" w:rsidP="00C022CA">
            <w:pPr>
              <w:pStyle w:val="Sinespaciado"/>
              <w:spacing w:after="0" w:line="240" w:lineRule="auto"/>
              <w:jc w:val="both"/>
              <w:rPr>
                <w:rStyle w:val="notion-enable-hover"/>
              </w:rPr>
            </w:pPr>
          </w:p>
          <w:p w14:paraId="1909B093" w14:textId="77777777" w:rsidR="000E6728" w:rsidRDefault="000E6728" w:rsidP="00C022CA">
            <w:pPr>
              <w:pStyle w:val="Sinespaciado"/>
              <w:spacing w:after="0" w:line="240" w:lineRule="auto"/>
              <w:jc w:val="both"/>
              <w:rPr>
                <w:rStyle w:val="notion-enable-hover"/>
              </w:rPr>
            </w:pPr>
            <w:r>
              <w:rPr>
                <w:rStyle w:val="notion-enable-hover"/>
              </w:rPr>
              <w:lastRenderedPageBreak/>
              <w:t>Para esto se tomó del estudio de mercado los registros -&gt; clasifico -&gt; cambio nombres -&gt; actualizo especificación técnica -&gt; se llevó finalmente al anexo técnico.</w:t>
            </w:r>
          </w:p>
          <w:p w14:paraId="41C49F71" w14:textId="77777777" w:rsidR="000E6728" w:rsidRDefault="000E6728" w:rsidP="00C022CA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31B22F4D" w14:textId="16F87BC2" w:rsidR="000E6728" w:rsidRPr="00500CB3" w:rsidRDefault="000E6728" w:rsidP="00C022CA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Después de dejar el cuadro con la clasificación solicitada, se organizaron en el mismo orden las fichas técnicas.</w:t>
            </w:r>
          </w:p>
        </w:tc>
        <w:tc>
          <w:tcPr>
            <w:tcW w:w="2410" w:type="dxa"/>
          </w:tcPr>
          <w:p w14:paraId="14125E23" w14:textId="77777777" w:rsidR="00E949E3" w:rsidRDefault="00E949E3" w:rsidP="00E949E3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Como evidencia, en el siguiente enlace se muestra las Evidencias de forma ordenada con lo anteriormente mencionados.</w:t>
            </w:r>
          </w:p>
          <w:p w14:paraId="0156560A" w14:textId="77777777" w:rsidR="00E949E3" w:rsidRDefault="00BB4606" w:rsidP="00E949E3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16" w:history="1">
              <w:r w:rsidRPr="00E949E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Link</w:t>
              </w:r>
            </w:hyperlink>
          </w:p>
          <w:p w14:paraId="2F45BE8D" w14:textId="77777777" w:rsidR="00086F2E" w:rsidRDefault="00086F2E" w:rsidP="00E949E3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BCD6BE0" w14:textId="4F989A27" w:rsidR="00E84503" w:rsidRPr="00E949E3" w:rsidRDefault="00E84503" w:rsidP="00E949E3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17" w:history="1">
              <w:r w:rsidRPr="00E8450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OneDrive</w:t>
              </w:r>
            </w:hyperlink>
          </w:p>
        </w:tc>
      </w:tr>
      <w:tr w:rsidR="001C3E2F" w:rsidRPr="00500CB3" w14:paraId="1BA70C03" w14:textId="77777777" w:rsidTr="00605B51">
        <w:trPr>
          <w:trHeight w:val="20"/>
        </w:trPr>
        <w:tc>
          <w:tcPr>
            <w:tcW w:w="480" w:type="dxa"/>
          </w:tcPr>
          <w:p w14:paraId="2BE60227" w14:textId="77777777" w:rsidR="001C3E2F" w:rsidRPr="00500CB3" w:rsidRDefault="001C3E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3093" w:type="dxa"/>
          </w:tcPr>
          <w:p w14:paraId="31ED500F" w14:textId="56F484A9" w:rsidR="00D50935" w:rsidRPr="00500CB3" w:rsidRDefault="00D50935" w:rsidP="00D50935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 xml:space="preserve">Administrar el flujo de información en las plataformas institucionales, monitoreando su correcto funcionamiento y resolviendo incidencias asociadas con inconsistencias en los registros o fallas </w:t>
            </w: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operativas, en coordinación con las áreas técnicas correspondientes.</w:t>
            </w:r>
          </w:p>
        </w:tc>
        <w:tc>
          <w:tcPr>
            <w:tcW w:w="2693" w:type="dxa"/>
          </w:tcPr>
          <w:p w14:paraId="78252AA2" w14:textId="5A1AEA51" w:rsidR="00641963" w:rsidRPr="00500CB3" w:rsidRDefault="00E949E3" w:rsidP="00E949E3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No se ejecuta esta obligación para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 </w:t>
            </w: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este mes</w:t>
            </w: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10" w:type="dxa"/>
          </w:tcPr>
          <w:p w14:paraId="44E18B3A" w14:textId="70795AAB" w:rsidR="001C3E2F" w:rsidRPr="00E949E3" w:rsidRDefault="00E949E3" w:rsidP="00E949E3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No hay evidencias que competan a la obligación</w:t>
            </w:r>
          </w:p>
        </w:tc>
      </w:tr>
      <w:tr w:rsidR="0006342F" w:rsidRPr="00500CB3" w14:paraId="0015C033" w14:textId="77777777" w:rsidTr="00605B51">
        <w:trPr>
          <w:trHeight w:val="20"/>
        </w:trPr>
        <w:tc>
          <w:tcPr>
            <w:tcW w:w="480" w:type="dxa"/>
          </w:tcPr>
          <w:p w14:paraId="6A0379F8" w14:textId="7B62222C" w:rsidR="0006342F" w:rsidRPr="00500CB3" w:rsidRDefault="000634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3093" w:type="dxa"/>
          </w:tcPr>
          <w:p w14:paraId="226B0A9E" w14:textId="412149F2" w:rsidR="0006342F" w:rsidRPr="00500CB3" w:rsidRDefault="000634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Garantizar la seguridad y confidencialidad de la información administrada, aplicando controles de acceso, mecanismos de respaldo y protocolos de seguridad de la información que minimicen los riesgos de pérdida, alteración o acceso no autorizado.</w:t>
            </w:r>
          </w:p>
        </w:tc>
        <w:tc>
          <w:tcPr>
            <w:tcW w:w="2693" w:type="dxa"/>
          </w:tcPr>
          <w:p w14:paraId="4E61803E" w14:textId="77777777" w:rsidR="00C022CA" w:rsidRPr="00500CB3" w:rsidRDefault="00C022CA" w:rsidP="00C022CA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Aplicar protocolos de encriptación SSH para la actualización y respaldo de versiones del procesos realizados para garantizar el ciclo de vida de los datos y del proyecto Gestión</w:t>
            </w:r>
          </w:p>
          <w:p w14:paraId="0D81A172" w14:textId="77777777" w:rsidR="00C022CA" w:rsidRPr="00500CB3" w:rsidRDefault="00C022CA" w:rsidP="00C022CA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Viáticos. </w:t>
            </w:r>
          </w:p>
          <w:p w14:paraId="7DCD0655" w14:textId="77777777" w:rsidR="00C022CA" w:rsidRPr="00500CB3" w:rsidRDefault="00C022CA" w:rsidP="00C022CA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12794306" w14:textId="7447DC3D" w:rsidR="00C022CA" w:rsidRPr="00500CB3" w:rsidRDefault="00C022CA" w:rsidP="00C022CA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Estructuración del nuevo panel de inicio de sesión con: </w:t>
            </w:r>
          </w:p>
          <w:p w14:paraId="12205FCD" w14:textId="77777777" w:rsidR="000E6728" w:rsidRDefault="00C022CA" w:rsidP="00C022CA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autenticación de dos factores, recuperación de contraseña, cambio de contraseña y editar campos como nombre o correo electrónico vinculado.</w:t>
            </w:r>
          </w:p>
          <w:p w14:paraId="70B6D74E" w14:textId="77777777" w:rsidR="00641963" w:rsidRDefault="00641963" w:rsidP="00C022CA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  <w:p w14:paraId="7F831BF9" w14:textId="01B44832" w:rsidR="00641963" w:rsidRPr="00641963" w:rsidRDefault="00641963" w:rsidP="00C022CA">
            <w:pPr>
              <w:pStyle w:val="Sinespaciado"/>
              <w:spacing w:after="0" w:line="240" w:lineRule="auto"/>
              <w:jc w:val="both"/>
            </w:pPr>
            <w:r>
              <w:rPr>
                <w:rStyle w:val="notion-enable-hover"/>
              </w:rPr>
              <w:t xml:space="preserve">Con el desarrollo del gestor de cuentas se implementó con una de las Apps - Gestor viáticos, adicional el flujo del </w:t>
            </w:r>
            <w:r>
              <w:rPr>
                <w:rStyle w:val="notion-enable-hover"/>
              </w:rPr>
              <w:lastRenderedPageBreak/>
              <w:t>usuario al registrase ya que cuando un usuario se registra este debe solicitar rol al administrador.</w:t>
            </w:r>
          </w:p>
        </w:tc>
        <w:tc>
          <w:tcPr>
            <w:tcW w:w="2410" w:type="dxa"/>
          </w:tcPr>
          <w:p w14:paraId="4A0233B9" w14:textId="77777777" w:rsidR="0006342F" w:rsidRDefault="00A4393C" w:rsidP="000E6728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 xml:space="preserve">Como evidencia, en el siguiente enlace se muestra las Evidencias de forma ordenada con lo anteriormente mencionados. </w:t>
            </w:r>
          </w:p>
          <w:p w14:paraId="486D13E1" w14:textId="77777777" w:rsidR="00E949E3" w:rsidRDefault="00E949E3" w:rsidP="000E6728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18" w:history="1">
              <w:r w:rsidRPr="00E949E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Link</w:t>
              </w:r>
            </w:hyperlink>
          </w:p>
          <w:p w14:paraId="6A0DDD0D" w14:textId="77777777" w:rsidR="00086F2E" w:rsidRDefault="00086F2E" w:rsidP="000E6728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3D511B9" w14:textId="6BF332ED" w:rsidR="00E84503" w:rsidRPr="000E6728" w:rsidRDefault="00D97217" w:rsidP="000E6728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19" w:history="1">
              <w:r w:rsidRPr="00E8450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OneDrive</w:t>
              </w:r>
            </w:hyperlink>
          </w:p>
        </w:tc>
      </w:tr>
      <w:tr w:rsidR="0006342F" w:rsidRPr="00500CB3" w14:paraId="4C1276BE" w14:textId="77777777" w:rsidTr="00605B51">
        <w:trPr>
          <w:trHeight w:val="20"/>
        </w:trPr>
        <w:tc>
          <w:tcPr>
            <w:tcW w:w="480" w:type="dxa"/>
          </w:tcPr>
          <w:p w14:paraId="63AC92DC" w14:textId="7EC5F94D" w:rsidR="0006342F" w:rsidRPr="00500CB3" w:rsidRDefault="000634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3093" w:type="dxa"/>
          </w:tcPr>
          <w:p w14:paraId="6E8AE4C0" w14:textId="2113B650" w:rsidR="0006342F" w:rsidRPr="00500CB3" w:rsidRDefault="000634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Generar reportes periódicos sobre la ejecución de las actividades asignadas, incluyendo el análisis de avances, resultados y recomendaciones para la mejora continua en la gestión de información, y presentarlos a la Coordinación para su evaluación y validación.</w:t>
            </w:r>
          </w:p>
        </w:tc>
        <w:tc>
          <w:tcPr>
            <w:tcW w:w="2693" w:type="dxa"/>
          </w:tcPr>
          <w:p w14:paraId="617689FE" w14:textId="491CD9C3" w:rsidR="0006342F" w:rsidRPr="00500CB3" w:rsidRDefault="00C022CA" w:rsidP="00C022CA">
            <w:pPr>
              <w:pStyle w:val="Default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Para dar cumplimiento se realizaron notas acordes a las actividades, estas notas se van guardando y actualizando a medida que se requiera, en estas notas esta de forma concisa la acciones que se van tomando en las diferentes actividades.</w:t>
            </w:r>
          </w:p>
        </w:tc>
        <w:tc>
          <w:tcPr>
            <w:tcW w:w="2410" w:type="dxa"/>
          </w:tcPr>
          <w:p w14:paraId="6FD16429" w14:textId="77777777" w:rsidR="00A4393C" w:rsidRPr="00500CB3" w:rsidRDefault="00A4393C" w:rsidP="000D2066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 xml:space="preserve">Como evidencia, en el siguiente enlace se muestra las Evidencias de forma ordenada con lo anteriormente mencionados. </w:t>
            </w:r>
          </w:p>
          <w:p w14:paraId="5AD4C0F9" w14:textId="77777777" w:rsidR="00086F2E" w:rsidRDefault="00E949E3" w:rsidP="00E84503">
            <w:pPr>
              <w:pStyle w:val="Default"/>
              <w:spacing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20" w:history="1">
              <w:r w:rsidRPr="00E949E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Link</w:t>
              </w:r>
            </w:hyperlink>
          </w:p>
          <w:p w14:paraId="1B98B2DD" w14:textId="21ABE74A" w:rsidR="00E84503" w:rsidRPr="00500CB3" w:rsidRDefault="00E84503" w:rsidP="00E84503">
            <w:pPr>
              <w:pStyle w:val="Default"/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br/>
            </w:r>
            <w:hyperlink r:id="rId21" w:history="1">
              <w:r w:rsidRPr="00E8450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OneDrive</w:t>
              </w:r>
            </w:hyperlink>
          </w:p>
        </w:tc>
      </w:tr>
      <w:tr w:rsidR="0006342F" w:rsidRPr="00500CB3" w14:paraId="152C9BD0" w14:textId="77777777" w:rsidTr="00605B51">
        <w:trPr>
          <w:trHeight w:val="20"/>
        </w:trPr>
        <w:tc>
          <w:tcPr>
            <w:tcW w:w="480" w:type="dxa"/>
          </w:tcPr>
          <w:p w14:paraId="432FF3BC" w14:textId="6B623561" w:rsidR="0006342F" w:rsidRPr="00500CB3" w:rsidRDefault="000634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3093" w:type="dxa"/>
          </w:tcPr>
          <w:p w14:paraId="21A65B60" w14:textId="50333CC4" w:rsidR="0006342F" w:rsidRPr="00500CB3" w:rsidRDefault="0006342F" w:rsidP="000D2066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Ejecutar las demás actividades que sean asignadas por el supervisor del contrato y/o el ordenador del gasto, siempre que guarden relación con en el objeto contractual.</w:t>
            </w:r>
          </w:p>
        </w:tc>
        <w:tc>
          <w:tcPr>
            <w:tcW w:w="2693" w:type="dxa"/>
          </w:tcPr>
          <w:p w14:paraId="71F9DB3F" w14:textId="77777777" w:rsidR="00C022CA" w:rsidRDefault="00B940FE" w:rsidP="00C022CA">
            <w:pPr>
              <w:pStyle w:val="Sinespaciado"/>
              <w:spacing w:after="0" w:line="240" w:lineRule="auto"/>
              <w:jc w:val="both"/>
              <w:rPr>
                <w:rStyle w:val="notion-enable-hover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Se realizo el panel y estructura de directorios correspondientes a la </w:t>
            </w:r>
            <w:r>
              <w:rPr>
                <w:rStyle w:val="notion-enable-hover"/>
              </w:rPr>
              <w:t xml:space="preserve">Evaluación SEM I 2025 </w:t>
            </w:r>
            <w:r>
              <w:rPr>
                <w:rStyle w:val="notion-enable-hover"/>
              </w:rPr>
              <w:t>–</w:t>
            </w:r>
            <w:r>
              <w:rPr>
                <w:rStyle w:val="notion-enable-hover"/>
              </w:rPr>
              <w:t xml:space="preserve"> 2026</w:t>
            </w:r>
            <w:r>
              <w:rPr>
                <w:rStyle w:val="notion-enable-hover"/>
              </w:rPr>
              <w:t>.</w:t>
            </w:r>
          </w:p>
          <w:p w14:paraId="1D74FF93" w14:textId="77777777" w:rsidR="00B940FE" w:rsidRDefault="00B940FE" w:rsidP="00C022CA">
            <w:pPr>
              <w:pStyle w:val="Sinespaciado"/>
              <w:spacing w:after="0" w:line="240" w:lineRule="auto"/>
              <w:jc w:val="both"/>
              <w:rPr>
                <w:rStyle w:val="notion-enable-hover"/>
              </w:rPr>
            </w:pPr>
          </w:p>
          <w:p w14:paraId="060C30D2" w14:textId="31537008" w:rsidR="00B940FE" w:rsidRPr="00500CB3" w:rsidRDefault="00B940FE" w:rsidP="00C022CA">
            <w:pPr>
              <w:pStyle w:val="Sinespaciado"/>
              <w:spacing w:after="0" w:line="240" w:lineRule="auto"/>
              <w:jc w:val="both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Style w:val="notion-enable-hover"/>
              </w:rPr>
              <w:t>Para esto se realizó la búsqueda de los funcionarios relacionados en EDL.</w:t>
            </w:r>
          </w:p>
        </w:tc>
        <w:tc>
          <w:tcPr>
            <w:tcW w:w="2410" w:type="dxa"/>
          </w:tcPr>
          <w:p w14:paraId="2F6372BC" w14:textId="77777777" w:rsidR="0006342F" w:rsidRDefault="00973E52" w:rsidP="000A2DB9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500CB3">
              <w:rPr>
                <w:rFonts w:asciiTheme="majorHAnsi" w:hAnsiTheme="majorHAnsi" w:cstheme="majorHAnsi"/>
                <w:sz w:val="21"/>
                <w:szCs w:val="21"/>
              </w:rPr>
              <w:t>Como evidencia, en el siguiente enlace se muestra las Evidencias de forma ordenada con lo anteriormente mencionados.</w:t>
            </w:r>
          </w:p>
          <w:p w14:paraId="50AB9DCE" w14:textId="77777777" w:rsidR="00E949E3" w:rsidRDefault="00E949E3" w:rsidP="000A2DB9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22" w:history="1">
              <w:r w:rsidRPr="00E949E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Link</w:t>
              </w:r>
            </w:hyperlink>
          </w:p>
          <w:p w14:paraId="1101FB2A" w14:textId="77777777" w:rsidR="00086F2E" w:rsidRDefault="00086F2E" w:rsidP="000A2DB9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CB98B95" w14:textId="40D141DC" w:rsidR="00E84503" w:rsidRPr="00500CB3" w:rsidRDefault="00E84503" w:rsidP="000A2DB9">
            <w:pPr>
              <w:pStyle w:val="Default"/>
              <w:spacing w:after="0" w:line="276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hyperlink r:id="rId23" w:history="1">
              <w:r w:rsidRPr="00E84503">
                <w:rPr>
                  <w:rStyle w:val="Hipervnculo"/>
                  <w:rFonts w:asciiTheme="majorHAnsi" w:hAnsiTheme="majorHAnsi" w:cstheme="majorHAnsi"/>
                  <w:sz w:val="21"/>
                  <w:szCs w:val="21"/>
                </w:rPr>
                <w:t>OneDrive</w:t>
              </w:r>
            </w:hyperlink>
          </w:p>
        </w:tc>
      </w:tr>
    </w:tbl>
    <w:p w14:paraId="5833F437" w14:textId="77777777" w:rsidR="009C0F15" w:rsidRPr="0030011F" w:rsidRDefault="009C0F15" w:rsidP="00CE61DA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653AE98" w14:textId="437ED86A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A </w:t>
      </w:r>
      <w:r w:rsidR="00CE61DA" w:rsidRPr="0030011F">
        <w:rPr>
          <w:rFonts w:asciiTheme="majorHAnsi" w:hAnsiTheme="majorHAnsi" w:cstheme="majorHAnsi"/>
          <w:sz w:val="24"/>
          <w:szCs w:val="24"/>
        </w:rPr>
        <w:t>continuación,</w:t>
      </w:r>
      <w:r w:rsidRPr="0030011F">
        <w:rPr>
          <w:rFonts w:asciiTheme="majorHAnsi" w:hAnsiTheme="majorHAnsi" w:cstheme="majorHAnsi"/>
          <w:sz w:val="24"/>
          <w:szCs w:val="24"/>
        </w:rPr>
        <w:t xml:space="preserve"> relaciono los desplazamientos que realicé previo a la presentación de este informe. Una vez finalizado cada desplazamiento presenté al ordenador del gasto el informe en el Formato Informe Legalización Desplazamiento Contratista GTH-F-087, en el que se describieron las actividades desarrolladas y los resultados de cada desplazamiento. Cada informe cuenta con el visto bueno del Supervisor. </w:t>
      </w:r>
    </w:p>
    <w:p w14:paraId="5FEE04B1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Se lista a continuación el soporte de la legalización de los desplazamientos realizados, los cuales forman parte integral del presente informe de ejecución contractual.  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717"/>
        <w:gridCol w:w="1754"/>
        <w:gridCol w:w="2297"/>
        <w:gridCol w:w="2030"/>
        <w:gridCol w:w="2030"/>
      </w:tblGrid>
      <w:tr w:rsidR="003C268F" w:rsidRPr="0030011F" w14:paraId="60F19EA1" w14:textId="77777777" w:rsidTr="005F0C7A">
        <w:trPr>
          <w:trHeight w:val="248"/>
        </w:trPr>
        <w:tc>
          <w:tcPr>
            <w:tcW w:w="832" w:type="dxa"/>
          </w:tcPr>
          <w:p w14:paraId="3689EC58" w14:textId="4785D6DA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1782" w:type="dxa"/>
            <w:noWrap/>
            <w:hideMark/>
          </w:tcPr>
          <w:p w14:paraId="643CAD01" w14:textId="57A8230D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No DE LA ORDEN DE VIAJE</w:t>
            </w:r>
          </w:p>
        </w:tc>
        <w:tc>
          <w:tcPr>
            <w:tcW w:w="2335" w:type="dxa"/>
            <w:noWrap/>
            <w:hideMark/>
          </w:tcPr>
          <w:p w14:paraId="06C5F2AF" w14:textId="39816C5B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LUGAR DE DESPLAZAMIENTO</w:t>
            </w:r>
          </w:p>
        </w:tc>
        <w:tc>
          <w:tcPr>
            <w:tcW w:w="1970" w:type="dxa"/>
            <w:noWrap/>
            <w:hideMark/>
          </w:tcPr>
          <w:p w14:paraId="72FBC597" w14:textId="34A6AEA0" w:rsidR="003C268F" w:rsidRPr="0030011F" w:rsidRDefault="003C268F" w:rsidP="00ED416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FECHA DE DESPLAZAMIENTO INICIAL</w:t>
            </w:r>
          </w:p>
        </w:tc>
        <w:tc>
          <w:tcPr>
            <w:tcW w:w="1909" w:type="dxa"/>
            <w:noWrap/>
          </w:tcPr>
          <w:p w14:paraId="3FD81D87" w14:textId="72E4D0E5" w:rsidR="003C268F" w:rsidRPr="0030011F" w:rsidRDefault="003C268F" w:rsidP="00ED416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FECHA DE DESPLAZAMIENTO FINAL</w:t>
            </w:r>
          </w:p>
        </w:tc>
      </w:tr>
      <w:tr w:rsidR="003C268F" w:rsidRPr="0030011F" w14:paraId="60EC94DC" w14:textId="77777777" w:rsidTr="005F0C7A">
        <w:trPr>
          <w:trHeight w:val="31"/>
        </w:trPr>
        <w:tc>
          <w:tcPr>
            <w:tcW w:w="832" w:type="dxa"/>
          </w:tcPr>
          <w:p w14:paraId="305F777B" w14:textId="77777777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782" w:type="dxa"/>
            <w:noWrap/>
            <w:hideMark/>
          </w:tcPr>
          <w:p w14:paraId="59778039" w14:textId="58606011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  <w:r w:rsidR="00503AEA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2335" w:type="dxa"/>
            <w:noWrap/>
            <w:hideMark/>
          </w:tcPr>
          <w:p w14:paraId="587F030A" w14:textId="6BF0FDCE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  <w:r w:rsidR="003C268F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0" w:type="dxa"/>
            <w:noWrap/>
            <w:hideMark/>
          </w:tcPr>
          <w:p w14:paraId="1BA48BE6" w14:textId="312487CA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  <w:r w:rsidR="003C268F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9" w:type="dxa"/>
            <w:noWrap/>
          </w:tcPr>
          <w:p w14:paraId="1297B44C" w14:textId="3ADC78B0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</w:tr>
      <w:tr w:rsidR="003C268F" w:rsidRPr="0030011F" w14:paraId="16CFDCA0" w14:textId="77777777" w:rsidTr="005F0C7A">
        <w:trPr>
          <w:trHeight w:val="31"/>
        </w:trPr>
        <w:tc>
          <w:tcPr>
            <w:tcW w:w="832" w:type="dxa"/>
          </w:tcPr>
          <w:p w14:paraId="6F17A02C" w14:textId="77777777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782" w:type="dxa"/>
            <w:noWrap/>
            <w:hideMark/>
          </w:tcPr>
          <w:p w14:paraId="7868B988" w14:textId="671AADAB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  <w:r w:rsidR="00503AEA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2335" w:type="dxa"/>
            <w:noWrap/>
            <w:hideMark/>
          </w:tcPr>
          <w:p w14:paraId="64A298DB" w14:textId="69E18758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  <w:r w:rsidR="00503AEA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970" w:type="dxa"/>
            <w:noWrap/>
            <w:hideMark/>
          </w:tcPr>
          <w:p w14:paraId="4CCEEC8A" w14:textId="5605BA24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909" w:type="dxa"/>
            <w:noWrap/>
          </w:tcPr>
          <w:p w14:paraId="395541F3" w14:textId="4B879403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</w:tr>
    </w:tbl>
    <w:p w14:paraId="109B62CD" w14:textId="77777777" w:rsidR="003C268F" w:rsidRPr="0030011F" w:rsidRDefault="003C268F" w:rsidP="00CE61DA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A1AEC92" w14:textId="77777777" w:rsidR="00F953D4" w:rsidRPr="0030011F" w:rsidRDefault="00CE61DA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Nota 1:</w:t>
      </w:r>
      <w:r w:rsidRPr="0030011F">
        <w:rPr>
          <w:rFonts w:asciiTheme="majorHAnsi" w:hAnsiTheme="majorHAnsi" w:cstheme="majorHAnsi"/>
          <w:sz w:val="24"/>
          <w:szCs w:val="24"/>
        </w:rPr>
        <w:t xml:space="preserve"> Por cada desplazamiento que haya realizado el contratista, adjuntará el respectivo informe que la soporte. En caso de haber realizado el desplazamiento en fecha posterior a la presentación del informe de ejecución contractual, deberá reportarlo en el siguiente informe de ejecución contractual.</w:t>
      </w:r>
    </w:p>
    <w:p w14:paraId="2E213171" w14:textId="77777777" w:rsidR="00F953D4" w:rsidRPr="0030011F" w:rsidRDefault="00F953D4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60F760A" w14:textId="2CC45AA4" w:rsidR="00F953D4" w:rsidRPr="0030011F" w:rsidRDefault="009C0F15" w:rsidP="00061890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Para el trámite de la cuenta me permito adjuntar: Documentos electrónicos enunciados como evidencias del cumplimiento de las obligaciones contractuales y los desplazamientos realizados y el No.</w:t>
      </w:r>
      <w:r w:rsidR="00E84503" w:rsidRPr="00E84503">
        <w:t xml:space="preserve"> </w:t>
      </w:r>
      <w:r w:rsidR="00E84503" w:rsidRPr="00E84503">
        <w:rPr>
          <w:rFonts w:asciiTheme="majorHAnsi" w:hAnsiTheme="majorHAnsi" w:cstheme="majorHAnsi"/>
          <w:sz w:val="24"/>
          <w:szCs w:val="24"/>
        </w:rPr>
        <w:t>9486661046</w:t>
      </w:r>
      <w:r w:rsidR="00E84503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 xml:space="preserve">de la planilla, </w:t>
      </w:r>
      <w:r w:rsidR="00C809A1">
        <w:rPr>
          <w:rFonts w:asciiTheme="majorHAnsi" w:hAnsiTheme="majorHAnsi" w:cstheme="majorHAnsi"/>
          <w:sz w:val="24"/>
          <w:szCs w:val="24"/>
        </w:rPr>
        <w:t xml:space="preserve">aportes en línea de </w:t>
      </w:r>
      <w:r w:rsidR="000452C4">
        <w:rPr>
          <w:rFonts w:asciiTheme="majorHAnsi" w:hAnsiTheme="majorHAnsi" w:cstheme="majorHAnsi"/>
          <w:sz w:val="24"/>
          <w:szCs w:val="24"/>
        </w:rPr>
        <w:t>junio</w:t>
      </w:r>
      <w:r w:rsidRPr="0030011F">
        <w:rPr>
          <w:rFonts w:asciiTheme="majorHAnsi" w:hAnsiTheme="majorHAnsi" w:cstheme="majorHAnsi"/>
          <w:sz w:val="24"/>
          <w:szCs w:val="24"/>
        </w:rPr>
        <w:t xml:space="preserve">. (Decreto Ley 2106 de 2019 – </w:t>
      </w:r>
      <w:r w:rsidR="00F953D4" w:rsidRPr="0030011F">
        <w:rPr>
          <w:rFonts w:asciiTheme="majorHAnsi" w:hAnsiTheme="majorHAnsi" w:cstheme="majorHAnsi"/>
          <w:sz w:val="24"/>
          <w:szCs w:val="24"/>
        </w:rPr>
        <w:t>“Decreto</w:t>
      </w:r>
      <w:r w:rsidRPr="0030011F">
        <w:rPr>
          <w:rFonts w:asciiTheme="majorHAnsi" w:hAnsiTheme="majorHAnsi" w:cstheme="majorHAnsi"/>
          <w:sz w:val="24"/>
          <w:szCs w:val="24"/>
        </w:rPr>
        <w:t xml:space="preserve"> Ley </w:t>
      </w:r>
      <w:r w:rsidR="00F953D4" w:rsidRPr="0030011F">
        <w:rPr>
          <w:rFonts w:asciiTheme="majorHAnsi" w:hAnsiTheme="majorHAnsi" w:cstheme="majorHAnsi"/>
          <w:sz w:val="24"/>
          <w:szCs w:val="24"/>
        </w:rPr>
        <w:t>Antitrámites</w:t>
      </w:r>
      <w:r w:rsidRPr="0030011F">
        <w:rPr>
          <w:rFonts w:asciiTheme="majorHAnsi" w:hAnsiTheme="majorHAnsi" w:cstheme="majorHAnsi"/>
          <w:sz w:val="24"/>
          <w:szCs w:val="24"/>
        </w:rPr>
        <w:t>”)</w:t>
      </w:r>
    </w:p>
    <w:p w14:paraId="4BE76C21" w14:textId="6C4C1F73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Evidencias en </w:t>
      </w:r>
      <w:r w:rsidR="00061890">
        <w:rPr>
          <w:rFonts w:asciiTheme="majorHAnsi" w:hAnsiTheme="majorHAnsi" w:cstheme="majorHAnsi"/>
          <w:sz w:val="24"/>
          <w:szCs w:val="24"/>
        </w:rPr>
        <w:t>4</w:t>
      </w:r>
      <w:r w:rsidRPr="0030011F">
        <w:rPr>
          <w:rFonts w:asciiTheme="majorHAnsi" w:hAnsiTheme="majorHAnsi" w:cstheme="majorHAnsi"/>
          <w:sz w:val="24"/>
          <w:szCs w:val="24"/>
        </w:rPr>
        <w:t xml:space="preserve"> folios</w:t>
      </w:r>
    </w:p>
    <w:p w14:paraId="2AC977C9" w14:textId="7AB9A8B4" w:rsidR="00F953D4" w:rsidRPr="0030011F" w:rsidRDefault="00061890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325BE44" wp14:editId="32020108">
            <wp:simplePos x="0" y="0"/>
            <wp:positionH relativeFrom="column">
              <wp:posOffset>91873</wp:posOffset>
            </wp:positionH>
            <wp:positionV relativeFrom="paragraph">
              <wp:posOffset>266720</wp:posOffset>
            </wp:positionV>
            <wp:extent cx="1795141" cy="429273"/>
            <wp:effectExtent l="0" t="0" r="0" b="2540"/>
            <wp:wrapNone/>
            <wp:docPr id="289209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95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5141" cy="429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F15" w:rsidRPr="0030011F">
        <w:rPr>
          <w:rFonts w:asciiTheme="majorHAnsi" w:hAnsiTheme="majorHAnsi" w:cstheme="majorHAnsi"/>
          <w:sz w:val="24"/>
          <w:szCs w:val="24"/>
        </w:rPr>
        <w:t xml:space="preserve">Cordialmente, </w:t>
      </w:r>
    </w:p>
    <w:p w14:paraId="586D1EB0" w14:textId="66BCF96D" w:rsidR="009C0F15" w:rsidRPr="00061890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>Firma</w:t>
      </w:r>
    </w:p>
    <w:p w14:paraId="028F53BC" w14:textId="1337E315" w:rsidR="00061890" w:rsidRPr="00061890" w:rsidRDefault="00061890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>MELQUI ALEXANDER ROMERO VERU</w:t>
      </w:r>
    </w:p>
    <w:p w14:paraId="2B4DF479" w14:textId="11EE6B19" w:rsidR="009C0F15" w:rsidRPr="00061890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>Contratista</w:t>
      </w:r>
    </w:p>
    <w:p w14:paraId="25E4FF5B" w14:textId="7CD31793" w:rsidR="009C0F15" w:rsidRDefault="009C0F15" w:rsidP="001F6A4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 xml:space="preserve">C.C. No. </w:t>
      </w:r>
      <w:r w:rsidR="00061890" w:rsidRPr="00061890">
        <w:rPr>
          <w:rFonts w:asciiTheme="majorHAnsi" w:hAnsiTheme="majorHAnsi" w:cstheme="majorHAnsi"/>
          <w:sz w:val="24"/>
          <w:szCs w:val="24"/>
        </w:rPr>
        <w:t>1073672380</w:t>
      </w:r>
    </w:p>
    <w:p w14:paraId="2C3B0A82" w14:textId="77777777" w:rsidR="001F6A41" w:rsidRPr="0030011F" w:rsidRDefault="001F6A41" w:rsidP="001F6A41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E6A0022" w14:textId="700EED66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Recibí a satisfacción:</w:t>
      </w:r>
    </w:p>
    <w:p w14:paraId="43940CB7" w14:textId="77777777" w:rsidR="009C0F15" w:rsidRPr="0030011F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Firma</w:t>
      </w:r>
    </w:p>
    <w:p w14:paraId="168151F5" w14:textId="0811460F" w:rsidR="00061890" w:rsidRDefault="00061890" w:rsidP="00F953D4">
      <w:pPr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EDWARD FABIAN MEDINA BARAJAS</w:t>
      </w:r>
    </w:p>
    <w:p w14:paraId="43BC2F83" w14:textId="64394290" w:rsidR="009C0F15" w:rsidRPr="00061890" w:rsidRDefault="009C0F15" w:rsidP="00F953D4">
      <w:pPr>
        <w:spacing w:after="0" w:line="360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CCCCCC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Supervisor(a) </w:t>
      </w:r>
      <w:r w:rsidRPr="000D2066">
        <w:rPr>
          <w:rFonts w:asciiTheme="majorHAnsi" w:hAnsiTheme="majorHAnsi" w:cstheme="majorHAnsi"/>
          <w:sz w:val="24"/>
          <w:szCs w:val="24"/>
        </w:rPr>
        <w:t xml:space="preserve">Contrato </w:t>
      </w:r>
      <w:r w:rsidR="000452C4" w:rsidRPr="00DA1E6B">
        <w:rPr>
          <w:rFonts w:asciiTheme="majorHAnsi" w:hAnsiTheme="majorHAnsi" w:cstheme="majorHAnsi"/>
        </w:rPr>
        <w:t>CO1.PCCNTR.7321732</w:t>
      </w:r>
      <w:r w:rsidR="000452C4">
        <w:rPr>
          <w:rFonts w:asciiTheme="majorHAnsi" w:hAnsiTheme="majorHAnsi" w:cstheme="majorHAnsi"/>
        </w:rPr>
        <w:t xml:space="preserve"> </w:t>
      </w:r>
      <w:r w:rsidRPr="000D2066">
        <w:rPr>
          <w:rFonts w:asciiTheme="majorHAnsi" w:hAnsiTheme="majorHAnsi" w:cstheme="majorHAnsi"/>
          <w:sz w:val="24"/>
          <w:szCs w:val="24"/>
        </w:rPr>
        <w:t>de 202</w:t>
      </w:r>
      <w:r w:rsidR="00061890" w:rsidRPr="000D2066">
        <w:rPr>
          <w:rFonts w:asciiTheme="majorHAnsi" w:hAnsiTheme="majorHAnsi" w:cstheme="majorHAnsi"/>
          <w:sz w:val="24"/>
          <w:szCs w:val="24"/>
        </w:rPr>
        <w:t>5</w:t>
      </w:r>
      <w:r w:rsidRPr="0030011F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B20834A" w14:textId="4FB701FE" w:rsidR="006A02EB" w:rsidRPr="0030011F" w:rsidRDefault="009C0F15" w:rsidP="00506B30">
      <w:pPr>
        <w:spacing w:after="0" w:line="360" w:lineRule="auto"/>
        <w:jc w:val="both"/>
        <w:rPr>
          <w:rFonts w:asciiTheme="majorHAnsi" w:hAnsiTheme="majorHAnsi" w:cstheme="majorHAnsi"/>
          <w:color w:val="262626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Carg</w:t>
      </w:r>
      <w:bookmarkEnd w:id="1"/>
      <w:r w:rsidR="00506B30" w:rsidRPr="0030011F">
        <w:rPr>
          <w:rFonts w:asciiTheme="majorHAnsi" w:hAnsiTheme="majorHAnsi" w:cstheme="majorHAnsi"/>
          <w:sz w:val="24"/>
          <w:szCs w:val="24"/>
        </w:rPr>
        <w:t>o</w:t>
      </w:r>
      <w:r w:rsidR="006A02EB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6A02EB" w:rsidRPr="0030011F" w:rsidSect="007D3DE8">
      <w:headerReference w:type="default" r:id="rId25"/>
      <w:footerReference w:type="default" r:id="rId26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F5AF4" w14:textId="77777777" w:rsidR="00B07E52" w:rsidRDefault="00B07E52" w:rsidP="001A74F0">
      <w:pPr>
        <w:spacing w:after="0" w:line="240" w:lineRule="auto"/>
      </w:pPr>
      <w:r>
        <w:separator/>
      </w:r>
    </w:p>
  </w:endnote>
  <w:endnote w:type="continuationSeparator" w:id="0">
    <w:p w14:paraId="4EBE8D76" w14:textId="77777777" w:rsidR="00B07E52" w:rsidRDefault="00B07E52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sdt>
        <w:sdtPr>
          <w:id w:val="-1078670258"/>
          <w:docPartObj>
            <w:docPartGallery w:val="Page Numbers (Bottom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1176B5D7" w14:textId="3FF3ED1A" w:rsidR="00506B30" w:rsidRDefault="00506B30" w:rsidP="00506B30">
            <w:pPr>
              <w:pStyle w:val="Piedepgina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5F0C7A">
              <w:rPr>
                <w:noProof/>
              </w:rPr>
              <w:t>3</w:t>
            </w:r>
            <w:r>
              <w:fldChar w:fldCharType="end"/>
            </w:r>
          </w:p>
          <w:p w14:paraId="4ADE81E0" w14:textId="15DFBCF9" w:rsidR="00654BC2" w:rsidRPr="00951AAA" w:rsidRDefault="00506B30" w:rsidP="009F4403">
            <w:pPr>
              <w:pStyle w:val="Piedepgina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sz w:val="24"/>
                <w:szCs w:val="24"/>
              </w:rPr>
              <w:t>GTH</w:t>
            </w:r>
            <w:r w:rsidRPr="00654BC2">
              <w:rPr>
                <w:sz w:val="24"/>
                <w:szCs w:val="24"/>
              </w:rPr>
              <w:t>-F-0</w:t>
            </w:r>
            <w:r>
              <w:rPr>
                <w:sz w:val="24"/>
                <w:szCs w:val="24"/>
              </w:rPr>
              <w:t>6</w:t>
            </w:r>
            <w:r w:rsidRPr="00654BC2">
              <w:rPr>
                <w:sz w:val="24"/>
                <w:szCs w:val="24"/>
              </w:rPr>
              <w:t>2 V</w:t>
            </w:r>
            <w:r w:rsidR="00413007">
              <w:rPr>
                <w:sz w:val="24"/>
                <w:szCs w:val="24"/>
              </w:rPr>
              <w:t>10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CF3AE" w14:textId="77777777" w:rsidR="00B07E52" w:rsidRDefault="00B07E52" w:rsidP="001A74F0">
      <w:pPr>
        <w:spacing w:after="0" w:line="240" w:lineRule="auto"/>
      </w:pPr>
      <w:r>
        <w:separator/>
      </w:r>
    </w:p>
  </w:footnote>
  <w:footnote w:type="continuationSeparator" w:id="0">
    <w:p w14:paraId="5DD707CE" w14:textId="77777777" w:rsidR="00B07E52" w:rsidRDefault="00B07E52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3AFD4" w14:textId="2866E426" w:rsidR="00654BC2" w:rsidRDefault="00506B30" w:rsidP="00654BC2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0E4B4892" wp14:editId="792BB67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80444704">
    <w:abstractNumId w:val="2"/>
  </w:num>
  <w:num w:numId="2" w16cid:durableId="1274678501">
    <w:abstractNumId w:val="8"/>
  </w:num>
  <w:num w:numId="3" w16cid:durableId="1861041566">
    <w:abstractNumId w:val="7"/>
  </w:num>
  <w:num w:numId="4" w16cid:durableId="2108621831">
    <w:abstractNumId w:val="4"/>
  </w:num>
  <w:num w:numId="5" w16cid:durableId="1337728587">
    <w:abstractNumId w:val="6"/>
  </w:num>
  <w:num w:numId="6" w16cid:durableId="1238785850">
    <w:abstractNumId w:val="9"/>
  </w:num>
  <w:num w:numId="7" w16cid:durableId="365830810">
    <w:abstractNumId w:val="0"/>
  </w:num>
  <w:num w:numId="8" w16cid:durableId="1342053303">
    <w:abstractNumId w:val="10"/>
  </w:num>
  <w:num w:numId="9" w16cid:durableId="2027094556">
    <w:abstractNumId w:val="11"/>
  </w:num>
  <w:num w:numId="10" w16cid:durableId="146408146">
    <w:abstractNumId w:val="5"/>
  </w:num>
  <w:num w:numId="11" w16cid:durableId="796799529">
    <w:abstractNumId w:val="12"/>
  </w:num>
  <w:num w:numId="12" w16cid:durableId="39474994">
    <w:abstractNumId w:val="3"/>
  </w:num>
  <w:num w:numId="13" w16cid:durableId="2024087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1020B"/>
    <w:rsid w:val="0001188A"/>
    <w:rsid w:val="000452C4"/>
    <w:rsid w:val="0005680B"/>
    <w:rsid w:val="00061890"/>
    <w:rsid w:val="0006342F"/>
    <w:rsid w:val="0007647E"/>
    <w:rsid w:val="00086F2E"/>
    <w:rsid w:val="000A0598"/>
    <w:rsid w:val="000A2DB9"/>
    <w:rsid w:val="000D1F35"/>
    <w:rsid w:val="000D2066"/>
    <w:rsid w:val="000E056B"/>
    <w:rsid w:val="000E6728"/>
    <w:rsid w:val="001105BC"/>
    <w:rsid w:val="00112D34"/>
    <w:rsid w:val="00115817"/>
    <w:rsid w:val="0013769C"/>
    <w:rsid w:val="00144FA5"/>
    <w:rsid w:val="001A74F0"/>
    <w:rsid w:val="001C3E2F"/>
    <w:rsid w:val="001D4AAB"/>
    <w:rsid w:val="001F6A41"/>
    <w:rsid w:val="002064B0"/>
    <w:rsid w:val="00230F78"/>
    <w:rsid w:val="00285E27"/>
    <w:rsid w:val="00287EFE"/>
    <w:rsid w:val="002F31C0"/>
    <w:rsid w:val="0030011F"/>
    <w:rsid w:val="003003EC"/>
    <w:rsid w:val="00336C95"/>
    <w:rsid w:val="003A2FD4"/>
    <w:rsid w:val="003C268F"/>
    <w:rsid w:val="004102D1"/>
    <w:rsid w:val="00411FDA"/>
    <w:rsid w:val="00413007"/>
    <w:rsid w:val="00425B4D"/>
    <w:rsid w:val="00491C83"/>
    <w:rsid w:val="004F7CD0"/>
    <w:rsid w:val="00500CB3"/>
    <w:rsid w:val="00503AEA"/>
    <w:rsid w:val="00506B30"/>
    <w:rsid w:val="00512457"/>
    <w:rsid w:val="0053619E"/>
    <w:rsid w:val="00537FE7"/>
    <w:rsid w:val="00565D42"/>
    <w:rsid w:val="005732D5"/>
    <w:rsid w:val="005771A9"/>
    <w:rsid w:val="00583DA2"/>
    <w:rsid w:val="0058429B"/>
    <w:rsid w:val="005949E6"/>
    <w:rsid w:val="005E4720"/>
    <w:rsid w:val="005E703F"/>
    <w:rsid w:val="005F0956"/>
    <w:rsid w:val="005F0C7A"/>
    <w:rsid w:val="005F65F6"/>
    <w:rsid w:val="00605B51"/>
    <w:rsid w:val="00611F7A"/>
    <w:rsid w:val="006143B5"/>
    <w:rsid w:val="0061449E"/>
    <w:rsid w:val="006146D5"/>
    <w:rsid w:val="00617EDF"/>
    <w:rsid w:val="00624BC7"/>
    <w:rsid w:val="00641963"/>
    <w:rsid w:val="00654BC2"/>
    <w:rsid w:val="00671B7E"/>
    <w:rsid w:val="006A02EB"/>
    <w:rsid w:val="006E10CA"/>
    <w:rsid w:val="006E127A"/>
    <w:rsid w:val="007D3DE8"/>
    <w:rsid w:val="007D7507"/>
    <w:rsid w:val="007E1D66"/>
    <w:rsid w:val="007F24B7"/>
    <w:rsid w:val="007F4F11"/>
    <w:rsid w:val="008B48EB"/>
    <w:rsid w:val="008E43A7"/>
    <w:rsid w:val="008E764E"/>
    <w:rsid w:val="008F38DA"/>
    <w:rsid w:val="00924890"/>
    <w:rsid w:val="00943873"/>
    <w:rsid w:val="00951AAA"/>
    <w:rsid w:val="009645E2"/>
    <w:rsid w:val="00973E52"/>
    <w:rsid w:val="0098046F"/>
    <w:rsid w:val="009C0F15"/>
    <w:rsid w:val="009D5E6F"/>
    <w:rsid w:val="009F4403"/>
    <w:rsid w:val="00A4393C"/>
    <w:rsid w:val="00A52EEE"/>
    <w:rsid w:val="00A76F2E"/>
    <w:rsid w:val="00AA24BB"/>
    <w:rsid w:val="00B07E52"/>
    <w:rsid w:val="00B1402C"/>
    <w:rsid w:val="00B153A2"/>
    <w:rsid w:val="00B17AF3"/>
    <w:rsid w:val="00B22AAE"/>
    <w:rsid w:val="00B32BB7"/>
    <w:rsid w:val="00B546BF"/>
    <w:rsid w:val="00B6489B"/>
    <w:rsid w:val="00B75A43"/>
    <w:rsid w:val="00B940FE"/>
    <w:rsid w:val="00B972FA"/>
    <w:rsid w:val="00BB4606"/>
    <w:rsid w:val="00BD4AD5"/>
    <w:rsid w:val="00BF511B"/>
    <w:rsid w:val="00C022CA"/>
    <w:rsid w:val="00C53445"/>
    <w:rsid w:val="00C809A1"/>
    <w:rsid w:val="00C869B1"/>
    <w:rsid w:val="00CA3E5A"/>
    <w:rsid w:val="00CB5A40"/>
    <w:rsid w:val="00CD6A29"/>
    <w:rsid w:val="00CE61DA"/>
    <w:rsid w:val="00D03806"/>
    <w:rsid w:val="00D3680C"/>
    <w:rsid w:val="00D50935"/>
    <w:rsid w:val="00D524B9"/>
    <w:rsid w:val="00D53A48"/>
    <w:rsid w:val="00D77505"/>
    <w:rsid w:val="00D97217"/>
    <w:rsid w:val="00DA1E6B"/>
    <w:rsid w:val="00DD2B10"/>
    <w:rsid w:val="00DE5E5F"/>
    <w:rsid w:val="00DF5AE0"/>
    <w:rsid w:val="00E42970"/>
    <w:rsid w:val="00E537EE"/>
    <w:rsid w:val="00E57970"/>
    <w:rsid w:val="00E84503"/>
    <w:rsid w:val="00E949E3"/>
    <w:rsid w:val="00EB4A0F"/>
    <w:rsid w:val="00EC16C5"/>
    <w:rsid w:val="00ED6265"/>
    <w:rsid w:val="00F033D2"/>
    <w:rsid w:val="00F119A8"/>
    <w:rsid w:val="00F170BC"/>
    <w:rsid w:val="00F811F3"/>
    <w:rsid w:val="00F857F9"/>
    <w:rsid w:val="00F94B9F"/>
    <w:rsid w:val="00F953D4"/>
    <w:rsid w:val="00FE2696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2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30011F"/>
    <w:pPr>
      <w:autoSpaceDE w:val="0"/>
      <w:autoSpaceDN w:val="0"/>
      <w:adjustRightInd w:val="0"/>
    </w:pPr>
    <w:rPr>
      <w:rFonts w:ascii="Cambria" w:hAnsi="Cambria" w:cs="Cambria"/>
      <w:color w:val="00000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1245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E472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1890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52EEE"/>
    <w:pPr>
      <w:widowControl w:val="0"/>
      <w:autoSpaceDE w:val="0"/>
      <w:autoSpaceDN w:val="0"/>
      <w:spacing w:before="5" w:after="0" w:line="240" w:lineRule="auto"/>
      <w:ind w:left="110"/>
    </w:pPr>
    <w:rPr>
      <w:rFonts w:ascii="Arial" w:eastAsia="Arial" w:hAnsi="Arial" w:cs="Arial"/>
      <w:lang w:val="es-ES"/>
    </w:rPr>
  </w:style>
  <w:style w:type="character" w:customStyle="1" w:styleId="notion-enable-hover">
    <w:name w:val="notion-enable-hover"/>
    <w:basedOn w:val="Fuentedeprrafopredeter"/>
    <w:rsid w:val="00B9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OBLIGACIONES-junio-2025-21cd43dc6fbd803aa560ee9455dab81a?source=copy_link" TargetMode="External"/><Relationship Id="rId13" Type="http://schemas.openxmlformats.org/officeDocument/2006/relationships/hyperlink" Target="https://sena4-my.sharepoint.com/:f:/r/personal/dbolivarl_sena_edu_co/Documents/EVIDENCIAS%20CUENTA%20DE%20COBRO%202025%20-%20FPI/MELQUI%20ALEXANDER%20ROMERO%20VERU?csf=1&amp;web=1&amp;e=dSXA0e" TargetMode="External"/><Relationship Id="rId18" Type="http://schemas.openxmlformats.org/officeDocument/2006/relationships/hyperlink" Target="https://www.notion.so/OBLIGACIONES-junio-2025-21cd43dc6fbd803aa560ee9455dab81a?source=copy_link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ena4-my.sharepoint.com/:f:/r/personal/dbolivarl_sena_edu_co/Documents/EVIDENCIAS%20CUENTA%20DE%20COBRO%202025%20-%20FPI/MELQUI%20ALEXANDER%20ROMERO%20VERU?csf=1&amp;web=1&amp;e=dSXA0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otion.so/OBLIGACIONES-junio-2025-21cd43dc6fbd803aa560ee9455dab81a?source=copy_link" TargetMode="External"/><Relationship Id="rId17" Type="http://schemas.openxmlformats.org/officeDocument/2006/relationships/hyperlink" Target="https://sena4-my.sharepoint.com/:f:/r/personal/dbolivarl_sena_edu_co/Documents/EVIDENCIAS%20CUENTA%20DE%20COBRO%202025%20-%20FPI/MELQUI%20ALEXANDER%20ROMERO%20VERU?csf=1&amp;web=1&amp;e=dSXA0e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notion.so/OBLIGACIONES-junio-2025-21cd43dc6fbd803aa560ee9455dab81a?source=copy_link" TargetMode="External"/><Relationship Id="rId20" Type="http://schemas.openxmlformats.org/officeDocument/2006/relationships/hyperlink" Target="https://www.notion.so/OBLIGACIONES-junio-2025-21cd43dc6fbd803aa560ee9455dab81a?source=copy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a4-my.sharepoint.com/:f:/r/personal/dbolivarl_sena_edu_co/Documents/EVIDENCIAS%20CUENTA%20DE%20COBRO%202025%20-%20FPI/MELQUI%20ALEXANDER%20ROMERO%20VERU?csf=1&amp;web=1&amp;e=dSXA0e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ena4-my.sharepoint.com/:f:/r/personal/dbolivarl_sena_edu_co/Documents/EVIDENCIAS%20CUENTA%20DE%20COBRO%202025%20-%20FPI/MELQUI%20ALEXANDER%20ROMERO%20VERU?csf=1&amp;web=1&amp;e=dSXA0e" TargetMode="External"/><Relationship Id="rId23" Type="http://schemas.openxmlformats.org/officeDocument/2006/relationships/hyperlink" Target="https://sena4-my.sharepoint.com/:f:/r/personal/dbolivarl_sena_edu_co/Documents/EVIDENCIAS%20CUENTA%20DE%20COBRO%202025%20-%20FPI/MELQUI%20ALEXANDER%20ROMERO%20VERU?csf=1&amp;web=1&amp;e=dSXA0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notion.so/OBLIGACIONES-junio-2025-21cd43dc6fbd803aa560ee9455dab81a?source=copy_link" TargetMode="External"/><Relationship Id="rId19" Type="http://schemas.openxmlformats.org/officeDocument/2006/relationships/hyperlink" Target="https://sena4-my.sharepoint.com/:f:/r/personal/dbolivarl_sena_edu_co/Documents/EVIDENCIAS%20CUENTA%20DE%20COBRO%202025%20-%20FPI/MELQUI%20ALEXANDER%20ROMERO%20VERU?csf=1&amp;web=1&amp;e=dSXA0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na4-my.sharepoint.com/:f:/r/personal/dbolivarl_sena_edu_co/Documents/EVIDENCIAS%20CUENTA%20DE%20COBRO%202025%20-%20FPI/MELQUI%20ALEXANDER%20ROMERO%20VERU?csf=1&amp;web=1&amp;e=dSXA0e" TargetMode="External"/><Relationship Id="rId14" Type="http://schemas.openxmlformats.org/officeDocument/2006/relationships/hyperlink" Target="https://www.notion.so/OBLIGACIONES-junio-2025-21cd43dc6fbd803aa560ee9455dab81a?source=copy_link" TargetMode="External"/><Relationship Id="rId22" Type="http://schemas.openxmlformats.org/officeDocument/2006/relationships/hyperlink" Target="https://www.notion.so/OBLIGACIONES-junio-2025-21cd43dc6fbd803aa560ee9455dab81a?source=copy_link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AD41D-6912-4308-B22A-F4758F0C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1935</Words>
  <Characters>10644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Melqui Alexander Romero Veru</cp:lastModifiedBy>
  <cp:revision>8</cp:revision>
  <cp:lastPrinted>2025-06-24T17:26:00Z</cp:lastPrinted>
  <dcterms:created xsi:type="dcterms:W3CDTF">2025-06-24T17:25:00Z</dcterms:created>
  <dcterms:modified xsi:type="dcterms:W3CDTF">2025-06-24T17:27:00Z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2025-03-26T14:24:46Z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8ea80529-e5ee-4d63-b447-c4ab9fd022a4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50, 0, 1, 1</vt:lpwstr>
  </property>
</Properties>
</file>