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Autospacing="0" w:before="0" w:afterAutospacing="0" w:after="0"/>
        <w:ind w:left="567" w:right="-1" w:firstLine="567"/>
        <w:rPr>
          <w:i/>
          <w:i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Урок 109-110 </w:t>
      </w:r>
      <w:r>
        <w:rPr>
          <w:b w:val="false"/>
          <w:i/>
          <w:iCs/>
          <w:color w:val="000000"/>
          <w:sz w:val="28"/>
          <w:szCs w:val="28"/>
        </w:rPr>
        <w:t>(ГТУ)</w:t>
      </w:r>
    </w:p>
    <w:p>
      <w:pPr>
        <w:pStyle w:val="1"/>
        <w:spacing w:lineRule="auto" w:line="240" w:before="0" w:after="200"/>
        <w:ind w:left="567" w:firstLine="567"/>
        <w:jc w:val="both"/>
        <w:rPr>
          <w:rFonts w:ascii="Times New Roman" w:hAnsi="Times New Roman" w:cs="Times New Roman"/>
          <w:i/>
          <w:i/>
          <w:color w:val="000000" w:themeColor="text1"/>
        </w:rPr>
      </w:pPr>
      <w:r>
        <w:rPr>
          <w:rFonts w:cs="Times New Roman" w:ascii="Times New Roman" w:hAnsi="Times New Roman"/>
          <w:i/>
          <w:color w:val="000000" w:themeColor="text1"/>
        </w:rPr>
        <w:t>Характеристика систем управления промышленных роботов</w:t>
      </w:r>
    </w:p>
    <w:p>
      <w:pPr>
        <w:pStyle w:val="NormalWeb"/>
        <w:spacing w:beforeAutospacing="0" w:before="0" w:afterAutospacing="0" w:after="0"/>
        <w:ind w:left="567" w:firstLine="567"/>
        <w:jc w:val="both"/>
        <w:rPr>
          <w:i/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Системой управления промышленных роботов называют комплекс средств, которые вырабатывают сигналы управления приводами исполнительного механизма манипулятора. По виду управления роботы подразделяют на две группы:</w:t>
      </w:r>
    </w:p>
    <w:p>
      <w:pPr>
        <w:pStyle w:val="Normal"/>
        <w:spacing w:lineRule="auto" w:line="240" w:before="0" w:after="0"/>
        <w:ind w:left="1134" w:hanging="0"/>
        <w:jc w:val="both"/>
        <w:rPr>
          <w:rFonts w:ascii="Times New Roman" w:hAnsi="Times New Roman" w:cs="Times New Roman"/>
          <w:i/>
          <w:i/>
          <w:color w:val="000000" w:themeColor="text1"/>
          <w:sz w:val="28"/>
          <w:szCs w:val="28"/>
        </w:rPr>
      </w:pPr>
      <w:bookmarkStart w:id="0" w:name="__DdeLink__59_2263520645"/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—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с программным (автоматическим) управлением исполнительным устройством промышленного робота по заранее введенной управляющей программе;</w:t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—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с адаптивным управлением исполнительным устройством в зависимости от контролируемых параметров состояния внешней среды и с автоматическим изменением управляющей программы.</w:t>
      </w:r>
      <w:bookmarkEnd w:id="0"/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Системы программного управления роботом-манипулятором, несущим инструмент, могут быть цикловые, позиционные и контурные. Выбор системы управления робота определяется его назначением.</w:t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Наиболее простая </w:t>
      </w:r>
      <w:r>
        <w:rPr>
          <w:rFonts w:cs="Times New Roman" w:ascii="Times New Roman" w:hAnsi="Times New Roman"/>
          <w:i/>
          <w:iCs/>
          <w:sz w:val="28"/>
          <w:szCs w:val="28"/>
        </w:rPr>
        <w:t>цикловая система управления роботом</w:t>
      </w:r>
      <w:r>
        <w:rPr>
          <w:rFonts w:cs="Times New Roman" w:ascii="Times New Roman" w:hAnsi="Times New Roman"/>
          <w:i/>
          <w:sz w:val="28"/>
          <w:szCs w:val="28"/>
        </w:rPr>
        <w:t xml:space="preserve"> предназначена для выдачи ряда команд в определенной последовательности, но без регламентации перемещения по каждой из осей. Цикловые роботы составляют простейший и самый распространенный класс. У таких роботов по программе, задаваемой обычно от микроконтроллера, меняется только цикл движений — последовательность включений приводов по степеням подвижности и временные интервалы между включениями. В результате можно программно изменить последовательность выхода в различные, но жестко определенные точки пространства. Значения перемещений (координат позиций) и скоростей по степеням подвижности настраивают каждый раз при внедрении робота в тот или иной технологический процесс.</w:t>
      </w:r>
    </w:p>
    <w:p>
      <w:pPr>
        <w:pStyle w:val="NormalWeb"/>
        <w:spacing w:beforeAutospacing="0" w:before="0" w:afterAutospacing="0" w:after="0"/>
        <w:ind w:left="567" w:firstLine="567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Перемещения по степеням подвижности настраивают жесткими упорами, а скорости — соответствующими регулировками систем питания приводов.</w:t>
      </w:r>
    </w:p>
    <w:p>
      <w:pPr>
        <w:pStyle w:val="Normal"/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Промышленные роботы с цикловым управлением применяют в основном при сборке деталей, погрузочно-разгрузочных, транспортных и складских работах, при этом широко используют пневмопривод.</w:t>
      </w:r>
    </w:p>
    <w:p>
      <w:pPr>
        <w:pStyle w:val="NormalWeb"/>
        <w:spacing w:beforeAutospacing="0" w:before="0" w:afterAutospacing="0" w:after="0"/>
        <w:ind w:left="567" w:firstLine="567"/>
        <w:jc w:val="both"/>
        <w:rPr>
          <w:i/>
          <w:i/>
          <w:sz w:val="28"/>
          <w:szCs w:val="28"/>
        </w:rPr>
      </w:pPr>
      <w:r>
        <w:rPr>
          <w:i/>
          <w:iCs/>
          <w:sz w:val="28"/>
          <w:szCs w:val="28"/>
        </w:rPr>
        <w:t>Позиционная система управления роботом</w:t>
      </w:r>
      <w:r>
        <w:rPr>
          <w:i/>
          <w:sz w:val="28"/>
          <w:szCs w:val="28"/>
        </w:rPr>
        <w:t xml:space="preserve"> задает не только последовательность команд, но и положение всех звеньев промышленного робота. Ее используют для обеспечения сложных манипуляций с большим количеством точек позиционирования. При этом траектория инструмента между отдельными точками 1 и 2 не контролируется и может отклоняться от прямой, соединяющей эти точки. Однако завершение перемещения в точке 2 обеспечивается с заданной точностью. В отличие от цикловых роботов, позиционные обеспечивают обслуживание значительного числа дискретных позиций в рабочем пространстве. При этом скорости движений между позициями у таких автоматов либо настраивают при регулировании привода, либо меняют по программе ступенчато.</w:t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Систему называют </w:t>
      </w:r>
      <w:r>
        <w:rPr>
          <w:rFonts w:cs="Times New Roman" w:ascii="Times New Roman" w:hAnsi="Times New Roman"/>
          <w:i/>
          <w:iCs/>
          <w:sz w:val="28"/>
          <w:szCs w:val="28"/>
        </w:rPr>
        <w:t>однопозиционной,</w:t>
      </w:r>
      <w:r>
        <w:rPr>
          <w:rFonts w:cs="Times New Roman" w:ascii="Times New Roman" w:hAnsi="Times New Roman"/>
          <w:i/>
          <w:sz w:val="28"/>
          <w:szCs w:val="28"/>
        </w:rPr>
        <w:t xml:space="preserve"> если она предусматривает останов инструмента в конце каждого отдельного перемещения и используют в промышленных роботах, предназначенных для сборочных или транспортных операций</w:t>
      </w:r>
    </w:p>
    <w:p>
      <w:pPr>
        <w:pStyle w:val="NormalWeb"/>
        <w:spacing w:beforeAutospacing="0" w:before="0" w:afterAutospacing="0" w:after="0"/>
        <w:ind w:left="567" w:firstLine="567"/>
        <w:jc w:val="both"/>
        <w:rPr>
          <w:i/>
          <w:i/>
          <w:sz w:val="28"/>
          <w:szCs w:val="28"/>
        </w:rPr>
      </w:pPr>
      <w:r>
        <w:rPr>
          <w:i/>
          <w:iCs/>
          <w:sz w:val="28"/>
          <w:szCs w:val="28"/>
        </w:rPr>
        <w:t>Многопозиционная система</w:t>
      </w:r>
      <w:r>
        <w:rPr>
          <w:i/>
          <w:sz w:val="28"/>
          <w:szCs w:val="28"/>
        </w:rPr>
        <w:t xml:space="preserve"> управления роботом позволяет проходить промежуточные точки без останова с сохранением заданной скорости.</w:t>
      </w:r>
      <w:bookmarkStart w:id="1" w:name="__DdeLink__57_2263520645"/>
      <w:bookmarkEnd w:id="1"/>
      <w:r>
        <w:rPr>
          <w:i/>
          <w:sz w:val="28"/>
          <w:szCs w:val="28"/>
        </w:rPr>
        <w:t xml:space="preserve"> При достаточной частоте промежуточных точек такая система способна обеспечить передвижение инструмента по заданной траектории. Однако в этом случае введение программы в память робота связано со значительными затратами времени.</w:t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0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Контурная система</w:t>
      </w:r>
      <w:r>
        <w:rPr>
          <w:rFonts w:cs="Times New Roman" w:ascii="Times New Roman" w:hAnsi="Times New Roman"/>
          <w:i/>
          <w:sz w:val="28"/>
          <w:szCs w:val="28"/>
        </w:rPr>
        <w:t xml:space="preserve"> управления роботом задает движение в виде непрерывной траектории, причем в каждый момент времени определяет не только положение звеньев механизма, но и вектор скорости движения инструмента. Поэтому движение инструмента по прямой линии или по окружности требует задания всего двух крайних точек в первом случае и трех точек (двух крайних и любой промежуточной) во втором. Это позволяет интерполировать отдельные участки траектории отрезками прямых и дугами окружности, что существенно сокращает время обучения робота. Эти роботы могут выполнять программные движения в пространстве по любым заданным траекториям. Контурная система управления сложнее и дороже позиционной.</w:t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Все выделенные выше классы роботов не имеют устройств, позволяющих воспринимать информацию о внешней среде, в том числе об объектах манипулирования, и действуют по неизменяемой в процессе работы (жесткой) программе. Поэтому при их применении внешняя среда должна быть организована настолько хорошо и «жестко», насколько это необходимо для правильной работы робота. Объекты манипулирования должны быть вовремя, с заданной ориентацией и достаточно точно поданы на загрузочную позицию, действия робота и обслуживаемого им оборудования жестко синхронизированы. Для выполнения перечисленных требований необходимы средства сопутствующей автоматизации, что усложняет переналадку производства на новый вид продукции.</w:t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Необходимость устранить указанный недостаток традиционных систем робототехники привело к созданию адаптивных роботов. Адаптивный робот — автоматическая машина с разветвленной системой датчиков состояния внешней среды. В силу этого он приобретает возможность оперативно собирать и обрабатывать информацию о рабочей среде и об объектах манипулирования, с которыми непосредственно взаимодействует. Другими словами, адаптивный робот приобретает новое и очень важное качество — двигаться и работать в условиях не полностью определенной среды, разумеется, реализовать это качество можно лишь при условии, что разработаны и применяются рациональные алгоритмы управления, обеспечивающие выполнение двигательного задания в реальном масштабе времени</w:t>
      </w:r>
    </w:p>
    <w:p>
      <w:pPr>
        <w:pStyle w:val="Normal"/>
        <w:tabs>
          <w:tab w:val="left" w:pos="7753" w:leader="none"/>
        </w:tabs>
        <w:spacing w:lineRule="auto" w:line="180"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sz w:val="28"/>
          <w:szCs w:val="28"/>
        </w:rPr>
      </w:pPr>
      <w:r>
        <w:rPr/>
      </w:r>
    </w:p>
    <w:p>
      <w:pPr>
        <w:pStyle w:val="Normal"/>
        <w:tabs>
          <w:tab w:val="left" w:pos="7753" w:leader="none"/>
        </w:tabs>
        <w:spacing w:lineRule="auto" w:line="240" w:before="0" w:after="0"/>
        <w:ind w:left="567" w:right="284" w:firstLine="567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567" w:header="0" w:top="851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70732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qFormat/>
    <w:rsid w:val="0070732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0732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707323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70732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LibreOffice/6.1.0.3$Windows_X86_64 LibreOffice_project/efb621ed25068d70781dc026f7e9c5187a4decd1</Application>
  <Pages>3</Pages>
  <Words>629</Words>
  <Characters>4616</Characters>
  <CharactersWithSpaces>5236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2020-04-07T06:38:00Z</dcterms:created>
  <dc:creator>Татьяна  Петровна</dc:creator>
  <dc:description/>
  <dc:language>en-US</dc:language>
  <cp:lastModifiedBy/>
  <cp:lastPrinted>2020-04-07T06:47:00Z</cp:lastPrinted>
  <dcterms:modified xsi:type="dcterms:W3CDTF">2020-04-08T14:46:21Z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