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261E" w14:textId="77777777"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506CF"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0E3C8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2693469B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0E3C8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021.04.13</w:t>
            </w:r>
          </w:p>
        </w:tc>
      </w:tr>
      <w:tr w:rsidR="005A2041" w:rsidRPr="00907276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907276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907276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488E28DE" w14:textId="77777777" w:rsidR="005A2041" w:rsidRPr="000E3C88" w:rsidRDefault="000506CF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14:paraId="1D275760" w14:textId="78BB877A" w:rsidR="000506CF" w:rsidRPr="000E3C88" w:rsidRDefault="000E3C88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>서울 3반 1팀 (</w:t>
            </w:r>
            <w:proofErr w:type="spellStart"/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>곽지원</w:t>
            </w:r>
            <w:proofErr w:type="spellEnd"/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>, 윤현수, 이혜진, 정지환, 주정훈), 교육프로, 컨설턴트, 실습코치, 안동원 멘토(안드로이드 App 담당)</w:t>
            </w:r>
          </w:p>
          <w:p w14:paraId="4D494A75" w14:textId="77777777" w:rsidR="000E3C88" w:rsidRPr="000E3C88" w:rsidRDefault="000E3C88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8"/>
              </w:rPr>
            </w:pPr>
          </w:p>
          <w:p w14:paraId="094FB028" w14:textId="77777777" w:rsidR="005A2041" w:rsidRPr="000E3C88" w:rsidRDefault="005A2041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14:paraId="701D4676" w14:textId="77777777" w:rsidR="000E3C88" w:rsidRPr="000E3C88" w:rsidRDefault="000E3C88" w:rsidP="000E3C8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proofErr w:type="spell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팀소개</w:t>
            </w:r>
            <w:proofErr w:type="spellEnd"/>
          </w:p>
          <w:p w14:paraId="2E251C79" w14:textId="77777777" w:rsidR="000E3C88" w:rsidRPr="000E3C88" w:rsidRDefault="000E3C88" w:rsidP="000E3C8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팀 이력 (프로젝트) 소개</w:t>
            </w:r>
          </w:p>
          <w:p w14:paraId="28F1D946" w14:textId="72C2DCA4" w:rsidR="000506CF" w:rsidRPr="000E3C88" w:rsidRDefault="000E3C88" w:rsidP="000E3C8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 w:hint="eastAsia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명세서 기반으로 사전에 준비한 질문 및 답변</w:t>
            </w:r>
          </w:p>
          <w:p w14:paraId="61290EE5" w14:textId="48BBDCE0" w:rsidR="000506CF" w:rsidRPr="000E3C88" w:rsidRDefault="000506CF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0E3C88"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14:paraId="6A1563F3" w14:textId="180DA516" w:rsidR="000E3C88" w:rsidRPr="000E3C88" w:rsidRDefault="000E3C88" w:rsidP="000E3C88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 w:hint="eastAsia"/>
                <w:b/>
                <w:bCs/>
              </w:rPr>
            </w:pPr>
            <w:r w:rsidRPr="000E3C88">
              <w:rPr>
                <w:rFonts w:asciiTheme="minorHAnsi" w:eastAsiaTheme="minorHAnsi" w:hAnsiTheme="minorHAnsi"/>
                <w:b/>
                <w:bCs/>
              </w:rPr>
              <w:t>명세서</w:t>
            </w:r>
          </w:p>
          <w:p w14:paraId="701E7F3F" w14:textId="77777777" w:rsidR="000E3C88" w:rsidRPr="000E3C88" w:rsidRDefault="000E3C88" w:rsidP="000E3C88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가맹점 여부 </w:t>
            </w:r>
          </w:p>
          <w:p w14:paraId="5D048F5E" w14:textId="77777777" w:rsidR="000E3C88" w:rsidRPr="000E3C88" w:rsidRDefault="000E3C88" w:rsidP="000E3C88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자체 가맹점 DB를 구축하면 되는지</w:t>
            </w:r>
          </w:p>
          <w:p w14:paraId="12FCF02E" w14:textId="77777777" w:rsidR="000E3C88" w:rsidRPr="000E3C88" w:rsidRDefault="000E3C88" w:rsidP="000E3C88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가맹점이 아닐 경우의 프로세스: 결제가 거부되는지</w:t>
            </w:r>
          </w:p>
          <w:p w14:paraId="0C96BED3" w14:textId="77777777" w:rsidR="000E3C88" w:rsidRPr="000E3C88" w:rsidRDefault="000E3C88" w:rsidP="000E3C88">
            <w:pPr>
              <w:widowControl/>
              <w:wordWrap/>
              <w:autoSpaceDE/>
              <w:autoSpaceDN/>
              <w:ind w:left="144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→ </w:t>
            </w:r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가상의 데이터로 진행하면 될 것 같다.</w:t>
            </w:r>
          </w:p>
          <w:p w14:paraId="51649670" w14:textId="77777777" w:rsidR="000E3C88" w:rsidRPr="000E3C88" w:rsidRDefault="000E3C88" w:rsidP="000E3C88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결제, 정산 개념 </w:t>
            </w:r>
          </w:p>
          <w:p w14:paraId="1AEC1D88" w14:textId="77777777" w:rsidR="000E3C88" w:rsidRPr="000E3C88" w:rsidRDefault="000E3C88" w:rsidP="000E3C88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lastRenderedPageBreak/>
              <w:t>유저</w:t>
            </w:r>
          </w:p>
          <w:p w14:paraId="6F35B1E3" w14:textId="77777777" w:rsidR="000E3C88" w:rsidRPr="000E3C88" w:rsidRDefault="000E3C88" w:rsidP="000E3C88">
            <w:pPr>
              <w:widowControl/>
              <w:numPr>
                <w:ilvl w:val="2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허용된 결제 가능 금액(포인트) 만큼 가맹점에서 결재가 가능한 것인지</w:t>
            </w:r>
          </w:p>
          <w:p w14:paraId="79F6363D" w14:textId="77777777" w:rsidR="000E3C88" w:rsidRPr="000E3C88" w:rsidRDefault="000E3C88" w:rsidP="000E3C88">
            <w:pPr>
              <w:widowControl/>
              <w:numPr>
                <w:ilvl w:val="2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아니면, 결제 이후 </w:t>
            </w:r>
            <w:proofErr w:type="spell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페이백</w:t>
            </w:r>
            <w:proofErr w:type="spellEnd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되는 것인지</w:t>
            </w:r>
          </w:p>
          <w:p w14:paraId="758BCE33" w14:textId="77777777" w:rsidR="000E3C88" w:rsidRPr="000E3C88" w:rsidRDefault="000E3C88" w:rsidP="000E3C88">
            <w:pPr>
              <w:widowControl/>
              <w:wordWrap/>
              <w:autoSpaceDE/>
              <w:autoSpaceDN/>
              <w:ind w:left="216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→ </w:t>
            </w:r>
            <w:proofErr w:type="spellStart"/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페이백</w:t>
            </w:r>
            <w:proofErr w:type="spellEnd"/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 xml:space="preserve"> 하는 시스템으로 생각하고 있었다. 그렇게 진행하면 </w:t>
            </w:r>
            <w:proofErr w:type="spellStart"/>
            <w:proofErr w:type="gramStart"/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될거</w:t>
            </w:r>
            <w:proofErr w:type="spellEnd"/>
            <w:proofErr w:type="gramEnd"/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 xml:space="preserve"> 같다.</w:t>
            </w:r>
          </w:p>
          <w:p w14:paraId="0F72671A" w14:textId="77777777" w:rsidR="000E3C88" w:rsidRPr="000E3C88" w:rsidRDefault="000E3C88" w:rsidP="000E3C88">
            <w:pPr>
              <w:widowControl/>
              <w:numPr>
                <w:ilvl w:val="1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가맹점</w:t>
            </w:r>
          </w:p>
          <w:p w14:paraId="32EA0B91" w14:textId="77777777" w:rsidR="000E3C88" w:rsidRPr="000E3C88" w:rsidRDefault="000E3C88" w:rsidP="000E3C88">
            <w:pPr>
              <w:widowControl/>
              <w:numPr>
                <w:ilvl w:val="2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결제 후 정산 계좌로 바로 입금되는 것인지</w:t>
            </w:r>
          </w:p>
          <w:p w14:paraId="57CA7937" w14:textId="77777777" w:rsidR="000E3C88" w:rsidRPr="000E3C88" w:rsidRDefault="000E3C88" w:rsidP="000E3C88">
            <w:pPr>
              <w:widowControl/>
              <w:numPr>
                <w:ilvl w:val="2"/>
                <w:numId w:val="34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아니면, 관리자의 허용 후 </w:t>
            </w:r>
            <w:proofErr w:type="gram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입금 되는</w:t>
            </w:r>
            <w:proofErr w:type="gramEnd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것인지</w:t>
            </w:r>
          </w:p>
          <w:p w14:paraId="0D990E06" w14:textId="77777777" w:rsidR="000E3C88" w:rsidRPr="000E3C88" w:rsidRDefault="000E3C88" w:rsidP="000E3C88">
            <w:pPr>
              <w:widowControl/>
              <w:wordWrap/>
              <w:autoSpaceDE/>
              <w:autoSpaceDN/>
              <w:ind w:left="216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→ </w:t>
            </w:r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관리자 설정 후 정산이 이루어지는 서비스이다.</w:t>
            </w:r>
          </w:p>
          <w:p w14:paraId="637AFEF8" w14:textId="77777777" w:rsidR="000E3C88" w:rsidRPr="000E3C88" w:rsidRDefault="000E3C88" w:rsidP="000E3C88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모바일 지갑 서비스 </w:t>
            </w:r>
          </w:p>
          <w:p w14:paraId="00944BF6" w14:textId="77777777" w:rsidR="000E3C88" w:rsidRPr="000E3C88" w:rsidRDefault="000E3C88" w:rsidP="000E3C88">
            <w:pPr>
              <w:widowControl/>
              <w:numPr>
                <w:ilvl w:val="1"/>
                <w:numId w:val="35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실제 결제 내역이나 결제 기능만 존재하는지</w:t>
            </w:r>
          </w:p>
          <w:p w14:paraId="5432C401" w14:textId="77777777" w:rsidR="000E3C88" w:rsidRPr="000E3C88" w:rsidRDefault="000E3C88" w:rsidP="000E3C88">
            <w:pPr>
              <w:widowControl/>
              <w:numPr>
                <w:ilvl w:val="1"/>
                <w:numId w:val="35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블록체인 계정관리가 필요한지 (블록체인에 접근 가능한 경우)</w:t>
            </w:r>
          </w:p>
          <w:p w14:paraId="3A963793" w14:textId="522D96AE" w:rsidR="000E3C88" w:rsidRPr="000E3C88" w:rsidRDefault="000E3C88" w:rsidP="000E3C88">
            <w:pPr>
              <w:widowControl/>
              <w:wordWrap/>
              <w:autoSpaceDE/>
              <w:autoSpaceDN/>
              <w:ind w:left="144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→ </w:t>
            </w:r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실제 돈이 아닌 데이터를 오가는 형태로 하는게 맞는</w:t>
            </w:r>
            <w:r>
              <w:rPr>
                <w:rFonts w:asciiTheme="minorHAnsi" w:eastAsiaTheme="minorHAnsi" w:hAnsiTheme="minorHAnsi" w:cs="굴림" w:hint="eastAsia"/>
                <w:b/>
                <w:bCs/>
                <w:kern w:val="0"/>
                <w:sz w:val="24"/>
                <w:szCs w:val="24"/>
              </w:rPr>
              <w:t xml:space="preserve"> 것</w:t>
            </w:r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 xml:space="preserve"> 같다.</w:t>
            </w:r>
          </w:p>
          <w:p w14:paraId="6061EE53" w14:textId="77777777" w:rsidR="000E3C88" w:rsidRPr="000E3C88" w:rsidRDefault="000E3C88" w:rsidP="000E3C8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App</w:t>
            </w:r>
          </w:p>
          <w:p w14:paraId="2800D56C" w14:textId="77777777" w:rsidR="000E3C88" w:rsidRPr="000E3C88" w:rsidRDefault="000E3C88" w:rsidP="000E3C88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프레임 워크에 대한 질문 </w:t>
            </w:r>
          </w:p>
          <w:p w14:paraId="43085FF5" w14:textId="77777777" w:rsidR="000E3C88" w:rsidRPr="000E3C88" w:rsidRDefault="000E3C88" w:rsidP="000E3C88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안드로이드일 경우 java or </w:t>
            </w:r>
            <w:proofErr w:type="spell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kotlin</w:t>
            </w:r>
            <w:proofErr w:type="spellEnd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?</w:t>
            </w:r>
          </w:p>
          <w:p w14:paraId="33561E09" w14:textId="77777777" w:rsidR="000E3C88" w:rsidRPr="000E3C88" w:rsidRDefault="000E3C88" w:rsidP="000E3C88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하이브리드 앱으로 구현해도 되는지</w:t>
            </w:r>
          </w:p>
          <w:p w14:paraId="09CB058E" w14:textId="77777777" w:rsidR="000E3C88" w:rsidRPr="000E3C88" w:rsidRDefault="000E3C88" w:rsidP="000E3C88">
            <w:pPr>
              <w:widowControl/>
              <w:wordWrap/>
              <w:autoSpaceDE/>
              <w:autoSpaceDN/>
              <w:ind w:left="144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proofErr w:type="gram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e.g.</w:t>
            </w:r>
            <w:proofErr w:type="gramEnd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React Native</w:t>
            </w:r>
          </w:p>
          <w:p w14:paraId="4CA0DA99" w14:textId="4D512E08" w:rsidR="000E3C88" w:rsidRPr="000E3C88" w:rsidRDefault="000E3C88" w:rsidP="000E3C88">
            <w:pPr>
              <w:widowControl/>
              <w:wordWrap/>
              <w:autoSpaceDE/>
              <w:autoSpaceDN/>
              <w:ind w:left="216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lastRenderedPageBreak/>
              <w:t>→</w:t>
            </w:r>
            <w:r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꼭 Android를 맞춰야 할 필요는 없다고 생각한다.</w:t>
            </w:r>
          </w:p>
          <w:p w14:paraId="50E4BE41" w14:textId="7DE2C42A" w:rsidR="000E3C88" w:rsidRPr="000E3C88" w:rsidRDefault="000E3C88" w:rsidP="000E3C88">
            <w:pPr>
              <w:widowControl/>
              <w:wordWrap/>
              <w:autoSpaceDE/>
              <w:autoSpaceDN/>
              <w:ind w:left="2160"/>
              <w:jc w:val="left"/>
              <w:rPr>
                <w:rFonts w:asciiTheme="minorHAnsi" w:eastAsiaTheme="minorHAnsi" w:hAnsiTheme="minorHAnsi" w:cs="굴림" w:hint="eastAsia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→</w:t>
            </w:r>
            <w:r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멘토한테</w:t>
            </w:r>
            <w:proofErr w:type="spellEnd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전적으로 맡긴다고 </w:t>
            </w:r>
            <w:proofErr w:type="spellStart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했었지만</w:t>
            </w:r>
            <w:proofErr w:type="spellEnd"/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물어보겠다.</w:t>
            </w:r>
          </w:p>
          <w:p w14:paraId="70EB3C6F" w14:textId="705D9331" w:rsidR="000E3C88" w:rsidRPr="000E3C88" w:rsidRDefault="000E3C88" w:rsidP="000E3C88">
            <w:pPr>
              <w:pStyle w:val="aa"/>
              <w:numPr>
                <w:ilvl w:val="0"/>
                <w:numId w:val="36"/>
              </w:numPr>
              <w:spacing w:before="0" w:beforeAutospacing="0" w:after="0" w:afterAutospacing="0"/>
              <w:ind w:firstLine="0"/>
              <w:rPr>
                <w:rFonts w:asciiTheme="minorHAnsi" w:eastAsiaTheme="minorHAnsi" w:hAnsiTheme="minorHAnsi"/>
              </w:rPr>
            </w:pPr>
            <w:r w:rsidRPr="000E3C88">
              <w:rPr>
                <w:rFonts w:asciiTheme="minorHAnsi" w:eastAsiaTheme="minorHAnsi" w:hAnsiTheme="minorHAnsi"/>
              </w:rPr>
              <w:t xml:space="preserve">이상현 </w:t>
            </w:r>
            <w:proofErr w:type="spellStart"/>
            <w:r w:rsidRPr="000E3C88">
              <w:rPr>
                <w:rFonts w:asciiTheme="minorHAnsi" w:eastAsiaTheme="minorHAnsi" w:hAnsiTheme="minorHAnsi"/>
              </w:rPr>
              <w:t>컨설턴트님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>:</w:t>
            </w:r>
          </w:p>
          <w:p w14:paraId="0B7A550E" w14:textId="77777777" w:rsidR="000E3C88" w:rsidRPr="000E3C88" w:rsidRDefault="000E3C88" w:rsidP="000E3C88">
            <w:pPr>
              <w:pStyle w:val="aa"/>
              <w:spacing w:before="0" w:beforeAutospacing="0" w:after="0" w:afterAutospacing="0"/>
              <w:ind w:left="720"/>
              <w:rPr>
                <w:rFonts w:asciiTheme="minorHAnsi" w:eastAsiaTheme="minorHAnsi" w:hAnsiTheme="minorHAnsi"/>
              </w:rPr>
            </w:pPr>
            <w:proofErr w:type="spellStart"/>
            <w:r w:rsidRPr="000E3C88">
              <w:rPr>
                <w:rFonts w:asciiTheme="minorHAnsi" w:eastAsiaTheme="minorHAnsi" w:hAnsiTheme="minorHAnsi"/>
              </w:rPr>
              <w:t>선결제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E3C88">
              <w:rPr>
                <w:rFonts w:asciiTheme="minorHAnsi" w:eastAsiaTheme="minorHAnsi" w:hAnsiTheme="minorHAnsi"/>
              </w:rPr>
              <w:t>후정산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 xml:space="preserve">: 가맹점 입장에선 앱이 크게 필요하지 </w:t>
            </w:r>
            <w:proofErr w:type="spellStart"/>
            <w:r w:rsidRPr="000E3C88">
              <w:rPr>
                <w:rFonts w:asciiTheme="minorHAnsi" w:eastAsiaTheme="minorHAnsi" w:hAnsiTheme="minorHAnsi"/>
              </w:rPr>
              <w:t>않을듯</w:t>
            </w:r>
            <w:proofErr w:type="spellEnd"/>
          </w:p>
          <w:p w14:paraId="6F1DAEC2" w14:textId="77777777" w:rsidR="000E3C88" w:rsidRPr="000E3C88" w:rsidRDefault="000E3C88" w:rsidP="000E3C88">
            <w:pPr>
              <w:pStyle w:val="aa"/>
              <w:spacing w:before="0" w:beforeAutospacing="0" w:after="0" w:afterAutospacing="0"/>
              <w:ind w:left="720"/>
              <w:rPr>
                <w:rFonts w:asciiTheme="minorHAnsi" w:eastAsiaTheme="minorHAnsi" w:hAnsiTheme="minorHAnsi"/>
              </w:rPr>
            </w:pPr>
            <w:r w:rsidRPr="000E3C88">
              <w:rPr>
                <w:rFonts w:asciiTheme="minorHAnsi" w:eastAsiaTheme="minorHAnsi" w:hAnsiTheme="minorHAnsi"/>
              </w:rPr>
              <w:t xml:space="preserve">임직원이 먼저 본인의 돈을 이용해서 </w:t>
            </w:r>
            <w:proofErr w:type="spellStart"/>
            <w:r w:rsidRPr="000E3C88">
              <w:rPr>
                <w:rFonts w:asciiTheme="minorHAnsi" w:eastAsiaTheme="minorHAnsi" w:hAnsiTheme="minorHAnsi"/>
              </w:rPr>
              <w:t>결제후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 xml:space="preserve"> 정산이 아니라</w:t>
            </w:r>
          </w:p>
          <w:p w14:paraId="60C63CEA" w14:textId="77777777" w:rsidR="000E3C88" w:rsidRPr="000E3C88" w:rsidRDefault="000E3C88" w:rsidP="000E3C88">
            <w:pPr>
              <w:pStyle w:val="aa"/>
              <w:spacing w:before="0" w:beforeAutospacing="0" w:after="0" w:afterAutospacing="0"/>
              <w:ind w:left="720"/>
              <w:rPr>
                <w:rFonts w:asciiTheme="minorHAnsi" w:eastAsiaTheme="minorHAnsi" w:hAnsiTheme="minorHAnsi"/>
              </w:rPr>
            </w:pPr>
            <w:proofErr w:type="spellStart"/>
            <w:r w:rsidRPr="000E3C88">
              <w:rPr>
                <w:rFonts w:asciiTheme="minorHAnsi" w:eastAsiaTheme="minorHAnsi" w:hAnsiTheme="minorHAnsi"/>
              </w:rPr>
              <w:t>등록해놓으면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E3C88">
              <w:rPr>
                <w:rFonts w:asciiTheme="minorHAnsi" w:eastAsiaTheme="minorHAnsi" w:hAnsiTheme="minorHAnsi"/>
              </w:rPr>
              <w:t>할당받은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 xml:space="preserve"> 한도 내에서 결제를 가맹점에서 하고 신한은행이 가맹점에게 후 정산하는 방식을 원하는 것 같다.</w:t>
            </w:r>
          </w:p>
          <w:p w14:paraId="009A4D42" w14:textId="27FF92DE" w:rsidR="000506CF" w:rsidRPr="000E3C88" w:rsidRDefault="000E3C88" w:rsidP="000E3C88">
            <w:pPr>
              <w:pStyle w:val="aa"/>
              <w:spacing w:before="0" w:beforeAutospacing="0" w:after="0" w:afterAutospacing="0"/>
              <w:ind w:left="720"/>
              <w:rPr>
                <w:rFonts w:asciiTheme="minorHAnsi" w:eastAsiaTheme="minorHAnsi" w:hAnsiTheme="minorHAnsi" w:hint="eastAsia"/>
              </w:rPr>
            </w:pPr>
            <w:r w:rsidRPr="000E3C88">
              <w:rPr>
                <w:rFonts w:asciiTheme="minorHAnsi" w:eastAsiaTheme="minorHAnsi" w:hAnsiTheme="minorHAnsi"/>
              </w:rPr>
              <w:t>정산에 해당하는 인터페이스를 열어주면 신은 내부 전상망이나 프로세스를 이용하여 정산하는 방식도 가능할 것 같다.</w:t>
            </w:r>
          </w:p>
          <w:p w14:paraId="3A929373" w14:textId="77777777" w:rsidR="005A2041" w:rsidRPr="000E3C88" w:rsidRDefault="000506CF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color w:val="000000" w:themeColor="text1"/>
                <w:spacing w:val="-2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멘토 전달사항]</w:t>
            </w:r>
          </w:p>
          <w:p w14:paraId="63598A48" w14:textId="4DCBAF20" w:rsidR="000E3C88" w:rsidRDefault="000E3C88" w:rsidP="000E3C88">
            <w:pPr>
              <w:wordWrap/>
              <w:snapToGrid w:val="0"/>
              <w:jc w:val="left"/>
              <w:textAlignment w:val="bottom"/>
              <w:rPr>
                <w:rFonts w:asciiTheme="minorHAnsi" w:eastAsiaTheme="minorHAnsi" w:hAnsiTheme="minorHAnsi"/>
                <w:color w:val="000000" w:themeColor="text1"/>
                <w:spacing w:val="-2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4"/>
                <w:szCs w:val="24"/>
              </w:rPr>
              <w:t>X</w:t>
            </w:r>
          </w:p>
          <w:p w14:paraId="1A0A42F5" w14:textId="77777777" w:rsidR="000E3C88" w:rsidRPr="000E3C88" w:rsidRDefault="000E3C88" w:rsidP="000E3C88">
            <w:pPr>
              <w:wordWrap/>
              <w:snapToGrid w:val="0"/>
              <w:jc w:val="left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4"/>
                <w:szCs w:val="24"/>
              </w:rPr>
            </w:pPr>
          </w:p>
          <w:p w14:paraId="248F43AE" w14:textId="77777777" w:rsidR="005A2041" w:rsidRPr="000E3C88" w:rsidRDefault="005A2041" w:rsidP="000E3C88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14:paraId="4BAAA73C" w14:textId="77777777" w:rsidR="000E3C88" w:rsidRPr="000E3C88" w:rsidRDefault="000E3C88" w:rsidP="000E3C88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0E3C88">
              <w:rPr>
                <w:rFonts w:asciiTheme="minorHAnsi" w:eastAsiaTheme="minorHAnsi" w:hAnsiTheme="minorHAnsi"/>
              </w:rPr>
              <w:t>열심히 준비한 반면 멘토님은 멘토링에 참여하면서 신한은행측 명세서를 처음 접하셨습니다.</w:t>
            </w:r>
          </w:p>
          <w:p w14:paraId="6CDE936B" w14:textId="77777777" w:rsidR="000E3C88" w:rsidRPr="000E3C88" w:rsidRDefault="000E3C88" w:rsidP="000E3C88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0E3C88">
              <w:rPr>
                <w:rFonts w:asciiTheme="minorHAnsi" w:eastAsiaTheme="minorHAnsi" w:hAnsiTheme="minorHAnsi"/>
              </w:rPr>
              <w:t>그리고 담당자가 부재하셔서 준비한 질문에 비해 만족스러운 답변을 얻지 못하여 아쉽습니다.</w:t>
            </w:r>
          </w:p>
          <w:p w14:paraId="5BF487E2" w14:textId="5FAF091A" w:rsidR="00240089" w:rsidRPr="000E3C88" w:rsidRDefault="000E3C88" w:rsidP="000E3C88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 w:hint="eastAsia"/>
              </w:rPr>
            </w:pPr>
            <w:r w:rsidRPr="000E3C88">
              <w:rPr>
                <w:rFonts w:asciiTheme="minorHAnsi" w:eastAsiaTheme="minorHAnsi" w:hAnsiTheme="minorHAnsi"/>
              </w:rPr>
              <w:t>미리 명세서가 신한은행측 담당자님께 전달이 되지 않은 것 같습니다.</w:t>
            </w:r>
          </w:p>
        </w:tc>
      </w:tr>
    </w:tbl>
    <w:p w14:paraId="611005C9" w14:textId="77777777" w:rsidR="00CD276B" w:rsidRPr="00907276" w:rsidRDefault="00CD276B" w:rsidP="005A2041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E43DC" w14:textId="77777777" w:rsidR="00177DDE" w:rsidRDefault="00177DDE" w:rsidP="00EA3CD2">
      <w:r>
        <w:separator/>
      </w:r>
    </w:p>
  </w:endnote>
  <w:endnote w:type="continuationSeparator" w:id="0">
    <w:p w14:paraId="596A0797" w14:textId="77777777" w:rsidR="00177DDE" w:rsidRDefault="00177DDE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61966" w14:textId="77777777" w:rsidR="00177DDE" w:rsidRDefault="00177DDE" w:rsidP="00EA3CD2">
      <w:r>
        <w:separator/>
      </w:r>
    </w:p>
  </w:footnote>
  <w:footnote w:type="continuationSeparator" w:id="0">
    <w:p w14:paraId="5833616A" w14:textId="77777777" w:rsidR="00177DDE" w:rsidRDefault="00177DDE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85CBB"/>
    <w:multiLevelType w:val="multilevel"/>
    <w:tmpl w:val="99D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2732"/>
    <w:multiLevelType w:val="multilevel"/>
    <w:tmpl w:val="B60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9621E"/>
    <w:multiLevelType w:val="multilevel"/>
    <w:tmpl w:val="C72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4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2" w15:restartNumberingAfterBreak="0">
    <w:nsid w:val="50C54EA7"/>
    <w:multiLevelType w:val="multilevel"/>
    <w:tmpl w:val="5E1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455C3"/>
    <w:multiLevelType w:val="multilevel"/>
    <w:tmpl w:val="B86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D72958"/>
    <w:multiLevelType w:val="multilevel"/>
    <w:tmpl w:val="C40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21"/>
  </w:num>
  <w:num w:numId="3">
    <w:abstractNumId w:val="1"/>
  </w:num>
  <w:num w:numId="4">
    <w:abstractNumId w:val="34"/>
  </w:num>
  <w:num w:numId="5">
    <w:abstractNumId w:val="36"/>
  </w:num>
  <w:num w:numId="6">
    <w:abstractNumId w:val="32"/>
  </w:num>
  <w:num w:numId="7">
    <w:abstractNumId w:val="15"/>
  </w:num>
  <w:num w:numId="8">
    <w:abstractNumId w:val="23"/>
  </w:num>
  <w:num w:numId="9">
    <w:abstractNumId w:val="11"/>
  </w:num>
  <w:num w:numId="10">
    <w:abstractNumId w:val="24"/>
  </w:num>
  <w:num w:numId="11">
    <w:abstractNumId w:val="0"/>
  </w:num>
  <w:num w:numId="12">
    <w:abstractNumId w:val="31"/>
  </w:num>
  <w:num w:numId="13">
    <w:abstractNumId w:val="18"/>
  </w:num>
  <w:num w:numId="14">
    <w:abstractNumId w:val="14"/>
  </w:num>
  <w:num w:numId="15">
    <w:abstractNumId w:val="30"/>
  </w:num>
  <w:num w:numId="16">
    <w:abstractNumId w:val="20"/>
  </w:num>
  <w:num w:numId="17">
    <w:abstractNumId w:val="8"/>
  </w:num>
  <w:num w:numId="18">
    <w:abstractNumId w:val="33"/>
  </w:num>
  <w:num w:numId="19">
    <w:abstractNumId w:val="13"/>
  </w:num>
  <w:num w:numId="20">
    <w:abstractNumId w:val="9"/>
  </w:num>
  <w:num w:numId="21">
    <w:abstractNumId w:val="4"/>
  </w:num>
  <w:num w:numId="22">
    <w:abstractNumId w:val="6"/>
  </w:num>
  <w:num w:numId="23">
    <w:abstractNumId w:val="10"/>
  </w:num>
  <w:num w:numId="24">
    <w:abstractNumId w:val="19"/>
  </w:num>
  <w:num w:numId="25">
    <w:abstractNumId w:val="26"/>
  </w:num>
  <w:num w:numId="26">
    <w:abstractNumId w:val="16"/>
  </w:num>
  <w:num w:numId="27">
    <w:abstractNumId w:val="12"/>
  </w:num>
  <w:num w:numId="28">
    <w:abstractNumId w:val="25"/>
  </w:num>
  <w:num w:numId="29">
    <w:abstractNumId w:val="5"/>
  </w:num>
  <w:num w:numId="30">
    <w:abstractNumId w:val="17"/>
  </w:num>
  <w:num w:numId="31">
    <w:abstractNumId w:val="35"/>
  </w:num>
  <w:num w:numId="32">
    <w:abstractNumId w:val="7"/>
  </w:num>
  <w:num w:numId="33">
    <w:abstractNumId w:val="3"/>
  </w:num>
  <w:num w:numId="34">
    <w:abstractNumId w:val="22"/>
  </w:num>
  <w:num w:numId="35">
    <w:abstractNumId w:val="27"/>
  </w:num>
  <w:num w:numId="36">
    <w:abstractNumId w:val="29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3</cp:revision>
  <cp:lastPrinted>2018-07-27T10:39:00Z</cp:lastPrinted>
  <dcterms:created xsi:type="dcterms:W3CDTF">2021-04-13T05:39:00Z</dcterms:created>
  <dcterms:modified xsi:type="dcterms:W3CDTF">2021-04-13T08:47:00Z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