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2B8E2EDC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</w:t>
      </w:r>
      <w:r w:rsidR="007D6756">
        <w:rPr>
          <w:sz w:val="28"/>
          <w:szCs w:val="28"/>
        </w:rPr>
        <w:t>Tina Chen</w:t>
      </w:r>
      <w:r w:rsidRPr="00994950">
        <w:rPr>
          <w:sz w:val="28"/>
          <w:szCs w:val="28"/>
        </w:rPr>
        <w:t>_______________________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629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94"/>
        <w:gridCol w:w="2209"/>
        <w:gridCol w:w="2687"/>
        <w:gridCol w:w="2817"/>
        <w:gridCol w:w="1332"/>
        <w:gridCol w:w="1990"/>
      </w:tblGrid>
      <w:tr w:rsidR="00AD426A" w14:paraId="1EAAA19E" w14:textId="77777777" w:rsidTr="009F13A0">
        <w:tc>
          <w:tcPr>
            <w:tcW w:w="8307" w:type="dxa"/>
            <w:gridSpan w:val="4"/>
          </w:tcPr>
          <w:p w14:paraId="20E269B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D426A">
              <w:rPr>
                <w:sz w:val="24"/>
                <w:szCs w:val="24"/>
              </w:rPr>
              <w:t>-----------------</w:t>
            </w:r>
          </w:p>
        </w:tc>
        <w:tc>
          <w:tcPr>
            <w:tcW w:w="3322" w:type="dxa"/>
            <w:gridSpan w:val="2"/>
            <w:vMerge w:val="restart"/>
          </w:tcPr>
          <w:p w14:paraId="28FD7628" w14:textId="220B52AF" w:rsidR="00AD426A" w:rsidRPr="007D6756" w:rsidRDefault="00AD426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  <w:r w:rsidR="007D6756">
              <w:rPr>
                <w:b/>
                <w:bCs/>
                <w:sz w:val="24"/>
                <w:szCs w:val="24"/>
              </w:rPr>
              <w:br/>
            </w:r>
            <w:r w:rsidR="007D6756">
              <w:rPr>
                <w:sz w:val="24"/>
                <w:szCs w:val="24"/>
              </w:rPr>
              <w:t>The latter conations debug information so the executable is bigger, and the .</w:t>
            </w:r>
            <w:proofErr w:type="spellStart"/>
            <w:r w:rsidR="007D6756">
              <w:rPr>
                <w:sz w:val="24"/>
                <w:szCs w:val="24"/>
              </w:rPr>
              <w:t>dSYM</w:t>
            </w:r>
            <w:proofErr w:type="spellEnd"/>
            <w:r w:rsidR="007D6756">
              <w:rPr>
                <w:sz w:val="24"/>
                <w:szCs w:val="24"/>
              </w:rPr>
              <w:t xml:space="preserve"> is to store debugging symbols.</w:t>
            </w:r>
          </w:p>
        </w:tc>
      </w:tr>
      <w:tr w:rsidR="00AD426A" w14:paraId="00B73B4B" w14:textId="77777777" w:rsidTr="009F13A0">
        <w:tc>
          <w:tcPr>
            <w:tcW w:w="8307" w:type="dxa"/>
            <w:gridSpan w:val="4"/>
            <w:tcBorders>
              <w:bottom w:val="single" w:sz="4" w:space="0" w:color="auto"/>
            </w:tcBorders>
          </w:tcPr>
          <w:p w14:paraId="1306F003" w14:textId="1331CEAF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D6756" w:rsidRPr="007D6756">
              <w:rPr>
                <w:sz w:val="24"/>
                <w:szCs w:val="24"/>
              </w:rPr>
              <w:t xml:space="preserve">the size of </w:t>
            </w:r>
            <w:r w:rsidR="007D6756">
              <w:rPr>
                <w:sz w:val="24"/>
                <w:szCs w:val="24"/>
              </w:rPr>
              <w:t xml:space="preserve">the </w:t>
            </w:r>
            <w:r w:rsidR="007D6756" w:rsidRPr="007D6756">
              <w:rPr>
                <w:sz w:val="24"/>
                <w:szCs w:val="24"/>
              </w:rPr>
              <w:t>program</w:t>
            </w:r>
            <w:r w:rsidR="007D6756">
              <w:rPr>
                <w:sz w:val="24"/>
                <w:szCs w:val="24"/>
              </w:rPr>
              <w:t xml:space="preserve"> becomes bigger and gets one more file: </w:t>
            </w:r>
            <w:proofErr w:type="spellStart"/>
            <w:r w:rsidR="007D6756" w:rsidRPr="007D6756">
              <w:rPr>
                <w:sz w:val="24"/>
                <w:szCs w:val="24"/>
              </w:rPr>
              <w:t>program.dSYM</w:t>
            </w:r>
            <w:proofErr w:type="spellEnd"/>
          </w:p>
        </w:tc>
        <w:tc>
          <w:tcPr>
            <w:tcW w:w="3322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9F13A0">
        <w:tc>
          <w:tcPr>
            <w:tcW w:w="11629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9F13A0">
        <w:tc>
          <w:tcPr>
            <w:tcW w:w="11629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950" w14:paraId="009AC1BB" w14:textId="77777777" w:rsidTr="009F13A0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7713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3322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994950" w14:paraId="54F206C0" w14:textId="77777777" w:rsidTr="009F13A0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2687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817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332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990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88145B" w14:paraId="3BF9729B" w14:textId="77777777" w:rsidTr="009F13A0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2209" w:type="dxa"/>
          </w:tcPr>
          <w:p w14:paraId="041F8B33" w14:textId="5859ECAA" w:rsidR="00994950" w:rsidRDefault="00584FB4">
            <w:r w:rsidRPr="00584FB4">
              <w:t>employeeClass.cpp:12</w:t>
            </w:r>
          </w:p>
        </w:tc>
        <w:tc>
          <w:tcPr>
            <w:tcW w:w="2687" w:type="dxa"/>
          </w:tcPr>
          <w:p w14:paraId="492BDC19" w14:textId="611C4F02" w:rsidR="00994950" w:rsidRDefault="00584FB4">
            <w:proofErr w:type="gramStart"/>
            <w:r>
              <w:t>Employee(</w:t>
            </w:r>
            <w:proofErr w:type="gramEnd"/>
            <w:r>
              <w:t>)</w:t>
            </w:r>
          </w:p>
        </w:tc>
        <w:tc>
          <w:tcPr>
            <w:tcW w:w="2817" w:type="dxa"/>
          </w:tcPr>
          <w:p w14:paraId="32A78A3E" w14:textId="659588FC" w:rsidR="00994950" w:rsidRDefault="00584FB4">
            <w:r>
              <w:t>ID should be set to non-0, while id is greater than 0.</w:t>
            </w:r>
          </w:p>
        </w:tc>
        <w:tc>
          <w:tcPr>
            <w:tcW w:w="1332" w:type="dxa"/>
          </w:tcPr>
          <w:p w14:paraId="606F3A39" w14:textId="5260C15B" w:rsidR="00994950" w:rsidRDefault="00584FB4" w:rsidP="00994950">
            <w:pPr>
              <w:jc w:val="right"/>
            </w:pPr>
            <w:r>
              <w:t>Change the logic of the if statement to the following.</w:t>
            </w:r>
          </w:p>
        </w:tc>
        <w:tc>
          <w:tcPr>
            <w:tcW w:w="1990" w:type="dxa"/>
          </w:tcPr>
          <w:p w14:paraId="67FCE6B0" w14:textId="4C479A9D" w:rsidR="00584FB4" w:rsidRDefault="00FB5399" w:rsidP="00584F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if</w:t>
            </w:r>
            <w:r w:rsidR="00584FB4">
              <w:rPr>
                <w:rFonts w:ascii="Menlo" w:hAnsi="Menlo" w:cs="Menlo"/>
                <w:color w:val="000000"/>
              </w:rPr>
              <w:t xml:space="preserve"> (id </w:t>
            </w:r>
            <w:r w:rsidR="00584FB4">
              <w:rPr>
                <w:rFonts w:ascii="Menlo" w:hAnsi="Menlo" w:cs="Menlo"/>
                <w:color w:val="000000"/>
              </w:rPr>
              <w:t>&lt;</w:t>
            </w:r>
            <w:r w:rsidR="00584FB4"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00"/>
              </w:rPr>
              <w:t>0</w:t>
            </w:r>
            <w:r w:rsidR="00584FB4">
              <w:rPr>
                <w:rFonts w:ascii="Menlo" w:hAnsi="Menlo" w:cs="Menlo"/>
                <w:color w:val="000000"/>
              </w:rPr>
              <w:t>)</w:t>
            </w:r>
          </w:p>
          <w:p w14:paraId="26198469" w14:textId="5BEE8C4C" w:rsidR="00994950" w:rsidRDefault="00584FB4" w:rsidP="00584FB4">
            <w:pPr>
              <w:jc w:val="right"/>
            </w:pPr>
            <w:r>
              <w:rPr>
                <w:rFonts w:ascii="Menlo" w:hAnsi="Menlo" w:cs="Menlo"/>
                <w:color w:val="000000"/>
              </w:rPr>
              <w:t xml:space="preserve">ID = </w:t>
            </w:r>
            <w:r w:rsidR="00FB5399">
              <w:rPr>
                <w:rFonts w:ascii="Menlo" w:hAnsi="Menlo" w:cs="Menlo"/>
                <w:color w:val="000000"/>
              </w:rPr>
              <w:t>0</w:t>
            </w:r>
            <w:r>
              <w:rPr>
                <w:rFonts w:ascii="Menlo" w:hAnsi="Menlo" w:cs="Menlo"/>
                <w:color w:val="000000"/>
              </w:rPr>
              <w:t>;</w:t>
            </w:r>
          </w:p>
        </w:tc>
      </w:tr>
      <w:tr w:rsidR="0088145B" w14:paraId="2C835A71" w14:textId="77777777" w:rsidTr="009F13A0">
        <w:tc>
          <w:tcPr>
            <w:tcW w:w="594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2209" w:type="dxa"/>
          </w:tcPr>
          <w:p w14:paraId="20D3E1D9" w14:textId="29ECDF27" w:rsidR="00994950" w:rsidRDefault="00FB5399">
            <w:r>
              <w:t>Department.cpp:20</w:t>
            </w:r>
          </w:p>
        </w:tc>
        <w:tc>
          <w:tcPr>
            <w:tcW w:w="2687" w:type="dxa"/>
          </w:tcPr>
          <w:p w14:paraId="7B8C0E55" w14:textId="2CC36619" w:rsidR="00994950" w:rsidRDefault="00FB5399">
            <w:proofErr w:type="gramStart"/>
            <w:r w:rsidRPr="00FB5399">
              <w:t>Department(</w:t>
            </w:r>
            <w:proofErr w:type="gramEnd"/>
            <w:r w:rsidRPr="00FB5399">
              <w:t>string N, int id)</w:t>
            </w:r>
          </w:p>
        </w:tc>
        <w:tc>
          <w:tcPr>
            <w:tcW w:w="2817" w:type="dxa"/>
          </w:tcPr>
          <w:p w14:paraId="470EBE2D" w14:textId="57C52C6B" w:rsidR="00994950" w:rsidRDefault="00FB5399">
            <w:r>
              <w:t xml:space="preserve">ID should be set to 0, while id is </w:t>
            </w:r>
            <w:r>
              <w:t>less</w:t>
            </w:r>
            <w:r>
              <w:t xml:space="preserve"> than 0.</w:t>
            </w:r>
          </w:p>
        </w:tc>
        <w:tc>
          <w:tcPr>
            <w:tcW w:w="1332" w:type="dxa"/>
          </w:tcPr>
          <w:p w14:paraId="1BA2A263" w14:textId="029C7FA5" w:rsidR="00994950" w:rsidRDefault="00FB5399" w:rsidP="00994950">
            <w:pPr>
              <w:jc w:val="right"/>
            </w:pPr>
            <w:r>
              <w:t xml:space="preserve">Change the logic of the </w:t>
            </w:r>
            <w:r>
              <w:t>c</w:t>
            </w:r>
            <w:r w:rsidRPr="00FB5399">
              <w:t xml:space="preserve">onditional </w:t>
            </w:r>
            <w:r>
              <w:t>o</w:t>
            </w:r>
            <w:r w:rsidRPr="00FB5399">
              <w:t>perator</w:t>
            </w:r>
            <w:r>
              <w:t xml:space="preserve"> to the following.</w:t>
            </w:r>
          </w:p>
        </w:tc>
        <w:tc>
          <w:tcPr>
            <w:tcW w:w="1990" w:type="dxa"/>
          </w:tcPr>
          <w:p w14:paraId="493C61DE" w14:textId="68FFF0AF" w:rsidR="00994950" w:rsidRDefault="00FB5399" w:rsidP="00994950">
            <w:r w:rsidRPr="00FB5399">
              <w:t xml:space="preserve">(id </w:t>
            </w:r>
            <w:r>
              <w:t xml:space="preserve">&lt; </w:t>
            </w:r>
            <w:r w:rsidRPr="00FB5399">
              <w:t>0</w:t>
            </w:r>
            <w:proofErr w:type="gramStart"/>
            <w:r w:rsidRPr="00FB5399">
              <w:t>) ?</w:t>
            </w:r>
            <w:proofErr w:type="gramEnd"/>
            <w:r w:rsidRPr="00FB5399">
              <w:t xml:space="preserve"> ID = -</w:t>
            </w:r>
            <w:proofErr w:type="gramStart"/>
            <w:r w:rsidRPr="00FB5399">
              <w:t>1 :</w:t>
            </w:r>
            <w:proofErr w:type="gramEnd"/>
            <w:r w:rsidRPr="00FB5399">
              <w:t xml:space="preserve"> ID = id;</w:t>
            </w:r>
          </w:p>
        </w:tc>
      </w:tr>
      <w:tr w:rsidR="0088145B" w14:paraId="392F6D25" w14:textId="77777777" w:rsidTr="009F13A0">
        <w:tc>
          <w:tcPr>
            <w:tcW w:w="594" w:type="dxa"/>
          </w:tcPr>
          <w:p w14:paraId="46315DE4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2209" w:type="dxa"/>
          </w:tcPr>
          <w:p w14:paraId="6EEBE08C" w14:textId="1CD65B6A" w:rsidR="00994950" w:rsidRDefault="009F13A0">
            <w:pPr>
              <w:rPr>
                <w:rFonts w:hint="eastAsia"/>
                <w:lang w:eastAsia="zh-TW"/>
              </w:rPr>
            </w:pPr>
            <w:r w:rsidRPr="009F13A0">
              <w:rPr>
                <w:lang w:eastAsia="zh-TW"/>
              </w:rPr>
              <w:t>Department</w:t>
            </w:r>
            <w:r>
              <w:rPr>
                <w:lang w:eastAsia="zh-TW"/>
              </w:rPr>
              <w:t>.cpp:57</w:t>
            </w:r>
          </w:p>
        </w:tc>
        <w:tc>
          <w:tcPr>
            <w:tcW w:w="2687" w:type="dxa"/>
          </w:tcPr>
          <w:p w14:paraId="6A124A33" w14:textId="34D369B8" w:rsidR="00994950" w:rsidRDefault="009F13A0">
            <w:proofErr w:type="gramStart"/>
            <w:r w:rsidRPr="009F13A0">
              <w:t>Department::</w:t>
            </w:r>
            <w:proofErr w:type="spellStart"/>
            <w:proofErr w:type="gramEnd"/>
            <w:r w:rsidRPr="009F13A0">
              <w:t>CalculateMaxSalary</w:t>
            </w:r>
            <w:proofErr w:type="spellEnd"/>
            <w:r w:rsidRPr="009F13A0">
              <w:t>(</w:t>
            </w:r>
            <w:proofErr w:type="spellStart"/>
            <w:r w:rsidRPr="009F13A0">
              <w:t>StaffTypes</w:t>
            </w:r>
            <w:proofErr w:type="spellEnd"/>
            <w:r w:rsidRPr="009F13A0">
              <w:t xml:space="preserve"> type)</w:t>
            </w:r>
          </w:p>
        </w:tc>
        <w:tc>
          <w:tcPr>
            <w:tcW w:w="2817" w:type="dxa"/>
          </w:tcPr>
          <w:p w14:paraId="5AB583BB" w14:textId="0AB532C8" w:rsidR="00994950" w:rsidRDefault="009F13A0">
            <w:pPr>
              <w:rPr>
                <w:rFonts w:hint="eastAsia"/>
                <w:lang w:eastAsia="zh-TW"/>
              </w:rPr>
            </w:pPr>
            <w:r>
              <w:rPr>
                <w:rFonts w:ascii="Microsoft JhengHei" w:eastAsia="Microsoft JhengHei" w:hAnsi="Microsoft JhengHei" w:cs="Microsoft JhengHei"/>
                <w:lang w:eastAsia="zh-TW"/>
              </w:rPr>
              <w:t>After if statement which already determine the max, it reassign the value of max.</w:t>
            </w:r>
          </w:p>
        </w:tc>
        <w:tc>
          <w:tcPr>
            <w:tcW w:w="1332" w:type="dxa"/>
          </w:tcPr>
          <w:p w14:paraId="008B8AC8" w14:textId="4B8A07C9" w:rsidR="00994950" w:rsidRDefault="009F13A0" w:rsidP="00994950">
            <w:pPr>
              <w:jc w:val="right"/>
            </w:pPr>
            <w:r>
              <w:t>Delete the line</w:t>
            </w:r>
          </w:p>
        </w:tc>
        <w:tc>
          <w:tcPr>
            <w:tcW w:w="1990" w:type="dxa"/>
          </w:tcPr>
          <w:p w14:paraId="4949EA6C" w14:textId="77777777" w:rsidR="00994950" w:rsidRDefault="009F13A0" w:rsidP="009F13A0">
            <w:pPr>
              <w:rPr>
                <w:strike/>
              </w:rPr>
            </w:pPr>
            <w:r w:rsidRPr="009F13A0">
              <w:rPr>
                <w:strike/>
              </w:rPr>
              <w:t xml:space="preserve">max = </w:t>
            </w:r>
            <w:proofErr w:type="spellStart"/>
            <w:r w:rsidRPr="009F13A0">
              <w:rPr>
                <w:strike/>
              </w:rPr>
              <w:t>SoftwareArchitects</w:t>
            </w:r>
            <w:proofErr w:type="spellEnd"/>
            <w:r w:rsidRPr="009F13A0">
              <w:rPr>
                <w:strike/>
              </w:rPr>
              <w:t>-&gt;at(</w:t>
            </w:r>
            <w:proofErr w:type="spellStart"/>
            <w:r w:rsidRPr="009F13A0">
              <w:rPr>
                <w:strike/>
              </w:rPr>
              <w:t>i</w:t>
            </w:r>
            <w:proofErr w:type="spellEnd"/>
            <w:proofErr w:type="gramStart"/>
            <w:r w:rsidRPr="009F13A0">
              <w:rPr>
                <w:strike/>
              </w:rPr>
              <w:t>).</w:t>
            </w:r>
            <w:proofErr w:type="spellStart"/>
            <w:r w:rsidRPr="009F13A0">
              <w:rPr>
                <w:strike/>
              </w:rPr>
              <w:t>getSalary</w:t>
            </w:r>
            <w:proofErr w:type="spellEnd"/>
            <w:proofErr w:type="gramEnd"/>
            <w:r w:rsidRPr="009F13A0">
              <w:rPr>
                <w:strike/>
              </w:rPr>
              <w:t>();</w:t>
            </w:r>
          </w:p>
          <w:p w14:paraId="779CDF7C" w14:textId="77777777" w:rsidR="009F13A0" w:rsidRDefault="009F13A0" w:rsidP="009F13A0">
            <w:pPr>
              <w:rPr>
                <w:strike/>
              </w:rPr>
            </w:pPr>
          </w:p>
          <w:p w14:paraId="0457D913" w14:textId="71121132" w:rsidR="009F13A0" w:rsidRPr="009F13A0" w:rsidRDefault="009F13A0" w:rsidP="009F13A0">
            <w:pPr>
              <w:rPr>
                <w:strike/>
              </w:rPr>
            </w:pPr>
          </w:p>
        </w:tc>
      </w:tr>
      <w:tr w:rsidR="009F13A0" w14:paraId="63C43709" w14:textId="77777777" w:rsidTr="009F13A0">
        <w:tc>
          <w:tcPr>
            <w:tcW w:w="594" w:type="dxa"/>
          </w:tcPr>
          <w:p w14:paraId="6992AA08" w14:textId="114F46CB" w:rsidR="009F13A0" w:rsidRPr="00994950" w:rsidRDefault="009F13A0">
            <w:pPr>
              <w:rPr>
                <w:b/>
                <w:bCs/>
              </w:rPr>
            </w:pPr>
          </w:p>
        </w:tc>
        <w:tc>
          <w:tcPr>
            <w:tcW w:w="2209" w:type="dxa"/>
          </w:tcPr>
          <w:p w14:paraId="3A91D2A4" w14:textId="0654225E" w:rsidR="009F13A0" w:rsidRPr="009F13A0" w:rsidRDefault="009F13A0">
            <w:pPr>
              <w:rPr>
                <w:lang w:eastAsia="zh-TW"/>
              </w:rPr>
            </w:pPr>
            <w:r w:rsidRPr="009F13A0">
              <w:rPr>
                <w:lang w:eastAsia="zh-TW"/>
              </w:rPr>
              <w:t>Department</w:t>
            </w:r>
            <w:r>
              <w:rPr>
                <w:lang w:eastAsia="zh-TW"/>
              </w:rPr>
              <w:t>.cpp:</w:t>
            </w:r>
            <w:r>
              <w:rPr>
                <w:lang w:eastAsia="zh-TW"/>
              </w:rPr>
              <w:t>7</w:t>
            </w:r>
            <w:r>
              <w:rPr>
                <w:lang w:eastAsia="zh-TW"/>
              </w:rPr>
              <w:t>7</w:t>
            </w:r>
            <w:r>
              <w:rPr>
                <w:lang w:eastAsia="zh-TW"/>
              </w:rPr>
              <w:t xml:space="preserve"> &amp;</w:t>
            </w:r>
            <w:r>
              <w:rPr>
                <w:lang w:eastAsia="zh-TW"/>
              </w:rPr>
              <w:br/>
            </w:r>
            <w:r w:rsidRPr="009F13A0">
              <w:rPr>
                <w:lang w:eastAsia="zh-TW"/>
              </w:rPr>
              <w:t>Department</w:t>
            </w:r>
            <w:r>
              <w:rPr>
                <w:lang w:eastAsia="zh-TW"/>
              </w:rPr>
              <w:t>.cpp:</w:t>
            </w:r>
            <w:r>
              <w:rPr>
                <w:lang w:eastAsia="zh-TW"/>
              </w:rPr>
              <w:t>83</w:t>
            </w:r>
          </w:p>
        </w:tc>
        <w:tc>
          <w:tcPr>
            <w:tcW w:w="2687" w:type="dxa"/>
          </w:tcPr>
          <w:p w14:paraId="074AC056" w14:textId="0C3EB8E0" w:rsidR="009F13A0" w:rsidRPr="009F13A0" w:rsidRDefault="009F13A0">
            <w:proofErr w:type="gramStart"/>
            <w:r w:rsidRPr="009F13A0">
              <w:rPr>
                <w:lang w:eastAsia="zh-TW"/>
              </w:rPr>
              <w:t>Department::</w:t>
            </w:r>
            <w:proofErr w:type="spellStart"/>
            <w:proofErr w:type="gramEnd"/>
            <w:r w:rsidRPr="009F13A0">
              <w:rPr>
                <w:lang w:eastAsia="zh-TW"/>
              </w:rPr>
              <w:t>CalculateAverageSalary</w:t>
            </w:r>
            <w:proofErr w:type="spellEnd"/>
            <w:r w:rsidRPr="009F13A0">
              <w:rPr>
                <w:lang w:eastAsia="zh-TW"/>
              </w:rPr>
              <w:t>(</w:t>
            </w:r>
            <w:proofErr w:type="spellStart"/>
            <w:r w:rsidRPr="009F13A0">
              <w:rPr>
                <w:lang w:eastAsia="zh-TW"/>
              </w:rPr>
              <w:t>StaffTypes</w:t>
            </w:r>
            <w:proofErr w:type="spellEnd"/>
            <w:r w:rsidRPr="009F13A0">
              <w:rPr>
                <w:lang w:eastAsia="zh-TW"/>
              </w:rPr>
              <w:t xml:space="preserve"> type)</w:t>
            </w:r>
          </w:p>
        </w:tc>
        <w:tc>
          <w:tcPr>
            <w:tcW w:w="2817" w:type="dxa"/>
          </w:tcPr>
          <w:p w14:paraId="59C16627" w14:textId="56E81746" w:rsidR="009F13A0" w:rsidRDefault="009F13A0">
            <w:pPr>
              <w:rPr>
                <w:rFonts w:ascii="Microsoft JhengHei" w:eastAsia="Microsoft JhengHei" w:hAnsi="Microsoft JhengHei" w:cs="Microsoft JhengHei" w:hint="eastAsia"/>
                <w:lang w:eastAsia="zh-TW"/>
              </w:rPr>
            </w:pPr>
            <w:r>
              <w:rPr>
                <w:rFonts w:ascii="Microsoft JhengHei" w:eastAsia="Microsoft JhengHei" w:hAnsi="Microsoft JhengHei" w:cs="Microsoft JhengHei"/>
                <w:lang w:eastAsia="zh-TW"/>
              </w:rPr>
              <w:t xml:space="preserve">When </w:t>
            </w:r>
            <w:r>
              <w:rPr>
                <w:rFonts w:ascii="Microsoft JhengHei" w:eastAsia="Microsoft JhengHei" w:hAnsi="Microsoft JhengHei" w:cs="Microsoft JhengHei" w:hint="eastAsia"/>
                <w:lang w:eastAsia="zh-TW"/>
              </w:rPr>
              <w:t>calculating</w:t>
            </w:r>
            <w:r>
              <w:rPr>
                <w:rFonts w:ascii="Microsoft JhengHei" w:eastAsia="Microsoft JhengHei" w:hAnsi="Microsoft JhengHei" w:cs="Microsoft JhengHei"/>
                <w:lang w:eastAsia="zh-TW"/>
              </w:rPr>
              <w:t xml:space="preserve"> the sum</w:t>
            </w:r>
            <w:r w:rsidR="00904DF4">
              <w:rPr>
                <w:rFonts w:ascii="Microsoft JhengHei" w:eastAsia="Microsoft JhengHei" w:hAnsi="Microsoft JhengHei" w:cs="Microsoft JhengHei" w:hint="eastAsia"/>
                <w:lang w:eastAsia="zh-TW"/>
              </w:rPr>
              <w:t>, it reassigns the employee</w:t>
            </w:r>
            <w:r w:rsidR="00904DF4">
              <w:rPr>
                <w:rFonts w:ascii="Microsoft JhengHei" w:eastAsia="Microsoft JhengHei" w:hAnsi="Microsoft JhengHei" w:cs="Microsoft JhengHei"/>
                <w:lang w:eastAsia="zh-TW"/>
              </w:rPr>
              <w:t>’</w:t>
            </w:r>
            <w:r w:rsidR="00904DF4">
              <w:rPr>
                <w:rFonts w:ascii="Microsoft JhengHei" w:eastAsia="Microsoft JhengHei" w:hAnsi="Microsoft JhengHei" w:cs="Microsoft JhengHei" w:hint="eastAsia"/>
                <w:lang w:eastAsia="zh-TW"/>
              </w:rPr>
              <w:t>s</w:t>
            </w:r>
            <w:r w:rsidR="00904DF4">
              <w:rPr>
                <w:rFonts w:ascii="Microsoft JhengHei" w:eastAsia="Microsoft JhengHei" w:hAnsi="Microsoft JhengHei" w:cs="Microsoft JhengHei"/>
                <w:lang w:eastAsia="zh-TW"/>
              </w:rPr>
              <w:t xml:space="preserve"> salary </w:t>
            </w:r>
            <w:r w:rsidR="00904DF4">
              <w:rPr>
                <w:rFonts w:ascii="Microsoft JhengHei" w:eastAsia="Microsoft JhengHei" w:hAnsi="Microsoft JhengHei" w:cs="Microsoft JhengHei" w:hint="eastAsia"/>
                <w:lang w:eastAsia="zh-TW"/>
              </w:rPr>
              <w:t>every time</w:t>
            </w:r>
            <w:r w:rsidR="00904DF4">
              <w:rPr>
                <w:rFonts w:ascii="Microsoft JhengHei" w:eastAsia="Microsoft JhengHei" w:hAnsi="Microsoft JhengHei" w:cs="Microsoft JhengHei"/>
                <w:lang w:eastAsia="zh-TW"/>
              </w:rPr>
              <w:t xml:space="preserve"> in the for loop.</w:t>
            </w:r>
          </w:p>
        </w:tc>
        <w:tc>
          <w:tcPr>
            <w:tcW w:w="1332" w:type="dxa"/>
          </w:tcPr>
          <w:p w14:paraId="6B78C7DF" w14:textId="217E495C" w:rsidR="009F13A0" w:rsidRDefault="00904DF4" w:rsidP="00994950">
            <w:pPr>
              <w:jc w:val="right"/>
            </w:pPr>
            <w:r>
              <w:t xml:space="preserve">Change the logic of assigning the sum to </w:t>
            </w:r>
            <w:r>
              <w:rPr>
                <w:rFonts w:hint="eastAsia"/>
                <w:lang w:eastAsia="zh-TW"/>
              </w:rPr>
              <w:t xml:space="preserve">pulsing </w:t>
            </w:r>
            <w:r>
              <w:rPr>
                <w:lang w:eastAsia="zh-TW"/>
              </w:rPr>
              <w:t xml:space="preserve">all </w:t>
            </w:r>
            <w:r>
              <w:rPr>
                <w:rFonts w:hint="eastAsia"/>
                <w:lang w:eastAsia="zh-TW"/>
              </w:rPr>
              <w:t>the employees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 salaries</w:t>
            </w:r>
            <w:r>
              <w:t xml:space="preserve"> together.</w:t>
            </w:r>
          </w:p>
        </w:tc>
        <w:tc>
          <w:tcPr>
            <w:tcW w:w="1990" w:type="dxa"/>
          </w:tcPr>
          <w:p w14:paraId="1398B0D2" w14:textId="528ECB97" w:rsidR="009F13A0" w:rsidRPr="00904DF4" w:rsidRDefault="00904DF4" w:rsidP="009F13A0">
            <w:r w:rsidRPr="00904DF4">
              <w:t>sum += Programmers-&gt;at(i</w:t>
            </w:r>
            <w:proofErr w:type="gramStart"/>
            <w:r w:rsidRPr="00904DF4">
              <w:t>).getSalary</w:t>
            </w:r>
            <w:proofErr w:type="gramEnd"/>
            <w:r w:rsidRPr="00904DF4">
              <w:t>();</w:t>
            </w: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sectPr w:rsidR="0099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584FB4"/>
    <w:rsid w:val="00691286"/>
    <w:rsid w:val="007D210B"/>
    <w:rsid w:val="007D6756"/>
    <w:rsid w:val="007F18AF"/>
    <w:rsid w:val="0088145B"/>
    <w:rsid w:val="00904DF4"/>
    <w:rsid w:val="00994950"/>
    <w:rsid w:val="009F13A0"/>
    <w:rsid w:val="00A86FF9"/>
    <w:rsid w:val="00AD426A"/>
    <w:rsid w:val="00CB7E9F"/>
    <w:rsid w:val="00DF765B"/>
    <w:rsid w:val="00F0752E"/>
    <w:rsid w:val="00F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Tina Chen</cp:lastModifiedBy>
  <cp:revision>3</cp:revision>
  <cp:lastPrinted>2024-01-26T03:21:00Z</cp:lastPrinted>
  <dcterms:created xsi:type="dcterms:W3CDTF">2024-01-26T03:21:00Z</dcterms:created>
  <dcterms:modified xsi:type="dcterms:W3CDTF">2024-01-26T03:21:00Z</dcterms:modified>
</cp:coreProperties>
</file>