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00F6E" w14:textId="4969BD26" w:rsidR="00E665E9" w:rsidRDefault="00EF0BEA" w:rsidP="00E665E9">
      <w:pPr>
        <w:pStyle w:val="Titolo"/>
        <w:jc w:val="center"/>
      </w:pPr>
      <w:r>
        <w:t>Virtual Differential</w:t>
      </w:r>
    </w:p>
    <w:p w14:paraId="5DB963D0" w14:textId="515A988D" w:rsidR="00E665E9" w:rsidRDefault="00E665E9" w:rsidP="00E665E9">
      <w:pPr>
        <w:pStyle w:val="Sottotitolo"/>
        <w:jc w:val="center"/>
      </w:pPr>
      <w:r>
        <w:t xml:space="preserve">Development and </w:t>
      </w:r>
      <w:r w:rsidR="005A206E">
        <w:t>unit testing</w:t>
      </w:r>
    </w:p>
    <w:p w14:paraId="3A2659D8" w14:textId="6C518F41" w:rsidR="00E665E9" w:rsidRDefault="00E665E9" w:rsidP="00E665E9">
      <w:pPr>
        <w:pStyle w:val="Nessunaspaziatura"/>
      </w:pPr>
    </w:p>
    <w:p w14:paraId="0FF19E03" w14:textId="4347940F" w:rsidR="00E665E9" w:rsidRDefault="00E665E9" w:rsidP="00E665E9">
      <w:pPr>
        <w:pStyle w:val="Nessunaspaziatura"/>
      </w:pPr>
    </w:p>
    <w:p w14:paraId="2C07DB6B" w14:textId="447954CA" w:rsidR="00E665E9" w:rsidRDefault="00E665E9" w:rsidP="00E665E9">
      <w:pPr>
        <w:pStyle w:val="Nessunaspaziatura"/>
      </w:pPr>
    </w:p>
    <w:p w14:paraId="7DB696B5" w14:textId="60C088FA" w:rsidR="00E665E9" w:rsidRDefault="00E665E9" w:rsidP="00E665E9">
      <w:pPr>
        <w:pStyle w:val="Nessunaspaziatura"/>
      </w:pPr>
    </w:p>
    <w:p w14:paraId="5553B5F6" w14:textId="077881BA" w:rsidR="00E665E9" w:rsidRDefault="00E665E9" w:rsidP="00E665E9">
      <w:pPr>
        <w:pStyle w:val="Nessunaspaziatura"/>
      </w:pPr>
    </w:p>
    <w:p w14:paraId="35156A81" w14:textId="11A3979B" w:rsidR="00E665E9" w:rsidRDefault="00E665E9" w:rsidP="00E665E9">
      <w:pPr>
        <w:pStyle w:val="Nessunaspaziatura"/>
      </w:pPr>
    </w:p>
    <w:p w14:paraId="4BFBC663" w14:textId="14F69CD5" w:rsidR="00E665E9" w:rsidRDefault="00E665E9" w:rsidP="00E665E9">
      <w:pPr>
        <w:pStyle w:val="Nessunaspaziatura"/>
      </w:pPr>
    </w:p>
    <w:p w14:paraId="53EB5B30" w14:textId="44F1AFA0" w:rsidR="00E665E9" w:rsidRDefault="00E665E9" w:rsidP="00E665E9">
      <w:pPr>
        <w:pStyle w:val="Nessunaspaziatura"/>
      </w:pPr>
    </w:p>
    <w:p w14:paraId="06EB54FC" w14:textId="0D280272" w:rsidR="00E665E9" w:rsidRDefault="00E665E9" w:rsidP="00E665E9">
      <w:pPr>
        <w:pStyle w:val="Nessunaspaziatura"/>
      </w:pPr>
    </w:p>
    <w:p w14:paraId="78312DFC" w14:textId="11BE1615" w:rsidR="00E665E9" w:rsidRDefault="00E665E9" w:rsidP="00E665E9">
      <w:pPr>
        <w:pStyle w:val="Nessunaspaziatura"/>
      </w:pPr>
    </w:p>
    <w:p w14:paraId="45823197" w14:textId="4EC1E92E" w:rsidR="00E665E9" w:rsidRDefault="00E665E9" w:rsidP="00E665E9">
      <w:pPr>
        <w:pStyle w:val="Nessunaspaziatura"/>
      </w:pPr>
      <w:r>
        <w:t>Development:</w:t>
      </w:r>
      <w:r>
        <w:tab/>
      </w:r>
      <w:r>
        <w:tab/>
      </w:r>
      <w:r w:rsidR="00E473EE">
        <w:t>Alessandro Luppi</w:t>
      </w:r>
    </w:p>
    <w:p w14:paraId="44C15E28" w14:textId="7134E6D3" w:rsidR="00E665E9" w:rsidRDefault="005A206E" w:rsidP="00E665E9">
      <w:pPr>
        <w:pStyle w:val="Nessunaspaziatura"/>
      </w:pPr>
      <w:r>
        <w:t>Unit testing</w:t>
      </w:r>
      <w:r w:rsidR="00E665E9">
        <w:t>:</w:t>
      </w:r>
      <w:r w:rsidR="00E665E9">
        <w:tab/>
      </w:r>
      <w:r w:rsidR="00E665E9">
        <w:tab/>
      </w:r>
      <w:r w:rsidR="00E665E9">
        <w:tab/>
      </w:r>
      <w:r w:rsidR="00E473EE">
        <w:t>Davide Capuzzo</w:t>
      </w:r>
    </w:p>
    <w:p w14:paraId="1CBDD9E0" w14:textId="77777777" w:rsidR="00E665E9" w:rsidRDefault="00E665E9" w:rsidP="00E665E9">
      <w:pPr>
        <w:pStyle w:val="Nessunaspaziatura"/>
      </w:pPr>
    </w:p>
    <w:p w14:paraId="7E74A288" w14:textId="114817FA" w:rsidR="00E665E9" w:rsidRDefault="00E665E9" w:rsidP="00E665E9">
      <w:pPr>
        <w:pStyle w:val="Nessunaspaziatura"/>
      </w:pPr>
    </w:p>
    <w:p w14:paraId="308B8E58" w14:textId="1E87440B" w:rsidR="00E665E9" w:rsidRDefault="00E665E9" w:rsidP="00E665E9">
      <w:pPr>
        <w:pStyle w:val="Nessunaspaziatura"/>
      </w:pPr>
    </w:p>
    <w:p w14:paraId="464A0D52" w14:textId="21EDECE4" w:rsidR="00E665E9" w:rsidRDefault="00E665E9" w:rsidP="00E665E9">
      <w:pPr>
        <w:pStyle w:val="Nessunaspaziatura"/>
      </w:pPr>
    </w:p>
    <w:p w14:paraId="3FA5A219" w14:textId="5048668F" w:rsidR="00E665E9" w:rsidRDefault="00E665E9" w:rsidP="00E665E9">
      <w:pPr>
        <w:pStyle w:val="Nessunaspaziatura"/>
      </w:pPr>
    </w:p>
    <w:p w14:paraId="04934EC0" w14:textId="2240C437" w:rsidR="00E665E9" w:rsidRDefault="00E665E9" w:rsidP="00E665E9">
      <w:pPr>
        <w:pStyle w:val="Nessunaspaziatura"/>
      </w:pPr>
    </w:p>
    <w:p w14:paraId="29B428C1" w14:textId="7F8C457B" w:rsidR="00E665E9" w:rsidRDefault="00E665E9" w:rsidP="00E665E9">
      <w:pPr>
        <w:pStyle w:val="Nessunaspaziatura"/>
      </w:pPr>
    </w:p>
    <w:p w14:paraId="435289ED" w14:textId="508227E2" w:rsidR="00E665E9" w:rsidRDefault="00E665E9" w:rsidP="00E665E9">
      <w:pPr>
        <w:pStyle w:val="Nessunaspaziatura"/>
      </w:pPr>
    </w:p>
    <w:p w14:paraId="798017AB" w14:textId="77777777" w:rsidR="00E665E9" w:rsidRDefault="00E665E9" w:rsidP="00E665E9">
      <w:pPr>
        <w:pStyle w:val="Nessunaspaziatura"/>
      </w:pPr>
    </w:p>
    <w:p w14:paraId="15CC8FCA" w14:textId="751A61CE" w:rsidR="00E665E9" w:rsidRDefault="00E665E9" w:rsidP="00E665E9">
      <w:pPr>
        <w:pStyle w:val="Nessunaspaziatura"/>
        <w:jc w:val="right"/>
      </w:pPr>
      <w:r>
        <w:t xml:space="preserve">Last revision on </w:t>
      </w:r>
      <w:r w:rsidR="00365880">
        <w:t>08</w:t>
      </w:r>
      <w:r w:rsidR="00E546EB">
        <w:t>/0</w:t>
      </w:r>
      <w:r w:rsidR="00365880">
        <w:t>7</w:t>
      </w:r>
      <w:r w:rsidR="00E546EB">
        <w:t>/2020</w:t>
      </w:r>
    </w:p>
    <w:p w14:paraId="2BF4B726" w14:textId="77777777" w:rsidR="00E665E9" w:rsidRDefault="00E665E9" w:rsidP="00E665E9">
      <w:pPr>
        <w:pStyle w:val="Nessunaspaziatura"/>
      </w:pPr>
    </w:p>
    <w:p w14:paraId="65F39FEE" w14:textId="5B8C2F05" w:rsidR="00D11902" w:rsidRDefault="00D11902">
      <w:pPr>
        <w:spacing w:after="200" w:line="276" w:lineRule="auto"/>
        <w:rPr>
          <w:rFonts w:asciiTheme="majorHAnsi" w:eastAsiaTheme="majorEastAsia" w:hAnsiTheme="majorHAnsi" w:cstheme="majorBidi"/>
          <w:b/>
          <w:bCs/>
          <w:color w:val="000000" w:themeColor="text1"/>
          <w:sz w:val="36"/>
          <w:szCs w:val="28"/>
        </w:rPr>
      </w:pPr>
      <w:r>
        <w:br w:type="page"/>
      </w:r>
    </w:p>
    <w:p w14:paraId="3A1C35AB" w14:textId="38CB2FC0" w:rsidR="00513C58" w:rsidRPr="00B372D1" w:rsidRDefault="00EF75EB" w:rsidP="001F7295">
      <w:pPr>
        <w:pStyle w:val="Titolo1"/>
      </w:pPr>
      <w:bookmarkStart w:id="0" w:name="_Toc41065984"/>
      <w:r w:rsidRPr="00B372D1">
        <w:lastRenderedPageBreak/>
        <w:t>Introduction</w:t>
      </w:r>
      <w:bookmarkEnd w:id="0"/>
    </w:p>
    <w:p w14:paraId="6743A202" w14:textId="77777777" w:rsidR="00202BE4" w:rsidRPr="00B372D1" w:rsidRDefault="00202BE4" w:rsidP="005569DE">
      <w:pPr>
        <w:pStyle w:val="Nessunaspaziatura"/>
      </w:pPr>
    </w:p>
    <w:p w14:paraId="048394C3" w14:textId="2DFF4A53" w:rsidR="00B8119C" w:rsidRDefault="00B8119C" w:rsidP="00B737E1">
      <w:pPr>
        <w:pStyle w:val="Nessunaspaziatura"/>
      </w:pPr>
      <w:r>
        <w:t xml:space="preserve">The virtual differential is a subsystem of the complete all-wheel-drive electric vehicle under development. Its aim is to produce a reference wheel speed, for each of the four wheels, which will be tracked by the electric motor driving the wheel, with the eventual addition of correction factors for enhanced vehicle stability. The introduced differential model is called “virtual” as there not exist a mechanical component </w:t>
      </w:r>
      <w:r w:rsidR="00E01796">
        <w:t>transferring power from a mechanical engine to the wheels; rather, the virtual differential will be implemented by an electronic control unit actively controlling actuators which will drive the wheels’ rotation.</w:t>
      </w:r>
    </w:p>
    <w:p w14:paraId="08A0B52A" w14:textId="5ED56B51" w:rsidR="0069066A" w:rsidRDefault="0069066A" w:rsidP="00B737E1">
      <w:pPr>
        <w:pStyle w:val="Nessunaspaziatura"/>
      </w:pPr>
      <w:r>
        <w:t>The objective of this dissertation is to introduce the virtual differential model, and how it has been developed and verified.</w:t>
      </w:r>
    </w:p>
    <w:p w14:paraId="3C82F7EA" w14:textId="209B0DB1" w:rsidR="00B8119C" w:rsidRDefault="00B8119C" w:rsidP="00B737E1">
      <w:pPr>
        <w:pStyle w:val="Nessunaspaziatura"/>
      </w:pPr>
      <w:r>
        <w:t>In the following there will be introduced:</w:t>
      </w:r>
    </w:p>
    <w:p w14:paraId="7768F180" w14:textId="7D520C5E" w:rsidR="00B8119C" w:rsidRDefault="00B8119C" w:rsidP="00B8119C">
      <w:pPr>
        <w:pStyle w:val="Nessunaspaziatura"/>
        <w:numPr>
          <w:ilvl w:val="0"/>
          <w:numId w:val="41"/>
        </w:numPr>
      </w:pPr>
      <w:r>
        <w:t>the requirements of the virtual differential subsystem which drove the design;</w:t>
      </w:r>
    </w:p>
    <w:p w14:paraId="3CFCEF95" w14:textId="1347E63C" w:rsidR="00B8119C" w:rsidRDefault="00B8119C" w:rsidP="00B8119C">
      <w:pPr>
        <w:pStyle w:val="Nessunaspaziatura"/>
        <w:numPr>
          <w:ilvl w:val="0"/>
          <w:numId w:val="41"/>
        </w:numPr>
      </w:pPr>
      <w:r>
        <w:t>the development process;</w:t>
      </w:r>
    </w:p>
    <w:p w14:paraId="1AA3A6EF" w14:textId="4C0F7D17" w:rsidR="00B8119C" w:rsidRDefault="00B8119C" w:rsidP="00B8119C">
      <w:pPr>
        <w:pStyle w:val="Nessunaspaziatura"/>
        <w:numPr>
          <w:ilvl w:val="0"/>
          <w:numId w:val="41"/>
        </w:numPr>
      </w:pPr>
      <w:r>
        <w:t>use and interface of the developed subsystem;</w:t>
      </w:r>
    </w:p>
    <w:p w14:paraId="015439BB" w14:textId="2C6947AF" w:rsidR="00B737E1" w:rsidRDefault="00B8119C" w:rsidP="00B737E1">
      <w:pPr>
        <w:pStyle w:val="Nessunaspaziatura"/>
        <w:numPr>
          <w:ilvl w:val="0"/>
          <w:numId w:val="41"/>
        </w:numPr>
      </w:pPr>
      <w:r>
        <w:t xml:space="preserve">the verification and validation processes </w:t>
      </w:r>
    </w:p>
    <w:p w14:paraId="7C88C89D" w14:textId="26852D4B" w:rsidR="00B737E1" w:rsidRDefault="00B737E1" w:rsidP="00B737E1">
      <w:pPr>
        <w:pStyle w:val="Nessunaspaziatura"/>
      </w:pPr>
    </w:p>
    <w:p w14:paraId="5E274C45" w14:textId="00300770" w:rsidR="00B737E1" w:rsidRDefault="00B737E1" w:rsidP="00B737E1">
      <w:pPr>
        <w:pStyle w:val="Titolo2"/>
      </w:pPr>
      <w:r>
        <w:t>System requirements</w:t>
      </w:r>
    </w:p>
    <w:p w14:paraId="4D99F0D6" w14:textId="3AB8BA2B" w:rsidR="00B737E1" w:rsidRDefault="00B737E1" w:rsidP="00B737E1">
      <w:pPr>
        <w:pStyle w:val="Nessunaspaziatura"/>
      </w:pPr>
    </w:p>
    <w:p w14:paraId="5BCAC508" w14:textId="61897379" w:rsidR="00B737E1" w:rsidRDefault="00B8119C" w:rsidP="00B737E1">
      <w:pPr>
        <w:pStyle w:val="Nessunaspaziatura"/>
      </w:pPr>
      <w:r>
        <w:t>In order to interface with the model, the following software modules are required:</w:t>
      </w:r>
    </w:p>
    <w:p w14:paraId="711FE197" w14:textId="1A6ECB44" w:rsidR="00B8119C" w:rsidRDefault="00B8119C" w:rsidP="00B8119C">
      <w:pPr>
        <w:pStyle w:val="Nessunaspaziatura"/>
        <w:numPr>
          <w:ilvl w:val="0"/>
          <w:numId w:val="40"/>
        </w:numPr>
      </w:pPr>
      <w:r>
        <w:t>MATLAB R2019b and Simulink</w:t>
      </w:r>
    </w:p>
    <w:p w14:paraId="2778AF78" w14:textId="05B737E1" w:rsidR="00B8119C" w:rsidRPr="00B737E1" w:rsidRDefault="00B8119C" w:rsidP="00B8119C">
      <w:pPr>
        <w:pStyle w:val="Nessunaspaziatura"/>
      </w:pPr>
      <w:r>
        <w:t>No additional libraries are required.</w:t>
      </w:r>
    </w:p>
    <w:p w14:paraId="100D869C" w14:textId="48600EF9" w:rsidR="00B737E1" w:rsidRDefault="00B737E1">
      <w:pPr>
        <w:spacing w:after="200" w:line="276" w:lineRule="auto"/>
        <w:rPr>
          <w:rFonts w:eastAsiaTheme="minorEastAsia" w:cstheme="minorBidi"/>
          <w:szCs w:val="22"/>
        </w:rPr>
      </w:pPr>
      <w:r>
        <w:br w:type="page"/>
      </w:r>
    </w:p>
    <w:p w14:paraId="391A937C" w14:textId="2216F651" w:rsidR="00B737E1" w:rsidRPr="00B372D1" w:rsidRDefault="00E01796" w:rsidP="00B737E1">
      <w:pPr>
        <w:pStyle w:val="Titolo1"/>
      </w:pPr>
      <w:r>
        <w:lastRenderedPageBreak/>
        <w:t>Design r</w:t>
      </w:r>
      <w:r w:rsidR="00B737E1">
        <w:t>equirements</w:t>
      </w:r>
    </w:p>
    <w:p w14:paraId="4B98C57A" w14:textId="77777777" w:rsidR="00B737E1" w:rsidRPr="00B372D1" w:rsidRDefault="00B737E1" w:rsidP="00B737E1">
      <w:pPr>
        <w:pStyle w:val="Nessunaspaziatura"/>
      </w:pPr>
    </w:p>
    <w:p w14:paraId="3EDCB376" w14:textId="6A0B2ACF" w:rsidR="00B737E1" w:rsidRDefault="00E01796" w:rsidP="00B737E1">
      <w:pPr>
        <w:pStyle w:val="Nessunaspaziatura"/>
      </w:pPr>
      <w:r>
        <w:t>The virtual differential model must provide the reference speeds for the four wheels of the all-wheel-drive electric vehicle.</w:t>
      </w:r>
    </w:p>
    <w:p w14:paraId="49764621" w14:textId="749C2DA3" w:rsidR="00E01796" w:rsidRDefault="00E01796" w:rsidP="00B737E1">
      <w:pPr>
        <w:pStyle w:val="Nessunaspaziatura"/>
      </w:pPr>
      <w:r>
        <w:t>A list of the requirements which drove the design is reported:</w:t>
      </w:r>
    </w:p>
    <w:p w14:paraId="268FC705" w14:textId="33173125" w:rsidR="00E01796" w:rsidRDefault="00E01796" w:rsidP="00E01796">
      <w:pPr>
        <w:pStyle w:val="Nessunaspaziatura"/>
        <w:numPr>
          <w:ilvl w:val="0"/>
          <w:numId w:val="40"/>
        </w:numPr>
      </w:pPr>
      <w:r>
        <w:t>The virtual differential must provide the reference speed of all four wheels of the electric vehicle.</w:t>
      </w:r>
    </w:p>
    <w:p w14:paraId="1BC539DA" w14:textId="2C6C99EB" w:rsidR="00E01796" w:rsidRDefault="00E01796" w:rsidP="00E01796">
      <w:pPr>
        <w:pStyle w:val="Nessunaspaziatura"/>
        <w:numPr>
          <w:ilvl w:val="0"/>
          <w:numId w:val="40"/>
        </w:numPr>
      </w:pPr>
      <w:r>
        <w:t xml:space="preserve">The speeds must be compatible with those provided by a mechanical differential on a standard vehicle; in particular, they should comply with the speeds provided by the Ackerman model, assuming a </w:t>
      </w:r>
      <w:r w:rsidR="004427BC">
        <w:t>front-steering vehicle: when turning, outer wheels must rotate faster than inner wheels.</w:t>
      </w:r>
    </w:p>
    <w:p w14:paraId="0EB10C3F" w14:textId="04C8648A" w:rsidR="004427BC" w:rsidRDefault="004427BC" w:rsidP="00E01796">
      <w:pPr>
        <w:pStyle w:val="Nessunaspaziatura"/>
        <w:numPr>
          <w:ilvl w:val="0"/>
          <w:numId w:val="40"/>
        </w:numPr>
      </w:pPr>
      <w:r>
        <w:t xml:space="preserve">The reference </w:t>
      </w:r>
      <w:r w:rsidR="00DF2F6B">
        <w:t xml:space="preserve">wheels’ </w:t>
      </w:r>
      <w:r>
        <w:t>speed</w:t>
      </w:r>
      <w:r w:rsidR="00DF2F6B">
        <w:t>s</w:t>
      </w:r>
      <w:r>
        <w:t xml:space="preserve"> must conform with the desired vehicle speed, set by the driver through the throttle pedal; in case of advanced driving (ADAS) systems, the speed may be set by a properly functioning ADAS feature.</w:t>
      </w:r>
    </w:p>
    <w:p w14:paraId="65C11DC8" w14:textId="69A86265" w:rsidR="00DF2F6B" w:rsidRDefault="00DF2F6B" w:rsidP="00DF2F6B">
      <w:pPr>
        <w:pStyle w:val="Nessunaspaziatura"/>
        <w:numPr>
          <w:ilvl w:val="0"/>
          <w:numId w:val="40"/>
        </w:numPr>
      </w:pPr>
      <w:r>
        <w:t>The reference wheels’ speeds must be positive (and grater than 0) when vehicle is driving forward, negative (and smaller than 0) when vehicle is reverse moving, and null (equal to 0) when vehicle is (required to be) stopped.</w:t>
      </w:r>
    </w:p>
    <w:p w14:paraId="44182F03" w14:textId="46512ECD" w:rsidR="004427BC" w:rsidRDefault="004427BC" w:rsidP="00E01796">
      <w:pPr>
        <w:pStyle w:val="Nessunaspaziatura"/>
        <w:numPr>
          <w:ilvl w:val="0"/>
          <w:numId w:val="40"/>
        </w:numPr>
      </w:pPr>
      <w:r>
        <w:t xml:space="preserve">The virtual differential is allowed to take advantage of some of the </w:t>
      </w:r>
      <w:r w:rsidR="00CC5790">
        <w:t>vehicle’s</w:t>
      </w:r>
      <w:r>
        <w:t xml:space="preserve"> signals generated by in-vehicle sensors or by other electronic control units, such as throttle pedal position and steering angle.</w:t>
      </w:r>
    </w:p>
    <w:p w14:paraId="6662489D" w14:textId="77777777" w:rsidR="00B737E1" w:rsidRDefault="00B737E1" w:rsidP="00B737E1">
      <w:pPr>
        <w:spacing w:after="200" w:line="276" w:lineRule="auto"/>
        <w:rPr>
          <w:rFonts w:eastAsiaTheme="minorEastAsia" w:cstheme="minorBidi"/>
          <w:szCs w:val="22"/>
        </w:rPr>
      </w:pPr>
      <w:r>
        <w:br w:type="page"/>
      </w:r>
    </w:p>
    <w:p w14:paraId="63888F9E" w14:textId="11B716D7" w:rsidR="00B737E1" w:rsidRPr="00B372D1" w:rsidRDefault="00B737E1" w:rsidP="00B737E1">
      <w:pPr>
        <w:pStyle w:val="Titolo1"/>
      </w:pPr>
      <w:r>
        <w:lastRenderedPageBreak/>
        <w:t>Model-based design</w:t>
      </w:r>
    </w:p>
    <w:p w14:paraId="08FA7F69" w14:textId="77777777" w:rsidR="00B737E1" w:rsidRPr="00B372D1" w:rsidRDefault="00B737E1" w:rsidP="00B737E1">
      <w:pPr>
        <w:pStyle w:val="Nessunaspaziatura"/>
      </w:pPr>
    </w:p>
    <w:p w14:paraId="0CF69EE9" w14:textId="359C489E" w:rsidR="00B737E1" w:rsidRDefault="001B66BC" w:rsidP="00B737E1">
      <w:pPr>
        <w:pStyle w:val="Nessunaspaziatura"/>
      </w:pPr>
      <w:r>
        <w:t xml:space="preserve">The design of the virtual differential subsystem has been based on the Ackerman </w:t>
      </w:r>
      <w:r w:rsidR="00874A2B">
        <w:t>steering geometry</w:t>
      </w:r>
      <w:r>
        <w:t xml:space="preserve"> assuming ideal vehicle and road conditions.</w:t>
      </w:r>
    </w:p>
    <w:p w14:paraId="3736E9B1" w14:textId="5311EDF9" w:rsidR="001B66BC" w:rsidRDefault="001B66BC" w:rsidP="00B737E1">
      <w:pPr>
        <w:pStyle w:val="Nessunaspaziatura"/>
      </w:pPr>
      <w:r>
        <w:t>The assumptions for the design are:</w:t>
      </w:r>
    </w:p>
    <w:p w14:paraId="71E346AA" w14:textId="1BE32552" w:rsidR="001B66BC" w:rsidRDefault="001B66BC" w:rsidP="001B66BC">
      <w:pPr>
        <w:pStyle w:val="Nessunaspaziatura"/>
        <w:numPr>
          <w:ilvl w:val="0"/>
          <w:numId w:val="42"/>
        </w:numPr>
      </w:pPr>
      <w:r>
        <w:t xml:space="preserve">Ideal vehicle and road conditions, leading to the non-slip condition; road </w:t>
      </w:r>
      <w:r w:rsidR="007237FB">
        <w:t>is</w:t>
      </w:r>
      <w:r>
        <w:t xml:space="preserve"> dry asphalt, and vehicle moves on the road without any lateral skidding</w:t>
      </w:r>
      <w:r w:rsidR="007237FB">
        <w:t>; eventual skidding will be addressed by other systems.</w:t>
      </w:r>
    </w:p>
    <w:p w14:paraId="741B814B" w14:textId="1F24566B" w:rsidR="0064231E" w:rsidRDefault="0064231E" w:rsidP="001B66BC">
      <w:pPr>
        <w:pStyle w:val="Nessunaspaziatura"/>
        <w:numPr>
          <w:ilvl w:val="0"/>
          <w:numId w:val="42"/>
        </w:numPr>
      </w:pPr>
      <w:r>
        <w:t>Front and rear axles have equal length, and wheels have the same dimension (radius); these parameters are known, as well as the distance between front and rear axles.</w:t>
      </w:r>
    </w:p>
    <w:p w14:paraId="48E7862E" w14:textId="16FEF46A" w:rsidR="007237FB" w:rsidRDefault="007237FB" w:rsidP="001B66BC">
      <w:pPr>
        <w:pStyle w:val="Nessunaspaziatura"/>
        <w:numPr>
          <w:ilvl w:val="0"/>
          <w:numId w:val="42"/>
        </w:numPr>
      </w:pPr>
      <w:r>
        <w:t>Throttle pedal position reflects the reference vehicle speed, and no other signal influence the requested vehicle speed; action of brake pedal will be addressed by other systems.</w:t>
      </w:r>
    </w:p>
    <w:p w14:paraId="4DF350D6" w14:textId="0C33E362" w:rsidR="007237FB" w:rsidRDefault="007237FB" w:rsidP="001B66BC">
      <w:pPr>
        <w:pStyle w:val="Nessunaspaziatura"/>
        <w:numPr>
          <w:ilvl w:val="0"/>
          <w:numId w:val="42"/>
        </w:numPr>
      </w:pPr>
      <w:r>
        <w:t>There are sensors providing the instantaneous angular position of the two front wheels.</w:t>
      </w:r>
    </w:p>
    <w:p w14:paraId="6FCBA2C5" w14:textId="5F8F3B6F" w:rsidR="007237FB" w:rsidRDefault="007A6AD8" w:rsidP="007237FB">
      <w:pPr>
        <w:pStyle w:val="Nessunaspaziatura"/>
      </w:pPr>
      <w:r>
        <w:t>T</w:t>
      </w:r>
      <w:r w:rsidR="007237FB">
        <w:t>h</w:t>
      </w:r>
      <w:r>
        <w:t>e</w:t>
      </w:r>
      <w:r w:rsidR="007237FB">
        <w:t>s</w:t>
      </w:r>
      <w:r>
        <w:t>e</w:t>
      </w:r>
      <w:r w:rsidR="007237FB">
        <w:t xml:space="preserve"> </w:t>
      </w:r>
      <w:r>
        <w:t xml:space="preserve">assumptions </w:t>
      </w:r>
      <w:r w:rsidR="007237FB">
        <w:t>conform with the other developed system</w:t>
      </w:r>
      <w:r w:rsidR="00423091">
        <w:t>s</w:t>
      </w:r>
      <w:r w:rsidR="007237FB">
        <w:t xml:space="preserve"> for the all-wheel-drive electric vehicle</w:t>
      </w:r>
      <w:r>
        <w:t>.</w:t>
      </w:r>
      <w:r w:rsidR="00423091">
        <w:t xml:space="preserve"> The integration of the virtual differential subsystem with other vehicle’s systems introduce further complexity and eliminates some of the idealized assumptions.</w:t>
      </w:r>
    </w:p>
    <w:p w14:paraId="14E7F402" w14:textId="2188ACAC" w:rsidR="00874A2B" w:rsidRDefault="00874A2B" w:rsidP="007237FB">
      <w:pPr>
        <w:pStyle w:val="Nessunaspaziatura"/>
      </w:pPr>
    </w:p>
    <w:p w14:paraId="10B092EF" w14:textId="03E0755A" w:rsidR="00874A2B" w:rsidRDefault="00874A2B" w:rsidP="007237FB">
      <w:pPr>
        <w:pStyle w:val="Nessunaspaziatura"/>
      </w:pPr>
      <w:r>
        <w:t xml:space="preserve">The Ackerman steering model describes the reference steering geometry on which most of the vehicles rely on, as it </w:t>
      </w:r>
      <w:r w:rsidR="00693247">
        <w:t>introduces a situation in which none of the wheels of the vehicles is subject to longitudinal slip under ideal driving conditions</w:t>
      </w:r>
      <w:r>
        <w:t xml:space="preserve">. Variations from the model allow to reach different levels of performance. It is assumed that the all-wheel-drive electric vehicle under development implements a steering mechanism </w:t>
      </w:r>
      <w:r w:rsidR="00693247">
        <w:t>which</w:t>
      </w:r>
      <w:r>
        <w:t xml:space="preserve"> </w:t>
      </w:r>
      <w:r w:rsidR="00693247">
        <w:t>conforms with</w:t>
      </w:r>
      <w:r>
        <w:t xml:space="preserve"> the Ackerman steering model.</w:t>
      </w:r>
    </w:p>
    <w:p w14:paraId="5502BBCF" w14:textId="2FF0EF8C" w:rsidR="00693247" w:rsidRDefault="00693247" w:rsidP="007237FB">
      <w:pPr>
        <w:pStyle w:val="Nessunaspaziatura"/>
      </w:pPr>
      <w:r>
        <w:t xml:space="preserve">According to Ackerman steering geometry, at any steering angle the four vehicle’s wheels rotates around the same center of turning. It means that, during any turn, the lines perpendicular to the wheels’ axis meet at a single point, corresponding to the center of turning around which the vehicle is rotating. Assuming a front-steering vehicle, the center of </w:t>
      </w:r>
      <w:r>
        <w:lastRenderedPageBreak/>
        <w:t xml:space="preserve">turning lies on the line connecting </w:t>
      </w:r>
      <w:r w:rsidR="0064231E">
        <w:t>the two rear wheels, corresponding, inside the vehicle, with the rear axle.</w:t>
      </w:r>
    </w:p>
    <w:p w14:paraId="7C85B46E" w14:textId="4922974A" w:rsidR="00874A2B" w:rsidRDefault="00874A2B" w:rsidP="007237FB">
      <w:pPr>
        <w:pStyle w:val="Nessunaspaziatura"/>
      </w:pPr>
      <w:r>
        <w:rPr>
          <w:noProof/>
        </w:rPr>
        <w:drawing>
          <wp:inline distT="0" distB="0" distL="0" distR="0" wp14:anchorId="69638776" wp14:editId="6167B334">
            <wp:extent cx="6120765" cy="4289425"/>
            <wp:effectExtent l="0" t="0" r="0" b="0"/>
            <wp:docPr id="3" name="Immagine 3" descr="Ackermann steering geometr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kermann steering geometr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765" cy="4289425"/>
                    </a:xfrm>
                    <a:prstGeom prst="rect">
                      <a:avLst/>
                    </a:prstGeom>
                    <a:noFill/>
                    <a:ln>
                      <a:noFill/>
                    </a:ln>
                  </pic:spPr>
                </pic:pic>
              </a:graphicData>
            </a:graphic>
          </wp:inline>
        </w:drawing>
      </w:r>
    </w:p>
    <w:p w14:paraId="4F12CC05" w14:textId="28A2A0E5" w:rsidR="0064231E" w:rsidRDefault="0064231E" w:rsidP="007237FB">
      <w:pPr>
        <w:pStyle w:val="Nessunaspaziatura"/>
      </w:pPr>
      <w:r>
        <w:t>Once the geometry of the vehicle is known, the speeds of the four wheels can be computed from the knowledge of the steering angle and the (reference) speed of the vehicle.</w:t>
      </w:r>
    </w:p>
    <w:p w14:paraId="020349E9" w14:textId="0322398E" w:rsidR="0064231E" w:rsidRDefault="0064231E" w:rsidP="007237FB">
      <w:pPr>
        <w:pStyle w:val="Nessunaspaziatura"/>
      </w:pPr>
      <w:r>
        <w:t xml:space="preserve">Calling </w:t>
      </w:r>
      <m:oMath>
        <m:sSub>
          <m:sSubPr>
            <m:ctrlPr>
              <w:rPr>
                <w:rFonts w:ascii="Cambria Math" w:hAnsi="Cambria Math"/>
                <w:i/>
              </w:rPr>
            </m:ctrlPr>
          </m:sSubPr>
          <m:e>
            <m:r>
              <w:rPr>
                <w:rFonts w:ascii="Cambria Math" w:hAnsi="Cambria Math"/>
              </w:rPr>
              <m:t>δ</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δ</m:t>
            </m:r>
          </m:e>
          <m:sub>
            <m:r>
              <w:rPr>
                <w:rFonts w:ascii="Cambria Math" w:hAnsi="Cambria Math"/>
              </w:rPr>
              <m:t>2</m:t>
            </m:r>
          </m:sub>
        </m:sSub>
      </m:oMath>
      <w:r>
        <w:t xml:space="preserve"> the </w:t>
      </w:r>
      <w:r w:rsidR="00FF5CF6">
        <w:t>angles from the longitudinal axis of the vehicle to the longitudinal axes of the front wheels respectively, the distance between each front wheel to the center of turning is:</w:t>
      </w:r>
    </w:p>
    <w:p w14:paraId="5306B17C" w14:textId="43CE6EAA" w:rsidR="00FF5CF6" w:rsidRPr="00FF5CF6" w:rsidRDefault="00314CD0" w:rsidP="007237FB">
      <w:pPr>
        <w:pStyle w:val="Nessunaspaziatura"/>
      </w:pPr>
      <m:oMathPara>
        <m:oMath>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WB</m:t>
              </m:r>
            </m:num>
            <m:den>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1,2</m:t>
                          </m:r>
                        </m:sub>
                      </m:sSub>
                    </m:e>
                  </m:d>
                </m:e>
              </m:func>
            </m:den>
          </m:f>
        </m:oMath>
      </m:oMathPara>
    </w:p>
    <w:p w14:paraId="6178397C" w14:textId="146401D8" w:rsidR="00FF5CF6" w:rsidRPr="00FF5CF6" w:rsidRDefault="00FF5CF6" w:rsidP="007237FB">
      <w:pPr>
        <w:pStyle w:val="Nessunaspaziatura"/>
      </w:pPr>
      <w:r>
        <w:t>WB being the wheelbase, that is the distance between front and rear axles.</w:t>
      </w:r>
      <w:r w:rsidR="00E82FE4">
        <w:t xml:space="preserve"> The two angles of turning of the two front wheels must be known and they must comply with the Ackerman steering model, meaning that front wheels must be linked by a mechanism imposing Ackerman steering geometry.</w:t>
      </w:r>
    </w:p>
    <w:p w14:paraId="6E121391" w14:textId="3FD6DCEA" w:rsidR="00FF5CF6" w:rsidRDefault="00E82FE4" w:rsidP="007237FB">
      <w:pPr>
        <w:pStyle w:val="Nessunaspaziatura"/>
      </w:pPr>
      <w:r>
        <w:t>T</w:t>
      </w:r>
      <w:r w:rsidR="00FF5CF6">
        <w:t>he distance between each rear wheel to the center of turning is:</w:t>
      </w:r>
    </w:p>
    <w:p w14:paraId="1E0D1E00" w14:textId="5E941B54" w:rsidR="00FF5CF6" w:rsidRPr="00FF5CF6" w:rsidRDefault="00314CD0" w:rsidP="007237FB">
      <w:pPr>
        <w:pStyle w:val="Nessunaspaziatura"/>
      </w:pPr>
      <m:oMathPara>
        <m:oMath>
          <m:sSub>
            <m:sSubPr>
              <m:ctrlPr>
                <w:rPr>
                  <w:rFonts w:ascii="Cambria Math" w:hAnsi="Cambria Math"/>
                  <w:i/>
                </w:rPr>
              </m:ctrlPr>
            </m:sSubPr>
            <m:e>
              <m:r>
                <w:rPr>
                  <w:rFonts w:ascii="Cambria Math" w:hAnsi="Cambria Math"/>
                </w:rPr>
                <m:t>d</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1,2</m:t>
                      </m:r>
                    </m:sub>
                  </m:sSub>
                </m:e>
              </m:d>
            </m:e>
          </m:func>
        </m:oMath>
      </m:oMathPara>
    </w:p>
    <w:p w14:paraId="72E94D10" w14:textId="245C41EA" w:rsidR="00FF5CF6" w:rsidRDefault="00FF5CF6" w:rsidP="007237FB">
      <w:pPr>
        <w:pStyle w:val="Nessunaspaziatura"/>
      </w:pPr>
      <w:r>
        <w:lastRenderedPageBreak/>
        <w:t xml:space="preserve">where wheel 3 is the wheel located behind front wheel 1 and wheel 4 is the wheel located behind front wheel 2. The relations do not change </w:t>
      </w:r>
      <w:r w:rsidR="00E82FE4">
        <w:t>switching</w:t>
      </w:r>
      <w:r>
        <w:t xml:space="preserve"> front wheels 1 and 2.</w:t>
      </w:r>
    </w:p>
    <w:p w14:paraId="4193FD6E" w14:textId="7C9270CA" w:rsidR="00FF5CF6" w:rsidRDefault="00FF5CF6" w:rsidP="007237FB">
      <w:pPr>
        <w:pStyle w:val="Nessunaspaziatura"/>
      </w:pPr>
      <w:r>
        <w:t xml:space="preserve">The angular speed </w:t>
      </w:r>
      <m:oMath>
        <m:sSub>
          <m:sSubPr>
            <m:ctrlPr>
              <w:rPr>
                <w:rFonts w:ascii="Cambria Math" w:hAnsi="Cambria Math"/>
                <w:i/>
              </w:rPr>
            </m:ctrlPr>
          </m:sSubPr>
          <m:e>
            <m:r>
              <w:rPr>
                <w:rFonts w:ascii="Cambria Math" w:hAnsi="Cambria Math"/>
              </w:rPr>
              <m:t>ω</m:t>
            </m:r>
          </m:e>
          <m:sub>
            <m:r>
              <w:rPr>
                <w:rFonts w:ascii="Cambria Math" w:hAnsi="Cambria Math"/>
              </w:rPr>
              <m:t>v</m:t>
            </m:r>
          </m:sub>
        </m:sSub>
      </m:oMath>
      <w:r>
        <w:t xml:space="preserve"> at which the vehicle rotates around the center of turning can be computed as </w:t>
      </w:r>
      <m:oMath>
        <m:sSub>
          <m:sSubPr>
            <m:ctrlPr>
              <w:rPr>
                <w:rFonts w:ascii="Cambria Math" w:hAnsi="Cambria Math"/>
                <w:i/>
              </w:rPr>
            </m:ctrlPr>
          </m:sSubPr>
          <m:e>
            <m:r>
              <w:rPr>
                <w:rFonts w:ascii="Cambria Math" w:hAnsi="Cambria Math"/>
              </w:rPr>
              <m:t>ω</m:t>
            </m:r>
          </m:e>
          <m:sub>
            <m:r>
              <w:rPr>
                <w:rFonts w:ascii="Cambria Math" w:hAnsi="Cambria Math"/>
              </w:rPr>
              <m:t>v</m:t>
            </m:r>
          </m:sub>
        </m:sSub>
        <m:r>
          <w:rPr>
            <w:rFonts w:ascii="Cambria Math" w:hAnsi="Cambria Math"/>
          </w:rPr>
          <m:t>=V/</m:t>
        </m:r>
        <m:sSub>
          <m:sSubPr>
            <m:ctrlPr>
              <w:rPr>
                <w:rFonts w:ascii="Cambria Math" w:hAnsi="Cambria Math"/>
                <w:i/>
              </w:rPr>
            </m:ctrlPr>
          </m:sSubPr>
          <m:e>
            <m:r>
              <w:rPr>
                <w:rFonts w:ascii="Cambria Math" w:hAnsi="Cambria Math"/>
              </w:rPr>
              <m:t>d</m:t>
            </m:r>
          </m:e>
          <m:sub>
            <m:r>
              <w:rPr>
                <w:rFonts w:ascii="Cambria Math" w:hAnsi="Cambria Math"/>
              </w:rPr>
              <m:t>v</m:t>
            </m:r>
          </m:sub>
        </m:sSub>
      </m:oMath>
      <w:r>
        <w:t xml:space="preserve"> where </w:t>
      </w:r>
      <m:oMath>
        <m:r>
          <w:rPr>
            <w:rFonts w:ascii="Cambria Math" w:hAnsi="Cambria Math"/>
          </w:rPr>
          <m:t>V</m:t>
        </m:r>
      </m:oMath>
      <w:r>
        <w:t xml:space="preserve"> is the (reference) vehicle speed and </w:t>
      </w:r>
      <m:oMath>
        <m:sSub>
          <m:sSubPr>
            <m:ctrlPr>
              <w:rPr>
                <w:rFonts w:ascii="Cambria Math" w:hAnsi="Cambria Math"/>
                <w:i/>
              </w:rPr>
            </m:ctrlPr>
          </m:sSubPr>
          <m:e>
            <m:r>
              <w:rPr>
                <w:rFonts w:ascii="Cambria Math" w:hAnsi="Cambria Math"/>
              </w:rPr>
              <m:t>d</m:t>
            </m:r>
          </m:e>
          <m:sub>
            <m:r>
              <w:rPr>
                <w:rFonts w:ascii="Cambria Math" w:hAnsi="Cambria Math"/>
              </w:rPr>
              <m:t>v</m:t>
            </m:r>
          </m:sub>
        </m:sSub>
      </m:oMath>
      <w:r>
        <w:t xml:space="preserve"> is the distance from the center of the vehicle to the center of turning, inferred from geometrical relations.</w:t>
      </w:r>
    </w:p>
    <w:p w14:paraId="18FDF37D" w14:textId="47DB0242" w:rsidR="00FF5CF6" w:rsidRDefault="00FF5CF6" w:rsidP="007237FB">
      <w:pPr>
        <w:pStyle w:val="Nessunaspaziatura"/>
      </w:pPr>
      <w:r>
        <w:t xml:space="preserve">Finally, the angular speed of the four wheels is computed </w:t>
      </w:r>
      <w:r w:rsidR="00E82FE4">
        <w:t xml:space="preserve">with the knowledge of the radius of the wheels </w:t>
      </w:r>
      <m:oMath>
        <m:sSub>
          <m:sSubPr>
            <m:ctrlPr>
              <w:rPr>
                <w:rFonts w:ascii="Cambria Math" w:hAnsi="Cambria Math"/>
                <w:i/>
              </w:rPr>
            </m:ctrlPr>
          </m:sSubPr>
          <m:e>
            <m:r>
              <w:rPr>
                <w:rFonts w:ascii="Cambria Math" w:hAnsi="Cambria Math"/>
              </w:rPr>
              <m:t>r</m:t>
            </m:r>
          </m:e>
          <m:sub>
            <m:r>
              <w:rPr>
                <w:rFonts w:ascii="Cambria Math" w:hAnsi="Cambria Math"/>
              </w:rPr>
              <m:t>w</m:t>
            </m:r>
          </m:sub>
        </m:sSub>
      </m:oMath>
      <w:r w:rsidR="00E82FE4">
        <w:t xml:space="preserve"> as</w:t>
      </w:r>
      <w:r>
        <w:t>:</w:t>
      </w:r>
    </w:p>
    <w:p w14:paraId="08BBAD0F" w14:textId="025980BC" w:rsidR="00FF5CF6" w:rsidRPr="00E82FE4" w:rsidRDefault="00314CD0" w:rsidP="007237FB">
      <w:pPr>
        <w:pStyle w:val="Nessunaspaziatura"/>
      </w:pPr>
      <m:oMathPara>
        <m:oMath>
          <m:sSub>
            <m:sSubPr>
              <m:ctrlPr>
                <w:rPr>
                  <w:rFonts w:ascii="Cambria Math" w:hAnsi="Cambria Math"/>
                  <w:i/>
                </w:rPr>
              </m:ctrlPr>
            </m:sSubPr>
            <m:e>
              <m:r>
                <w:rPr>
                  <w:rFonts w:ascii="Cambria Math" w:hAnsi="Cambria Math"/>
                </w:rPr>
                <m:t>ω</m:t>
              </m:r>
            </m:e>
            <m:sub>
              <m:r>
                <w:rPr>
                  <w:rFonts w:ascii="Cambria Math" w:hAnsi="Cambria Math"/>
                </w:rPr>
                <m:t>1,2,3,4</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v</m:t>
              </m:r>
            </m:sub>
          </m:sSub>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1,2,3,4</m:t>
                  </m:r>
                </m:sub>
              </m:sSub>
            </m:num>
            <m:den>
              <m:sSub>
                <m:sSubPr>
                  <m:ctrlPr>
                    <w:rPr>
                      <w:rFonts w:ascii="Cambria Math" w:hAnsi="Cambria Math"/>
                      <w:i/>
                    </w:rPr>
                  </m:ctrlPr>
                </m:sSubPr>
                <m:e>
                  <m:r>
                    <w:rPr>
                      <w:rFonts w:ascii="Cambria Math" w:hAnsi="Cambria Math"/>
                    </w:rPr>
                    <m:t>r</m:t>
                  </m:r>
                </m:e>
                <m:sub>
                  <m:r>
                    <w:rPr>
                      <w:rFonts w:ascii="Cambria Math" w:hAnsi="Cambria Math"/>
                    </w:rPr>
                    <m:t>w</m:t>
                  </m:r>
                </m:sub>
              </m:sSub>
            </m:den>
          </m:f>
        </m:oMath>
      </m:oMathPara>
    </w:p>
    <w:p w14:paraId="3EAC4DCA" w14:textId="67F2FA51" w:rsidR="00E82FE4" w:rsidRDefault="00E82FE4" w:rsidP="007237FB">
      <w:pPr>
        <w:pStyle w:val="Nessunaspaziatura"/>
      </w:pPr>
      <w:r>
        <w:t>The angular speeds of the wheels comply with the Ackerman steering geometry and relates to steering angle and vehicle (reference) speed.</w:t>
      </w:r>
    </w:p>
    <w:p w14:paraId="6C3B1A39" w14:textId="77777777" w:rsidR="00B737E1" w:rsidRDefault="00B737E1" w:rsidP="00B737E1">
      <w:pPr>
        <w:spacing w:after="200" w:line="276" w:lineRule="auto"/>
        <w:rPr>
          <w:rFonts w:eastAsiaTheme="minorEastAsia" w:cstheme="minorBidi"/>
          <w:szCs w:val="22"/>
        </w:rPr>
      </w:pPr>
      <w:r>
        <w:br w:type="page"/>
      </w:r>
    </w:p>
    <w:p w14:paraId="3D9FC4C7" w14:textId="59A65FC7" w:rsidR="00065532" w:rsidRDefault="00B737E1" w:rsidP="00B737E1">
      <w:pPr>
        <w:pStyle w:val="Titolo1"/>
      </w:pPr>
      <w:r>
        <w:lastRenderedPageBreak/>
        <w:t>Usage</w:t>
      </w:r>
    </w:p>
    <w:p w14:paraId="5EB53A72" w14:textId="1F9305E2" w:rsidR="00B737E1" w:rsidRDefault="00B737E1" w:rsidP="00B737E1">
      <w:pPr>
        <w:pStyle w:val="Nessunaspaziatura"/>
      </w:pPr>
    </w:p>
    <w:p w14:paraId="6655802C" w14:textId="73583797" w:rsidR="00B737E1" w:rsidRDefault="00902F8A" w:rsidP="00B737E1">
      <w:pPr>
        <w:pStyle w:val="Nessunaspaziatura"/>
      </w:pPr>
      <w:r>
        <w:t>The virtual differential model may be used whenever the ideal speeds of the four wheels of a vehicle have to be determined. The speeds are ideal as they assume no-slip condition and a vehicle implementing a steering mechanism compliant with Ackerman steering geometry.</w:t>
      </w:r>
    </w:p>
    <w:p w14:paraId="603E299F" w14:textId="2B415F68" w:rsidR="00902F8A" w:rsidRDefault="00902F8A" w:rsidP="00B737E1">
      <w:pPr>
        <w:pStyle w:val="Nessunaspaziatura"/>
      </w:pPr>
      <w:r>
        <w:t xml:space="preserve">In order to use the virtual differential model, some variable parameters, </w:t>
      </w:r>
      <w:r w:rsidR="008D5CFF">
        <w:t>usually provided by in-vehicle sensors or electronic control units</w:t>
      </w:r>
      <w:r>
        <w:t>, and some fixed parameters, known from car geometry, must be available. These are described in more details below.</w:t>
      </w:r>
    </w:p>
    <w:p w14:paraId="1A2A65B6" w14:textId="678CC02C" w:rsidR="00B737E1" w:rsidRDefault="00B737E1" w:rsidP="00B737E1">
      <w:pPr>
        <w:pStyle w:val="Nessunaspaziatura"/>
      </w:pPr>
    </w:p>
    <w:p w14:paraId="1DB535A6" w14:textId="054C67B6" w:rsidR="00B737E1" w:rsidRDefault="00B737E1" w:rsidP="00B737E1">
      <w:pPr>
        <w:pStyle w:val="Titolo2"/>
      </w:pPr>
      <w:r>
        <w:t>System interfaces</w:t>
      </w:r>
    </w:p>
    <w:p w14:paraId="2AA80288" w14:textId="1F4C8DA0" w:rsidR="00B737E1" w:rsidRDefault="00B737E1" w:rsidP="00B737E1">
      <w:pPr>
        <w:pStyle w:val="Nessunaspaziatura"/>
      </w:pPr>
    </w:p>
    <w:p w14:paraId="56E1FD74" w14:textId="214D23A8" w:rsidR="00B737E1" w:rsidRDefault="00902F8A" w:rsidP="00B737E1">
      <w:pPr>
        <w:pStyle w:val="Nessunaspaziatura"/>
      </w:pPr>
      <w:r>
        <w:t xml:space="preserve">The virtual differential model </w:t>
      </w:r>
      <w:r w:rsidR="008D5CFF">
        <w:t>requires 2 input signals:</w:t>
      </w:r>
    </w:p>
    <w:p w14:paraId="0F94A412" w14:textId="77777777" w:rsidR="000C449B" w:rsidRDefault="008D5CFF" w:rsidP="008D5CFF">
      <w:pPr>
        <w:pStyle w:val="Nessunaspaziatura"/>
        <w:numPr>
          <w:ilvl w:val="0"/>
          <w:numId w:val="43"/>
        </w:numPr>
      </w:pPr>
      <w:r>
        <w:rPr>
          <w:b/>
          <w:bCs/>
        </w:rPr>
        <w:t>WhlAng</w:t>
      </w:r>
      <w:r>
        <w:t xml:space="preserve"> – 2x1 or 1x2 vector (rad)</w:t>
      </w:r>
    </w:p>
    <w:p w14:paraId="4ED6166E" w14:textId="37F5AEC2" w:rsidR="000C449B" w:rsidRDefault="000C449B" w:rsidP="000C449B">
      <w:pPr>
        <w:pStyle w:val="Nessunaspaziatura"/>
        <w:numPr>
          <w:ilvl w:val="1"/>
          <w:numId w:val="43"/>
        </w:numPr>
      </w:pPr>
      <w:r>
        <w:t>V</w:t>
      </w:r>
      <w:r w:rsidR="008D5CFF">
        <w:t xml:space="preserve">ector composed of two </w:t>
      </w:r>
      <w:r>
        <w:t xml:space="preserve">real scalar </w:t>
      </w:r>
      <w:r w:rsidR="008D5CFF">
        <w:t>elements.</w:t>
      </w:r>
    </w:p>
    <w:p w14:paraId="578A8485" w14:textId="3BEB2DA9" w:rsidR="000C449B" w:rsidRDefault="000C449B" w:rsidP="000C449B">
      <w:pPr>
        <w:pStyle w:val="Nessunaspaziatura"/>
        <w:numPr>
          <w:ilvl w:val="1"/>
          <w:numId w:val="43"/>
        </w:numPr>
      </w:pPr>
      <w:r>
        <w:t>First vector element is the wheel angle of left wheel, second vector element is the wheel angle of the right wheel. The two elements represent the wheel angles of the two front wheels.</w:t>
      </w:r>
      <w:r w:rsidRPr="000C449B">
        <w:t xml:space="preserve"> </w:t>
      </w:r>
      <w:r>
        <w:t>A wheel angle is the angle between the longitudinal axis of the wheel, perpendicular to the axis of rotation, and the longitudinal axis of the vehicle.</w:t>
      </w:r>
      <w:r w:rsidRPr="000C449B">
        <w:t xml:space="preserve"> </w:t>
      </w:r>
      <w:r>
        <w:t>The two wheel angles must satisfy Ackerman geometry for the vehicle in use.</w:t>
      </w:r>
    </w:p>
    <w:p w14:paraId="275DAB4A" w14:textId="7028E482" w:rsidR="008D5CFF" w:rsidRDefault="000C449B" w:rsidP="000C449B">
      <w:pPr>
        <w:pStyle w:val="Nessunaspaziatura"/>
        <w:numPr>
          <w:ilvl w:val="1"/>
          <w:numId w:val="43"/>
        </w:numPr>
      </w:pPr>
      <w:r>
        <w:t xml:space="preserve">Values are in radians, ranging from </w:t>
      </w:r>
      <m:oMath>
        <m:r>
          <w:rPr>
            <w:rFonts w:ascii="Cambria Math" w:hAnsi="Cambria Math"/>
          </w:rPr>
          <m:t>-</m:t>
        </m:r>
        <m:f>
          <m:fPr>
            <m:ctrlPr>
              <w:rPr>
                <w:rFonts w:ascii="Cambria Math" w:hAnsi="Cambria Math"/>
                <w:i/>
              </w:rPr>
            </m:ctrlPr>
          </m:fPr>
          <m:num>
            <m:r>
              <w:rPr>
                <w:rFonts w:ascii="Cambria Math" w:hAnsi="Cambria Math"/>
              </w:rPr>
              <m:t>5π</m:t>
            </m:r>
          </m:num>
          <m:den>
            <m:r>
              <w:rPr>
                <w:rFonts w:ascii="Cambria Math" w:hAnsi="Cambria Math"/>
              </w:rPr>
              <m:t>12</m:t>
            </m:r>
          </m:den>
        </m:f>
      </m:oMath>
      <w:r>
        <w:t xml:space="preserve"> to </w:t>
      </w:r>
      <m:oMath>
        <m:r>
          <w:rPr>
            <w:rFonts w:ascii="Cambria Math" w:hAnsi="Cambria Math"/>
          </w:rPr>
          <m:t>+</m:t>
        </m:r>
        <m:f>
          <m:fPr>
            <m:ctrlPr>
              <w:rPr>
                <w:rFonts w:ascii="Cambria Math" w:hAnsi="Cambria Math"/>
                <w:i/>
              </w:rPr>
            </m:ctrlPr>
          </m:fPr>
          <m:num>
            <m:r>
              <w:rPr>
                <w:rFonts w:ascii="Cambria Math" w:hAnsi="Cambria Math"/>
              </w:rPr>
              <m:t>5π</m:t>
            </m:r>
          </m:num>
          <m:den>
            <m:r>
              <w:rPr>
                <w:rFonts w:ascii="Cambria Math" w:hAnsi="Cambria Math"/>
              </w:rPr>
              <m:t>12</m:t>
            </m:r>
          </m:den>
        </m:f>
      </m:oMath>
      <w:r>
        <w:t>.</w:t>
      </w:r>
    </w:p>
    <w:p w14:paraId="23930621" w14:textId="77777777" w:rsidR="000C449B" w:rsidRDefault="008D5CFF" w:rsidP="008D5CFF">
      <w:pPr>
        <w:pStyle w:val="Nessunaspaziatura"/>
        <w:numPr>
          <w:ilvl w:val="0"/>
          <w:numId w:val="43"/>
        </w:numPr>
      </w:pPr>
      <w:r>
        <w:rPr>
          <w:b/>
          <w:bCs/>
        </w:rPr>
        <w:t>RefSpd</w:t>
      </w:r>
      <w:r>
        <w:t xml:space="preserve"> – scalar (m/s</w:t>
      </w:r>
      <w:r w:rsidR="000C449B">
        <w:t>)</w:t>
      </w:r>
    </w:p>
    <w:p w14:paraId="786E3607" w14:textId="36E47003" w:rsidR="008D5CFF" w:rsidRDefault="000C449B" w:rsidP="000C449B">
      <w:pPr>
        <w:pStyle w:val="Nessunaspaziatura"/>
        <w:numPr>
          <w:ilvl w:val="1"/>
          <w:numId w:val="43"/>
        </w:numPr>
      </w:pPr>
      <w:r>
        <w:t>R</w:t>
      </w:r>
      <w:r w:rsidR="008D5CFF">
        <w:t>eal scalar number</w:t>
      </w:r>
      <w:r>
        <w:t>.</w:t>
      </w:r>
    </w:p>
    <w:p w14:paraId="74AA022C" w14:textId="7C1610F2" w:rsidR="000C449B" w:rsidRDefault="005325B4" w:rsidP="000C449B">
      <w:pPr>
        <w:pStyle w:val="Nessunaspaziatura"/>
        <w:numPr>
          <w:ilvl w:val="1"/>
          <w:numId w:val="43"/>
        </w:numPr>
      </w:pPr>
      <w:r>
        <w:t>Reference speed at which vehicle is supposed to go. In case of constant vehicle speed, reference speed equals current speed. Reference speed may be provided by reading of throttle pedal position or by an ADAS feature requesting it, such as Adaptive Cruise Control or Traction Control features.</w:t>
      </w:r>
    </w:p>
    <w:p w14:paraId="6449BE4A" w14:textId="60AC85FE" w:rsidR="005325B4" w:rsidRDefault="005325B4" w:rsidP="000C449B">
      <w:pPr>
        <w:pStyle w:val="Nessunaspaziatura"/>
        <w:numPr>
          <w:ilvl w:val="1"/>
          <w:numId w:val="43"/>
        </w:numPr>
      </w:pPr>
      <w:r>
        <w:t xml:space="preserve">Values are in meters per second, ranging from </w:t>
      </w:r>
      <m:oMath>
        <m:r>
          <w:rPr>
            <w:rFonts w:ascii="Cambria Math" w:hAnsi="Cambria Math"/>
          </w:rPr>
          <m:t>-120 m/s</m:t>
        </m:r>
      </m:oMath>
      <w:r>
        <w:t xml:space="preserve"> to </w:t>
      </w:r>
      <m:oMath>
        <m:r>
          <w:rPr>
            <w:rFonts w:ascii="Cambria Math" w:hAnsi="Cambria Math"/>
          </w:rPr>
          <m:t>+120 m/s</m:t>
        </m:r>
      </m:oMath>
      <w:r>
        <w:t>.</w:t>
      </w:r>
      <w:r w:rsidR="007837CD">
        <w:t xml:space="preserve"> Negative values refer to vehicle moving backward.</w:t>
      </w:r>
    </w:p>
    <w:p w14:paraId="494D45FC" w14:textId="3B61D09F" w:rsidR="005E6BBB" w:rsidRDefault="005E6BBB" w:rsidP="005E6BBB">
      <w:pPr>
        <w:pStyle w:val="Nessunaspaziatura"/>
      </w:pPr>
      <w:r>
        <w:lastRenderedPageBreak/>
        <w:t>The virtual differential model provides 1 output signal:</w:t>
      </w:r>
    </w:p>
    <w:p w14:paraId="328D2BBB" w14:textId="04E5D1FD" w:rsidR="005E6BBB" w:rsidRDefault="005E6BBB" w:rsidP="005E6BBB">
      <w:pPr>
        <w:pStyle w:val="Nessunaspaziatura"/>
        <w:numPr>
          <w:ilvl w:val="0"/>
          <w:numId w:val="44"/>
        </w:numPr>
      </w:pPr>
      <w:r>
        <w:rPr>
          <w:b/>
          <w:bCs/>
        </w:rPr>
        <w:t>WhlSpd</w:t>
      </w:r>
      <w:r>
        <w:t xml:space="preserve"> – 4x1 vector (rad/s)</w:t>
      </w:r>
    </w:p>
    <w:p w14:paraId="7FB59180" w14:textId="76504126" w:rsidR="007837CD" w:rsidRDefault="007837CD" w:rsidP="007837CD">
      <w:pPr>
        <w:pStyle w:val="Nessunaspaziatura"/>
        <w:numPr>
          <w:ilvl w:val="1"/>
          <w:numId w:val="44"/>
        </w:numPr>
      </w:pPr>
      <w:r>
        <w:t>Vector composed of four real scalar elements.</w:t>
      </w:r>
    </w:p>
    <w:p w14:paraId="7FE04ACF" w14:textId="77446968" w:rsidR="007837CD" w:rsidRDefault="007837CD" w:rsidP="007837CD">
      <w:pPr>
        <w:pStyle w:val="Nessunaspaziatura"/>
        <w:numPr>
          <w:ilvl w:val="1"/>
          <w:numId w:val="44"/>
        </w:numPr>
      </w:pPr>
      <w:r>
        <w:t>Each element reports the wheel angular speed of a wheel of the vehicle. Wheels’ speeds are, in order: front-left, front-right, rear-left, rear-right.</w:t>
      </w:r>
    </w:p>
    <w:p w14:paraId="0597B375" w14:textId="759CA441" w:rsidR="007837CD" w:rsidRDefault="007837CD" w:rsidP="007837CD">
      <w:pPr>
        <w:pStyle w:val="Nessunaspaziatura"/>
        <w:numPr>
          <w:ilvl w:val="1"/>
          <w:numId w:val="44"/>
        </w:numPr>
      </w:pPr>
      <w:r>
        <w:t xml:space="preserve">Values are in radians per second, ranging </w:t>
      </w:r>
      <m:oMath>
        <m:r>
          <w:rPr>
            <w:rFonts w:ascii="Cambria Math" w:hAnsi="Cambria Math"/>
          </w:rPr>
          <m:t>-600 rad/s</m:t>
        </m:r>
      </m:oMath>
      <w:r>
        <w:t xml:space="preserve"> to </w:t>
      </w:r>
      <m:oMath>
        <m:r>
          <w:rPr>
            <w:rFonts w:ascii="Cambria Math" w:hAnsi="Cambria Math"/>
          </w:rPr>
          <m:t>+600 rad/s</m:t>
        </m:r>
      </m:oMath>
      <w:r>
        <w:t>. Negative values refer to wheels rotating in reverse direction, that is when vehicle is backward moving.</w:t>
      </w:r>
    </w:p>
    <w:p w14:paraId="5CFA9C65" w14:textId="154EA397" w:rsidR="00B737E1" w:rsidRDefault="00B737E1" w:rsidP="00B737E1">
      <w:pPr>
        <w:pStyle w:val="Nessunaspaziatura"/>
      </w:pPr>
    </w:p>
    <w:p w14:paraId="04E6839E" w14:textId="445C0A4D" w:rsidR="00B737E1" w:rsidRDefault="00B737E1" w:rsidP="00B737E1">
      <w:pPr>
        <w:pStyle w:val="Titolo2"/>
      </w:pPr>
      <w:r>
        <w:t>System parameters</w:t>
      </w:r>
    </w:p>
    <w:p w14:paraId="1A040FEE" w14:textId="447A2409" w:rsidR="00B737E1" w:rsidRDefault="00B737E1" w:rsidP="00B737E1">
      <w:pPr>
        <w:pStyle w:val="Nessunaspaziatura"/>
      </w:pPr>
    </w:p>
    <w:p w14:paraId="1CC55054" w14:textId="233FB53A" w:rsidR="00B737E1" w:rsidRDefault="007837CD" w:rsidP="00B737E1">
      <w:pPr>
        <w:pStyle w:val="Nessunaspaziatura"/>
      </w:pPr>
      <w:r>
        <w:t>The virtual differential model requires two vehicle parameters:</w:t>
      </w:r>
    </w:p>
    <w:p w14:paraId="5E1848C3" w14:textId="44D09304" w:rsidR="007837CD" w:rsidRDefault="007837CD" w:rsidP="007837CD">
      <w:pPr>
        <w:pStyle w:val="Nessunaspaziatura"/>
        <w:numPr>
          <w:ilvl w:val="0"/>
          <w:numId w:val="44"/>
        </w:numPr>
      </w:pPr>
      <w:r>
        <w:rPr>
          <w:b/>
          <w:bCs/>
        </w:rPr>
        <w:t>wheel_base</w:t>
      </w:r>
      <w:r>
        <w:t xml:space="preserve"> – scalar (m)</w:t>
      </w:r>
    </w:p>
    <w:p w14:paraId="0E8B1982" w14:textId="0A1C6291" w:rsidR="007837CD" w:rsidRDefault="007837CD" w:rsidP="007837CD">
      <w:pPr>
        <w:pStyle w:val="Nessunaspaziatura"/>
        <w:numPr>
          <w:ilvl w:val="1"/>
          <w:numId w:val="44"/>
        </w:numPr>
      </w:pPr>
      <w:r>
        <w:t>Real positive scalar number.</w:t>
      </w:r>
    </w:p>
    <w:p w14:paraId="7A46C187" w14:textId="43DDE3DC" w:rsidR="007837CD" w:rsidRDefault="007837CD" w:rsidP="007837CD">
      <w:pPr>
        <w:pStyle w:val="Nessunaspaziatura"/>
        <w:numPr>
          <w:ilvl w:val="1"/>
          <w:numId w:val="44"/>
        </w:numPr>
      </w:pPr>
      <w:r>
        <w:t>It represents the distance between front and rear axles of the vehicle.</w:t>
      </w:r>
    </w:p>
    <w:p w14:paraId="327B37D4" w14:textId="4B13B7B7" w:rsidR="007837CD" w:rsidRDefault="007837CD" w:rsidP="007837CD">
      <w:pPr>
        <w:pStyle w:val="Nessunaspaziatura"/>
        <w:numPr>
          <w:ilvl w:val="1"/>
          <w:numId w:val="44"/>
        </w:numPr>
      </w:pPr>
      <w:r>
        <w:t xml:space="preserve">Values are in meters, ranging from </w:t>
      </w:r>
      <m:oMath>
        <m:r>
          <w:rPr>
            <w:rFonts w:ascii="Cambria Math" w:hAnsi="Cambria Math"/>
          </w:rPr>
          <m:t>&gt;0 m</m:t>
        </m:r>
      </m:oMath>
      <w:r>
        <w:t xml:space="preserve"> to </w:t>
      </w:r>
      <m:oMath>
        <m:r>
          <w:rPr>
            <w:rFonts w:ascii="Cambria Math" w:hAnsi="Cambria Math"/>
          </w:rPr>
          <m:t>15 m</m:t>
        </m:r>
      </m:oMath>
      <w:r w:rsidR="00AC35BA">
        <w:t>.</w:t>
      </w:r>
    </w:p>
    <w:p w14:paraId="158E91D5" w14:textId="4ED025C0" w:rsidR="00AC35BA" w:rsidRDefault="00AC35BA" w:rsidP="00AC35BA">
      <w:pPr>
        <w:pStyle w:val="Nessunaspaziatura"/>
        <w:numPr>
          <w:ilvl w:val="0"/>
          <w:numId w:val="44"/>
        </w:numPr>
      </w:pPr>
      <w:r>
        <w:rPr>
          <w:b/>
          <w:bCs/>
        </w:rPr>
        <w:t>wheel_radius</w:t>
      </w:r>
      <w:r>
        <w:t xml:space="preserve"> – scalar (m)</w:t>
      </w:r>
    </w:p>
    <w:p w14:paraId="22451D54" w14:textId="75B4474D" w:rsidR="00AC35BA" w:rsidRDefault="00AC35BA" w:rsidP="00AC35BA">
      <w:pPr>
        <w:pStyle w:val="Nessunaspaziatura"/>
        <w:numPr>
          <w:ilvl w:val="1"/>
          <w:numId w:val="44"/>
        </w:numPr>
      </w:pPr>
      <w:r>
        <w:t>Real positive scalar number.</w:t>
      </w:r>
    </w:p>
    <w:p w14:paraId="202047EA" w14:textId="7739BF6A" w:rsidR="00AC35BA" w:rsidRDefault="00AC35BA" w:rsidP="00AC35BA">
      <w:pPr>
        <w:pStyle w:val="Nessunaspaziatura"/>
        <w:numPr>
          <w:ilvl w:val="1"/>
          <w:numId w:val="44"/>
        </w:numPr>
      </w:pPr>
      <w:r>
        <w:t>It represents the radius of the wheels, assumed to be equal for all the four wheels. It is the distance between wheel’s center of rotation and a planar ground neglecting elastic effects of wheel.</w:t>
      </w:r>
    </w:p>
    <w:p w14:paraId="7D71329A" w14:textId="206E273D" w:rsidR="00AC35BA" w:rsidRDefault="00AC35BA" w:rsidP="00AC35BA">
      <w:pPr>
        <w:pStyle w:val="Nessunaspaziatura"/>
        <w:numPr>
          <w:ilvl w:val="1"/>
          <w:numId w:val="44"/>
        </w:numPr>
      </w:pPr>
      <w:r>
        <w:t xml:space="preserve">Values are in meters, ranging from </w:t>
      </w:r>
      <m:oMath>
        <m:r>
          <w:rPr>
            <w:rFonts w:ascii="Cambria Math" w:hAnsi="Cambria Math"/>
          </w:rPr>
          <m:t>&gt;0 m</m:t>
        </m:r>
      </m:oMath>
      <w:r>
        <w:t xml:space="preserve"> to </w:t>
      </w:r>
      <m:oMath>
        <m:r>
          <w:rPr>
            <w:rFonts w:ascii="Cambria Math" w:hAnsi="Cambria Math"/>
          </w:rPr>
          <m:t>0.4 m</m:t>
        </m:r>
      </m:oMath>
      <w:r>
        <w:t>.</w:t>
      </w:r>
    </w:p>
    <w:p w14:paraId="29620CFB" w14:textId="3198BC3F" w:rsidR="00B737E1" w:rsidRDefault="00B737E1" w:rsidP="00B737E1">
      <w:pPr>
        <w:pStyle w:val="Nessunaspaziatura"/>
      </w:pPr>
    </w:p>
    <w:p w14:paraId="4B7A862B" w14:textId="1F367217" w:rsidR="00B737E1" w:rsidRDefault="00B737E1" w:rsidP="00B737E1">
      <w:pPr>
        <w:pStyle w:val="Titolo2"/>
      </w:pPr>
      <w:r>
        <w:t>How to use</w:t>
      </w:r>
    </w:p>
    <w:p w14:paraId="06C39CA6" w14:textId="7CE6056E" w:rsidR="00B737E1" w:rsidRDefault="00B737E1" w:rsidP="00B737E1">
      <w:pPr>
        <w:pStyle w:val="Nessunaspaziatura"/>
      </w:pPr>
    </w:p>
    <w:p w14:paraId="1F6B4AB1" w14:textId="1090CC7F" w:rsidR="00B737E1" w:rsidRDefault="00AC35BA" w:rsidP="00B737E1">
      <w:pPr>
        <w:pStyle w:val="Nessunaspaziatura"/>
      </w:pPr>
      <w:r>
        <w:t>To use the virtual differential model, input signals and parameters must be provided as explained above. Here an example of use is shown.</w:t>
      </w:r>
    </w:p>
    <w:p w14:paraId="1E01D79D" w14:textId="4078FFE3" w:rsidR="00AC35BA" w:rsidRDefault="00AC35BA" w:rsidP="00B737E1">
      <w:pPr>
        <w:pStyle w:val="Nessunaspaziatura"/>
      </w:pPr>
      <w:r w:rsidRPr="00AC35BA">
        <w:rPr>
          <w:noProof/>
        </w:rPr>
        <w:lastRenderedPageBreak/>
        <w:drawing>
          <wp:inline distT="0" distB="0" distL="0" distR="0" wp14:anchorId="3C06DD61" wp14:editId="0A06C324">
            <wp:extent cx="6120765" cy="2071370"/>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2071370"/>
                    </a:xfrm>
                    <a:prstGeom prst="rect">
                      <a:avLst/>
                    </a:prstGeom>
                  </pic:spPr>
                </pic:pic>
              </a:graphicData>
            </a:graphic>
          </wp:inline>
        </w:drawing>
      </w:r>
    </w:p>
    <w:p w14:paraId="7CFD9010" w14:textId="1BA0DC67" w:rsidR="00AC35BA" w:rsidRDefault="00E01B0C" w:rsidP="00B737E1">
      <w:pPr>
        <w:pStyle w:val="Nessunaspaziatura"/>
      </w:pPr>
      <w:r>
        <w:t>The two wheel angles must be provided as a vector at first input port. They must comply with the Ackerman steering geometry, and one way to ensure it is to use a Kinematic Steering block with steering type set to “Ackerman”. In this way, the steering angle, from steering wheel, is only required to provide the two wheel angles, which must be concatenated in a single vector.</w:t>
      </w:r>
    </w:p>
    <w:p w14:paraId="05342081" w14:textId="32798244" w:rsidR="00E01B0C" w:rsidRDefault="00E01B0C" w:rsidP="00B737E1">
      <w:pPr>
        <w:pStyle w:val="Nessunaspaziatura"/>
      </w:pPr>
      <w:r>
        <w:t>On the other hand, the reference speed may come from reading of the throttle pedal position, and it must represent the speed at which vehicle is required to move. Note that no braking force is considered at this stage, any braking action must be added consequently.</w:t>
      </w:r>
    </w:p>
    <w:p w14:paraId="7A8732DB" w14:textId="1D06CCA4" w:rsidR="00E01B0C" w:rsidRDefault="00E01B0C" w:rsidP="00B737E1">
      <w:pPr>
        <w:pStyle w:val="Nessunaspaziatura"/>
      </w:pPr>
      <w:r>
        <w:t>The wheels’ speeds provided by the virtual differential model are provided as a vectorial signal, and they may be used as reference speeds in on-wheel motors, to achieve the requested vehicle speed while maintaining the benefits of a traditional (i.e. mechanical) differential system.</w:t>
      </w:r>
    </w:p>
    <w:p w14:paraId="348A1278" w14:textId="6714187C" w:rsidR="00921C60" w:rsidRDefault="00921C60">
      <w:pPr>
        <w:spacing w:after="200" w:line="276" w:lineRule="auto"/>
        <w:rPr>
          <w:rFonts w:eastAsiaTheme="minorEastAsia" w:cstheme="minorBidi"/>
          <w:szCs w:val="22"/>
        </w:rPr>
      </w:pPr>
      <w:r>
        <w:br w:type="page"/>
      </w:r>
    </w:p>
    <w:p w14:paraId="08FC4BC1" w14:textId="5DCCBD87" w:rsidR="00B737E1" w:rsidRDefault="00233931" w:rsidP="00921C60">
      <w:pPr>
        <w:pStyle w:val="Titolo1"/>
      </w:pPr>
      <w:r>
        <w:lastRenderedPageBreak/>
        <w:t>Unit testing</w:t>
      </w:r>
    </w:p>
    <w:p w14:paraId="09871A79" w14:textId="28AAA04D" w:rsidR="00921C60" w:rsidRDefault="00921C60" w:rsidP="00921C60">
      <w:pPr>
        <w:pStyle w:val="Nessunaspaziatura"/>
      </w:pPr>
    </w:p>
    <w:p w14:paraId="34D469F7" w14:textId="09ACA85A" w:rsidR="00EE74C7" w:rsidRDefault="00EE74C7" w:rsidP="00921C60">
      <w:pPr>
        <w:pStyle w:val="Nessunaspaziatura"/>
      </w:pPr>
      <w:r>
        <w:t>In order to have a complete test</w:t>
      </w:r>
      <w:r w:rsidR="00233931">
        <w:t xml:space="preserve"> of the unit,</w:t>
      </w:r>
      <w:r>
        <w:t xml:space="preserve"> normal behavior and boundary condition</w:t>
      </w:r>
      <w:r w:rsidR="00233931">
        <w:t>s have been checked:</w:t>
      </w:r>
    </w:p>
    <w:p w14:paraId="749E5292" w14:textId="609969D1" w:rsidR="00585EF6" w:rsidRDefault="00585EF6" w:rsidP="00585EF6">
      <w:pPr>
        <w:pStyle w:val="Nessunaspaziatura"/>
        <w:numPr>
          <w:ilvl w:val="0"/>
          <w:numId w:val="45"/>
        </w:numPr>
        <w:jc w:val="left"/>
      </w:pPr>
      <w:r>
        <w:t>In normal condition</w:t>
      </w:r>
      <w:r w:rsidR="00233931">
        <w:t>s,</w:t>
      </w:r>
      <w:r>
        <w:t xml:space="preserve"> if the vehicle is steering to right</w:t>
      </w:r>
      <w:r w:rsidR="007F0A83">
        <w:t xml:space="preserve"> (left image)</w:t>
      </w:r>
      <w:r>
        <w:t xml:space="preserve"> the left wheel</w:t>
      </w:r>
      <w:r w:rsidR="00233931">
        <w:t>s</w:t>
      </w:r>
      <w:r>
        <w:t xml:space="preserve"> </w:t>
      </w:r>
      <w:r w:rsidR="00233931">
        <w:t xml:space="preserve">rotate faster </w:t>
      </w:r>
      <w:r>
        <w:t>than the right</w:t>
      </w:r>
      <w:r w:rsidR="00233931">
        <w:t xml:space="preserve"> wheels</w:t>
      </w:r>
      <w:r w:rsidR="007F0A83">
        <w:t xml:space="preserve">, </w:t>
      </w:r>
      <w:r>
        <w:t xml:space="preserve">and </w:t>
      </w:r>
      <w:r w:rsidR="007F0A83">
        <w:t>vice versa</w:t>
      </w:r>
      <w:r>
        <w:t xml:space="preserve"> </w:t>
      </w:r>
      <w:r w:rsidR="007F0A83">
        <w:t>(right image)</w:t>
      </w:r>
      <w:r w:rsidR="0008565D">
        <w:t xml:space="preserve">. It is possible to notice that the rear wheels go slowly than the front wheels due to the </w:t>
      </w:r>
      <w:r w:rsidR="00233931">
        <w:t xml:space="preserve">smaller </w:t>
      </w:r>
      <w:r w:rsidR="0008565D">
        <w:t>steering radius</w:t>
      </w:r>
      <w:r w:rsidR="00233931">
        <w:t>.</w:t>
      </w:r>
      <w:r w:rsidR="007F0A83">
        <w:br/>
      </w:r>
      <w:r w:rsidR="007F0A83" w:rsidRPr="007F0A83">
        <w:rPr>
          <w:noProof/>
        </w:rPr>
        <w:drawing>
          <wp:inline distT="0" distB="0" distL="0" distR="0" wp14:anchorId="3D3A26DA" wp14:editId="064557B2">
            <wp:extent cx="5403069" cy="114300"/>
            <wp:effectExtent l="0" t="0" r="762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97289"/>
                    <a:stretch/>
                  </pic:blipFill>
                  <pic:spPr bwMode="auto">
                    <a:xfrm>
                      <a:off x="0" y="0"/>
                      <a:ext cx="5407272" cy="114389"/>
                    </a:xfrm>
                    <a:prstGeom prst="rect">
                      <a:avLst/>
                    </a:prstGeom>
                    <a:ln>
                      <a:noFill/>
                    </a:ln>
                    <a:extLst>
                      <a:ext uri="{53640926-AAD7-44D8-BBD7-CCE9431645EC}">
                        <a14:shadowObscured xmlns:a14="http://schemas.microsoft.com/office/drawing/2010/main"/>
                      </a:ext>
                    </a:extLst>
                  </pic:spPr>
                </pic:pic>
              </a:graphicData>
            </a:graphic>
          </wp:inline>
        </w:drawing>
      </w:r>
      <w:r w:rsidR="007F0A83" w:rsidRPr="007F0A83">
        <w:rPr>
          <w:noProof/>
        </w:rPr>
        <w:drawing>
          <wp:inline distT="0" distB="0" distL="0" distR="0" wp14:anchorId="0028D62C" wp14:editId="0EFDD7A2">
            <wp:extent cx="2736850" cy="2081994"/>
            <wp:effectExtent l="0" t="0" r="635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42" t="2851" r="-1"/>
                    <a:stretch/>
                  </pic:blipFill>
                  <pic:spPr bwMode="auto">
                    <a:xfrm>
                      <a:off x="0" y="0"/>
                      <a:ext cx="2809255" cy="2137074"/>
                    </a:xfrm>
                    <a:prstGeom prst="rect">
                      <a:avLst/>
                    </a:prstGeom>
                    <a:ln>
                      <a:noFill/>
                    </a:ln>
                    <a:extLst>
                      <a:ext uri="{53640926-AAD7-44D8-BBD7-CCE9431645EC}">
                        <a14:shadowObscured xmlns:a14="http://schemas.microsoft.com/office/drawing/2010/main"/>
                      </a:ext>
                    </a:extLst>
                  </pic:spPr>
                </pic:pic>
              </a:graphicData>
            </a:graphic>
          </wp:inline>
        </w:drawing>
      </w:r>
      <w:r w:rsidR="007F0A83" w:rsidRPr="007F0A83">
        <w:rPr>
          <w:noProof/>
        </w:rPr>
        <w:drawing>
          <wp:inline distT="0" distB="0" distL="0" distR="0" wp14:anchorId="00BF02DD" wp14:editId="267B48F1">
            <wp:extent cx="2755265" cy="2023786"/>
            <wp:effectExtent l="0" t="0" r="698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8625" cy="2062980"/>
                    </a:xfrm>
                    <a:prstGeom prst="rect">
                      <a:avLst/>
                    </a:prstGeom>
                  </pic:spPr>
                </pic:pic>
              </a:graphicData>
            </a:graphic>
          </wp:inline>
        </w:drawing>
      </w:r>
    </w:p>
    <w:p w14:paraId="56F5AE1C" w14:textId="261C3ACD" w:rsidR="00AD31FE" w:rsidRDefault="00585EF6" w:rsidP="00585EF6">
      <w:pPr>
        <w:pStyle w:val="Nessunaspaziatura"/>
        <w:numPr>
          <w:ilvl w:val="0"/>
          <w:numId w:val="45"/>
        </w:numPr>
        <w:jc w:val="left"/>
      </w:pPr>
      <w:r>
        <w:t>Ref</w:t>
      </w:r>
      <w:r w:rsidR="00233931">
        <w:t>erence</w:t>
      </w:r>
      <w:r>
        <w:t xml:space="preserve"> speed go</w:t>
      </w:r>
      <w:r w:rsidR="00233931">
        <w:t>ing to</w:t>
      </w:r>
      <w:r>
        <w:t xml:space="preserve"> + ∞: </w:t>
      </w:r>
      <w:r>
        <w:br/>
        <w:t xml:space="preserve">If the </w:t>
      </w:r>
      <w:r w:rsidR="00233931">
        <w:t>reference</w:t>
      </w:r>
      <w:r>
        <w:t xml:space="preserve"> speed goes </w:t>
      </w:r>
      <w:r w:rsidR="00233931">
        <w:t>to</w:t>
      </w:r>
      <w:r>
        <w:t xml:space="preserve"> +∞</w:t>
      </w:r>
      <w:r w:rsidR="00233931">
        <w:t>,</w:t>
      </w:r>
      <w:r>
        <w:t xml:space="preserve"> the system limit</w:t>
      </w:r>
      <w:r w:rsidR="00233931">
        <w:t>s</w:t>
      </w:r>
      <w:r>
        <w:t xml:space="preserve"> the max speed at </w:t>
      </w:r>
      <w:r w:rsidR="00233931">
        <w:t>120 m/s.</w:t>
      </w:r>
      <w:r w:rsidR="00C27FB3">
        <w:br/>
      </w:r>
      <w:r w:rsidR="00C27FB3" w:rsidRPr="007F0A83">
        <w:rPr>
          <w:noProof/>
        </w:rPr>
        <w:drawing>
          <wp:inline distT="0" distB="0" distL="0" distR="0" wp14:anchorId="6C661905" wp14:editId="23DAC3F0">
            <wp:extent cx="5403069" cy="114300"/>
            <wp:effectExtent l="0" t="0" r="762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97289"/>
                    <a:stretch/>
                  </pic:blipFill>
                  <pic:spPr bwMode="auto">
                    <a:xfrm>
                      <a:off x="0" y="0"/>
                      <a:ext cx="5407272" cy="114389"/>
                    </a:xfrm>
                    <a:prstGeom prst="rect">
                      <a:avLst/>
                    </a:prstGeom>
                    <a:ln>
                      <a:noFill/>
                    </a:ln>
                    <a:extLst>
                      <a:ext uri="{53640926-AAD7-44D8-BBD7-CCE9431645EC}">
                        <a14:shadowObscured xmlns:a14="http://schemas.microsoft.com/office/drawing/2010/main"/>
                      </a:ext>
                    </a:extLst>
                  </pic:spPr>
                </pic:pic>
              </a:graphicData>
            </a:graphic>
          </wp:inline>
        </w:drawing>
      </w:r>
      <w:r w:rsidR="00C27FB3">
        <w:br/>
      </w:r>
      <w:r w:rsidR="00C27FB3" w:rsidRPr="00C27FB3">
        <w:rPr>
          <w:noProof/>
        </w:rPr>
        <w:drawing>
          <wp:inline distT="0" distB="0" distL="0" distR="0" wp14:anchorId="66DCE9D5" wp14:editId="38B3BC72">
            <wp:extent cx="2482850" cy="1841982"/>
            <wp:effectExtent l="0" t="0" r="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2918" cy="1864289"/>
                    </a:xfrm>
                    <a:prstGeom prst="rect">
                      <a:avLst/>
                    </a:prstGeom>
                  </pic:spPr>
                </pic:pic>
              </a:graphicData>
            </a:graphic>
          </wp:inline>
        </w:drawing>
      </w:r>
    </w:p>
    <w:p w14:paraId="38065642" w14:textId="395CC57A" w:rsidR="00444C1A" w:rsidRDefault="00585EF6" w:rsidP="0053186C">
      <w:pPr>
        <w:pStyle w:val="Nessunaspaziatura"/>
        <w:numPr>
          <w:ilvl w:val="0"/>
          <w:numId w:val="45"/>
        </w:numPr>
        <w:jc w:val="left"/>
      </w:pPr>
      <w:r>
        <w:t xml:space="preserve">Steering angle above </w:t>
      </w:r>
      <w:r w:rsidR="00444C1A">
        <w:t>75</w:t>
      </w:r>
      <w:r w:rsidR="0053186C">
        <w:t>°</w:t>
      </w:r>
      <w:r w:rsidR="00444C1A">
        <w:t>.</w:t>
      </w:r>
      <w:r w:rsidR="00444C1A">
        <w:br/>
      </w:r>
      <w:r w:rsidR="0053186C">
        <w:t>Setting</w:t>
      </w:r>
      <w:r w:rsidR="00444C1A">
        <w:t xml:space="preserve"> a ramp as input</w:t>
      </w:r>
      <w:r w:rsidR="0053186C">
        <w:t>,</w:t>
      </w:r>
      <w:r w:rsidR="00444C1A">
        <w:t xml:space="preserve"> it is possible to notice that after 75</w:t>
      </w:r>
      <w:r w:rsidR="0053186C">
        <w:t>°</w:t>
      </w:r>
      <w:r w:rsidR="00444C1A">
        <w:t xml:space="preserve"> the system </w:t>
      </w:r>
      <w:r w:rsidR="0053186C">
        <w:t>saturates,</w:t>
      </w:r>
      <w:r w:rsidR="00444C1A">
        <w:t xml:space="preserve"> and </w:t>
      </w:r>
      <w:r w:rsidR="00444C1A">
        <w:lastRenderedPageBreak/>
        <w:t>the output remain</w:t>
      </w:r>
      <w:r w:rsidR="0053186C">
        <w:t>s</w:t>
      </w:r>
      <w:r w:rsidR="00444C1A">
        <w:t xml:space="preserve"> constant</w:t>
      </w:r>
      <w:r w:rsidR="0053186C">
        <w:t>.</w:t>
      </w:r>
      <w:r w:rsidR="0053186C">
        <w:br/>
      </w:r>
      <w:r w:rsidR="00444C1A" w:rsidRPr="00444C1A">
        <w:rPr>
          <w:noProof/>
        </w:rPr>
        <w:drawing>
          <wp:inline distT="0" distB="0" distL="0" distR="0" wp14:anchorId="372881BD" wp14:editId="66D950DF">
            <wp:extent cx="2463800" cy="2870471"/>
            <wp:effectExtent l="0" t="0" r="0"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0932" cy="2878780"/>
                    </a:xfrm>
                    <a:prstGeom prst="rect">
                      <a:avLst/>
                    </a:prstGeom>
                  </pic:spPr>
                </pic:pic>
              </a:graphicData>
            </a:graphic>
          </wp:inline>
        </w:drawing>
      </w:r>
    </w:p>
    <w:p w14:paraId="563A79D6" w14:textId="62D0F3AB" w:rsidR="00585EF6" w:rsidRDefault="00585EF6" w:rsidP="00D07BCD">
      <w:pPr>
        <w:pStyle w:val="Nessunaspaziatura"/>
        <w:numPr>
          <w:ilvl w:val="0"/>
          <w:numId w:val="45"/>
        </w:numPr>
        <w:jc w:val="left"/>
      </w:pPr>
      <w:r>
        <w:t>Steering angle change</w:t>
      </w:r>
      <w:r w:rsidR="0053186C">
        <w:t>s</w:t>
      </w:r>
      <w:r>
        <w:t xml:space="preserve"> as a step. </w:t>
      </w:r>
      <w:r>
        <w:br/>
      </w:r>
      <w:r w:rsidR="0053186C">
        <w:t>I</w:t>
      </w:r>
      <w:r>
        <w:t xml:space="preserve">f the steering angle </w:t>
      </w:r>
      <w:r w:rsidR="0053186C">
        <w:t xml:space="preserve">changes </w:t>
      </w:r>
      <w:r>
        <w:t>a</w:t>
      </w:r>
      <w:r w:rsidR="0053186C">
        <w:t>s a</w:t>
      </w:r>
      <w:r>
        <w:t xml:space="preserve"> step</w:t>
      </w:r>
      <w:r w:rsidR="0053186C">
        <w:t>,</w:t>
      </w:r>
      <w:r>
        <w:t xml:space="preserve"> the </w:t>
      </w:r>
      <w:r w:rsidR="0053186C">
        <w:t xml:space="preserve">virtual differential </w:t>
      </w:r>
      <w:r>
        <w:t>block follow</w:t>
      </w:r>
      <w:r w:rsidR="0053186C">
        <w:t>s</w:t>
      </w:r>
      <w:r>
        <w:t xml:space="preserve"> </w:t>
      </w:r>
      <w:r w:rsidR="0053186C">
        <w:t>it without delays</w:t>
      </w:r>
      <w:r>
        <w:t>,</w:t>
      </w:r>
      <w:r w:rsidR="0053186C">
        <w:t xml:space="preserve"> as expected</w:t>
      </w:r>
      <w:r>
        <w:t xml:space="preserve"> due to the absence of </w:t>
      </w:r>
      <w:r w:rsidR="0053186C">
        <w:t>dynamic elements.</w:t>
      </w:r>
      <w:r w:rsidR="00C27FB3">
        <w:br/>
      </w:r>
      <w:r w:rsidR="0053186C">
        <w:t>In the image, t</w:t>
      </w:r>
      <w:r w:rsidR="00C27FB3">
        <w:t xml:space="preserve">he </w:t>
      </w:r>
      <w:r w:rsidR="0053186C">
        <w:t xml:space="preserve">bottom </w:t>
      </w:r>
      <w:r w:rsidR="00C27FB3">
        <w:t>signal represent</w:t>
      </w:r>
      <w:r w:rsidR="0053186C">
        <w:t>s</w:t>
      </w:r>
      <w:r w:rsidR="00C27FB3">
        <w:t xml:space="preserve"> the </w:t>
      </w:r>
      <w:r w:rsidR="0053186C">
        <w:t xml:space="preserve">input signal </w:t>
      </w:r>
      <w:r w:rsidR="00C27FB3">
        <w:t xml:space="preserve">applied </w:t>
      </w:r>
      <w:r w:rsidR="0053186C">
        <w:t>during evaluation.</w:t>
      </w:r>
      <w:r w:rsidR="00C27FB3">
        <w:br/>
      </w:r>
      <w:r w:rsidR="00C27FB3" w:rsidRPr="007F0A83">
        <w:rPr>
          <w:noProof/>
        </w:rPr>
        <w:drawing>
          <wp:inline distT="0" distB="0" distL="0" distR="0" wp14:anchorId="3E0CB504" wp14:editId="088929A8">
            <wp:extent cx="5403069" cy="114300"/>
            <wp:effectExtent l="0" t="0" r="762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97289"/>
                    <a:stretch/>
                  </pic:blipFill>
                  <pic:spPr bwMode="auto">
                    <a:xfrm>
                      <a:off x="0" y="0"/>
                      <a:ext cx="5407272" cy="114389"/>
                    </a:xfrm>
                    <a:prstGeom prst="rect">
                      <a:avLst/>
                    </a:prstGeom>
                    <a:ln>
                      <a:noFill/>
                    </a:ln>
                    <a:extLst>
                      <a:ext uri="{53640926-AAD7-44D8-BBD7-CCE9431645EC}">
                        <a14:shadowObscured xmlns:a14="http://schemas.microsoft.com/office/drawing/2010/main"/>
                      </a:ext>
                    </a:extLst>
                  </pic:spPr>
                </pic:pic>
              </a:graphicData>
            </a:graphic>
          </wp:inline>
        </w:drawing>
      </w:r>
      <w:r w:rsidR="00C27FB3">
        <w:br/>
      </w:r>
      <w:r w:rsidR="00C27FB3" w:rsidRPr="00C27FB3">
        <w:rPr>
          <w:noProof/>
        </w:rPr>
        <w:drawing>
          <wp:inline distT="0" distB="0" distL="0" distR="0" wp14:anchorId="163EF0EC" wp14:editId="2BF2B2F1">
            <wp:extent cx="3479165" cy="2499556"/>
            <wp:effectExtent l="0" t="0" r="698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5231" cy="2525467"/>
                    </a:xfrm>
                    <a:prstGeom prst="rect">
                      <a:avLst/>
                    </a:prstGeom>
                  </pic:spPr>
                </pic:pic>
              </a:graphicData>
            </a:graphic>
          </wp:inline>
        </w:drawing>
      </w:r>
    </w:p>
    <w:p w14:paraId="3BEEC7E8" w14:textId="102724F5" w:rsidR="00444C1A" w:rsidRDefault="006043DA" w:rsidP="00D07BCD">
      <w:pPr>
        <w:pStyle w:val="Nessunaspaziatura"/>
        <w:numPr>
          <w:ilvl w:val="0"/>
          <w:numId w:val="45"/>
        </w:numPr>
        <w:jc w:val="left"/>
      </w:pPr>
      <w:r>
        <w:t xml:space="preserve">Using steering </w:t>
      </w:r>
      <w:r w:rsidR="00444C1A">
        <w:t>angle</w:t>
      </w:r>
      <w:r>
        <w:t>s for the two front wheels</w:t>
      </w:r>
      <w:r w:rsidR="00444C1A">
        <w:t xml:space="preserve"> that </w:t>
      </w:r>
      <w:r>
        <w:t>do</w:t>
      </w:r>
      <w:r w:rsidR="00444C1A">
        <w:t xml:space="preserve"> not </w:t>
      </w:r>
      <w:r>
        <w:t>respect</w:t>
      </w:r>
      <w:r w:rsidR="00444C1A">
        <w:t xml:space="preserve"> Ackerman </w:t>
      </w:r>
      <w:r>
        <w:t xml:space="preserve">geometry, </w:t>
      </w:r>
      <w:r w:rsidR="00444C1A">
        <w:t xml:space="preserve">the virtual differential </w:t>
      </w:r>
      <w:r>
        <w:t>still provides</w:t>
      </w:r>
      <w:r w:rsidR="00444C1A">
        <w:t xml:space="preserve"> output</w:t>
      </w:r>
      <w:r>
        <w:t>s,</w:t>
      </w:r>
      <w:r w:rsidR="00444C1A">
        <w:t xml:space="preserve"> even if </w:t>
      </w:r>
      <w:r>
        <w:t>they</w:t>
      </w:r>
      <w:r w:rsidR="00444C1A">
        <w:t xml:space="preserve"> </w:t>
      </w:r>
      <w:r>
        <w:t>have wrong values</w:t>
      </w:r>
      <w:r w:rsidR="00444C1A">
        <w:t>.</w:t>
      </w:r>
      <w:r>
        <w:t xml:space="preserve"> This is expected, as respecting Ackerman geometry is a requirement for the inputs.</w:t>
      </w:r>
    </w:p>
    <w:p w14:paraId="48C18E11" w14:textId="37F79767" w:rsidR="00365880" w:rsidRPr="00921C60" w:rsidRDefault="00365880" w:rsidP="00365880">
      <w:pPr>
        <w:pStyle w:val="Nessunaspaziatura"/>
        <w:jc w:val="left"/>
      </w:pPr>
      <w:r>
        <w:t>The behavior of the unit is the one expected and documented in the report.</w:t>
      </w:r>
    </w:p>
    <w:sectPr w:rsidR="00365880" w:rsidRPr="00921C60" w:rsidSect="004541CB">
      <w:footerReference w:type="default" r:id="rId15"/>
      <w:footerReference w:type="first" r:id="rId16"/>
      <w:type w:val="continuous"/>
      <w:pgSz w:w="11907" w:h="16840" w:code="9"/>
      <w:pgMar w:top="1417" w:right="1134" w:bottom="1134" w:left="283" w:header="0" w:footer="567" w:gutter="851"/>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F98980" w14:textId="77777777" w:rsidR="00314CD0" w:rsidRDefault="00314CD0" w:rsidP="00937003">
      <w:r>
        <w:separator/>
      </w:r>
    </w:p>
  </w:endnote>
  <w:endnote w:type="continuationSeparator" w:id="0">
    <w:p w14:paraId="3EC9E891" w14:textId="77777777" w:rsidR="00314CD0" w:rsidRDefault="00314CD0" w:rsidP="00937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0300182"/>
      <w:docPartObj>
        <w:docPartGallery w:val="Page Numbers (Bottom of Page)"/>
        <w:docPartUnique/>
      </w:docPartObj>
    </w:sdtPr>
    <w:sdtEndPr/>
    <w:sdtContent>
      <w:p w14:paraId="1048C5BC" w14:textId="77777777" w:rsidR="004E751B" w:rsidRDefault="004E751B">
        <w:pPr>
          <w:pStyle w:val="Pidipagina"/>
          <w:jc w:val="center"/>
        </w:pPr>
        <w:r>
          <w:fldChar w:fldCharType="begin"/>
        </w:r>
        <w:r>
          <w:instrText>PAGE   \* MERGEFORMAT</w:instrText>
        </w:r>
        <w:r>
          <w:fldChar w:fldCharType="separate"/>
        </w:r>
        <w:r>
          <w:rPr>
            <w:noProof/>
          </w:rPr>
          <w:t>89</w:t>
        </w:r>
        <w:r>
          <w:fldChar w:fldCharType="end"/>
        </w:r>
      </w:p>
    </w:sdtContent>
  </w:sdt>
  <w:p w14:paraId="52D66A2E" w14:textId="77777777" w:rsidR="004E751B" w:rsidRDefault="004E751B" w:rsidP="00A3600E">
    <w:pPr>
      <w:pStyle w:val="Pidipa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9524481"/>
      <w:docPartObj>
        <w:docPartGallery w:val="Page Numbers (Bottom of Page)"/>
        <w:docPartUnique/>
      </w:docPartObj>
    </w:sdtPr>
    <w:sdtEndPr/>
    <w:sdtContent>
      <w:p w14:paraId="4AFADFF5" w14:textId="77777777" w:rsidR="004E751B" w:rsidRDefault="004E751B">
        <w:pPr>
          <w:pStyle w:val="Pidipagina"/>
          <w:jc w:val="center"/>
        </w:pPr>
        <w:r>
          <w:fldChar w:fldCharType="begin"/>
        </w:r>
        <w:r>
          <w:instrText>PAGE   \* MERGEFORMAT</w:instrText>
        </w:r>
        <w:r>
          <w:fldChar w:fldCharType="separate"/>
        </w:r>
        <w:r>
          <w:rPr>
            <w:noProof/>
          </w:rPr>
          <w:t>1</w:t>
        </w:r>
        <w:r>
          <w:fldChar w:fldCharType="end"/>
        </w:r>
      </w:p>
    </w:sdtContent>
  </w:sdt>
  <w:p w14:paraId="156E8DA0" w14:textId="77777777" w:rsidR="004E751B" w:rsidRDefault="004E751B" w:rsidP="00BD1ED0">
    <w:pPr>
      <w:pStyle w:val="Pidipa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2B01AD" w14:textId="77777777" w:rsidR="00314CD0" w:rsidRDefault="00314CD0" w:rsidP="00937003">
      <w:r>
        <w:separator/>
      </w:r>
    </w:p>
  </w:footnote>
  <w:footnote w:type="continuationSeparator" w:id="0">
    <w:p w14:paraId="1C565453" w14:textId="77777777" w:rsidR="00314CD0" w:rsidRDefault="00314CD0" w:rsidP="00937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B05"/>
    <w:multiLevelType w:val="hybridMultilevel"/>
    <w:tmpl w:val="8E76D8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BF3288B"/>
    <w:multiLevelType w:val="hybridMultilevel"/>
    <w:tmpl w:val="0D7245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7D51B3"/>
    <w:multiLevelType w:val="hybridMultilevel"/>
    <w:tmpl w:val="09B6C6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D625E6"/>
    <w:multiLevelType w:val="hybridMultilevel"/>
    <w:tmpl w:val="416298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D906D54"/>
    <w:multiLevelType w:val="hybridMultilevel"/>
    <w:tmpl w:val="E72C1B12"/>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5" w15:restartNumberingAfterBreak="0">
    <w:nsid w:val="10054543"/>
    <w:multiLevelType w:val="hybridMultilevel"/>
    <w:tmpl w:val="BDB67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E51844"/>
    <w:multiLevelType w:val="hybridMultilevel"/>
    <w:tmpl w:val="E6EA5846"/>
    <w:lvl w:ilvl="0" w:tplc="076E71A0">
      <w:start w:val="1"/>
      <w:numFmt w:val="bullet"/>
      <w:lvlText w:val=""/>
      <w:lvlJc w:val="left"/>
      <w:pPr>
        <w:ind w:left="360" w:hanging="360"/>
      </w:pPr>
      <w:rPr>
        <w:rFonts w:ascii="Symbol" w:hAnsi="Symbol" w:hint="default"/>
        <w:sz w:val="22"/>
        <w:szCs w:val="22"/>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185100AE"/>
    <w:multiLevelType w:val="hybridMultilevel"/>
    <w:tmpl w:val="60D65D7E"/>
    <w:lvl w:ilvl="0" w:tplc="04100011">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923BE2"/>
    <w:multiLevelType w:val="hybridMultilevel"/>
    <w:tmpl w:val="271E13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7A0071"/>
    <w:multiLevelType w:val="hybridMultilevel"/>
    <w:tmpl w:val="51824A0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0" w15:restartNumberingAfterBreak="0">
    <w:nsid w:val="29A30C7A"/>
    <w:multiLevelType w:val="hybridMultilevel"/>
    <w:tmpl w:val="4C0CDAB2"/>
    <w:lvl w:ilvl="0" w:tplc="0410000F">
      <w:start w:val="1"/>
      <w:numFmt w:val="decimal"/>
      <w:lvlText w:val="%1."/>
      <w:lvlJc w:val="left"/>
      <w:pPr>
        <w:ind w:left="720" w:hanging="360"/>
      </w:pPr>
    </w:lvl>
    <w:lvl w:ilvl="1" w:tplc="0410001B">
      <w:start w:val="1"/>
      <w:numFmt w:val="lowerRoman"/>
      <w:lvlText w:val="%2."/>
      <w:lvlJc w:val="righ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9C22368"/>
    <w:multiLevelType w:val="hybridMultilevel"/>
    <w:tmpl w:val="1292D75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2" w15:restartNumberingAfterBreak="0">
    <w:nsid w:val="2BC96863"/>
    <w:multiLevelType w:val="hybridMultilevel"/>
    <w:tmpl w:val="CEB211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E5E072C"/>
    <w:multiLevelType w:val="hybridMultilevel"/>
    <w:tmpl w:val="F5E03C3C"/>
    <w:lvl w:ilvl="0" w:tplc="0410000F">
      <w:start w:val="1"/>
      <w:numFmt w:val="decimal"/>
      <w:lvlText w:val="%1."/>
      <w:lvlJc w:val="left"/>
      <w:pPr>
        <w:ind w:left="770" w:hanging="360"/>
      </w:pPr>
    </w:lvl>
    <w:lvl w:ilvl="1" w:tplc="0410001B">
      <w:start w:val="1"/>
      <w:numFmt w:val="lowerRoman"/>
      <w:lvlText w:val="%2."/>
      <w:lvlJc w:val="right"/>
      <w:pPr>
        <w:ind w:left="1490" w:hanging="360"/>
      </w:pPr>
    </w:lvl>
    <w:lvl w:ilvl="2" w:tplc="0410001B" w:tentative="1">
      <w:start w:val="1"/>
      <w:numFmt w:val="lowerRoman"/>
      <w:lvlText w:val="%3."/>
      <w:lvlJc w:val="right"/>
      <w:pPr>
        <w:ind w:left="2210" w:hanging="180"/>
      </w:pPr>
    </w:lvl>
    <w:lvl w:ilvl="3" w:tplc="0410000F" w:tentative="1">
      <w:start w:val="1"/>
      <w:numFmt w:val="decimal"/>
      <w:lvlText w:val="%4."/>
      <w:lvlJc w:val="left"/>
      <w:pPr>
        <w:ind w:left="2930" w:hanging="360"/>
      </w:pPr>
    </w:lvl>
    <w:lvl w:ilvl="4" w:tplc="04100019" w:tentative="1">
      <w:start w:val="1"/>
      <w:numFmt w:val="lowerLetter"/>
      <w:lvlText w:val="%5."/>
      <w:lvlJc w:val="left"/>
      <w:pPr>
        <w:ind w:left="3650" w:hanging="360"/>
      </w:pPr>
    </w:lvl>
    <w:lvl w:ilvl="5" w:tplc="0410001B" w:tentative="1">
      <w:start w:val="1"/>
      <w:numFmt w:val="lowerRoman"/>
      <w:lvlText w:val="%6."/>
      <w:lvlJc w:val="right"/>
      <w:pPr>
        <w:ind w:left="4370" w:hanging="180"/>
      </w:pPr>
    </w:lvl>
    <w:lvl w:ilvl="6" w:tplc="0410000F" w:tentative="1">
      <w:start w:val="1"/>
      <w:numFmt w:val="decimal"/>
      <w:lvlText w:val="%7."/>
      <w:lvlJc w:val="left"/>
      <w:pPr>
        <w:ind w:left="5090" w:hanging="360"/>
      </w:pPr>
    </w:lvl>
    <w:lvl w:ilvl="7" w:tplc="04100019" w:tentative="1">
      <w:start w:val="1"/>
      <w:numFmt w:val="lowerLetter"/>
      <w:lvlText w:val="%8."/>
      <w:lvlJc w:val="left"/>
      <w:pPr>
        <w:ind w:left="5810" w:hanging="360"/>
      </w:pPr>
    </w:lvl>
    <w:lvl w:ilvl="8" w:tplc="0410001B" w:tentative="1">
      <w:start w:val="1"/>
      <w:numFmt w:val="lowerRoman"/>
      <w:lvlText w:val="%9."/>
      <w:lvlJc w:val="right"/>
      <w:pPr>
        <w:ind w:left="6530" w:hanging="180"/>
      </w:pPr>
    </w:lvl>
  </w:abstractNum>
  <w:abstractNum w:abstractNumId="14" w15:restartNumberingAfterBreak="0">
    <w:nsid w:val="2F6D1440"/>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5" w15:restartNumberingAfterBreak="0">
    <w:nsid w:val="321631A2"/>
    <w:multiLevelType w:val="hybridMultilevel"/>
    <w:tmpl w:val="0E368578"/>
    <w:lvl w:ilvl="0" w:tplc="0410000F">
      <w:start w:val="1"/>
      <w:numFmt w:val="decimal"/>
      <w:lvlText w:val="%1."/>
      <w:lvlJc w:val="left"/>
      <w:pPr>
        <w:ind w:left="720" w:hanging="360"/>
      </w:pPr>
      <w:rPr>
        <w:rFonts w:hint="default"/>
      </w:rPr>
    </w:lvl>
    <w:lvl w:ilvl="1" w:tplc="0410001B">
      <w:start w:val="1"/>
      <w:numFmt w:val="lowerRoman"/>
      <w:lvlText w:val="%2."/>
      <w:lvlJc w:val="righ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28715B7"/>
    <w:multiLevelType w:val="hybridMultilevel"/>
    <w:tmpl w:val="913A09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29070BF"/>
    <w:multiLevelType w:val="hybridMultilevel"/>
    <w:tmpl w:val="47C25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71A1E07"/>
    <w:multiLevelType w:val="hybridMultilevel"/>
    <w:tmpl w:val="7082A5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7A44397"/>
    <w:multiLevelType w:val="hybridMultilevel"/>
    <w:tmpl w:val="84F2E1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9400AB3"/>
    <w:multiLevelType w:val="hybridMultilevel"/>
    <w:tmpl w:val="3AD0BA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A0D380E"/>
    <w:multiLevelType w:val="hybridMultilevel"/>
    <w:tmpl w:val="016CD11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0B93E54"/>
    <w:multiLevelType w:val="hybridMultilevel"/>
    <w:tmpl w:val="B930DD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1245681"/>
    <w:multiLevelType w:val="hybridMultilevel"/>
    <w:tmpl w:val="98961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1650AAF"/>
    <w:multiLevelType w:val="hybridMultilevel"/>
    <w:tmpl w:val="372AB0E0"/>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5" w15:restartNumberingAfterBreak="0">
    <w:nsid w:val="41C44490"/>
    <w:multiLevelType w:val="hybridMultilevel"/>
    <w:tmpl w:val="16BED2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F8023C6"/>
    <w:multiLevelType w:val="hybridMultilevel"/>
    <w:tmpl w:val="306E45A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0051ECB"/>
    <w:multiLevelType w:val="hybridMultilevel"/>
    <w:tmpl w:val="79925380"/>
    <w:lvl w:ilvl="0" w:tplc="0410000F">
      <w:start w:val="1"/>
      <w:numFmt w:val="decimal"/>
      <w:lvlText w:val="%1."/>
      <w:lvlJc w:val="left"/>
      <w:pPr>
        <w:ind w:left="720" w:hanging="360"/>
      </w:pPr>
    </w:lvl>
    <w:lvl w:ilvl="1" w:tplc="0410001B">
      <w:start w:val="1"/>
      <w:numFmt w:val="lowerRoman"/>
      <w:lvlText w:val="%2."/>
      <w:lvlJc w:val="righ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BFB69DD"/>
    <w:multiLevelType w:val="hybridMultilevel"/>
    <w:tmpl w:val="4C0CDAB2"/>
    <w:lvl w:ilvl="0" w:tplc="0410000F">
      <w:start w:val="1"/>
      <w:numFmt w:val="decimal"/>
      <w:lvlText w:val="%1."/>
      <w:lvlJc w:val="left"/>
      <w:pPr>
        <w:ind w:left="720" w:hanging="360"/>
      </w:pPr>
    </w:lvl>
    <w:lvl w:ilvl="1" w:tplc="0410001B">
      <w:start w:val="1"/>
      <w:numFmt w:val="lowerRoman"/>
      <w:lvlText w:val="%2."/>
      <w:lvlJc w:val="righ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DDB5E7F"/>
    <w:multiLevelType w:val="hybridMultilevel"/>
    <w:tmpl w:val="0BE230DA"/>
    <w:lvl w:ilvl="0" w:tplc="57A6E05E">
      <w:start w:val="1"/>
      <w:numFmt w:val="decimal"/>
      <w:lvlText w:val="[%1]   "/>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F020843"/>
    <w:multiLevelType w:val="hybridMultilevel"/>
    <w:tmpl w:val="2D2C6B16"/>
    <w:lvl w:ilvl="0" w:tplc="57A6E05E">
      <w:start w:val="1"/>
      <w:numFmt w:val="decimal"/>
      <w:lvlText w:val="[%1]   "/>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F8379A8"/>
    <w:multiLevelType w:val="hybridMultilevel"/>
    <w:tmpl w:val="F7B8DE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23C62FB"/>
    <w:multiLevelType w:val="hybridMultilevel"/>
    <w:tmpl w:val="FE7EC7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23F5584"/>
    <w:multiLevelType w:val="hybridMultilevel"/>
    <w:tmpl w:val="04C8E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CD20882"/>
    <w:multiLevelType w:val="hybridMultilevel"/>
    <w:tmpl w:val="C9567E7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F1D798B"/>
    <w:multiLevelType w:val="hybridMultilevel"/>
    <w:tmpl w:val="E9A2AA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0413125"/>
    <w:multiLevelType w:val="hybridMultilevel"/>
    <w:tmpl w:val="1DB06D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04140C3"/>
    <w:multiLevelType w:val="hybridMultilevel"/>
    <w:tmpl w:val="602AB3E6"/>
    <w:lvl w:ilvl="0" w:tplc="2370E7E6">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8" w15:restartNumberingAfterBreak="0">
    <w:nsid w:val="751A24B6"/>
    <w:multiLevelType w:val="hybridMultilevel"/>
    <w:tmpl w:val="42D8D3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5CD1138"/>
    <w:multiLevelType w:val="hybridMultilevel"/>
    <w:tmpl w:val="0E368578"/>
    <w:lvl w:ilvl="0" w:tplc="0410000F">
      <w:start w:val="1"/>
      <w:numFmt w:val="decimal"/>
      <w:lvlText w:val="%1."/>
      <w:lvlJc w:val="left"/>
      <w:pPr>
        <w:ind w:left="720" w:hanging="360"/>
      </w:pPr>
      <w:rPr>
        <w:rFonts w:hint="default"/>
      </w:rPr>
    </w:lvl>
    <w:lvl w:ilvl="1" w:tplc="0410001B">
      <w:start w:val="1"/>
      <w:numFmt w:val="lowerRoman"/>
      <w:lvlText w:val="%2."/>
      <w:lvlJc w:val="righ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7902DC9"/>
    <w:multiLevelType w:val="hybridMultilevel"/>
    <w:tmpl w:val="22CE9A86"/>
    <w:lvl w:ilvl="0" w:tplc="0410000F">
      <w:start w:val="1"/>
      <w:numFmt w:val="decimal"/>
      <w:lvlText w:val="%1."/>
      <w:lvlJc w:val="left"/>
      <w:pPr>
        <w:ind w:left="720" w:hanging="360"/>
      </w:pPr>
      <w:rPr>
        <w:rFonts w:hint="default"/>
      </w:rPr>
    </w:lvl>
    <w:lvl w:ilvl="1" w:tplc="0410001B">
      <w:start w:val="1"/>
      <w:numFmt w:val="lowerRoman"/>
      <w:lvlText w:val="%2."/>
      <w:lvlJc w:val="right"/>
      <w:pPr>
        <w:ind w:left="1440" w:hanging="360"/>
      </w:pPr>
      <w:rPr>
        <w:rFonts w:hint="default"/>
      </w:rPr>
    </w:lvl>
    <w:lvl w:ilvl="2" w:tplc="04100001">
      <w:start w:val="1"/>
      <w:numFmt w:val="bullet"/>
      <w:lvlText w:val=""/>
      <w:lvlJc w:val="left"/>
      <w:pPr>
        <w:ind w:left="2160" w:hanging="36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D201891"/>
    <w:multiLevelType w:val="hybridMultilevel"/>
    <w:tmpl w:val="4B1AB808"/>
    <w:lvl w:ilvl="0" w:tplc="57A6E05E">
      <w:start w:val="1"/>
      <w:numFmt w:val="decimal"/>
      <w:lvlText w:val="[%1]   "/>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2" w15:restartNumberingAfterBreak="0">
    <w:nsid w:val="7DC54BAF"/>
    <w:multiLevelType w:val="hybridMultilevel"/>
    <w:tmpl w:val="8B1C2918"/>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num w:numId="1">
    <w:abstractNumId w:val="20"/>
  </w:num>
  <w:num w:numId="2">
    <w:abstractNumId w:val="6"/>
  </w:num>
  <w:num w:numId="3">
    <w:abstractNumId w:val="4"/>
  </w:num>
  <w:num w:numId="4">
    <w:abstractNumId w:val="14"/>
  </w:num>
  <w:num w:numId="5">
    <w:abstractNumId w:val="37"/>
  </w:num>
  <w:num w:numId="6">
    <w:abstractNumId w:val="41"/>
  </w:num>
  <w:num w:numId="7">
    <w:abstractNumId w:val="0"/>
  </w:num>
  <w:num w:numId="8">
    <w:abstractNumId w:val="3"/>
  </w:num>
  <w:num w:numId="9">
    <w:abstractNumId w:val="27"/>
  </w:num>
  <w:num w:numId="10">
    <w:abstractNumId w:val="28"/>
  </w:num>
  <w:num w:numId="11">
    <w:abstractNumId w:val="16"/>
  </w:num>
  <w:num w:numId="12">
    <w:abstractNumId w:val="13"/>
  </w:num>
  <w:num w:numId="13">
    <w:abstractNumId w:val="10"/>
  </w:num>
  <w:num w:numId="14">
    <w:abstractNumId w:val="33"/>
  </w:num>
  <w:num w:numId="15">
    <w:abstractNumId w:val="1"/>
  </w:num>
  <w:num w:numId="16">
    <w:abstractNumId w:val="24"/>
  </w:num>
  <w:num w:numId="17">
    <w:abstractNumId w:val="38"/>
  </w:num>
  <w:num w:numId="18">
    <w:abstractNumId w:val="7"/>
  </w:num>
  <w:num w:numId="19">
    <w:abstractNumId w:val="30"/>
  </w:num>
  <w:num w:numId="20">
    <w:abstractNumId w:val="21"/>
  </w:num>
  <w:num w:numId="21">
    <w:abstractNumId w:val="42"/>
  </w:num>
  <w:num w:numId="22">
    <w:abstractNumId w:val="8"/>
  </w:num>
  <w:num w:numId="23">
    <w:abstractNumId w:val="36"/>
  </w:num>
  <w:num w:numId="24">
    <w:abstractNumId w:val="2"/>
  </w:num>
  <w:num w:numId="25">
    <w:abstractNumId w:val="25"/>
  </w:num>
  <w:num w:numId="26">
    <w:abstractNumId w:val="15"/>
  </w:num>
  <w:num w:numId="27">
    <w:abstractNumId w:val="11"/>
  </w:num>
  <w:num w:numId="28">
    <w:abstractNumId w:val="9"/>
  </w:num>
  <w:num w:numId="29">
    <w:abstractNumId w:val="23"/>
  </w:num>
  <w:num w:numId="30">
    <w:abstractNumId w:val="12"/>
  </w:num>
  <w:num w:numId="31">
    <w:abstractNumId w:val="39"/>
  </w:num>
  <w:num w:numId="32">
    <w:abstractNumId w:val="40"/>
  </w:num>
  <w:num w:numId="33">
    <w:abstractNumId w:val="29"/>
  </w:num>
  <w:num w:numId="34">
    <w:abstractNumId w:val="19"/>
  </w:num>
  <w:num w:numId="35">
    <w:abstractNumId w:val="17"/>
  </w:num>
  <w:num w:numId="36">
    <w:abstractNumId w:val="32"/>
  </w:num>
  <w:num w:numId="37">
    <w:abstractNumId w:val="22"/>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5"/>
  </w:num>
  <w:num w:numId="42">
    <w:abstractNumId w:val="18"/>
  </w:num>
  <w:num w:numId="43">
    <w:abstractNumId w:val="26"/>
  </w:num>
  <w:num w:numId="44">
    <w:abstractNumId w:val="34"/>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24DE"/>
    <w:rsid w:val="00001508"/>
    <w:rsid w:val="00001E4C"/>
    <w:rsid w:val="0000308A"/>
    <w:rsid w:val="00004FF6"/>
    <w:rsid w:val="000113E8"/>
    <w:rsid w:val="00011CC2"/>
    <w:rsid w:val="00012545"/>
    <w:rsid w:val="00013853"/>
    <w:rsid w:val="00015D9A"/>
    <w:rsid w:val="0002145D"/>
    <w:rsid w:val="00021A0A"/>
    <w:rsid w:val="000253CF"/>
    <w:rsid w:val="00025D89"/>
    <w:rsid w:val="0003110A"/>
    <w:rsid w:val="000325BE"/>
    <w:rsid w:val="00034F63"/>
    <w:rsid w:val="000350EB"/>
    <w:rsid w:val="00036F1E"/>
    <w:rsid w:val="0003754F"/>
    <w:rsid w:val="00040585"/>
    <w:rsid w:val="0004069C"/>
    <w:rsid w:val="00042376"/>
    <w:rsid w:val="000425B2"/>
    <w:rsid w:val="000456C9"/>
    <w:rsid w:val="00050C81"/>
    <w:rsid w:val="0005312F"/>
    <w:rsid w:val="00056D4A"/>
    <w:rsid w:val="00060A5D"/>
    <w:rsid w:val="0006221E"/>
    <w:rsid w:val="00063818"/>
    <w:rsid w:val="00065532"/>
    <w:rsid w:val="00065B1D"/>
    <w:rsid w:val="00072CC2"/>
    <w:rsid w:val="00076773"/>
    <w:rsid w:val="0008234F"/>
    <w:rsid w:val="00083A6D"/>
    <w:rsid w:val="0008565D"/>
    <w:rsid w:val="000867D7"/>
    <w:rsid w:val="00091CAF"/>
    <w:rsid w:val="00092ECB"/>
    <w:rsid w:val="00094247"/>
    <w:rsid w:val="00094B0A"/>
    <w:rsid w:val="00095B70"/>
    <w:rsid w:val="000A2229"/>
    <w:rsid w:val="000A3F70"/>
    <w:rsid w:val="000A490C"/>
    <w:rsid w:val="000B0413"/>
    <w:rsid w:val="000B2B57"/>
    <w:rsid w:val="000B2C4D"/>
    <w:rsid w:val="000B389B"/>
    <w:rsid w:val="000B3A9C"/>
    <w:rsid w:val="000B5658"/>
    <w:rsid w:val="000B6169"/>
    <w:rsid w:val="000B6635"/>
    <w:rsid w:val="000B7DE2"/>
    <w:rsid w:val="000C30B6"/>
    <w:rsid w:val="000C449B"/>
    <w:rsid w:val="000C5214"/>
    <w:rsid w:val="000D0566"/>
    <w:rsid w:val="000D1AC5"/>
    <w:rsid w:val="000D3283"/>
    <w:rsid w:val="000E034E"/>
    <w:rsid w:val="000F1BA3"/>
    <w:rsid w:val="000F3566"/>
    <w:rsid w:val="00100DBB"/>
    <w:rsid w:val="001043BD"/>
    <w:rsid w:val="00105FA4"/>
    <w:rsid w:val="00110020"/>
    <w:rsid w:val="001122A8"/>
    <w:rsid w:val="00113D66"/>
    <w:rsid w:val="00115362"/>
    <w:rsid w:val="00115E40"/>
    <w:rsid w:val="001165FC"/>
    <w:rsid w:val="00116FA2"/>
    <w:rsid w:val="001224DE"/>
    <w:rsid w:val="001239D1"/>
    <w:rsid w:val="00124851"/>
    <w:rsid w:val="00127364"/>
    <w:rsid w:val="00127998"/>
    <w:rsid w:val="0013052D"/>
    <w:rsid w:val="0013678E"/>
    <w:rsid w:val="001415DA"/>
    <w:rsid w:val="00141984"/>
    <w:rsid w:val="00152DEB"/>
    <w:rsid w:val="001618EA"/>
    <w:rsid w:val="00165738"/>
    <w:rsid w:val="0016794B"/>
    <w:rsid w:val="001722F9"/>
    <w:rsid w:val="001737A0"/>
    <w:rsid w:val="001768B1"/>
    <w:rsid w:val="00181086"/>
    <w:rsid w:val="0018234A"/>
    <w:rsid w:val="0018403C"/>
    <w:rsid w:val="0019234F"/>
    <w:rsid w:val="001926FB"/>
    <w:rsid w:val="001939F6"/>
    <w:rsid w:val="00194DAB"/>
    <w:rsid w:val="0019753C"/>
    <w:rsid w:val="001A3D06"/>
    <w:rsid w:val="001A4977"/>
    <w:rsid w:val="001A58FD"/>
    <w:rsid w:val="001A61EF"/>
    <w:rsid w:val="001A6D39"/>
    <w:rsid w:val="001B39BD"/>
    <w:rsid w:val="001B66BC"/>
    <w:rsid w:val="001B7548"/>
    <w:rsid w:val="001C171A"/>
    <w:rsid w:val="001C4747"/>
    <w:rsid w:val="001C61B7"/>
    <w:rsid w:val="001C77F2"/>
    <w:rsid w:val="001C7F6F"/>
    <w:rsid w:val="001D1339"/>
    <w:rsid w:val="001D4477"/>
    <w:rsid w:val="001E26FB"/>
    <w:rsid w:val="001E5370"/>
    <w:rsid w:val="001E6859"/>
    <w:rsid w:val="001E73C0"/>
    <w:rsid w:val="001F5B83"/>
    <w:rsid w:val="001F68EE"/>
    <w:rsid w:val="001F7295"/>
    <w:rsid w:val="00200916"/>
    <w:rsid w:val="00202BE4"/>
    <w:rsid w:val="00205821"/>
    <w:rsid w:val="0020688E"/>
    <w:rsid w:val="00206B71"/>
    <w:rsid w:val="0020781F"/>
    <w:rsid w:val="0021099F"/>
    <w:rsid w:val="0021389E"/>
    <w:rsid w:val="00215D67"/>
    <w:rsid w:val="00217843"/>
    <w:rsid w:val="00225DE5"/>
    <w:rsid w:val="00226DFF"/>
    <w:rsid w:val="0022733B"/>
    <w:rsid w:val="00232D7E"/>
    <w:rsid w:val="00232E38"/>
    <w:rsid w:val="00233931"/>
    <w:rsid w:val="00233C92"/>
    <w:rsid w:val="0024249E"/>
    <w:rsid w:val="00246D1D"/>
    <w:rsid w:val="00250642"/>
    <w:rsid w:val="00255B28"/>
    <w:rsid w:val="00271170"/>
    <w:rsid w:val="00271845"/>
    <w:rsid w:val="00271C28"/>
    <w:rsid w:val="002756E3"/>
    <w:rsid w:val="00275ADB"/>
    <w:rsid w:val="00276DAC"/>
    <w:rsid w:val="002810DD"/>
    <w:rsid w:val="00282645"/>
    <w:rsid w:val="00285B86"/>
    <w:rsid w:val="00287553"/>
    <w:rsid w:val="002907C2"/>
    <w:rsid w:val="00292223"/>
    <w:rsid w:val="002929D6"/>
    <w:rsid w:val="00295C01"/>
    <w:rsid w:val="0029625D"/>
    <w:rsid w:val="002A02BC"/>
    <w:rsid w:val="002A1D5C"/>
    <w:rsid w:val="002A2C06"/>
    <w:rsid w:val="002A2CB5"/>
    <w:rsid w:val="002A4FED"/>
    <w:rsid w:val="002A744D"/>
    <w:rsid w:val="002B37A9"/>
    <w:rsid w:val="002B5025"/>
    <w:rsid w:val="002B6B33"/>
    <w:rsid w:val="002B7A15"/>
    <w:rsid w:val="002B7C58"/>
    <w:rsid w:val="002C13DD"/>
    <w:rsid w:val="002C1EC7"/>
    <w:rsid w:val="002C2EDB"/>
    <w:rsid w:val="002C53BF"/>
    <w:rsid w:val="002C58DB"/>
    <w:rsid w:val="002C6D5B"/>
    <w:rsid w:val="002D0E4A"/>
    <w:rsid w:val="002D1087"/>
    <w:rsid w:val="002D3778"/>
    <w:rsid w:val="002D7B40"/>
    <w:rsid w:val="002D7D3A"/>
    <w:rsid w:val="002E0C73"/>
    <w:rsid w:val="002E3D93"/>
    <w:rsid w:val="002E481D"/>
    <w:rsid w:val="002E6A11"/>
    <w:rsid w:val="002E7DBE"/>
    <w:rsid w:val="002F64E1"/>
    <w:rsid w:val="00301C48"/>
    <w:rsid w:val="00304D41"/>
    <w:rsid w:val="00305D98"/>
    <w:rsid w:val="00307D54"/>
    <w:rsid w:val="00310BE8"/>
    <w:rsid w:val="003118A5"/>
    <w:rsid w:val="0031254B"/>
    <w:rsid w:val="003131AE"/>
    <w:rsid w:val="003149F2"/>
    <w:rsid w:val="00314CD0"/>
    <w:rsid w:val="003221C8"/>
    <w:rsid w:val="003221CF"/>
    <w:rsid w:val="003259DF"/>
    <w:rsid w:val="00325EDA"/>
    <w:rsid w:val="00326F4B"/>
    <w:rsid w:val="003274E9"/>
    <w:rsid w:val="00327DFF"/>
    <w:rsid w:val="00330727"/>
    <w:rsid w:val="00331441"/>
    <w:rsid w:val="003357FF"/>
    <w:rsid w:val="00335A93"/>
    <w:rsid w:val="003364D5"/>
    <w:rsid w:val="00336D36"/>
    <w:rsid w:val="00337290"/>
    <w:rsid w:val="00341DA9"/>
    <w:rsid w:val="0034238C"/>
    <w:rsid w:val="003443C0"/>
    <w:rsid w:val="00351B11"/>
    <w:rsid w:val="003524DD"/>
    <w:rsid w:val="00352715"/>
    <w:rsid w:val="00354120"/>
    <w:rsid w:val="0035445D"/>
    <w:rsid w:val="00355E06"/>
    <w:rsid w:val="0036209E"/>
    <w:rsid w:val="00363DA5"/>
    <w:rsid w:val="00365880"/>
    <w:rsid w:val="00373C55"/>
    <w:rsid w:val="0037720E"/>
    <w:rsid w:val="00383A48"/>
    <w:rsid w:val="003856A4"/>
    <w:rsid w:val="0038594B"/>
    <w:rsid w:val="00386FB4"/>
    <w:rsid w:val="0038759B"/>
    <w:rsid w:val="00387B04"/>
    <w:rsid w:val="003930F6"/>
    <w:rsid w:val="00395C31"/>
    <w:rsid w:val="00396EED"/>
    <w:rsid w:val="003A542F"/>
    <w:rsid w:val="003A6378"/>
    <w:rsid w:val="003A645A"/>
    <w:rsid w:val="003B5ADC"/>
    <w:rsid w:val="003B7166"/>
    <w:rsid w:val="003D095D"/>
    <w:rsid w:val="003D64D9"/>
    <w:rsid w:val="003E1558"/>
    <w:rsid w:val="003E28A6"/>
    <w:rsid w:val="003E5ACA"/>
    <w:rsid w:val="003E5DD2"/>
    <w:rsid w:val="003E726F"/>
    <w:rsid w:val="003E794E"/>
    <w:rsid w:val="003F18A4"/>
    <w:rsid w:val="003F5B4D"/>
    <w:rsid w:val="0040083C"/>
    <w:rsid w:val="004013D6"/>
    <w:rsid w:val="0040168F"/>
    <w:rsid w:val="0040312B"/>
    <w:rsid w:val="00403BF8"/>
    <w:rsid w:val="0040449B"/>
    <w:rsid w:val="004056AA"/>
    <w:rsid w:val="00405E3C"/>
    <w:rsid w:val="0040638C"/>
    <w:rsid w:val="00407AE2"/>
    <w:rsid w:val="00410F60"/>
    <w:rsid w:val="004115D5"/>
    <w:rsid w:val="00415B53"/>
    <w:rsid w:val="0042025D"/>
    <w:rsid w:val="00421DA4"/>
    <w:rsid w:val="00421DC1"/>
    <w:rsid w:val="00423091"/>
    <w:rsid w:val="00425747"/>
    <w:rsid w:val="00427306"/>
    <w:rsid w:val="00427C99"/>
    <w:rsid w:val="00432096"/>
    <w:rsid w:val="00433EC9"/>
    <w:rsid w:val="00437E69"/>
    <w:rsid w:val="004402AE"/>
    <w:rsid w:val="00440719"/>
    <w:rsid w:val="00441522"/>
    <w:rsid w:val="004427BC"/>
    <w:rsid w:val="00443EA2"/>
    <w:rsid w:val="00444C1A"/>
    <w:rsid w:val="00444C58"/>
    <w:rsid w:val="00446662"/>
    <w:rsid w:val="00450CA4"/>
    <w:rsid w:val="0045369C"/>
    <w:rsid w:val="00453A09"/>
    <w:rsid w:val="004541CB"/>
    <w:rsid w:val="00454B51"/>
    <w:rsid w:val="00455CB7"/>
    <w:rsid w:val="00456518"/>
    <w:rsid w:val="00461D88"/>
    <w:rsid w:val="0046217A"/>
    <w:rsid w:val="00464C51"/>
    <w:rsid w:val="00465578"/>
    <w:rsid w:val="004664F4"/>
    <w:rsid w:val="00466A81"/>
    <w:rsid w:val="004766C4"/>
    <w:rsid w:val="004809AE"/>
    <w:rsid w:val="00481668"/>
    <w:rsid w:val="00481E75"/>
    <w:rsid w:val="00482132"/>
    <w:rsid w:val="00482549"/>
    <w:rsid w:val="00482B8F"/>
    <w:rsid w:val="00483B59"/>
    <w:rsid w:val="00484FDB"/>
    <w:rsid w:val="004857D1"/>
    <w:rsid w:val="00486C8A"/>
    <w:rsid w:val="00486D05"/>
    <w:rsid w:val="00487570"/>
    <w:rsid w:val="004910A0"/>
    <w:rsid w:val="004A3227"/>
    <w:rsid w:val="004A363F"/>
    <w:rsid w:val="004B2164"/>
    <w:rsid w:val="004B2367"/>
    <w:rsid w:val="004B54E4"/>
    <w:rsid w:val="004C00AB"/>
    <w:rsid w:val="004C05CA"/>
    <w:rsid w:val="004C1891"/>
    <w:rsid w:val="004C4932"/>
    <w:rsid w:val="004C628D"/>
    <w:rsid w:val="004C6EDF"/>
    <w:rsid w:val="004D00B7"/>
    <w:rsid w:val="004D06F1"/>
    <w:rsid w:val="004D38B7"/>
    <w:rsid w:val="004D3BC5"/>
    <w:rsid w:val="004D688E"/>
    <w:rsid w:val="004D71FD"/>
    <w:rsid w:val="004E0B2B"/>
    <w:rsid w:val="004E19D2"/>
    <w:rsid w:val="004E1AFC"/>
    <w:rsid w:val="004E39CB"/>
    <w:rsid w:val="004E56E1"/>
    <w:rsid w:val="004E5846"/>
    <w:rsid w:val="004E751B"/>
    <w:rsid w:val="004F6642"/>
    <w:rsid w:val="004F7A1F"/>
    <w:rsid w:val="005049C9"/>
    <w:rsid w:val="00507668"/>
    <w:rsid w:val="005106CD"/>
    <w:rsid w:val="00510F2A"/>
    <w:rsid w:val="00512063"/>
    <w:rsid w:val="00513C58"/>
    <w:rsid w:val="005158B9"/>
    <w:rsid w:val="00517C2F"/>
    <w:rsid w:val="005201CA"/>
    <w:rsid w:val="00525CE9"/>
    <w:rsid w:val="00525DE1"/>
    <w:rsid w:val="00526BBD"/>
    <w:rsid w:val="005303BC"/>
    <w:rsid w:val="0053186C"/>
    <w:rsid w:val="005325B4"/>
    <w:rsid w:val="00534096"/>
    <w:rsid w:val="0053616A"/>
    <w:rsid w:val="00537CE0"/>
    <w:rsid w:val="00537D59"/>
    <w:rsid w:val="005403A2"/>
    <w:rsid w:val="00543390"/>
    <w:rsid w:val="00543FA7"/>
    <w:rsid w:val="00544525"/>
    <w:rsid w:val="0054572A"/>
    <w:rsid w:val="00547C18"/>
    <w:rsid w:val="00552669"/>
    <w:rsid w:val="00552B39"/>
    <w:rsid w:val="00553BCD"/>
    <w:rsid w:val="00555A7E"/>
    <w:rsid w:val="005569DE"/>
    <w:rsid w:val="005577AD"/>
    <w:rsid w:val="00561629"/>
    <w:rsid w:val="00561C7E"/>
    <w:rsid w:val="00562FB7"/>
    <w:rsid w:val="00571D4A"/>
    <w:rsid w:val="00574F08"/>
    <w:rsid w:val="00577B90"/>
    <w:rsid w:val="00585EF6"/>
    <w:rsid w:val="00586FB4"/>
    <w:rsid w:val="005873C9"/>
    <w:rsid w:val="005910D2"/>
    <w:rsid w:val="005946E9"/>
    <w:rsid w:val="00597536"/>
    <w:rsid w:val="005A1FFB"/>
    <w:rsid w:val="005A206E"/>
    <w:rsid w:val="005A528C"/>
    <w:rsid w:val="005A5BE7"/>
    <w:rsid w:val="005A657E"/>
    <w:rsid w:val="005A6C07"/>
    <w:rsid w:val="005B3D66"/>
    <w:rsid w:val="005B4723"/>
    <w:rsid w:val="005B562B"/>
    <w:rsid w:val="005B7943"/>
    <w:rsid w:val="005C5F23"/>
    <w:rsid w:val="005C611D"/>
    <w:rsid w:val="005C7CC1"/>
    <w:rsid w:val="005D0A28"/>
    <w:rsid w:val="005D6078"/>
    <w:rsid w:val="005E010E"/>
    <w:rsid w:val="005E19BF"/>
    <w:rsid w:val="005E2F3F"/>
    <w:rsid w:val="005E47F8"/>
    <w:rsid w:val="005E6BBB"/>
    <w:rsid w:val="005F3147"/>
    <w:rsid w:val="005F52BD"/>
    <w:rsid w:val="005F607A"/>
    <w:rsid w:val="005F65E0"/>
    <w:rsid w:val="005F77CE"/>
    <w:rsid w:val="006043DA"/>
    <w:rsid w:val="00604503"/>
    <w:rsid w:val="00605EA6"/>
    <w:rsid w:val="00606150"/>
    <w:rsid w:val="00606397"/>
    <w:rsid w:val="006068DE"/>
    <w:rsid w:val="00606BA0"/>
    <w:rsid w:val="00606D2C"/>
    <w:rsid w:val="00614005"/>
    <w:rsid w:val="00615043"/>
    <w:rsid w:val="00617996"/>
    <w:rsid w:val="00620963"/>
    <w:rsid w:val="006226AE"/>
    <w:rsid w:val="00622DB6"/>
    <w:rsid w:val="00630C55"/>
    <w:rsid w:val="006310EF"/>
    <w:rsid w:val="00632FC7"/>
    <w:rsid w:val="0064231E"/>
    <w:rsid w:val="00652253"/>
    <w:rsid w:val="006540C3"/>
    <w:rsid w:val="00663754"/>
    <w:rsid w:val="0067084B"/>
    <w:rsid w:val="00670EF6"/>
    <w:rsid w:val="006730FE"/>
    <w:rsid w:val="006732B9"/>
    <w:rsid w:val="00681E55"/>
    <w:rsid w:val="0068266B"/>
    <w:rsid w:val="0068534D"/>
    <w:rsid w:val="0068732D"/>
    <w:rsid w:val="00687998"/>
    <w:rsid w:val="006879FC"/>
    <w:rsid w:val="00690147"/>
    <w:rsid w:val="0069066A"/>
    <w:rsid w:val="006929A8"/>
    <w:rsid w:val="00693247"/>
    <w:rsid w:val="00694151"/>
    <w:rsid w:val="006972C2"/>
    <w:rsid w:val="006A172F"/>
    <w:rsid w:val="006A18C4"/>
    <w:rsid w:val="006A20CF"/>
    <w:rsid w:val="006A30DC"/>
    <w:rsid w:val="006A48AA"/>
    <w:rsid w:val="006B01AC"/>
    <w:rsid w:val="006B1B33"/>
    <w:rsid w:val="006B4BDA"/>
    <w:rsid w:val="006B7481"/>
    <w:rsid w:val="006C2A6A"/>
    <w:rsid w:val="006C50D6"/>
    <w:rsid w:val="006D09B3"/>
    <w:rsid w:val="006D0E70"/>
    <w:rsid w:val="006D7095"/>
    <w:rsid w:val="006E1611"/>
    <w:rsid w:val="006E4760"/>
    <w:rsid w:val="006E4C6A"/>
    <w:rsid w:val="006E5245"/>
    <w:rsid w:val="006F3B67"/>
    <w:rsid w:val="006F487E"/>
    <w:rsid w:val="006F70BB"/>
    <w:rsid w:val="007016F5"/>
    <w:rsid w:val="00704A0F"/>
    <w:rsid w:val="0070596E"/>
    <w:rsid w:val="00706D8E"/>
    <w:rsid w:val="0070712F"/>
    <w:rsid w:val="00710183"/>
    <w:rsid w:val="007159BA"/>
    <w:rsid w:val="00717241"/>
    <w:rsid w:val="00717395"/>
    <w:rsid w:val="00717AF6"/>
    <w:rsid w:val="00720A91"/>
    <w:rsid w:val="00722000"/>
    <w:rsid w:val="007237FB"/>
    <w:rsid w:val="0072480D"/>
    <w:rsid w:val="00724B08"/>
    <w:rsid w:val="00726C17"/>
    <w:rsid w:val="00730C7F"/>
    <w:rsid w:val="00731825"/>
    <w:rsid w:val="00732004"/>
    <w:rsid w:val="00732848"/>
    <w:rsid w:val="00733EE1"/>
    <w:rsid w:val="007350E8"/>
    <w:rsid w:val="007358DD"/>
    <w:rsid w:val="0073740C"/>
    <w:rsid w:val="00740388"/>
    <w:rsid w:val="0074252D"/>
    <w:rsid w:val="007453AA"/>
    <w:rsid w:val="00745E2E"/>
    <w:rsid w:val="00750A51"/>
    <w:rsid w:val="00752EA3"/>
    <w:rsid w:val="00757EBF"/>
    <w:rsid w:val="00765BE9"/>
    <w:rsid w:val="00765CB1"/>
    <w:rsid w:val="00767CC9"/>
    <w:rsid w:val="007733A1"/>
    <w:rsid w:val="00774611"/>
    <w:rsid w:val="00776C1C"/>
    <w:rsid w:val="007775BE"/>
    <w:rsid w:val="00777DC6"/>
    <w:rsid w:val="00781DAF"/>
    <w:rsid w:val="007837CD"/>
    <w:rsid w:val="00785F95"/>
    <w:rsid w:val="007868B2"/>
    <w:rsid w:val="007937C1"/>
    <w:rsid w:val="00794511"/>
    <w:rsid w:val="00795F98"/>
    <w:rsid w:val="00796B0A"/>
    <w:rsid w:val="007A05D9"/>
    <w:rsid w:val="007A2899"/>
    <w:rsid w:val="007A4A8C"/>
    <w:rsid w:val="007A62BC"/>
    <w:rsid w:val="007A6AD8"/>
    <w:rsid w:val="007A6BB3"/>
    <w:rsid w:val="007B409A"/>
    <w:rsid w:val="007B6886"/>
    <w:rsid w:val="007B7D5D"/>
    <w:rsid w:val="007C1E14"/>
    <w:rsid w:val="007C2C2F"/>
    <w:rsid w:val="007C2EB1"/>
    <w:rsid w:val="007C6F31"/>
    <w:rsid w:val="007C7EBA"/>
    <w:rsid w:val="007D1C4C"/>
    <w:rsid w:val="007D3545"/>
    <w:rsid w:val="007D5237"/>
    <w:rsid w:val="007E2B49"/>
    <w:rsid w:val="007E6EA0"/>
    <w:rsid w:val="007E7F94"/>
    <w:rsid w:val="007F0A83"/>
    <w:rsid w:val="007F0C97"/>
    <w:rsid w:val="007F102A"/>
    <w:rsid w:val="007F27AE"/>
    <w:rsid w:val="007F342F"/>
    <w:rsid w:val="007F383A"/>
    <w:rsid w:val="007F51C1"/>
    <w:rsid w:val="007F6C93"/>
    <w:rsid w:val="007F78AE"/>
    <w:rsid w:val="0080125E"/>
    <w:rsid w:val="00802FDB"/>
    <w:rsid w:val="008063BA"/>
    <w:rsid w:val="00811CEA"/>
    <w:rsid w:val="00811FDD"/>
    <w:rsid w:val="008124D2"/>
    <w:rsid w:val="0081305C"/>
    <w:rsid w:val="00813603"/>
    <w:rsid w:val="00815BE5"/>
    <w:rsid w:val="00815CE9"/>
    <w:rsid w:val="00816E5C"/>
    <w:rsid w:val="00821D5A"/>
    <w:rsid w:val="00824E11"/>
    <w:rsid w:val="00824FBC"/>
    <w:rsid w:val="008318C2"/>
    <w:rsid w:val="00835CDC"/>
    <w:rsid w:val="00836CB5"/>
    <w:rsid w:val="0084054C"/>
    <w:rsid w:val="008432FF"/>
    <w:rsid w:val="00843F49"/>
    <w:rsid w:val="00844813"/>
    <w:rsid w:val="0084571D"/>
    <w:rsid w:val="008474CD"/>
    <w:rsid w:val="00850384"/>
    <w:rsid w:val="008515F6"/>
    <w:rsid w:val="00852ADF"/>
    <w:rsid w:val="00864A1B"/>
    <w:rsid w:val="00865964"/>
    <w:rsid w:val="008673EA"/>
    <w:rsid w:val="008713B9"/>
    <w:rsid w:val="00872B58"/>
    <w:rsid w:val="00874A03"/>
    <w:rsid w:val="00874A2B"/>
    <w:rsid w:val="00880EE7"/>
    <w:rsid w:val="008849BC"/>
    <w:rsid w:val="00890610"/>
    <w:rsid w:val="00891E06"/>
    <w:rsid w:val="0089525F"/>
    <w:rsid w:val="00897FAF"/>
    <w:rsid w:val="008A2518"/>
    <w:rsid w:val="008A251F"/>
    <w:rsid w:val="008A4BF2"/>
    <w:rsid w:val="008A598D"/>
    <w:rsid w:val="008B1201"/>
    <w:rsid w:val="008B1C2D"/>
    <w:rsid w:val="008B4F33"/>
    <w:rsid w:val="008B5913"/>
    <w:rsid w:val="008B7093"/>
    <w:rsid w:val="008C07FB"/>
    <w:rsid w:val="008C2056"/>
    <w:rsid w:val="008C7AE6"/>
    <w:rsid w:val="008D2D70"/>
    <w:rsid w:val="008D3FB6"/>
    <w:rsid w:val="008D5CFF"/>
    <w:rsid w:val="008E170C"/>
    <w:rsid w:val="008E36A7"/>
    <w:rsid w:val="008E64EF"/>
    <w:rsid w:val="008E65F3"/>
    <w:rsid w:val="008E70D4"/>
    <w:rsid w:val="008F05C5"/>
    <w:rsid w:val="008F06E9"/>
    <w:rsid w:val="008F542C"/>
    <w:rsid w:val="00900D5B"/>
    <w:rsid w:val="009024EB"/>
    <w:rsid w:val="00902F8A"/>
    <w:rsid w:val="00906216"/>
    <w:rsid w:val="0091341D"/>
    <w:rsid w:val="0091506E"/>
    <w:rsid w:val="00915FC3"/>
    <w:rsid w:val="00920C93"/>
    <w:rsid w:val="00921C60"/>
    <w:rsid w:val="00924202"/>
    <w:rsid w:val="00930D79"/>
    <w:rsid w:val="009334EC"/>
    <w:rsid w:val="00937003"/>
    <w:rsid w:val="00942355"/>
    <w:rsid w:val="009470F2"/>
    <w:rsid w:val="009508B8"/>
    <w:rsid w:val="00952903"/>
    <w:rsid w:val="00956299"/>
    <w:rsid w:val="009579DF"/>
    <w:rsid w:val="00957A27"/>
    <w:rsid w:val="00960628"/>
    <w:rsid w:val="009610BC"/>
    <w:rsid w:val="00964933"/>
    <w:rsid w:val="00964BDB"/>
    <w:rsid w:val="009735FE"/>
    <w:rsid w:val="00983A3C"/>
    <w:rsid w:val="00985CFE"/>
    <w:rsid w:val="00986F89"/>
    <w:rsid w:val="00992129"/>
    <w:rsid w:val="00993C76"/>
    <w:rsid w:val="0099405A"/>
    <w:rsid w:val="009A1BDE"/>
    <w:rsid w:val="009A2048"/>
    <w:rsid w:val="009A6A44"/>
    <w:rsid w:val="009A7A79"/>
    <w:rsid w:val="009B2068"/>
    <w:rsid w:val="009B28C9"/>
    <w:rsid w:val="009B4664"/>
    <w:rsid w:val="009B54C7"/>
    <w:rsid w:val="009C14C6"/>
    <w:rsid w:val="009C5A12"/>
    <w:rsid w:val="009D137D"/>
    <w:rsid w:val="009D27CE"/>
    <w:rsid w:val="009D383A"/>
    <w:rsid w:val="009D4951"/>
    <w:rsid w:val="009D5327"/>
    <w:rsid w:val="009D7BDE"/>
    <w:rsid w:val="009E00A8"/>
    <w:rsid w:val="009E61B3"/>
    <w:rsid w:val="009F2217"/>
    <w:rsid w:val="009F2F25"/>
    <w:rsid w:val="009F3361"/>
    <w:rsid w:val="009F5140"/>
    <w:rsid w:val="009F610A"/>
    <w:rsid w:val="009F6C84"/>
    <w:rsid w:val="009F6E95"/>
    <w:rsid w:val="00A00481"/>
    <w:rsid w:val="00A10BA0"/>
    <w:rsid w:val="00A11139"/>
    <w:rsid w:val="00A13363"/>
    <w:rsid w:val="00A157C5"/>
    <w:rsid w:val="00A2248F"/>
    <w:rsid w:val="00A22D78"/>
    <w:rsid w:val="00A27BE2"/>
    <w:rsid w:val="00A33285"/>
    <w:rsid w:val="00A333FD"/>
    <w:rsid w:val="00A3600E"/>
    <w:rsid w:val="00A45782"/>
    <w:rsid w:val="00A4630C"/>
    <w:rsid w:val="00A4753D"/>
    <w:rsid w:val="00A476C4"/>
    <w:rsid w:val="00A65BB4"/>
    <w:rsid w:val="00A728A4"/>
    <w:rsid w:val="00A775C5"/>
    <w:rsid w:val="00A84257"/>
    <w:rsid w:val="00A84A03"/>
    <w:rsid w:val="00A8724E"/>
    <w:rsid w:val="00A8763F"/>
    <w:rsid w:val="00A90C82"/>
    <w:rsid w:val="00A93E04"/>
    <w:rsid w:val="00A93F65"/>
    <w:rsid w:val="00A94FFE"/>
    <w:rsid w:val="00A95602"/>
    <w:rsid w:val="00A96123"/>
    <w:rsid w:val="00AA0794"/>
    <w:rsid w:val="00AA0937"/>
    <w:rsid w:val="00AA4B8D"/>
    <w:rsid w:val="00AA69FA"/>
    <w:rsid w:val="00AB082C"/>
    <w:rsid w:val="00AB27AE"/>
    <w:rsid w:val="00AB5882"/>
    <w:rsid w:val="00AC0920"/>
    <w:rsid w:val="00AC177D"/>
    <w:rsid w:val="00AC17E2"/>
    <w:rsid w:val="00AC35BA"/>
    <w:rsid w:val="00AC4323"/>
    <w:rsid w:val="00AC5435"/>
    <w:rsid w:val="00AD1EBE"/>
    <w:rsid w:val="00AD31FE"/>
    <w:rsid w:val="00AD5FB6"/>
    <w:rsid w:val="00AE1667"/>
    <w:rsid w:val="00AE2E56"/>
    <w:rsid w:val="00AE5C90"/>
    <w:rsid w:val="00AE649C"/>
    <w:rsid w:val="00AF3FD9"/>
    <w:rsid w:val="00AF5058"/>
    <w:rsid w:val="00AF5EB9"/>
    <w:rsid w:val="00AF6620"/>
    <w:rsid w:val="00AF6736"/>
    <w:rsid w:val="00AF6925"/>
    <w:rsid w:val="00AF719E"/>
    <w:rsid w:val="00B00B7A"/>
    <w:rsid w:val="00B0358C"/>
    <w:rsid w:val="00B06BA9"/>
    <w:rsid w:val="00B1097C"/>
    <w:rsid w:val="00B1238B"/>
    <w:rsid w:val="00B12963"/>
    <w:rsid w:val="00B12D6B"/>
    <w:rsid w:val="00B141FC"/>
    <w:rsid w:val="00B1533E"/>
    <w:rsid w:val="00B21A31"/>
    <w:rsid w:val="00B22D6E"/>
    <w:rsid w:val="00B24C1D"/>
    <w:rsid w:val="00B24E0D"/>
    <w:rsid w:val="00B260C4"/>
    <w:rsid w:val="00B2755E"/>
    <w:rsid w:val="00B30595"/>
    <w:rsid w:val="00B325F1"/>
    <w:rsid w:val="00B32C40"/>
    <w:rsid w:val="00B33BB6"/>
    <w:rsid w:val="00B35B77"/>
    <w:rsid w:val="00B372D1"/>
    <w:rsid w:val="00B37526"/>
    <w:rsid w:val="00B37A98"/>
    <w:rsid w:val="00B419F3"/>
    <w:rsid w:val="00B42217"/>
    <w:rsid w:val="00B42DAD"/>
    <w:rsid w:val="00B47274"/>
    <w:rsid w:val="00B47B2C"/>
    <w:rsid w:val="00B47CC9"/>
    <w:rsid w:val="00B505BA"/>
    <w:rsid w:val="00B620C6"/>
    <w:rsid w:val="00B71BE6"/>
    <w:rsid w:val="00B7342D"/>
    <w:rsid w:val="00B73756"/>
    <w:rsid w:val="00B737E1"/>
    <w:rsid w:val="00B75B4F"/>
    <w:rsid w:val="00B777E4"/>
    <w:rsid w:val="00B8119C"/>
    <w:rsid w:val="00B81F28"/>
    <w:rsid w:val="00B824D9"/>
    <w:rsid w:val="00B836A9"/>
    <w:rsid w:val="00B84CA4"/>
    <w:rsid w:val="00B84E24"/>
    <w:rsid w:val="00B913D9"/>
    <w:rsid w:val="00B91A08"/>
    <w:rsid w:val="00BA0494"/>
    <w:rsid w:val="00BA407F"/>
    <w:rsid w:val="00BA40C2"/>
    <w:rsid w:val="00BB005B"/>
    <w:rsid w:val="00BB2C90"/>
    <w:rsid w:val="00BB5ACD"/>
    <w:rsid w:val="00BC2175"/>
    <w:rsid w:val="00BC2487"/>
    <w:rsid w:val="00BC24D8"/>
    <w:rsid w:val="00BC521B"/>
    <w:rsid w:val="00BC6EBD"/>
    <w:rsid w:val="00BD02D9"/>
    <w:rsid w:val="00BD09EC"/>
    <w:rsid w:val="00BD1ED0"/>
    <w:rsid w:val="00BD3B27"/>
    <w:rsid w:val="00BE19BC"/>
    <w:rsid w:val="00BE2F54"/>
    <w:rsid w:val="00BE4196"/>
    <w:rsid w:val="00BE4C98"/>
    <w:rsid w:val="00BE5F09"/>
    <w:rsid w:val="00BE66A6"/>
    <w:rsid w:val="00BF39C2"/>
    <w:rsid w:val="00BF53D6"/>
    <w:rsid w:val="00BF659C"/>
    <w:rsid w:val="00BF6FB2"/>
    <w:rsid w:val="00BF7CBF"/>
    <w:rsid w:val="00C034A5"/>
    <w:rsid w:val="00C03E5F"/>
    <w:rsid w:val="00C05134"/>
    <w:rsid w:val="00C102F7"/>
    <w:rsid w:val="00C10B06"/>
    <w:rsid w:val="00C152B9"/>
    <w:rsid w:val="00C1705D"/>
    <w:rsid w:val="00C231A4"/>
    <w:rsid w:val="00C264DA"/>
    <w:rsid w:val="00C26D6A"/>
    <w:rsid w:val="00C27731"/>
    <w:rsid w:val="00C27962"/>
    <w:rsid w:val="00C27FB3"/>
    <w:rsid w:val="00C3199F"/>
    <w:rsid w:val="00C36902"/>
    <w:rsid w:val="00C457DD"/>
    <w:rsid w:val="00C45F8A"/>
    <w:rsid w:val="00C46D6A"/>
    <w:rsid w:val="00C471CD"/>
    <w:rsid w:val="00C50C85"/>
    <w:rsid w:val="00C53D15"/>
    <w:rsid w:val="00C54CCE"/>
    <w:rsid w:val="00C55BF7"/>
    <w:rsid w:val="00C63332"/>
    <w:rsid w:val="00C65104"/>
    <w:rsid w:val="00C65A97"/>
    <w:rsid w:val="00C70419"/>
    <w:rsid w:val="00C719D9"/>
    <w:rsid w:val="00C7370E"/>
    <w:rsid w:val="00C775A1"/>
    <w:rsid w:val="00C8286B"/>
    <w:rsid w:val="00C82A46"/>
    <w:rsid w:val="00C84DE2"/>
    <w:rsid w:val="00C84ED1"/>
    <w:rsid w:val="00C870D2"/>
    <w:rsid w:val="00C874CE"/>
    <w:rsid w:val="00C97610"/>
    <w:rsid w:val="00C976C0"/>
    <w:rsid w:val="00CA3B8A"/>
    <w:rsid w:val="00CA547E"/>
    <w:rsid w:val="00CB007A"/>
    <w:rsid w:val="00CB09C9"/>
    <w:rsid w:val="00CB181B"/>
    <w:rsid w:val="00CB3208"/>
    <w:rsid w:val="00CB3857"/>
    <w:rsid w:val="00CB3B35"/>
    <w:rsid w:val="00CC0B05"/>
    <w:rsid w:val="00CC19F3"/>
    <w:rsid w:val="00CC1EC3"/>
    <w:rsid w:val="00CC31B6"/>
    <w:rsid w:val="00CC3868"/>
    <w:rsid w:val="00CC44FE"/>
    <w:rsid w:val="00CC5790"/>
    <w:rsid w:val="00CD1B0A"/>
    <w:rsid w:val="00CD231D"/>
    <w:rsid w:val="00CD6E2F"/>
    <w:rsid w:val="00CD7CB7"/>
    <w:rsid w:val="00CD7D67"/>
    <w:rsid w:val="00CD7DB9"/>
    <w:rsid w:val="00CE0D75"/>
    <w:rsid w:val="00CE753B"/>
    <w:rsid w:val="00CF0A7E"/>
    <w:rsid w:val="00CF3898"/>
    <w:rsid w:val="00CF40E1"/>
    <w:rsid w:val="00CF70FE"/>
    <w:rsid w:val="00CF7805"/>
    <w:rsid w:val="00D00118"/>
    <w:rsid w:val="00D0059D"/>
    <w:rsid w:val="00D03228"/>
    <w:rsid w:val="00D04534"/>
    <w:rsid w:val="00D05738"/>
    <w:rsid w:val="00D06160"/>
    <w:rsid w:val="00D062D5"/>
    <w:rsid w:val="00D0708E"/>
    <w:rsid w:val="00D073AA"/>
    <w:rsid w:val="00D10096"/>
    <w:rsid w:val="00D11902"/>
    <w:rsid w:val="00D14140"/>
    <w:rsid w:val="00D14376"/>
    <w:rsid w:val="00D16563"/>
    <w:rsid w:val="00D17333"/>
    <w:rsid w:val="00D206EB"/>
    <w:rsid w:val="00D218D4"/>
    <w:rsid w:val="00D2254C"/>
    <w:rsid w:val="00D253B8"/>
    <w:rsid w:val="00D27D91"/>
    <w:rsid w:val="00D31522"/>
    <w:rsid w:val="00D340D9"/>
    <w:rsid w:val="00D371E9"/>
    <w:rsid w:val="00D374E0"/>
    <w:rsid w:val="00D37AAA"/>
    <w:rsid w:val="00D410E1"/>
    <w:rsid w:val="00D42334"/>
    <w:rsid w:val="00D45250"/>
    <w:rsid w:val="00D46EB5"/>
    <w:rsid w:val="00D53DC0"/>
    <w:rsid w:val="00D53F90"/>
    <w:rsid w:val="00D55942"/>
    <w:rsid w:val="00D55EF3"/>
    <w:rsid w:val="00D65D7E"/>
    <w:rsid w:val="00D664CB"/>
    <w:rsid w:val="00D669D1"/>
    <w:rsid w:val="00D66DFD"/>
    <w:rsid w:val="00D7201D"/>
    <w:rsid w:val="00D77712"/>
    <w:rsid w:val="00D777A7"/>
    <w:rsid w:val="00D81063"/>
    <w:rsid w:val="00D847AF"/>
    <w:rsid w:val="00D857E8"/>
    <w:rsid w:val="00D90FC4"/>
    <w:rsid w:val="00D91507"/>
    <w:rsid w:val="00D92522"/>
    <w:rsid w:val="00D92652"/>
    <w:rsid w:val="00D92ECB"/>
    <w:rsid w:val="00D93F89"/>
    <w:rsid w:val="00D94FEE"/>
    <w:rsid w:val="00D968E4"/>
    <w:rsid w:val="00DA1E68"/>
    <w:rsid w:val="00DA37D1"/>
    <w:rsid w:val="00DA7CE0"/>
    <w:rsid w:val="00DB000A"/>
    <w:rsid w:val="00DB14A1"/>
    <w:rsid w:val="00DB365E"/>
    <w:rsid w:val="00DB7E5A"/>
    <w:rsid w:val="00DC0B98"/>
    <w:rsid w:val="00DC6824"/>
    <w:rsid w:val="00DC6A49"/>
    <w:rsid w:val="00DD0B6F"/>
    <w:rsid w:val="00DD6299"/>
    <w:rsid w:val="00DE7422"/>
    <w:rsid w:val="00DF04E2"/>
    <w:rsid w:val="00DF1AB4"/>
    <w:rsid w:val="00DF2F6B"/>
    <w:rsid w:val="00DF3583"/>
    <w:rsid w:val="00DF6056"/>
    <w:rsid w:val="00DF634C"/>
    <w:rsid w:val="00DF6D0F"/>
    <w:rsid w:val="00DF6D28"/>
    <w:rsid w:val="00E01796"/>
    <w:rsid w:val="00E017A1"/>
    <w:rsid w:val="00E01B0C"/>
    <w:rsid w:val="00E06E01"/>
    <w:rsid w:val="00E104A5"/>
    <w:rsid w:val="00E10C7F"/>
    <w:rsid w:val="00E1120E"/>
    <w:rsid w:val="00E11B8F"/>
    <w:rsid w:val="00E148A9"/>
    <w:rsid w:val="00E14A39"/>
    <w:rsid w:val="00E264C9"/>
    <w:rsid w:val="00E30478"/>
    <w:rsid w:val="00E31963"/>
    <w:rsid w:val="00E31A94"/>
    <w:rsid w:val="00E32515"/>
    <w:rsid w:val="00E3514B"/>
    <w:rsid w:val="00E351A2"/>
    <w:rsid w:val="00E40E77"/>
    <w:rsid w:val="00E448A2"/>
    <w:rsid w:val="00E4653A"/>
    <w:rsid w:val="00E473EE"/>
    <w:rsid w:val="00E50A98"/>
    <w:rsid w:val="00E526CC"/>
    <w:rsid w:val="00E53457"/>
    <w:rsid w:val="00E53907"/>
    <w:rsid w:val="00E53AC2"/>
    <w:rsid w:val="00E546EB"/>
    <w:rsid w:val="00E55C0D"/>
    <w:rsid w:val="00E57258"/>
    <w:rsid w:val="00E577BE"/>
    <w:rsid w:val="00E61D6E"/>
    <w:rsid w:val="00E64212"/>
    <w:rsid w:val="00E66090"/>
    <w:rsid w:val="00E665E9"/>
    <w:rsid w:val="00E678D4"/>
    <w:rsid w:val="00E71476"/>
    <w:rsid w:val="00E718C4"/>
    <w:rsid w:val="00E7510B"/>
    <w:rsid w:val="00E769D2"/>
    <w:rsid w:val="00E82308"/>
    <w:rsid w:val="00E82FE4"/>
    <w:rsid w:val="00E83FE2"/>
    <w:rsid w:val="00E851D3"/>
    <w:rsid w:val="00E90757"/>
    <w:rsid w:val="00E95B49"/>
    <w:rsid w:val="00E973B7"/>
    <w:rsid w:val="00E97B13"/>
    <w:rsid w:val="00E97F7E"/>
    <w:rsid w:val="00EA047B"/>
    <w:rsid w:val="00EA0990"/>
    <w:rsid w:val="00EA17B0"/>
    <w:rsid w:val="00EA1F43"/>
    <w:rsid w:val="00EA2716"/>
    <w:rsid w:val="00EA510E"/>
    <w:rsid w:val="00EA5451"/>
    <w:rsid w:val="00EA63D6"/>
    <w:rsid w:val="00EB1681"/>
    <w:rsid w:val="00EB23E1"/>
    <w:rsid w:val="00EB4F7C"/>
    <w:rsid w:val="00EB6552"/>
    <w:rsid w:val="00EB6778"/>
    <w:rsid w:val="00EC235F"/>
    <w:rsid w:val="00EC59FD"/>
    <w:rsid w:val="00EC7DAE"/>
    <w:rsid w:val="00ED0F76"/>
    <w:rsid w:val="00ED4212"/>
    <w:rsid w:val="00ED5175"/>
    <w:rsid w:val="00EE0959"/>
    <w:rsid w:val="00EE46B9"/>
    <w:rsid w:val="00EE716E"/>
    <w:rsid w:val="00EE74C7"/>
    <w:rsid w:val="00EF0BEA"/>
    <w:rsid w:val="00EF38C8"/>
    <w:rsid w:val="00EF6E55"/>
    <w:rsid w:val="00EF75EB"/>
    <w:rsid w:val="00F000BA"/>
    <w:rsid w:val="00F11369"/>
    <w:rsid w:val="00F11C90"/>
    <w:rsid w:val="00F14263"/>
    <w:rsid w:val="00F14932"/>
    <w:rsid w:val="00F17359"/>
    <w:rsid w:val="00F22AB2"/>
    <w:rsid w:val="00F24194"/>
    <w:rsid w:val="00F25420"/>
    <w:rsid w:val="00F25B81"/>
    <w:rsid w:val="00F27A38"/>
    <w:rsid w:val="00F3663E"/>
    <w:rsid w:val="00F37E91"/>
    <w:rsid w:val="00F415AC"/>
    <w:rsid w:val="00F4237C"/>
    <w:rsid w:val="00F51635"/>
    <w:rsid w:val="00F51C1B"/>
    <w:rsid w:val="00F521F4"/>
    <w:rsid w:val="00F57DAC"/>
    <w:rsid w:val="00F610BD"/>
    <w:rsid w:val="00F614AC"/>
    <w:rsid w:val="00F71226"/>
    <w:rsid w:val="00F73CA3"/>
    <w:rsid w:val="00F746AB"/>
    <w:rsid w:val="00F7520F"/>
    <w:rsid w:val="00F75D1F"/>
    <w:rsid w:val="00F7739C"/>
    <w:rsid w:val="00F77ACC"/>
    <w:rsid w:val="00F82BF9"/>
    <w:rsid w:val="00F835D2"/>
    <w:rsid w:val="00F9000B"/>
    <w:rsid w:val="00F97DBA"/>
    <w:rsid w:val="00FA085A"/>
    <w:rsid w:val="00FA265F"/>
    <w:rsid w:val="00FA364B"/>
    <w:rsid w:val="00FA36E1"/>
    <w:rsid w:val="00FA3E2D"/>
    <w:rsid w:val="00FA3F57"/>
    <w:rsid w:val="00FA549F"/>
    <w:rsid w:val="00FA5718"/>
    <w:rsid w:val="00FA5B94"/>
    <w:rsid w:val="00FA7B0C"/>
    <w:rsid w:val="00FB2ACF"/>
    <w:rsid w:val="00FB2C0B"/>
    <w:rsid w:val="00FB2DED"/>
    <w:rsid w:val="00FB5DFE"/>
    <w:rsid w:val="00FB693B"/>
    <w:rsid w:val="00FC409E"/>
    <w:rsid w:val="00FC4763"/>
    <w:rsid w:val="00FC4946"/>
    <w:rsid w:val="00FD03C7"/>
    <w:rsid w:val="00FD27BF"/>
    <w:rsid w:val="00FD370C"/>
    <w:rsid w:val="00FD5E47"/>
    <w:rsid w:val="00FD6DD4"/>
    <w:rsid w:val="00FE5AD1"/>
    <w:rsid w:val="00FE621B"/>
    <w:rsid w:val="00FE686D"/>
    <w:rsid w:val="00FE6CC6"/>
    <w:rsid w:val="00FF067A"/>
    <w:rsid w:val="00FF0A64"/>
    <w:rsid w:val="00FF0DD4"/>
    <w:rsid w:val="00FF1308"/>
    <w:rsid w:val="00FF3C25"/>
    <w:rsid w:val="00FF4075"/>
    <w:rsid w:val="00FF5C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7C8F"/>
  <w15:docId w15:val="{70DD9088-AC13-4730-B768-3507B4D80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350E8"/>
    <w:pPr>
      <w:spacing w:after="0" w:line="240" w:lineRule="auto"/>
    </w:pPr>
    <w:rPr>
      <w:rFonts w:ascii="Cambria" w:eastAsia="Times New Roman" w:hAnsi="Cambria" w:cs="Times New Roman"/>
      <w:sz w:val="24"/>
      <w:szCs w:val="24"/>
      <w:lang w:val="en-US" w:eastAsia="it-IT"/>
    </w:rPr>
  </w:style>
  <w:style w:type="paragraph" w:styleId="Titolo1">
    <w:name w:val="heading 1"/>
    <w:basedOn w:val="Normale"/>
    <w:next w:val="Normale"/>
    <w:link w:val="Titolo1Carattere"/>
    <w:uiPriority w:val="9"/>
    <w:qFormat/>
    <w:rsid w:val="00282645"/>
    <w:pPr>
      <w:keepNext/>
      <w:keepLines/>
      <w:numPr>
        <w:numId w:val="4"/>
      </w:numPr>
      <w:spacing w:before="480"/>
      <w:ind w:left="1140"/>
      <w:outlineLvl w:val="0"/>
    </w:pPr>
    <w:rPr>
      <w:rFonts w:asciiTheme="majorHAnsi" w:eastAsiaTheme="majorEastAsia" w:hAnsiTheme="majorHAnsi" w:cstheme="majorBidi"/>
      <w:b/>
      <w:bCs/>
      <w:color w:val="000000" w:themeColor="text1"/>
      <w:sz w:val="36"/>
      <w:szCs w:val="28"/>
    </w:rPr>
  </w:style>
  <w:style w:type="paragraph" w:styleId="Titolo2">
    <w:name w:val="heading 2"/>
    <w:basedOn w:val="Normale"/>
    <w:next w:val="Normale"/>
    <w:link w:val="Titolo2Carattere"/>
    <w:unhideWhenUsed/>
    <w:qFormat/>
    <w:rsid w:val="00282645"/>
    <w:pPr>
      <w:keepNext/>
      <w:numPr>
        <w:ilvl w:val="1"/>
        <w:numId w:val="4"/>
      </w:numPr>
      <w:spacing w:before="120" w:after="120"/>
      <w:outlineLvl w:val="1"/>
    </w:pPr>
    <w:rPr>
      <w:b/>
      <w:iCs/>
      <w:sz w:val="28"/>
    </w:rPr>
  </w:style>
  <w:style w:type="paragraph" w:styleId="Titolo3">
    <w:name w:val="heading 3"/>
    <w:basedOn w:val="Normale"/>
    <w:next w:val="Normale"/>
    <w:link w:val="Titolo3Carattere"/>
    <w:uiPriority w:val="9"/>
    <w:unhideWhenUsed/>
    <w:qFormat/>
    <w:rsid w:val="00282645"/>
    <w:pPr>
      <w:keepNext/>
      <w:keepLines/>
      <w:numPr>
        <w:ilvl w:val="2"/>
        <w:numId w:val="4"/>
      </w:numPr>
      <w:spacing w:before="200"/>
      <w:outlineLvl w:val="2"/>
    </w:pPr>
    <w:rPr>
      <w:rFonts w:asciiTheme="majorHAnsi" w:eastAsiaTheme="majorEastAsia" w:hAnsiTheme="majorHAnsi" w:cstheme="majorBidi"/>
      <w:b/>
      <w:bCs/>
      <w:color w:val="000000" w:themeColor="text1"/>
      <w:sz w:val="26"/>
    </w:rPr>
  </w:style>
  <w:style w:type="paragraph" w:styleId="Titolo4">
    <w:name w:val="heading 4"/>
    <w:basedOn w:val="Normale"/>
    <w:next w:val="Normale"/>
    <w:link w:val="Titolo4Carattere"/>
    <w:uiPriority w:val="9"/>
    <w:semiHidden/>
    <w:unhideWhenUsed/>
    <w:qFormat/>
    <w:rsid w:val="001F7295"/>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1F7295"/>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nhideWhenUsed/>
    <w:qFormat/>
    <w:rsid w:val="00937003"/>
    <w:pPr>
      <w:keepNext/>
      <w:widowControl w:val="0"/>
      <w:numPr>
        <w:ilvl w:val="5"/>
        <w:numId w:val="4"/>
      </w:numPr>
      <w:jc w:val="center"/>
      <w:outlineLvl w:val="5"/>
    </w:pPr>
    <w:rPr>
      <w:b/>
      <w:szCs w:val="20"/>
    </w:rPr>
  </w:style>
  <w:style w:type="paragraph" w:styleId="Titolo7">
    <w:name w:val="heading 7"/>
    <w:basedOn w:val="Normale"/>
    <w:next w:val="Normale"/>
    <w:link w:val="Titolo7Carattere"/>
    <w:uiPriority w:val="9"/>
    <w:semiHidden/>
    <w:unhideWhenUsed/>
    <w:qFormat/>
    <w:rsid w:val="001F7295"/>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F7295"/>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F7295"/>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rsid w:val="00282645"/>
    <w:rPr>
      <w:rFonts w:ascii="Cambria" w:eastAsia="Times New Roman" w:hAnsi="Cambria" w:cs="Times New Roman"/>
      <w:b/>
      <w:iCs/>
      <w:sz w:val="28"/>
      <w:szCs w:val="24"/>
      <w:lang w:val="en-US" w:eastAsia="it-IT"/>
    </w:rPr>
  </w:style>
  <w:style w:type="character" w:customStyle="1" w:styleId="Titolo6Carattere">
    <w:name w:val="Titolo 6 Carattere"/>
    <w:basedOn w:val="Carpredefinitoparagrafo"/>
    <w:link w:val="Titolo6"/>
    <w:rsid w:val="00937003"/>
    <w:rPr>
      <w:rFonts w:ascii="Cambria" w:eastAsia="Times New Roman" w:hAnsi="Cambria" w:cs="Times New Roman"/>
      <w:b/>
      <w:sz w:val="24"/>
      <w:szCs w:val="20"/>
      <w:lang w:eastAsia="it-IT"/>
    </w:rPr>
  </w:style>
  <w:style w:type="paragraph" w:styleId="Corpodeltesto2">
    <w:name w:val="Body Text 2"/>
    <w:basedOn w:val="Normale"/>
    <w:link w:val="Corpodeltesto2Carattere"/>
    <w:semiHidden/>
    <w:unhideWhenUsed/>
    <w:rsid w:val="00937003"/>
    <w:pPr>
      <w:jc w:val="center"/>
    </w:pPr>
    <w:rPr>
      <w:b/>
      <w:bCs/>
      <w:i/>
      <w:iCs/>
    </w:rPr>
  </w:style>
  <w:style w:type="character" w:customStyle="1" w:styleId="Corpodeltesto2Carattere">
    <w:name w:val="Corpo del testo 2 Carattere"/>
    <w:basedOn w:val="Carpredefinitoparagrafo"/>
    <w:link w:val="Corpodeltesto2"/>
    <w:semiHidden/>
    <w:rsid w:val="00937003"/>
    <w:rPr>
      <w:rFonts w:ascii="Times New Roman" w:eastAsia="Times New Roman" w:hAnsi="Times New Roman" w:cs="Times New Roman"/>
      <w:b/>
      <w:bCs/>
      <w:i/>
      <w:iCs/>
      <w:sz w:val="24"/>
      <w:szCs w:val="24"/>
      <w:lang w:eastAsia="it-IT"/>
    </w:rPr>
  </w:style>
  <w:style w:type="paragraph" w:styleId="Corpodeltesto3">
    <w:name w:val="Body Text 3"/>
    <w:basedOn w:val="Normale"/>
    <w:link w:val="Corpodeltesto3Carattere"/>
    <w:semiHidden/>
    <w:unhideWhenUsed/>
    <w:rsid w:val="00937003"/>
    <w:pPr>
      <w:jc w:val="center"/>
    </w:pPr>
    <w:rPr>
      <w:b/>
      <w:bCs/>
      <w:sz w:val="28"/>
    </w:rPr>
  </w:style>
  <w:style w:type="character" w:customStyle="1" w:styleId="Corpodeltesto3Carattere">
    <w:name w:val="Corpo del testo 3 Carattere"/>
    <w:basedOn w:val="Carpredefinitoparagrafo"/>
    <w:link w:val="Corpodeltesto3"/>
    <w:semiHidden/>
    <w:rsid w:val="00937003"/>
    <w:rPr>
      <w:rFonts w:ascii="Times New Roman" w:eastAsia="Times New Roman" w:hAnsi="Times New Roman" w:cs="Times New Roman"/>
      <w:b/>
      <w:bCs/>
      <w:sz w:val="28"/>
      <w:szCs w:val="24"/>
      <w:lang w:eastAsia="it-IT"/>
    </w:rPr>
  </w:style>
  <w:style w:type="paragraph" w:styleId="Intestazione">
    <w:name w:val="header"/>
    <w:basedOn w:val="Normale"/>
    <w:link w:val="IntestazioneCarattere"/>
    <w:uiPriority w:val="99"/>
    <w:unhideWhenUsed/>
    <w:rsid w:val="00937003"/>
    <w:pPr>
      <w:tabs>
        <w:tab w:val="center" w:pos="4819"/>
        <w:tab w:val="right" w:pos="9638"/>
      </w:tabs>
    </w:pPr>
  </w:style>
  <w:style w:type="character" w:customStyle="1" w:styleId="IntestazioneCarattere">
    <w:name w:val="Intestazione Carattere"/>
    <w:basedOn w:val="Carpredefinitoparagrafo"/>
    <w:link w:val="Intestazione"/>
    <w:uiPriority w:val="99"/>
    <w:rsid w:val="00937003"/>
    <w:rPr>
      <w:rFonts w:ascii="Times New Roman" w:eastAsia="Times New Roman" w:hAnsi="Times New Roman" w:cs="Times New Roman"/>
      <w:sz w:val="24"/>
      <w:szCs w:val="24"/>
      <w:lang w:eastAsia="it-IT"/>
    </w:rPr>
  </w:style>
  <w:style w:type="paragraph" w:styleId="Pidipagina">
    <w:name w:val="footer"/>
    <w:basedOn w:val="Normale"/>
    <w:link w:val="PidipaginaCarattere"/>
    <w:uiPriority w:val="99"/>
    <w:unhideWhenUsed/>
    <w:rsid w:val="00937003"/>
    <w:pPr>
      <w:tabs>
        <w:tab w:val="center" w:pos="4819"/>
        <w:tab w:val="right" w:pos="9638"/>
      </w:tabs>
    </w:pPr>
  </w:style>
  <w:style w:type="character" w:customStyle="1" w:styleId="PidipaginaCarattere">
    <w:name w:val="Piè di pagina Carattere"/>
    <w:basedOn w:val="Carpredefinitoparagrafo"/>
    <w:link w:val="Pidipagina"/>
    <w:uiPriority w:val="99"/>
    <w:rsid w:val="00937003"/>
    <w:rPr>
      <w:rFonts w:ascii="Times New Roman" w:eastAsia="Times New Roman" w:hAnsi="Times New Roman" w:cs="Times New Roman"/>
      <w:sz w:val="24"/>
      <w:szCs w:val="24"/>
      <w:lang w:eastAsia="it-IT"/>
    </w:rPr>
  </w:style>
  <w:style w:type="paragraph" w:styleId="Testonotaapidipagina">
    <w:name w:val="footnote text"/>
    <w:basedOn w:val="Normale"/>
    <w:link w:val="TestonotaapidipaginaCarattere"/>
    <w:uiPriority w:val="99"/>
    <w:semiHidden/>
    <w:unhideWhenUsed/>
    <w:rsid w:val="00483B59"/>
    <w:rPr>
      <w:sz w:val="20"/>
      <w:szCs w:val="20"/>
    </w:rPr>
  </w:style>
  <w:style w:type="character" w:customStyle="1" w:styleId="TestonotaapidipaginaCarattere">
    <w:name w:val="Testo nota a piè di pagina Carattere"/>
    <w:basedOn w:val="Carpredefinitoparagrafo"/>
    <w:link w:val="Testonotaapidipagina"/>
    <w:uiPriority w:val="99"/>
    <w:semiHidden/>
    <w:rsid w:val="00483B59"/>
    <w:rPr>
      <w:rFonts w:ascii="Times New Roman" w:eastAsia="Times New Roman" w:hAnsi="Times New Roman" w:cs="Times New Roman"/>
      <w:sz w:val="20"/>
      <w:szCs w:val="20"/>
      <w:lang w:eastAsia="it-IT"/>
    </w:rPr>
  </w:style>
  <w:style w:type="character" w:styleId="Rimandonotaapidipagina">
    <w:name w:val="footnote reference"/>
    <w:basedOn w:val="Carpredefinitoparagrafo"/>
    <w:uiPriority w:val="99"/>
    <w:semiHidden/>
    <w:unhideWhenUsed/>
    <w:rsid w:val="00483B59"/>
    <w:rPr>
      <w:vertAlign w:val="superscript"/>
    </w:rPr>
  </w:style>
  <w:style w:type="paragraph" w:styleId="Nessunaspaziatura">
    <w:name w:val="No Spacing"/>
    <w:aliases w:val="Corpo"/>
    <w:link w:val="NessunaspaziaturaCarattere"/>
    <w:uiPriority w:val="1"/>
    <w:qFormat/>
    <w:rsid w:val="00282645"/>
    <w:pPr>
      <w:spacing w:before="120" w:after="120" w:line="360" w:lineRule="auto"/>
      <w:jc w:val="both"/>
    </w:pPr>
    <w:rPr>
      <w:rFonts w:ascii="Cambria" w:eastAsiaTheme="minorEastAsia" w:hAnsi="Cambria"/>
      <w:sz w:val="24"/>
      <w:lang w:val="en-US" w:eastAsia="it-IT"/>
    </w:rPr>
  </w:style>
  <w:style w:type="character" w:customStyle="1" w:styleId="NessunaspaziaturaCarattere">
    <w:name w:val="Nessuna spaziatura Carattere"/>
    <w:aliases w:val="Corpo Carattere"/>
    <w:basedOn w:val="Carpredefinitoparagrafo"/>
    <w:link w:val="Nessunaspaziatura"/>
    <w:uiPriority w:val="1"/>
    <w:rsid w:val="00282645"/>
    <w:rPr>
      <w:rFonts w:ascii="Cambria" w:eastAsiaTheme="minorEastAsia" w:hAnsi="Cambria"/>
      <w:sz w:val="24"/>
      <w:lang w:val="en-US" w:eastAsia="it-IT"/>
    </w:rPr>
  </w:style>
  <w:style w:type="character" w:customStyle="1" w:styleId="Titolo1Carattere">
    <w:name w:val="Titolo 1 Carattere"/>
    <w:basedOn w:val="Carpredefinitoparagrafo"/>
    <w:link w:val="Titolo1"/>
    <w:uiPriority w:val="9"/>
    <w:rsid w:val="00282645"/>
    <w:rPr>
      <w:rFonts w:asciiTheme="majorHAnsi" w:eastAsiaTheme="majorEastAsia" w:hAnsiTheme="majorHAnsi" w:cstheme="majorBidi"/>
      <w:b/>
      <w:bCs/>
      <w:color w:val="000000" w:themeColor="text1"/>
      <w:sz w:val="36"/>
      <w:szCs w:val="28"/>
      <w:lang w:val="en-US" w:eastAsia="it-IT"/>
    </w:rPr>
  </w:style>
  <w:style w:type="paragraph" w:styleId="Titolosommario">
    <w:name w:val="TOC Heading"/>
    <w:basedOn w:val="Titolo1"/>
    <w:next w:val="Normale"/>
    <w:uiPriority w:val="39"/>
    <w:unhideWhenUsed/>
    <w:qFormat/>
    <w:rsid w:val="00A3600E"/>
    <w:pPr>
      <w:spacing w:line="276" w:lineRule="auto"/>
      <w:outlineLvl w:val="9"/>
    </w:pPr>
  </w:style>
  <w:style w:type="paragraph" w:styleId="Sommario2">
    <w:name w:val="toc 2"/>
    <w:basedOn w:val="Normale"/>
    <w:next w:val="Normale"/>
    <w:autoRedefine/>
    <w:uiPriority w:val="39"/>
    <w:unhideWhenUsed/>
    <w:rsid w:val="00A3600E"/>
    <w:pPr>
      <w:spacing w:after="100"/>
      <w:ind w:left="240"/>
    </w:pPr>
  </w:style>
  <w:style w:type="character" w:styleId="Collegamentoipertestuale">
    <w:name w:val="Hyperlink"/>
    <w:basedOn w:val="Carpredefinitoparagrafo"/>
    <w:uiPriority w:val="99"/>
    <w:unhideWhenUsed/>
    <w:rsid w:val="00A3600E"/>
    <w:rPr>
      <w:color w:val="0000FF" w:themeColor="hyperlink"/>
      <w:u w:val="single"/>
    </w:rPr>
  </w:style>
  <w:style w:type="paragraph" w:styleId="Testofumetto">
    <w:name w:val="Balloon Text"/>
    <w:basedOn w:val="Normale"/>
    <w:link w:val="TestofumettoCarattere"/>
    <w:uiPriority w:val="99"/>
    <w:semiHidden/>
    <w:unhideWhenUsed/>
    <w:rsid w:val="00A3600E"/>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3600E"/>
    <w:rPr>
      <w:rFonts w:ascii="Tahoma" w:eastAsia="Times New Roman" w:hAnsi="Tahoma" w:cs="Tahoma"/>
      <w:sz w:val="16"/>
      <w:szCs w:val="16"/>
      <w:lang w:eastAsia="it-IT"/>
    </w:rPr>
  </w:style>
  <w:style w:type="paragraph" w:styleId="Sommario1">
    <w:name w:val="toc 1"/>
    <w:basedOn w:val="Normale"/>
    <w:next w:val="Normale"/>
    <w:autoRedefine/>
    <w:uiPriority w:val="39"/>
    <w:unhideWhenUsed/>
    <w:rsid w:val="00A3600E"/>
    <w:pPr>
      <w:spacing w:after="100"/>
    </w:pPr>
  </w:style>
  <w:style w:type="character" w:customStyle="1" w:styleId="Titolo3Carattere">
    <w:name w:val="Titolo 3 Carattere"/>
    <w:basedOn w:val="Carpredefinitoparagrafo"/>
    <w:link w:val="Titolo3"/>
    <w:uiPriority w:val="9"/>
    <w:rsid w:val="00282645"/>
    <w:rPr>
      <w:rFonts w:asciiTheme="majorHAnsi" w:eastAsiaTheme="majorEastAsia" w:hAnsiTheme="majorHAnsi" w:cstheme="majorBidi"/>
      <w:b/>
      <w:bCs/>
      <w:color w:val="000000" w:themeColor="text1"/>
      <w:sz w:val="26"/>
      <w:szCs w:val="24"/>
      <w:lang w:val="en-US" w:eastAsia="it-IT"/>
    </w:rPr>
  </w:style>
  <w:style w:type="character" w:styleId="Testosegnaposto">
    <w:name w:val="Placeholder Text"/>
    <w:basedOn w:val="Carpredefinitoparagrafo"/>
    <w:uiPriority w:val="99"/>
    <w:semiHidden/>
    <w:rsid w:val="00835CDC"/>
    <w:rPr>
      <w:color w:val="808080"/>
    </w:rPr>
  </w:style>
  <w:style w:type="paragraph" w:styleId="Didascalia">
    <w:name w:val="caption"/>
    <w:basedOn w:val="Normale"/>
    <w:next w:val="Normale"/>
    <w:uiPriority w:val="35"/>
    <w:unhideWhenUsed/>
    <w:qFormat/>
    <w:rsid w:val="00622DB6"/>
    <w:pPr>
      <w:spacing w:after="200"/>
    </w:pPr>
    <w:rPr>
      <w:b/>
      <w:bCs/>
      <w:color w:val="000000" w:themeColor="text1"/>
      <w:sz w:val="18"/>
      <w:szCs w:val="18"/>
    </w:rPr>
  </w:style>
  <w:style w:type="character" w:customStyle="1" w:styleId="Titolo4Carattere">
    <w:name w:val="Titolo 4 Carattere"/>
    <w:basedOn w:val="Carpredefinitoparagrafo"/>
    <w:link w:val="Titolo4"/>
    <w:uiPriority w:val="9"/>
    <w:semiHidden/>
    <w:rsid w:val="001F7295"/>
    <w:rPr>
      <w:rFonts w:asciiTheme="majorHAnsi" w:eastAsiaTheme="majorEastAsia" w:hAnsiTheme="majorHAnsi" w:cstheme="majorBidi"/>
      <w:b/>
      <w:bCs/>
      <w:i/>
      <w:iCs/>
      <w:color w:val="4F81BD" w:themeColor="accent1"/>
      <w:sz w:val="24"/>
      <w:szCs w:val="24"/>
      <w:lang w:eastAsia="it-IT"/>
    </w:rPr>
  </w:style>
  <w:style w:type="character" w:customStyle="1" w:styleId="Titolo5Carattere">
    <w:name w:val="Titolo 5 Carattere"/>
    <w:basedOn w:val="Carpredefinitoparagrafo"/>
    <w:link w:val="Titolo5"/>
    <w:uiPriority w:val="9"/>
    <w:semiHidden/>
    <w:rsid w:val="001F7295"/>
    <w:rPr>
      <w:rFonts w:asciiTheme="majorHAnsi" w:eastAsiaTheme="majorEastAsia" w:hAnsiTheme="majorHAnsi" w:cstheme="majorBidi"/>
      <w:color w:val="243F60" w:themeColor="accent1" w:themeShade="7F"/>
      <w:sz w:val="24"/>
      <w:szCs w:val="24"/>
      <w:lang w:eastAsia="it-IT"/>
    </w:rPr>
  </w:style>
  <w:style w:type="character" w:customStyle="1" w:styleId="Titolo7Carattere">
    <w:name w:val="Titolo 7 Carattere"/>
    <w:basedOn w:val="Carpredefinitoparagrafo"/>
    <w:link w:val="Titolo7"/>
    <w:uiPriority w:val="9"/>
    <w:semiHidden/>
    <w:rsid w:val="001F7295"/>
    <w:rPr>
      <w:rFonts w:asciiTheme="majorHAnsi" w:eastAsiaTheme="majorEastAsia" w:hAnsiTheme="majorHAnsi" w:cstheme="majorBidi"/>
      <w:i/>
      <w:iCs/>
      <w:color w:val="404040" w:themeColor="text1" w:themeTint="BF"/>
      <w:sz w:val="24"/>
      <w:szCs w:val="24"/>
      <w:lang w:eastAsia="it-IT"/>
    </w:rPr>
  </w:style>
  <w:style w:type="character" w:customStyle="1" w:styleId="Titolo8Carattere">
    <w:name w:val="Titolo 8 Carattere"/>
    <w:basedOn w:val="Carpredefinitoparagrafo"/>
    <w:link w:val="Titolo8"/>
    <w:uiPriority w:val="9"/>
    <w:semiHidden/>
    <w:rsid w:val="001F7295"/>
    <w:rPr>
      <w:rFonts w:asciiTheme="majorHAnsi" w:eastAsiaTheme="majorEastAsia" w:hAnsiTheme="majorHAnsi" w:cstheme="majorBidi"/>
      <w:color w:val="404040" w:themeColor="text1" w:themeTint="BF"/>
      <w:sz w:val="20"/>
      <w:szCs w:val="20"/>
      <w:lang w:eastAsia="it-IT"/>
    </w:rPr>
  </w:style>
  <w:style w:type="character" w:customStyle="1" w:styleId="Titolo9Carattere">
    <w:name w:val="Titolo 9 Carattere"/>
    <w:basedOn w:val="Carpredefinitoparagrafo"/>
    <w:link w:val="Titolo9"/>
    <w:uiPriority w:val="9"/>
    <w:semiHidden/>
    <w:rsid w:val="001F7295"/>
    <w:rPr>
      <w:rFonts w:asciiTheme="majorHAnsi" w:eastAsiaTheme="majorEastAsia" w:hAnsiTheme="majorHAnsi" w:cstheme="majorBidi"/>
      <w:i/>
      <w:iCs/>
      <w:color w:val="404040" w:themeColor="text1" w:themeTint="BF"/>
      <w:sz w:val="20"/>
      <w:szCs w:val="20"/>
      <w:lang w:eastAsia="it-IT"/>
    </w:rPr>
  </w:style>
  <w:style w:type="paragraph" w:styleId="Indicedellefigure">
    <w:name w:val="table of figures"/>
    <w:basedOn w:val="Normale"/>
    <w:next w:val="Normale"/>
    <w:uiPriority w:val="99"/>
    <w:unhideWhenUsed/>
    <w:rsid w:val="00A10BA0"/>
    <w:pPr>
      <w:spacing w:line="360" w:lineRule="auto"/>
      <w:jc w:val="both"/>
    </w:pPr>
  </w:style>
  <w:style w:type="character" w:styleId="Collegamentovisitato">
    <w:name w:val="FollowedHyperlink"/>
    <w:basedOn w:val="Carpredefinitoparagrafo"/>
    <w:uiPriority w:val="99"/>
    <w:semiHidden/>
    <w:unhideWhenUsed/>
    <w:rsid w:val="008063BA"/>
    <w:rPr>
      <w:color w:val="800080" w:themeColor="followedHyperlink"/>
      <w:u w:val="single"/>
    </w:rPr>
  </w:style>
  <w:style w:type="table" w:styleId="Grigliatabella">
    <w:name w:val="Table Grid"/>
    <w:basedOn w:val="Tabellanormale"/>
    <w:uiPriority w:val="59"/>
    <w:rsid w:val="00537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corsivo">
    <w:name w:val="Emphasis"/>
    <w:basedOn w:val="Carpredefinitoparagrafo"/>
    <w:uiPriority w:val="20"/>
    <w:qFormat/>
    <w:rsid w:val="0020688E"/>
    <w:rPr>
      <w:i/>
      <w:iCs/>
    </w:rPr>
  </w:style>
  <w:style w:type="paragraph" w:styleId="Sommario3">
    <w:name w:val="toc 3"/>
    <w:basedOn w:val="Normale"/>
    <w:next w:val="Normale"/>
    <w:autoRedefine/>
    <w:uiPriority w:val="39"/>
    <w:unhideWhenUsed/>
    <w:rsid w:val="003259DF"/>
    <w:pPr>
      <w:spacing w:after="100"/>
      <w:ind w:left="480"/>
    </w:pPr>
  </w:style>
  <w:style w:type="paragraph" w:styleId="Paragrafoelenco">
    <w:name w:val="List Paragraph"/>
    <w:basedOn w:val="Normale"/>
    <w:uiPriority w:val="34"/>
    <w:qFormat/>
    <w:rsid w:val="001239D1"/>
    <w:pPr>
      <w:spacing w:after="200" w:line="276" w:lineRule="auto"/>
      <w:ind w:left="720"/>
      <w:contextualSpacing/>
    </w:pPr>
    <w:rPr>
      <w:rFonts w:asciiTheme="minorHAnsi" w:eastAsiaTheme="minorHAnsi" w:hAnsiTheme="minorHAnsi" w:cstheme="minorBidi"/>
      <w:sz w:val="22"/>
      <w:szCs w:val="22"/>
      <w:lang w:eastAsia="en-US"/>
    </w:rPr>
  </w:style>
  <w:style w:type="table" w:styleId="Sfondochiaro">
    <w:name w:val="Light Shading"/>
    <w:basedOn w:val="Tabellanormale"/>
    <w:uiPriority w:val="60"/>
    <w:rsid w:val="00433EC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ibliografia">
    <w:name w:val="Bibliography"/>
    <w:basedOn w:val="Normale"/>
    <w:next w:val="Normale"/>
    <w:uiPriority w:val="37"/>
    <w:unhideWhenUsed/>
    <w:rsid w:val="00065532"/>
  </w:style>
  <w:style w:type="character" w:styleId="Enfasigrassetto">
    <w:name w:val="Strong"/>
    <w:basedOn w:val="Carpredefinitoparagrafo"/>
    <w:uiPriority w:val="22"/>
    <w:qFormat/>
    <w:rsid w:val="00282645"/>
    <w:rPr>
      <w:b/>
      <w:bCs/>
      <w:lang w:val="en-US"/>
    </w:rPr>
  </w:style>
  <w:style w:type="paragraph" w:styleId="Sottotitolo">
    <w:name w:val="Subtitle"/>
    <w:basedOn w:val="Normale"/>
    <w:next w:val="Normale"/>
    <w:link w:val="SottotitoloCarattere"/>
    <w:uiPriority w:val="11"/>
    <w:qFormat/>
    <w:rsid w:val="00C84DE2"/>
    <w:pPr>
      <w:numPr>
        <w:ilvl w:val="1"/>
      </w:numPr>
      <w:spacing w:before="240" w:after="160"/>
    </w:pPr>
    <w:rPr>
      <w:rFonts w:eastAsiaTheme="minorEastAsia" w:cstheme="minorBidi"/>
      <w:b/>
      <w:i/>
      <w:spacing w:val="15"/>
      <w:szCs w:val="22"/>
    </w:rPr>
  </w:style>
  <w:style w:type="character" w:customStyle="1" w:styleId="SottotitoloCarattere">
    <w:name w:val="Sottotitolo Carattere"/>
    <w:basedOn w:val="Carpredefinitoparagrafo"/>
    <w:link w:val="Sottotitolo"/>
    <w:uiPriority w:val="11"/>
    <w:rsid w:val="00C84DE2"/>
    <w:rPr>
      <w:rFonts w:ascii="Cambria" w:eastAsiaTheme="minorEastAsia" w:hAnsi="Cambria"/>
      <w:b/>
      <w:i/>
      <w:spacing w:val="15"/>
      <w:sz w:val="24"/>
      <w:lang w:val="en-US" w:eastAsia="it-IT"/>
    </w:rPr>
  </w:style>
  <w:style w:type="paragraph" w:styleId="Titolo">
    <w:name w:val="Title"/>
    <w:basedOn w:val="Normale"/>
    <w:next w:val="Normale"/>
    <w:link w:val="TitoloCarattere"/>
    <w:uiPriority w:val="10"/>
    <w:qFormat/>
    <w:rsid w:val="00C84DE2"/>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84DE2"/>
    <w:rPr>
      <w:rFonts w:asciiTheme="majorHAnsi" w:eastAsiaTheme="majorEastAsia" w:hAnsiTheme="majorHAnsi" w:cstheme="majorBidi"/>
      <w:spacing w:val="-10"/>
      <w:kern w:val="28"/>
      <w:sz w:val="56"/>
      <w:szCs w:val="5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54936">
      <w:bodyDiv w:val="1"/>
      <w:marLeft w:val="0"/>
      <w:marRight w:val="0"/>
      <w:marTop w:val="0"/>
      <w:marBottom w:val="0"/>
      <w:divBdr>
        <w:top w:val="none" w:sz="0" w:space="0" w:color="auto"/>
        <w:left w:val="none" w:sz="0" w:space="0" w:color="auto"/>
        <w:bottom w:val="none" w:sz="0" w:space="0" w:color="auto"/>
        <w:right w:val="none" w:sz="0" w:space="0" w:color="auto"/>
      </w:divBdr>
    </w:div>
    <w:div w:id="39595393">
      <w:bodyDiv w:val="1"/>
      <w:marLeft w:val="0"/>
      <w:marRight w:val="0"/>
      <w:marTop w:val="0"/>
      <w:marBottom w:val="0"/>
      <w:divBdr>
        <w:top w:val="none" w:sz="0" w:space="0" w:color="auto"/>
        <w:left w:val="none" w:sz="0" w:space="0" w:color="auto"/>
        <w:bottom w:val="none" w:sz="0" w:space="0" w:color="auto"/>
        <w:right w:val="none" w:sz="0" w:space="0" w:color="auto"/>
      </w:divBdr>
    </w:div>
    <w:div w:id="44572564">
      <w:bodyDiv w:val="1"/>
      <w:marLeft w:val="0"/>
      <w:marRight w:val="0"/>
      <w:marTop w:val="0"/>
      <w:marBottom w:val="0"/>
      <w:divBdr>
        <w:top w:val="none" w:sz="0" w:space="0" w:color="auto"/>
        <w:left w:val="none" w:sz="0" w:space="0" w:color="auto"/>
        <w:bottom w:val="none" w:sz="0" w:space="0" w:color="auto"/>
        <w:right w:val="none" w:sz="0" w:space="0" w:color="auto"/>
      </w:divBdr>
    </w:div>
    <w:div w:id="46804283">
      <w:bodyDiv w:val="1"/>
      <w:marLeft w:val="0"/>
      <w:marRight w:val="0"/>
      <w:marTop w:val="0"/>
      <w:marBottom w:val="0"/>
      <w:divBdr>
        <w:top w:val="none" w:sz="0" w:space="0" w:color="auto"/>
        <w:left w:val="none" w:sz="0" w:space="0" w:color="auto"/>
        <w:bottom w:val="none" w:sz="0" w:space="0" w:color="auto"/>
        <w:right w:val="none" w:sz="0" w:space="0" w:color="auto"/>
      </w:divBdr>
    </w:div>
    <w:div w:id="58135919">
      <w:bodyDiv w:val="1"/>
      <w:marLeft w:val="0"/>
      <w:marRight w:val="0"/>
      <w:marTop w:val="0"/>
      <w:marBottom w:val="0"/>
      <w:divBdr>
        <w:top w:val="none" w:sz="0" w:space="0" w:color="auto"/>
        <w:left w:val="none" w:sz="0" w:space="0" w:color="auto"/>
        <w:bottom w:val="none" w:sz="0" w:space="0" w:color="auto"/>
        <w:right w:val="none" w:sz="0" w:space="0" w:color="auto"/>
      </w:divBdr>
    </w:div>
    <w:div w:id="58406178">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67727018">
      <w:bodyDiv w:val="1"/>
      <w:marLeft w:val="0"/>
      <w:marRight w:val="0"/>
      <w:marTop w:val="0"/>
      <w:marBottom w:val="0"/>
      <w:divBdr>
        <w:top w:val="none" w:sz="0" w:space="0" w:color="auto"/>
        <w:left w:val="none" w:sz="0" w:space="0" w:color="auto"/>
        <w:bottom w:val="none" w:sz="0" w:space="0" w:color="auto"/>
        <w:right w:val="none" w:sz="0" w:space="0" w:color="auto"/>
      </w:divBdr>
    </w:div>
    <w:div w:id="85201174">
      <w:bodyDiv w:val="1"/>
      <w:marLeft w:val="0"/>
      <w:marRight w:val="0"/>
      <w:marTop w:val="0"/>
      <w:marBottom w:val="0"/>
      <w:divBdr>
        <w:top w:val="none" w:sz="0" w:space="0" w:color="auto"/>
        <w:left w:val="none" w:sz="0" w:space="0" w:color="auto"/>
        <w:bottom w:val="none" w:sz="0" w:space="0" w:color="auto"/>
        <w:right w:val="none" w:sz="0" w:space="0" w:color="auto"/>
      </w:divBdr>
    </w:div>
    <w:div w:id="97145451">
      <w:bodyDiv w:val="1"/>
      <w:marLeft w:val="0"/>
      <w:marRight w:val="0"/>
      <w:marTop w:val="0"/>
      <w:marBottom w:val="0"/>
      <w:divBdr>
        <w:top w:val="none" w:sz="0" w:space="0" w:color="auto"/>
        <w:left w:val="none" w:sz="0" w:space="0" w:color="auto"/>
        <w:bottom w:val="none" w:sz="0" w:space="0" w:color="auto"/>
        <w:right w:val="none" w:sz="0" w:space="0" w:color="auto"/>
      </w:divBdr>
    </w:div>
    <w:div w:id="98641534">
      <w:bodyDiv w:val="1"/>
      <w:marLeft w:val="0"/>
      <w:marRight w:val="0"/>
      <w:marTop w:val="0"/>
      <w:marBottom w:val="0"/>
      <w:divBdr>
        <w:top w:val="none" w:sz="0" w:space="0" w:color="auto"/>
        <w:left w:val="none" w:sz="0" w:space="0" w:color="auto"/>
        <w:bottom w:val="none" w:sz="0" w:space="0" w:color="auto"/>
        <w:right w:val="none" w:sz="0" w:space="0" w:color="auto"/>
      </w:divBdr>
    </w:div>
    <w:div w:id="105972170">
      <w:bodyDiv w:val="1"/>
      <w:marLeft w:val="0"/>
      <w:marRight w:val="0"/>
      <w:marTop w:val="0"/>
      <w:marBottom w:val="0"/>
      <w:divBdr>
        <w:top w:val="none" w:sz="0" w:space="0" w:color="auto"/>
        <w:left w:val="none" w:sz="0" w:space="0" w:color="auto"/>
        <w:bottom w:val="none" w:sz="0" w:space="0" w:color="auto"/>
        <w:right w:val="none" w:sz="0" w:space="0" w:color="auto"/>
      </w:divBdr>
    </w:div>
    <w:div w:id="109127339">
      <w:bodyDiv w:val="1"/>
      <w:marLeft w:val="0"/>
      <w:marRight w:val="0"/>
      <w:marTop w:val="0"/>
      <w:marBottom w:val="0"/>
      <w:divBdr>
        <w:top w:val="none" w:sz="0" w:space="0" w:color="auto"/>
        <w:left w:val="none" w:sz="0" w:space="0" w:color="auto"/>
        <w:bottom w:val="none" w:sz="0" w:space="0" w:color="auto"/>
        <w:right w:val="none" w:sz="0" w:space="0" w:color="auto"/>
      </w:divBdr>
    </w:div>
    <w:div w:id="109277880">
      <w:bodyDiv w:val="1"/>
      <w:marLeft w:val="0"/>
      <w:marRight w:val="0"/>
      <w:marTop w:val="0"/>
      <w:marBottom w:val="0"/>
      <w:divBdr>
        <w:top w:val="none" w:sz="0" w:space="0" w:color="auto"/>
        <w:left w:val="none" w:sz="0" w:space="0" w:color="auto"/>
        <w:bottom w:val="none" w:sz="0" w:space="0" w:color="auto"/>
        <w:right w:val="none" w:sz="0" w:space="0" w:color="auto"/>
      </w:divBdr>
    </w:div>
    <w:div w:id="124546678">
      <w:bodyDiv w:val="1"/>
      <w:marLeft w:val="0"/>
      <w:marRight w:val="0"/>
      <w:marTop w:val="0"/>
      <w:marBottom w:val="0"/>
      <w:divBdr>
        <w:top w:val="none" w:sz="0" w:space="0" w:color="auto"/>
        <w:left w:val="none" w:sz="0" w:space="0" w:color="auto"/>
        <w:bottom w:val="none" w:sz="0" w:space="0" w:color="auto"/>
        <w:right w:val="none" w:sz="0" w:space="0" w:color="auto"/>
      </w:divBdr>
    </w:div>
    <w:div w:id="128474560">
      <w:bodyDiv w:val="1"/>
      <w:marLeft w:val="0"/>
      <w:marRight w:val="0"/>
      <w:marTop w:val="0"/>
      <w:marBottom w:val="0"/>
      <w:divBdr>
        <w:top w:val="none" w:sz="0" w:space="0" w:color="auto"/>
        <w:left w:val="none" w:sz="0" w:space="0" w:color="auto"/>
        <w:bottom w:val="none" w:sz="0" w:space="0" w:color="auto"/>
        <w:right w:val="none" w:sz="0" w:space="0" w:color="auto"/>
      </w:divBdr>
    </w:div>
    <w:div w:id="132916717">
      <w:bodyDiv w:val="1"/>
      <w:marLeft w:val="0"/>
      <w:marRight w:val="0"/>
      <w:marTop w:val="0"/>
      <w:marBottom w:val="0"/>
      <w:divBdr>
        <w:top w:val="none" w:sz="0" w:space="0" w:color="auto"/>
        <w:left w:val="none" w:sz="0" w:space="0" w:color="auto"/>
        <w:bottom w:val="none" w:sz="0" w:space="0" w:color="auto"/>
        <w:right w:val="none" w:sz="0" w:space="0" w:color="auto"/>
      </w:divBdr>
    </w:div>
    <w:div w:id="136072436">
      <w:bodyDiv w:val="1"/>
      <w:marLeft w:val="0"/>
      <w:marRight w:val="0"/>
      <w:marTop w:val="0"/>
      <w:marBottom w:val="0"/>
      <w:divBdr>
        <w:top w:val="none" w:sz="0" w:space="0" w:color="auto"/>
        <w:left w:val="none" w:sz="0" w:space="0" w:color="auto"/>
        <w:bottom w:val="none" w:sz="0" w:space="0" w:color="auto"/>
        <w:right w:val="none" w:sz="0" w:space="0" w:color="auto"/>
      </w:divBdr>
    </w:div>
    <w:div w:id="166361892">
      <w:bodyDiv w:val="1"/>
      <w:marLeft w:val="0"/>
      <w:marRight w:val="0"/>
      <w:marTop w:val="0"/>
      <w:marBottom w:val="0"/>
      <w:divBdr>
        <w:top w:val="none" w:sz="0" w:space="0" w:color="auto"/>
        <w:left w:val="none" w:sz="0" w:space="0" w:color="auto"/>
        <w:bottom w:val="none" w:sz="0" w:space="0" w:color="auto"/>
        <w:right w:val="none" w:sz="0" w:space="0" w:color="auto"/>
      </w:divBdr>
    </w:div>
    <w:div w:id="167672528">
      <w:bodyDiv w:val="1"/>
      <w:marLeft w:val="0"/>
      <w:marRight w:val="0"/>
      <w:marTop w:val="0"/>
      <w:marBottom w:val="0"/>
      <w:divBdr>
        <w:top w:val="none" w:sz="0" w:space="0" w:color="auto"/>
        <w:left w:val="none" w:sz="0" w:space="0" w:color="auto"/>
        <w:bottom w:val="none" w:sz="0" w:space="0" w:color="auto"/>
        <w:right w:val="none" w:sz="0" w:space="0" w:color="auto"/>
      </w:divBdr>
    </w:div>
    <w:div w:id="174226133">
      <w:bodyDiv w:val="1"/>
      <w:marLeft w:val="0"/>
      <w:marRight w:val="0"/>
      <w:marTop w:val="0"/>
      <w:marBottom w:val="0"/>
      <w:divBdr>
        <w:top w:val="none" w:sz="0" w:space="0" w:color="auto"/>
        <w:left w:val="none" w:sz="0" w:space="0" w:color="auto"/>
        <w:bottom w:val="none" w:sz="0" w:space="0" w:color="auto"/>
        <w:right w:val="none" w:sz="0" w:space="0" w:color="auto"/>
      </w:divBdr>
    </w:div>
    <w:div w:id="176386656">
      <w:bodyDiv w:val="1"/>
      <w:marLeft w:val="0"/>
      <w:marRight w:val="0"/>
      <w:marTop w:val="0"/>
      <w:marBottom w:val="0"/>
      <w:divBdr>
        <w:top w:val="none" w:sz="0" w:space="0" w:color="auto"/>
        <w:left w:val="none" w:sz="0" w:space="0" w:color="auto"/>
        <w:bottom w:val="none" w:sz="0" w:space="0" w:color="auto"/>
        <w:right w:val="none" w:sz="0" w:space="0" w:color="auto"/>
      </w:divBdr>
    </w:div>
    <w:div w:id="181942884">
      <w:bodyDiv w:val="1"/>
      <w:marLeft w:val="0"/>
      <w:marRight w:val="0"/>
      <w:marTop w:val="0"/>
      <w:marBottom w:val="0"/>
      <w:divBdr>
        <w:top w:val="none" w:sz="0" w:space="0" w:color="auto"/>
        <w:left w:val="none" w:sz="0" w:space="0" w:color="auto"/>
        <w:bottom w:val="none" w:sz="0" w:space="0" w:color="auto"/>
        <w:right w:val="none" w:sz="0" w:space="0" w:color="auto"/>
      </w:divBdr>
    </w:div>
    <w:div w:id="200824243">
      <w:bodyDiv w:val="1"/>
      <w:marLeft w:val="0"/>
      <w:marRight w:val="0"/>
      <w:marTop w:val="0"/>
      <w:marBottom w:val="0"/>
      <w:divBdr>
        <w:top w:val="none" w:sz="0" w:space="0" w:color="auto"/>
        <w:left w:val="none" w:sz="0" w:space="0" w:color="auto"/>
        <w:bottom w:val="none" w:sz="0" w:space="0" w:color="auto"/>
        <w:right w:val="none" w:sz="0" w:space="0" w:color="auto"/>
      </w:divBdr>
    </w:div>
    <w:div w:id="204366575">
      <w:bodyDiv w:val="1"/>
      <w:marLeft w:val="0"/>
      <w:marRight w:val="0"/>
      <w:marTop w:val="0"/>
      <w:marBottom w:val="0"/>
      <w:divBdr>
        <w:top w:val="none" w:sz="0" w:space="0" w:color="auto"/>
        <w:left w:val="none" w:sz="0" w:space="0" w:color="auto"/>
        <w:bottom w:val="none" w:sz="0" w:space="0" w:color="auto"/>
        <w:right w:val="none" w:sz="0" w:space="0" w:color="auto"/>
      </w:divBdr>
    </w:div>
    <w:div w:id="205726168">
      <w:bodyDiv w:val="1"/>
      <w:marLeft w:val="0"/>
      <w:marRight w:val="0"/>
      <w:marTop w:val="0"/>
      <w:marBottom w:val="0"/>
      <w:divBdr>
        <w:top w:val="none" w:sz="0" w:space="0" w:color="auto"/>
        <w:left w:val="none" w:sz="0" w:space="0" w:color="auto"/>
        <w:bottom w:val="none" w:sz="0" w:space="0" w:color="auto"/>
        <w:right w:val="none" w:sz="0" w:space="0" w:color="auto"/>
      </w:divBdr>
    </w:div>
    <w:div w:id="210534191">
      <w:bodyDiv w:val="1"/>
      <w:marLeft w:val="0"/>
      <w:marRight w:val="0"/>
      <w:marTop w:val="0"/>
      <w:marBottom w:val="0"/>
      <w:divBdr>
        <w:top w:val="none" w:sz="0" w:space="0" w:color="auto"/>
        <w:left w:val="none" w:sz="0" w:space="0" w:color="auto"/>
        <w:bottom w:val="none" w:sz="0" w:space="0" w:color="auto"/>
        <w:right w:val="none" w:sz="0" w:space="0" w:color="auto"/>
      </w:divBdr>
    </w:div>
    <w:div w:id="229537118">
      <w:bodyDiv w:val="1"/>
      <w:marLeft w:val="0"/>
      <w:marRight w:val="0"/>
      <w:marTop w:val="0"/>
      <w:marBottom w:val="0"/>
      <w:divBdr>
        <w:top w:val="none" w:sz="0" w:space="0" w:color="auto"/>
        <w:left w:val="none" w:sz="0" w:space="0" w:color="auto"/>
        <w:bottom w:val="none" w:sz="0" w:space="0" w:color="auto"/>
        <w:right w:val="none" w:sz="0" w:space="0" w:color="auto"/>
      </w:divBdr>
    </w:div>
    <w:div w:id="254022837">
      <w:bodyDiv w:val="1"/>
      <w:marLeft w:val="0"/>
      <w:marRight w:val="0"/>
      <w:marTop w:val="0"/>
      <w:marBottom w:val="0"/>
      <w:divBdr>
        <w:top w:val="none" w:sz="0" w:space="0" w:color="auto"/>
        <w:left w:val="none" w:sz="0" w:space="0" w:color="auto"/>
        <w:bottom w:val="none" w:sz="0" w:space="0" w:color="auto"/>
        <w:right w:val="none" w:sz="0" w:space="0" w:color="auto"/>
      </w:divBdr>
    </w:div>
    <w:div w:id="260602591">
      <w:bodyDiv w:val="1"/>
      <w:marLeft w:val="0"/>
      <w:marRight w:val="0"/>
      <w:marTop w:val="0"/>
      <w:marBottom w:val="0"/>
      <w:divBdr>
        <w:top w:val="none" w:sz="0" w:space="0" w:color="auto"/>
        <w:left w:val="none" w:sz="0" w:space="0" w:color="auto"/>
        <w:bottom w:val="none" w:sz="0" w:space="0" w:color="auto"/>
        <w:right w:val="none" w:sz="0" w:space="0" w:color="auto"/>
      </w:divBdr>
    </w:div>
    <w:div w:id="273682958">
      <w:bodyDiv w:val="1"/>
      <w:marLeft w:val="0"/>
      <w:marRight w:val="0"/>
      <w:marTop w:val="0"/>
      <w:marBottom w:val="0"/>
      <w:divBdr>
        <w:top w:val="none" w:sz="0" w:space="0" w:color="auto"/>
        <w:left w:val="none" w:sz="0" w:space="0" w:color="auto"/>
        <w:bottom w:val="none" w:sz="0" w:space="0" w:color="auto"/>
        <w:right w:val="none" w:sz="0" w:space="0" w:color="auto"/>
      </w:divBdr>
    </w:div>
    <w:div w:id="294651880">
      <w:bodyDiv w:val="1"/>
      <w:marLeft w:val="0"/>
      <w:marRight w:val="0"/>
      <w:marTop w:val="0"/>
      <w:marBottom w:val="0"/>
      <w:divBdr>
        <w:top w:val="none" w:sz="0" w:space="0" w:color="auto"/>
        <w:left w:val="none" w:sz="0" w:space="0" w:color="auto"/>
        <w:bottom w:val="none" w:sz="0" w:space="0" w:color="auto"/>
        <w:right w:val="none" w:sz="0" w:space="0" w:color="auto"/>
      </w:divBdr>
    </w:div>
    <w:div w:id="300841241">
      <w:bodyDiv w:val="1"/>
      <w:marLeft w:val="0"/>
      <w:marRight w:val="0"/>
      <w:marTop w:val="0"/>
      <w:marBottom w:val="0"/>
      <w:divBdr>
        <w:top w:val="none" w:sz="0" w:space="0" w:color="auto"/>
        <w:left w:val="none" w:sz="0" w:space="0" w:color="auto"/>
        <w:bottom w:val="none" w:sz="0" w:space="0" w:color="auto"/>
        <w:right w:val="none" w:sz="0" w:space="0" w:color="auto"/>
      </w:divBdr>
    </w:div>
    <w:div w:id="306325022">
      <w:bodyDiv w:val="1"/>
      <w:marLeft w:val="0"/>
      <w:marRight w:val="0"/>
      <w:marTop w:val="0"/>
      <w:marBottom w:val="0"/>
      <w:divBdr>
        <w:top w:val="none" w:sz="0" w:space="0" w:color="auto"/>
        <w:left w:val="none" w:sz="0" w:space="0" w:color="auto"/>
        <w:bottom w:val="none" w:sz="0" w:space="0" w:color="auto"/>
        <w:right w:val="none" w:sz="0" w:space="0" w:color="auto"/>
      </w:divBdr>
    </w:div>
    <w:div w:id="317000575">
      <w:bodyDiv w:val="1"/>
      <w:marLeft w:val="0"/>
      <w:marRight w:val="0"/>
      <w:marTop w:val="0"/>
      <w:marBottom w:val="0"/>
      <w:divBdr>
        <w:top w:val="none" w:sz="0" w:space="0" w:color="auto"/>
        <w:left w:val="none" w:sz="0" w:space="0" w:color="auto"/>
        <w:bottom w:val="none" w:sz="0" w:space="0" w:color="auto"/>
        <w:right w:val="none" w:sz="0" w:space="0" w:color="auto"/>
      </w:divBdr>
    </w:div>
    <w:div w:id="317072967">
      <w:bodyDiv w:val="1"/>
      <w:marLeft w:val="0"/>
      <w:marRight w:val="0"/>
      <w:marTop w:val="0"/>
      <w:marBottom w:val="0"/>
      <w:divBdr>
        <w:top w:val="none" w:sz="0" w:space="0" w:color="auto"/>
        <w:left w:val="none" w:sz="0" w:space="0" w:color="auto"/>
        <w:bottom w:val="none" w:sz="0" w:space="0" w:color="auto"/>
        <w:right w:val="none" w:sz="0" w:space="0" w:color="auto"/>
      </w:divBdr>
    </w:div>
    <w:div w:id="318074686">
      <w:bodyDiv w:val="1"/>
      <w:marLeft w:val="0"/>
      <w:marRight w:val="0"/>
      <w:marTop w:val="0"/>
      <w:marBottom w:val="0"/>
      <w:divBdr>
        <w:top w:val="none" w:sz="0" w:space="0" w:color="auto"/>
        <w:left w:val="none" w:sz="0" w:space="0" w:color="auto"/>
        <w:bottom w:val="none" w:sz="0" w:space="0" w:color="auto"/>
        <w:right w:val="none" w:sz="0" w:space="0" w:color="auto"/>
      </w:divBdr>
    </w:div>
    <w:div w:id="324942807">
      <w:bodyDiv w:val="1"/>
      <w:marLeft w:val="0"/>
      <w:marRight w:val="0"/>
      <w:marTop w:val="0"/>
      <w:marBottom w:val="0"/>
      <w:divBdr>
        <w:top w:val="none" w:sz="0" w:space="0" w:color="auto"/>
        <w:left w:val="none" w:sz="0" w:space="0" w:color="auto"/>
        <w:bottom w:val="none" w:sz="0" w:space="0" w:color="auto"/>
        <w:right w:val="none" w:sz="0" w:space="0" w:color="auto"/>
      </w:divBdr>
    </w:div>
    <w:div w:id="355885334">
      <w:bodyDiv w:val="1"/>
      <w:marLeft w:val="0"/>
      <w:marRight w:val="0"/>
      <w:marTop w:val="0"/>
      <w:marBottom w:val="0"/>
      <w:divBdr>
        <w:top w:val="none" w:sz="0" w:space="0" w:color="auto"/>
        <w:left w:val="none" w:sz="0" w:space="0" w:color="auto"/>
        <w:bottom w:val="none" w:sz="0" w:space="0" w:color="auto"/>
        <w:right w:val="none" w:sz="0" w:space="0" w:color="auto"/>
      </w:divBdr>
    </w:div>
    <w:div w:id="368576652">
      <w:bodyDiv w:val="1"/>
      <w:marLeft w:val="0"/>
      <w:marRight w:val="0"/>
      <w:marTop w:val="0"/>
      <w:marBottom w:val="0"/>
      <w:divBdr>
        <w:top w:val="none" w:sz="0" w:space="0" w:color="auto"/>
        <w:left w:val="none" w:sz="0" w:space="0" w:color="auto"/>
        <w:bottom w:val="none" w:sz="0" w:space="0" w:color="auto"/>
        <w:right w:val="none" w:sz="0" w:space="0" w:color="auto"/>
      </w:divBdr>
    </w:div>
    <w:div w:id="369234380">
      <w:bodyDiv w:val="1"/>
      <w:marLeft w:val="0"/>
      <w:marRight w:val="0"/>
      <w:marTop w:val="0"/>
      <w:marBottom w:val="0"/>
      <w:divBdr>
        <w:top w:val="none" w:sz="0" w:space="0" w:color="auto"/>
        <w:left w:val="none" w:sz="0" w:space="0" w:color="auto"/>
        <w:bottom w:val="none" w:sz="0" w:space="0" w:color="auto"/>
        <w:right w:val="none" w:sz="0" w:space="0" w:color="auto"/>
      </w:divBdr>
    </w:div>
    <w:div w:id="373624969">
      <w:bodyDiv w:val="1"/>
      <w:marLeft w:val="0"/>
      <w:marRight w:val="0"/>
      <w:marTop w:val="0"/>
      <w:marBottom w:val="0"/>
      <w:divBdr>
        <w:top w:val="none" w:sz="0" w:space="0" w:color="auto"/>
        <w:left w:val="none" w:sz="0" w:space="0" w:color="auto"/>
        <w:bottom w:val="none" w:sz="0" w:space="0" w:color="auto"/>
        <w:right w:val="none" w:sz="0" w:space="0" w:color="auto"/>
      </w:divBdr>
    </w:div>
    <w:div w:id="374038390">
      <w:bodyDiv w:val="1"/>
      <w:marLeft w:val="0"/>
      <w:marRight w:val="0"/>
      <w:marTop w:val="0"/>
      <w:marBottom w:val="0"/>
      <w:divBdr>
        <w:top w:val="none" w:sz="0" w:space="0" w:color="auto"/>
        <w:left w:val="none" w:sz="0" w:space="0" w:color="auto"/>
        <w:bottom w:val="none" w:sz="0" w:space="0" w:color="auto"/>
        <w:right w:val="none" w:sz="0" w:space="0" w:color="auto"/>
      </w:divBdr>
    </w:div>
    <w:div w:id="376466871">
      <w:bodyDiv w:val="1"/>
      <w:marLeft w:val="0"/>
      <w:marRight w:val="0"/>
      <w:marTop w:val="0"/>
      <w:marBottom w:val="0"/>
      <w:divBdr>
        <w:top w:val="none" w:sz="0" w:space="0" w:color="auto"/>
        <w:left w:val="none" w:sz="0" w:space="0" w:color="auto"/>
        <w:bottom w:val="none" w:sz="0" w:space="0" w:color="auto"/>
        <w:right w:val="none" w:sz="0" w:space="0" w:color="auto"/>
      </w:divBdr>
    </w:div>
    <w:div w:id="379013566">
      <w:bodyDiv w:val="1"/>
      <w:marLeft w:val="0"/>
      <w:marRight w:val="0"/>
      <w:marTop w:val="0"/>
      <w:marBottom w:val="0"/>
      <w:divBdr>
        <w:top w:val="none" w:sz="0" w:space="0" w:color="auto"/>
        <w:left w:val="none" w:sz="0" w:space="0" w:color="auto"/>
        <w:bottom w:val="none" w:sz="0" w:space="0" w:color="auto"/>
        <w:right w:val="none" w:sz="0" w:space="0" w:color="auto"/>
      </w:divBdr>
    </w:div>
    <w:div w:id="387387750">
      <w:bodyDiv w:val="1"/>
      <w:marLeft w:val="0"/>
      <w:marRight w:val="0"/>
      <w:marTop w:val="0"/>
      <w:marBottom w:val="0"/>
      <w:divBdr>
        <w:top w:val="none" w:sz="0" w:space="0" w:color="auto"/>
        <w:left w:val="none" w:sz="0" w:space="0" w:color="auto"/>
        <w:bottom w:val="none" w:sz="0" w:space="0" w:color="auto"/>
        <w:right w:val="none" w:sz="0" w:space="0" w:color="auto"/>
      </w:divBdr>
    </w:div>
    <w:div w:id="395975931">
      <w:bodyDiv w:val="1"/>
      <w:marLeft w:val="0"/>
      <w:marRight w:val="0"/>
      <w:marTop w:val="0"/>
      <w:marBottom w:val="0"/>
      <w:divBdr>
        <w:top w:val="none" w:sz="0" w:space="0" w:color="auto"/>
        <w:left w:val="none" w:sz="0" w:space="0" w:color="auto"/>
        <w:bottom w:val="none" w:sz="0" w:space="0" w:color="auto"/>
        <w:right w:val="none" w:sz="0" w:space="0" w:color="auto"/>
      </w:divBdr>
    </w:div>
    <w:div w:id="415907939">
      <w:bodyDiv w:val="1"/>
      <w:marLeft w:val="0"/>
      <w:marRight w:val="0"/>
      <w:marTop w:val="0"/>
      <w:marBottom w:val="0"/>
      <w:divBdr>
        <w:top w:val="none" w:sz="0" w:space="0" w:color="auto"/>
        <w:left w:val="none" w:sz="0" w:space="0" w:color="auto"/>
        <w:bottom w:val="none" w:sz="0" w:space="0" w:color="auto"/>
        <w:right w:val="none" w:sz="0" w:space="0" w:color="auto"/>
      </w:divBdr>
    </w:div>
    <w:div w:id="439565495">
      <w:bodyDiv w:val="1"/>
      <w:marLeft w:val="0"/>
      <w:marRight w:val="0"/>
      <w:marTop w:val="0"/>
      <w:marBottom w:val="0"/>
      <w:divBdr>
        <w:top w:val="none" w:sz="0" w:space="0" w:color="auto"/>
        <w:left w:val="none" w:sz="0" w:space="0" w:color="auto"/>
        <w:bottom w:val="none" w:sz="0" w:space="0" w:color="auto"/>
        <w:right w:val="none" w:sz="0" w:space="0" w:color="auto"/>
      </w:divBdr>
    </w:div>
    <w:div w:id="444077313">
      <w:bodyDiv w:val="1"/>
      <w:marLeft w:val="0"/>
      <w:marRight w:val="0"/>
      <w:marTop w:val="0"/>
      <w:marBottom w:val="0"/>
      <w:divBdr>
        <w:top w:val="none" w:sz="0" w:space="0" w:color="auto"/>
        <w:left w:val="none" w:sz="0" w:space="0" w:color="auto"/>
        <w:bottom w:val="none" w:sz="0" w:space="0" w:color="auto"/>
        <w:right w:val="none" w:sz="0" w:space="0" w:color="auto"/>
      </w:divBdr>
    </w:div>
    <w:div w:id="446392324">
      <w:bodyDiv w:val="1"/>
      <w:marLeft w:val="0"/>
      <w:marRight w:val="0"/>
      <w:marTop w:val="0"/>
      <w:marBottom w:val="0"/>
      <w:divBdr>
        <w:top w:val="none" w:sz="0" w:space="0" w:color="auto"/>
        <w:left w:val="none" w:sz="0" w:space="0" w:color="auto"/>
        <w:bottom w:val="none" w:sz="0" w:space="0" w:color="auto"/>
        <w:right w:val="none" w:sz="0" w:space="0" w:color="auto"/>
      </w:divBdr>
    </w:div>
    <w:div w:id="451825630">
      <w:bodyDiv w:val="1"/>
      <w:marLeft w:val="0"/>
      <w:marRight w:val="0"/>
      <w:marTop w:val="0"/>
      <w:marBottom w:val="0"/>
      <w:divBdr>
        <w:top w:val="none" w:sz="0" w:space="0" w:color="auto"/>
        <w:left w:val="none" w:sz="0" w:space="0" w:color="auto"/>
        <w:bottom w:val="none" w:sz="0" w:space="0" w:color="auto"/>
        <w:right w:val="none" w:sz="0" w:space="0" w:color="auto"/>
      </w:divBdr>
    </w:div>
    <w:div w:id="460659459">
      <w:bodyDiv w:val="1"/>
      <w:marLeft w:val="0"/>
      <w:marRight w:val="0"/>
      <w:marTop w:val="0"/>
      <w:marBottom w:val="0"/>
      <w:divBdr>
        <w:top w:val="none" w:sz="0" w:space="0" w:color="auto"/>
        <w:left w:val="none" w:sz="0" w:space="0" w:color="auto"/>
        <w:bottom w:val="none" w:sz="0" w:space="0" w:color="auto"/>
        <w:right w:val="none" w:sz="0" w:space="0" w:color="auto"/>
      </w:divBdr>
    </w:div>
    <w:div w:id="461579086">
      <w:bodyDiv w:val="1"/>
      <w:marLeft w:val="0"/>
      <w:marRight w:val="0"/>
      <w:marTop w:val="0"/>
      <w:marBottom w:val="0"/>
      <w:divBdr>
        <w:top w:val="none" w:sz="0" w:space="0" w:color="auto"/>
        <w:left w:val="none" w:sz="0" w:space="0" w:color="auto"/>
        <w:bottom w:val="none" w:sz="0" w:space="0" w:color="auto"/>
        <w:right w:val="none" w:sz="0" w:space="0" w:color="auto"/>
      </w:divBdr>
    </w:div>
    <w:div w:id="470750299">
      <w:bodyDiv w:val="1"/>
      <w:marLeft w:val="0"/>
      <w:marRight w:val="0"/>
      <w:marTop w:val="0"/>
      <w:marBottom w:val="0"/>
      <w:divBdr>
        <w:top w:val="none" w:sz="0" w:space="0" w:color="auto"/>
        <w:left w:val="none" w:sz="0" w:space="0" w:color="auto"/>
        <w:bottom w:val="none" w:sz="0" w:space="0" w:color="auto"/>
        <w:right w:val="none" w:sz="0" w:space="0" w:color="auto"/>
      </w:divBdr>
    </w:div>
    <w:div w:id="490289406">
      <w:bodyDiv w:val="1"/>
      <w:marLeft w:val="0"/>
      <w:marRight w:val="0"/>
      <w:marTop w:val="0"/>
      <w:marBottom w:val="0"/>
      <w:divBdr>
        <w:top w:val="none" w:sz="0" w:space="0" w:color="auto"/>
        <w:left w:val="none" w:sz="0" w:space="0" w:color="auto"/>
        <w:bottom w:val="none" w:sz="0" w:space="0" w:color="auto"/>
        <w:right w:val="none" w:sz="0" w:space="0" w:color="auto"/>
      </w:divBdr>
    </w:div>
    <w:div w:id="491721201">
      <w:bodyDiv w:val="1"/>
      <w:marLeft w:val="0"/>
      <w:marRight w:val="0"/>
      <w:marTop w:val="0"/>
      <w:marBottom w:val="0"/>
      <w:divBdr>
        <w:top w:val="none" w:sz="0" w:space="0" w:color="auto"/>
        <w:left w:val="none" w:sz="0" w:space="0" w:color="auto"/>
        <w:bottom w:val="none" w:sz="0" w:space="0" w:color="auto"/>
        <w:right w:val="none" w:sz="0" w:space="0" w:color="auto"/>
      </w:divBdr>
    </w:div>
    <w:div w:id="492719255">
      <w:bodyDiv w:val="1"/>
      <w:marLeft w:val="0"/>
      <w:marRight w:val="0"/>
      <w:marTop w:val="0"/>
      <w:marBottom w:val="0"/>
      <w:divBdr>
        <w:top w:val="none" w:sz="0" w:space="0" w:color="auto"/>
        <w:left w:val="none" w:sz="0" w:space="0" w:color="auto"/>
        <w:bottom w:val="none" w:sz="0" w:space="0" w:color="auto"/>
        <w:right w:val="none" w:sz="0" w:space="0" w:color="auto"/>
      </w:divBdr>
    </w:div>
    <w:div w:id="498813965">
      <w:bodyDiv w:val="1"/>
      <w:marLeft w:val="0"/>
      <w:marRight w:val="0"/>
      <w:marTop w:val="0"/>
      <w:marBottom w:val="0"/>
      <w:divBdr>
        <w:top w:val="none" w:sz="0" w:space="0" w:color="auto"/>
        <w:left w:val="none" w:sz="0" w:space="0" w:color="auto"/>
        <w:bottom w:val="none" w:sz="0" w:space="0" w:color="auto"/>
        <w:right w:val="none" w:sz="0" w:space="0" w:color="auto"/>
      </w:divBdr>
    </w:div>
    <w:div w:id="520897391">
      <w:bodyDiv w:val="1"/>
      <w:marLeft w:val="0"/>
      <w:marRight w:val="0"/>
      <w:marTop w:val="0"/>
      <w:marBottom w:val="0"/>
      <w:divBdr>
        <w:top w:val="none" w:sz="0" w:space="0" w:color="auto"/>
        <w:left w:val="none" w:sz="0" w:space="0" w:color="auto"/>
        <w:bottom w:val="none" w:sz="0" w:space="0" w:color="auto"/>
        <w:right w:val="none" w:sz="0" w:space="0" w:color="auto"/>
      </w:divBdr>
    </w:div>
    <w:div w:id="522983979">
      <w:bodyDiv w:val="1"/>
      <w:marLeft w:val="0"/>
      <w:marRight w:val="0"/>
      <w:marTop w:val="0"/>
      <w:marBottom w:val="0"/>
      <w:divBdr>
        <w:top w:val="none" w:sz="0" w:space="0" w:color="auto"/>
        <w:left w:val="none" w:sz="0" w:space="0" w:color="auto"/>
        <w:bottom w:val="none" w:sz="0" w:space="0" w:color="auto"/>
        <w:right w:val="none" w:sz="0" w:space="0" w:color="auto"/>
      </w:divBdr>
    </w:div>
    <w:div w:id="555241093">
      <w:bodyDiv w:val="1"/>
      <w:marLeft w:val="0"/>
      <w:marRight w:val="0"/>
      <w:marTop w:val="0"/>
      <w:marBottom w:val="0"/>
      <w:divBdr>
        <w:top w:val="none" w:sz="0" w:space="0" w:color="auto"/>
        <w:left w:val="none" w:sz="0" w:space="0" w:color="auto"/>
        <w:bottom w:val="none" w:sz="0" w:space="0" w:color="auto"/>
        <w:right w:val="none" w:sz="0" w:space="0" w:color="auto"/>
      </w:divBdr>
    </w:div>
    <w:div w:id="574630090">
      <w:bodyDiv w:val="1"/>
      <w:marLeft w:val="0"/>
      <w:marRight w:val="0"/>
      <w:marTop w:val="0"/>
      <w:marBottom w:val="0"/>
      <w:divBdr>
        <w:top w:val="none" w:sz="0" w:space="0" w:color="auto"/>
        <w:left w:val="none" w:sz="0" w:space="0" w:color="auto"/>
        <w:bottom w:val="none" w:sz="0" w:space="0" w:color="auto"/>
        <w:right w:val="none" w:sz="0" w:space="0" w:color="auto"/>
      </w:divBdr>
    </w:div>
    <w:div w:id="596253746">
      <w:bodyDiv w:val="1"/>
      <w:marLeft w:val="0"/>
      <w:marRight w:val="0"/>
      <w:marTop w:val="0"/>
      <w:marBottom w:val="0"/>
      <w:divBdr>
        <w:top w:val="none" w:sz="0" w:space="0" w:color="auto"/>
        <w:left w:val="none" w:sz="0" w:space="0" w:color="auto"/>
        <w:bottom w:val="none" w:sz="0" w:space="0" w:color="auto"/>
        <w:right w:val="none" w:sz="0" w:space="0" w:color="auto"/>
      </w:divBdr>
    </w:div>
    <w:div w:id="613513339">
      <w:bodyDiv w:val="1"/>
      <w:marLeft w:val="0"/>
      <w:marRight w:val="0"/>
      <w:marTop w:val="0"/>
      <w:marBottom w:val="0"/>
      <w:divBdr>
        <w:top w:val="none" w:sz="0" w:space="0" w:color="auto"/>
        <w:left w:val="none" w:sz="0" w:space="0" w:color="auto"/>
        <w:bottom w:val="none" w:sz="0" w:space="0" w:color="auto"/>
        <w:right w:val="none" w:sz="0" w:space="0" w:color="auto"/>
      </w:divBdr>
    </w:div>
    <w:div w:id="618492537">
      <w:bodyDiv w:val="1"/>
      <w:marLeft w:val="0"/>
      <w:marRight w:val="0"/>
      <w:marTop w:val="0"/>
      <w:marBottom w:val="0"/>
      <w:divBdr>
        <w:top w:val="none" w:sz="0" w:space="0" w:color="auto"/>
        <w:left w:val="none" w:sz="0" w:space="0" w:color="auto"/>
        <w:bottom w:val="none" w:sz="0" w:space="0" w:color="auto"/>
        <w:right w:val="none" w:sz="0" w:space="0" w:color="auto"/>
      </w:divBdr>
    </w:div>
    <w:div w:id="628315263">
      <w:bodyDiv w:val="1"/>
      <w:marLeft w:val="0"/>
      <w:marRight w:val="0"/>
      <w:marTop w:val="0"/>
      <w:marBottom w:val="0"/>
      <w:divBdr>
        <w:top w:val="none" w:sz="0" w:space="0" w:color="auto"/>
        <w:left w:val="none" w:sz="0" w:space="0" w:color="auto"/>
        <w:bottom w:val="none" w:sz="0" w:space="0" w:color="auto"/>
        <w:right w:val="none" w:sz="0" w:space="0" w:color="auto"/>
      </w:divBdr>
    </w:div>
    <w:div w:id="635180758">
      <w:bodyDiv w:val="1"/>
      <w:marLeft w:val="0"/>
      <w:marRight w:val="0"/>
      <w:marTop w:val="0"/>
      <w:marBottom w:val="0"/>
      <w:divBdr>
        <w:top w:val="none" w:sz="0" w:space="0" w:color="auto"/>
        <w:left w:val="none" w:sz="0" w:space="0" w:color="auto"/>
        <w:bottom w:val="none" w:sz="0" w:space="0" w:color="auto"/>
        <w:right w:val="none" w:sz="0" w:space="0" w:color="auto"/>
      </w:divBdr>
    </w:div>
    <w:div w:id="638649589">
      <w:bodyDiv w:val="1"/>
      <w:marLeft w:val="0"/>
      <w:marRight w:val="0"/>
      <w:marTop w:val="0"/>
      <w:marBottom w:val="0"/>
      <w:divBdr>
        <w:top w:val="none" w:sz="0" w:space="0" w:color="auto"/>
        <w:left w:val="none" w:sz="0" w:space="0" w:color="auto"/>
        <w:bottom w:val="none" w:sz="0" w:space="0" w:color="auto"/>
        <w:right w:val="none" w:sz="0" w:space="0" w:color="auto"/>
      </w:divBdr>
    </w:div>
    <w:div w:id="646278532">
      <w:bodyDiv w:val="1"/>
      <w:marLeft w:val="0"/>
      <w:marRight w:val="0"/>
      <w:marTop w:val="0"/>
      <w:marBottom w:val="0"/>
      <w:divBdr>
        <w:top w:val="none" w:sz="0" w:space="0" w:color="auto"/>
        <w:left w:val="none" w:sz="0" w:space="0" w:color="auto"/>
        <w:bottom w:val="none" w:sz="0" w:space="0" w:color="auto"/>
        <w:right w:val="none" w:sz="0" w:space="0" w:color="auto"/>
      </w:divBdr>
    </w:div>
    <w:div w:id="660038736">
      <w:bodyDiv w:val="1"/>
      <w:marLeft w:val="0"/>
      <w:marRight w:val="0"/>
      <w:marTop w:val="0"/>
      <w:marBottom w:val="0"/>
      <w:divBdr>
        <w:top w:val="none" w:sz="0" w:space="0" w:color="auto"/>
        <w:left w:val="none" w:sz="0" w:space="0" w:color="auto"/>
        <w:bottom w:val="none" w:sz="0" w:space="0" w:color="auto"/>
        <w:right w:val="none" w:sz="0" w:space="0" w:color="auto"/>
      </w:divBdr>
    </w:div>
    <w:div w:id="669916274">
      <w:bodyDiv w:val="1"/>
      <w:marLeft w:val="0"/>
      <w:marRight w:val="0"/>
      <w:marTop w:val="0"/>
      <w:marBottom w:val="0"/>
      <w:divBdr>
        <w:top w:val="none" w:sz="0" w:space="0" w:color="auto"/>
        <w:left w:val="none" w:sz="0" w:space="0" w:color="auto"/>
        <w:bottom w:val="none" w:sz="0" w:space="0" w:color="auto"/>
        <w:right w:val="none" w:sz="0" w:space="0" w:color="auto"/>
      </w:divBdr>
    </w:div>
    <w:div w:id="689450685">
      <w:bodyDiv w:val="1"/>
      <w:marLeft w:val="0"/>
      <w:marRight w:val="0"/>
      <w:marTop w:val="0"/>
      <w:marBottom w:val="0"/>
      <w:divBdr>
        <w:top w:val="none" w:sz="0" w:space="0" w:color="auto"/>
        <w:left w:val="none" w:sz="0" w:space="0" w:color="auto"/>
        <w:bottom w:val="none" w:sz="0" w:space="0" w:color="auto"/>
        <w:right w:val="none" w:sz="0" w:space="0" w:color="auto"/>
      </w:divBdr>
    </w:div>
    <w:div w:id="692537666">
      <w:bodyDiv w:val="1"/>
      <w:marLeft w:val="0"/>
      <w:marRight w:val="0"/>
      <w:marTop w:val="0"/>
      <w:marBottom w:val="0"/>
      <w:divBdr>
        <w:top w:val="none" w:sz="0" w:space="0" w:color="auto"/>
        <w:left w:val="none" w:sz="0" w:space="0" w:color="auto"/>
        <w:bottom w:val="none" w:sz="0" w:space="0" w:color="auto"/>
        <w:right w:val="none" w:sz="0" w:space="0" w:color="auto"/>
      </w:divBdr>
    </w:div>
    <w:div w:id="693965037">
      <w:bodyDiv w:val="1"/>
      <w:marLeft w:val="0"/>
      <w:marRight w:val="0"/>
      <w:marTop w:val="0"/>
      <w:marBottom w:val="0"/>
      <w:divBdr>
        <w:top w:val="none" w:sz="0" w:space="0" w:color="auto"/>
        <w:left w:val="none" w:sz="0" w:space="0" w:color="auto"/>
        <w:bottom w:val="none" w:sz="0" w:space="0" w:color="auto"/>
        <w:right w:val="none" w:sz="0" w:space="0" w:color="auto"/>
      </w:divBdr>
    </w:div>
    <w:div w:id="696390823">
      <w:bodyDiv w:val="1"/>
      <w:marLeft w:val="0"/>
      <w:marRight w:val="0"/>
      <w:marTop w:val="0"/>
      <w:marBottom w:val="0"/>
      <w:divBdr>
        <w:top w:val="none" w:sz="0" w:space="0" w:color="auto"/>
        <w:left w:val="none" w:sz="0" w:space="0" w:color="auto"/>
        <w:bottom w:val="none" w:sz="0" w:space="0" w:color="auto"/>
        <w:right w:val="none" w:sz="0" w:space="0" w:color="auto"/>
      </w:divBdr>
    </w:div>
    <w:div w:id="704015448">
      <w:bodyDiv w:val="1"/>
      <w:marLeft w:val="0"/>
      <w:marRight w:val="0"/>
      <w:marTop w:val="0"/>
      <w:marBottom w:val="0"/>
      <w:divBdr>
        <w:top w:val="none" w:sz="0" w:space="0" w:color="auto"/>
        <w:left w:val="none" w:sz="0" w:space="0" w:color="auto"/>
        <w:bottom w:val="none" w:sz="0" w:space="0" w:color="auto"/>
        <w:right w:val="none" w:sz="0" w:space="0" w:color="auto"/>
      </w:divBdr>
    </w:div>
    <w:div w:id="704600316">
      <w:bodyDiv w:val="1"/>
      <w:marLeft w:val="0"/>
      <w:marRight w:val="0"/>
      <w:marTop w:val="0"/>
      <w:marBottom w:val="0"/>
      <w:divBdr>
        <w:top w:val="none" w:sz="0" w:space="0" w:color="auto"/>
        <w:left w:val="none" w:sz="0" w:space="0" w:color="auto"/>
        <w:bottom w:val="none" w:sz="0" w:space="0" w:color="auto"/>
        <w:right w:val="none" w:sz="0" w:space="0" w:color="auto"/>
      </w:divBdr>
    </w:div>
    <w:div w:id="705912829">
      <w:bodyDiv w:val="1"/>
      <w:marLeft w:val="0"/>
      <w:marRight w:val="0"/>
      <w:marTop w:val="0"/>
      <w:marBottom w:val="0"/>
      <w:divBdr>
        <w:top w:val="none" w:sz="0" w:space="0" w:color="auto"/>
        <w:left w:val="none" w:sz="0" w:space="0" w:color="auto"/>
        <w:bottom w:val="none" w:sz="0" w:space="0" w:color="auto"/>
        <w:right w:val="none" w:sz="0" w:space="0" w:color="auto"/>
      </w:divBdr>
    </w:div>
    <w:div w:id="706762457">
      <w:bodyDiv w:val="1"/>
      <w:marLeft w:val="0"/>
      <w:marRight w:val="0"/>
      <w:marTop w:val="0"/>
      <w:marBottom w:val="0"/>
      <w:divBdr>
        <w:top w:val="none" w:sz="0" w:space="0" w:color="auto"/>
        <w:left w:val="none" w:sz="0" w:space="0" w:color="auto"/>
        <w:bottom w:val="none" w:sz="0" w:space="0" w:color="auto"/>
        <w:right w:val="none" w:sz="0" w:space="0" w:color="auto"/>
      </w:divBdr>
    </w:div>
    <w:div w:id="707725659">
      <w:bodyDiv w:val="1"/>
      <w:marLeft w:val="0"/>
      <w:marRight w:val="0"/>
      <w:marTop w:val="0"/>
      <w:marBottom w:val="0"/>
      <w:divBdr>
        <w:top w:val="none" w:sz="0" w:space="0" w:color="auto"/>
        <w:left w:val="none" w:sz="0" w:space="0" w:color="auto"/>
        <w:bottom w:val="none" w:sz="0" w:space="0" w:color="auto"/>
        <w:right w:val="none" w:sz="0" w:space="0" w:color="auto"/>
      </w:divBdr>
    </w:div>
    <w:div w:id="719326839">
      <w:bodyDiv w:val="1"/>
      <w:marLeft w:val="0"/>
      <w:marRight w:val="0"/>
      <w:marTop w:val="0"/>
      <w:marBottom w:val="0"/>
      <w:divBdr>
        <w:top w:val="none" w:sz="0" w:space="0" w:color="auto"/>
        <w:left w:val="none" w:sz="0" w:space="0" w:color="auto"/>
        <w:bottom w:val="none" w:sz="0" w:space="0" w:color="auto"/>
        <w:right w:val="none" w:sz="0" w:space="0" w:color="auto"/>
      </w:divBdr>
    </w:div>
    <w:div w:id="722676123">
      <w:bodyDiv w:val="1"/>
      <w:marLeft w:val="0"/>
      <w:marRight w:val="0"/>
      <w:marTop w:val="0"/>
      <w:marBottom w:val="0"/>
      <w:divBdr>
        <w:top w:val="none" w:sz="0" w:space="0" w:color="auto"/>
        <w:left w:val="none" w:sz="0" w:space="0" w:color="auto"/>
        <w:bottom w:val="none" w:sz="0" w:space="0" w:color="auto"/>
        <w:right w:val="none" w:sz="0" w:space="0" w:color="auto"/>
      </w:divBdr>
    </w:div>
    <w:div w:id="729957564">
      <w:bodyDiv w:val="1"/>
      <w:marLeft w:val="0"/>
      <w:marRight w:val="0"/>
      <w:marTop w:val="0"/>
      <w:marBottom w:val="0"/>
      <w:divBdr>
        <w:top w:val="none" w:sz="0" w:space="0" w:color="auto"/>
        <w:left w:val="none" w:sz="0" w:space="0" w:color="auto"/>
        <w:bottom w:val="none" w:sz="0" w:space="0" w:color="auto"/>
        <w:right w:val="none" w:sz="0" w:space="0" w:color="auto"/>
      </w:divBdr>
    </w:div>
    <w:div w:id="731929305">
      <w:bodyDiv w:val="1"/>
      <w:marLeft w:val="0"/>
      <w:marRight w:val="0"/>
      <w:marTop w:val="0"/>
      <w:marBottom w:val="0"/>
      <w:divBdr>
        <w:top w:val="none" w:sz="0" w:space="0" w:color="auto"/>
        <w:left w:val="none" w:sz="0" w:space="0" w:color="auto"/>
        <w:bottom w:val="none" w:sz="0" w:space="0" w:color="auto"/>
        <w:right w:val="none" w:sz="0" w:space="0" w:color="auto"/>
      </w:divBdr>
    </w:div>
    <w:div w:id="732044059">
      <w:bodyDiv w:val="1"/>
      <w:marLeft w:val="0"/>
      <w:marRight w:val="0"/>
      <w:marTop w:val="0"/>
      <w:marBottom w:val="0"/>
      <w:divBdr>
        <w:top w:val="none" w:sz="0" w:space="0" w:color="auto"/>
        <w:left w:val="none" w:sz="0" w:space="0" w:color="auto"/>
        <w:bottom w:val="none" w:sz="0" w:space="0" w:color="auto"/>
        <w:right w:val="none" w:sz="0" w:space="0" w:color="auto"/>
      </w:divBdr>
    </w:div>
    <w:div w:id="732318764">
      <w:bodyDiv w:val="1"/>
      <w:marLeft w:val="0"/>
      <w:marRight w:val="0"/>
      <w:marTop w:val="0"/>
      <w:marBottom w:val="0"/>
      <w:divBdr>
        <w:top w:val="none" w:sz="0" w:space="0" w:color="auto"/>
        <w:left w:val="none" w:sz="0" w:space="0" w:color="auto"/>
        <w:bottom w:val="none" w:sz="0" w:space="0" w:color="auto"/>
        <w:right w:val="none" w:sz="0" w:space="0" w:color="auto"/>
      </w:divBdr>
    </w:div>
    <w:div w:id="740449996">
      <w:bodyDiv w:val="1"/>
      <w:marLeft w:val="0"/>
      <w:marRight w:val="0"/>
      <w:marTop w:val="0"/>
      <w:marBottom w:val="0"/>
      <w:divBdr>
        <w:top w:val="none" w:sz="0" w:space="0" w:color="auto"/>
        <w:left w:val="none" w:sz="0" w:space="0" w:color="auto"/>
        <w:bottom w:val="none" w:sz="0" w:space="0" w:color="auto"/>
        <w:right w:val="none" w:sz="0" w:space="0" w:color="auto"/>
      </w:divBdr>
    </w:div>
    <w:div w:id="743919931">
      <w:bodyDiv w:val="1"/>
      <w:marLeft w:val="0"/>
      <w:marRight w:val="0"/>
      <w:marTop w:val="0"/>
      <w:marBottom w:val="0"/>
      <w:divBdr>
        <w:top w:val="none" w:sz="0" w:space="0" w:color="auto"/>
        <w:left w:val="none" w:sz="0" w:space="0" w:color="auto"/>
        <w:bottom w:val="none" w:sz="0" w:space="0" w:color="auto"/>
        <w:right w:val="none" w:sz="0" w:space="0" w:color="auto"/>
      </w:divBdr>
    </w:div>
    <w:div w:id="744298253">
      <w:bodyDiv w:val="1"/>
      <w:marLeft w:val="0"/>
      <w:marRight w:val="0"/>
      <w:marTop w:val="0"/>
      <w:marBottom w:val="0"/>
      <w:divBdr>
        <w:top w:val="none" w:sz="0" w:space="0" w:color="auto"/>
        <w:left w:val="none" w:sz="0" w:space="0" w:color="auto"/>
        <w:bottom w:val="none" w:sz="0" w:space="0" w:color="auto"/>
        <w:right w:val="none" w:sz="0" w:space="0" w:color="auto"/>
      </w:divBdr>
    </w:div>
    <w:div w:id="745342342">
      <w:bodyDiv w:val="1"/>
      <w:marLeft w:val="0"/>
      <w:marRight w:val="0"/>
      <w:marTop w:val="0"/>
      <w:marBottom w:val="0"/>
      <w:divBdr>
        <w:top w:val="none" w:sz="0" w:space="0" w:color="auto"/>
        <w:left w:val="none" w:sz="0" w:space="0" w:color="auto"/>
        <w:bottom w:val="none" w:sz="0" w:space="0" w:color="auto"/>
        <w:right w:val="none" w:sz="0" w:space="0" w:color="auto"/>
      </w:divBdr>
    </w:div>
    <w:div w:id="747724769">
      <w:bodyDiv w:val="1"/>
      <w:marLeft w:val="0"/>
      <w:marRight w:val="0"/>
      <w:marTop w:val="0"/>
      <w:marBottom w:val="0"/>
      <w:divBdr>
        <w:top w:val="none" w:sz="0" w:space="0" w:color="auto"/>
        <w:left w:val="none" w:sz="0" w:space="0" w:color="auto"/>
        <w:bottom w:val="none" w:sz="0" w:space="0" w:color="auto"/>
        <w:right w:val="none" w:sz="0" w:space="0" w:color="auto"/>
      </w:divBdr>
    </w:div>
    <w:div w:id="757100911">
      <w:bodyDiv w:val="1"/>
      <w:marLeft w:val="0"/>
      <w:marRight w:val="0"/>
      <w:marTop w:val="0"/>
      <w:marBottom w:val="0"/>
      <w:divBdr>
        <w:top w:val="none" w:sz="0" w:space="0" w:color="auto"/>
        <w:left w:val="none" w:sz="0" w:space="0" w:color="auto"/>
        <w:bottom w:val="none" w:sz="0" w:space="0" w:color="auto"/>
        <w:right w:val="none" w:sz="0" w:space="0" w:color="auto"/>
      </w:divBdr>
    </w:div>
    <w:div w:id="758715615">
      <w:bodyDiv w:val="1"/>
      <w:marLeft w:val="0"/>
      <w:marRight w:val="0"/>
      <w:marTop w:val="0"/>
      <w:marBottom w:val="0"/>
      <w:divBdr>
        <w:top w:val="none" w:sz="0" w:space="0" w:color="auto"/>
        <w:left w:val="none" w:sz="0" w:space="0" w:color="auto"/>
        <w:bottom w:val="none" w:sz="0" w:space="0" w:color="auto"/>
        <w:right w:val="none" w:sz="0" w:space="0" w:color="auto"/>
      </w:divBdr>
    </w:div>
    <w:div w:id="766771643">
      <w:bodyDiv w:val="1"/>
      <w:marLeft w:val="0"/>
      <w:marRight w:val="0"/>
      <w:marTop w:val="0"/>
      <w:marBottom w:val="0"/>
      <w:divBdr>
        <w:top w:val="none" w:sz="0" w:space="0" w:color="auto"/>
        <w:left w:val="none" w:sz="0" w:space="0" w:color="auto"/>
        <w:bottom w:val="none" w:sz="0" w:space="0" w:color="auto"/>
        <w:right w:val="none" w:sz="0" w:space="0" w:color="auto"/>
      </w:divBdr>
    </w:div>
    <w:div w:id="767165232">
      <w:bodyDiv w:val="1"/>
      <w:marLeft w:val="0"/>
      <w:marRight w:val="0"/>
      <w:marTop w:val="0"/>
      <w:marBottom w:val="0"/>
      <w:divBdr>
        <w:top w:val="none" w:sz="0" w:space="0" w:color="auto"/>
        <w:left w:val="none" w:sz="0" w:space="0" w:color="auto"/>
        <w:bottom w:val="none" w:sz="0" w:space="0" w:color="auto"/>
        <w:right w:val="none" w:sz="0" w:space="0" w:color="auto"/>
      </w:divBdr>
    </w:div>
    <w:div w:id="768547080">
      <w:bodyDiv w:val="1"/>
      <w:marLeft w:val="0"/>
      <w:marRight w:val="0"/>
      <w:marTop w:val="0"/>
      <w:marBottom w:val="0"/>
      <w:divBdr>
        <w:top w:val="none" w:sz="0" w:space="0" w:color="auto"/>
        <w:left w:val="none" w:sz="0" w:space="0" w:color="auto"/>
        <w:bottom w:val="none" w:sz="0" w:space="0" w:color="auto"/>
        <w:right w:val="none" w:sz="0" w:space="0" w:color="auto"/>
      </w:divBdr>
    </w:div>
    <w:div w:id="773987173">
      <w:bodyDiv w:val="1"/>
      <w:marLeft w:val="0"/>
      <w:marRight w:val="0"/>
      <w:marTop w:val="0"/>
      <w:marBottom w:val="0"/>
      <w:divBdr>
        <w:top w:val="none" w:sz="0" w:space="0" w:color="auto"/>
        <w:left w:val="none" w:sz="0" w:space="0" w:color="auto"/>
        <w:bottom w:val="none" w:sz="0" w:space="0" w:color="auto"/>
        <w:right w:val="none" w:sz="0" w:space="0" w:color="auto"/>
      </w:divBdr>
    </w:div>
    <w:div w:id="776679210">
      <w:bodyDiv w:val="1"/>
      <w:marLeft w:val="0"/>
      <w:marRight w:val="0"/>
      <w:marTop w:val="0"/>
      <w:marBottom w:val="0"/>
      <w:divBdr>
        <w:top w:val="none" w:sz="0" w:space="0" w:color="auto"/>
        <w:left w:val="none" w:sz="0" w:space="0" w:color="auto"/>
        <w:bottom w:val="none" w:sz="0" w:space="0" w:color="auto"/>
        <w:right w:val="none" w:sz="0" w:space="0" w:color="auto"/>
      </w:divBdr>
    </w:div>
    <w:div w:id="790706334">
      <w:bodyDiv w:val="1"/>
      <w:marLeft w:val="0"/>
      <w:marRight w:val="0"/>
      <w:marTop w:val="0"/>
      <w:marBottom w:val="0"/>
      <w:divBdr>
        <w:top w:val="none" w:sz="0" w:space="0" w:color="auto"/>
        <w:left w:val="none" w:sz="0" w:space="0" w:color="auto"/>
        <w:bottom w:val="none" w:sz="0" w:space="0" w:color="auto"/>
        <w:right w:val="none" w:sz="0" w:space="0" w:color="auto"/>
      </w:divBdr>
    </w:div>
    <w:div w:id="808783324">
      <w:bodyDiv w:val="1"/>
      <w:marLeft w:val="0"/>
      <w:marRight w:val="0"/>
      <w:marTop w:val="0"/>
      <w:marBottom w:val="0"/>
      <w:divBdr>
        <w:top w:val="none" w:sz="0" w:space="0" w:color="auto"/>
        <w:left w:val="none" w:sz="0" w:space="0" w:color="auto"/>
        <w:bottom w:val="none" w:sz="0" w:space="0" w:color="auto"/>
        <w:right w:val="none" w:sz="0" w:space="0" w:color="auto"/>
      </w:divBdr>
    </w:div>
    <w:div w:id="812794824">
      <w:bodyDiv w:val="1"/>
      <w:marLeft w:val="0"/>
      <w:marRight w:val="0"/>
      <w:marTop w:val="0"/>
      <w:marBottom w:val="0"/>
      <w:divBdr>
        <w:top w:val="none" w:sz="0" w:space="0" w:color="auto"/>
        <w:left w:val="none" w:sz="0" w:space="0" w:color="auto"/>
        <w:bottom w:val="none" w:sz="0" w:space="0" w:color="auto"/>
        <w:right w:val="none" w:sz="0" w:space="0" w:color="auto"/>
      </w:divBdr>
    </w:div>
    <w:div w:id="814765037">
      <w:bodyDiv w:val="1"/>
      <w:marLeft w:val="0"/>
      <w:marRight w:val="0"/>
      <w:marTop w:val="0"/>
      <w:marBottom w:val="0"/>
      <w:divBdr>
        <w:top w:val="none" w:sz="0" w:space="0" w:color="auto"/>
        <w:left w:val="none" w:sz="0" w:space="0" w:color="auto"/>
        <w:bottom w:val="none" w:sz="0" w:space="0" w:color="auto"/>
        <w:right w:val="none" w:sz="0" w:space="0" w:color="auto"/>
      </w:divBdr>
    </w:div>
    <w:div w:id="835847031">
      <w:bodyDiv w:val="1"/>
      <w:marLeft w:val="0"/>
      <w:marRight w:val="0"/>
      <w:marTop w:val="0"/>
      <w:marBottom w:val="0"/>
      <w:divBdr>
        <w:top w:val="none" w:sz="0" w:space="0" w:color="auto"/>
        <w:left w:val="none" w:sz="0" w:space="0" w:color="auto"/>
        <w:bottom w:val="none" w:sz="0" w:space="0" w:color="auto"/>
        <w:right w:val="none" w:sz="0" w:space="0" w:color="auto"/>
      </w:divBdr>
    </w:div>
    <w:div w:id="838693518">
      <w:bodyDiv w:val="1"/>
      <w:marLeft w:val="0"/>
      <w:marRight w:val="0"/>
      <w:marTop w:val="0"/>
      <w:marBottom w:val="0"/>
      <w:divBdr>
        <w:top w:val="none" w:sz="0" w:space="0" w:color="auto"/>
        <w:left w:val="none" w:sz="0" w:space="0" w:color="auto"/>
        <w:bottom w:val="none" w:sz="0" w:space="0" w:color="auto"/>
        <w:right w:val="none" w:sz="0" w:space="0" w:color="auto"/>
      </w:divBdr>
    </w:div>
    <w:div w:id="839151857">
      <w:bodyDiv w:val="1"/>
      <w:marLeft w:val="0"/>
      <w:marRight w:val="0"/>
      <w:marTop w:val="0"/>
      <w:marBottom w:val="0"/>
      <w:divBdr>
        <w:top w:val="none" w:sz="0" w:space="0" w:color="auto"/>
        <w:left w:val="none" w:sz="0" w:space="0" w:color="auto"/>
        <w:bottom w:val="none" w:sz="0" w:space="0" w:color="auto"/>
        <w:right w:val="none" w:sz="0" w:space="0" w:color="auto"/>
      </w:divBdr>
    </w:div>
    <w:div w:id="845442895">
      <w:bodyDiv w:val="1"/>
      <w:marLeft w:val="0"/>
      <w:marRight w:val="0"/>
      <w:marTop w:val="0"/>
      <w:marBottom w:val="0"/>
      <w:divBdr>
        <w:top w:val="none" w:sz="0" w:space="0" w:color="auto"/>
        <w:left w:val="none" w:sz="0" w:space="0" w:color="auto"/>
        <w:bottom w:val="none" w:sz="0" w:space="0" w:color="auto"/>
        <w:right w:val="none" w:sz="0" w:space="0" w:color="auto"/>
      </w:divBdr>
    </w:div>
    <w:div w:id="851726838">
      <w:bodyDiv w:val="1"/>
      <w:marLeft w:val="0"/>
      <w:marRight w:val="0"/>
      <w:marTop w:val="0"/>
      <w:marBottom w:val="0"/>
      <w:divBdr>
        <w:top w:val="none" w:sz="0" w:space="0" w:color="auto"/>
        <w:left w:val="none" w:sz="0" w:space="0" w:color="auto"/>
        <w:bottom w:val="none" w:sz="0" w:space="0" w:color="auto"/>
        <w:right w:val="none" w:sz="0" w:space="0" w:color="auto"/>
      </w:divBdr>
    </w:div>
    <w:div w:id="860242715">
      <w:bodyDiv w:val="1"/>
      <w:marLeft w:val="0"/>
      <w:marRight w:val="0"/>
      <w:marTop w:val="0"/>
      <w:marBottom w:val="0"/>
      <w:divBdr>
        <w:top w:val="none" w:sz="0" w:space="0" w:color="auto"/>
        <w:left w:val="none" w:sz="0" w:space="0" w:color="auto"/>
        <w:bottom w:val="none" w:sz="0" w:space="0" w:color="auto"/>
        <w:right w:val="none" w:sz="0" w:space="0" w:color="auto"/>
      </w:divBdr>
    </w:div>
    <w:div w:id="868566133">
      <w:bodyDiv w:val="1"/>
      <w:marLeft w:val="0"/>
      <w:marRight w:val="0"/>
      <w:marTop w:val="0"/>
      <w:marBottom w:val="0"/>
      <w:divBdr>
        <w:top w:val="none" w:sz="0" w:space="0" w:color="auto"/>
        <w:left w:val="none" w:sz="0" w:space="0" w:color="auto"/>
        <w:bottom w:val="none" w:sz="0" w:space="0" w:color="auto"/>
        <w:right w:val="none" w:sz="0" w:space="0" w:color="auto"/>
      </w:divBdr>
    </w:div>
    <w:div w:id="873420817">
      <w:bodyDiv w:val="1"/>
      <w:marLeft w:val="0"/>
      <w:marRight w:val="0"/>
      <w:marTop w:val="0"/>
      <w:marBottom w:val="0"/>
      <w:divBdr>
        <w:top w:val="none" w:sz="0" w:space="0" w:color="auto"/>
        <w:left w:val="none" w:sz="0" w:space="0" w:color="auto"/>
        <w:bottom w:val="none" w:sz="0" w:space="0" w:color="auto"/>
        <w:right w:val="none" w:sz="0" w:space="0" w:color="auto"/>
      </w:divBdr>
    </w:div>
    <w:div w:id="878200518">
      <w:bodyDiv w:val="1"/>
      <w:marLeft w:val="0"/>
      <w:marRight w:val="0"/>
      <w:marTop w:val="0"/>
      <w:marBottom w:val="0"/>
      <w:divBdr>
        <w:top w:val="none" w:sz="0" w:space="0" w:color="auto"/>
        <w:left w:val="none" w:sz="0" w:space="0" w:color="auto"/>
        <w:bottom w:val="none" w:sz="0" w:space="0" w:color="auto"/>
        <w:right w:val="none" w:sz="0" w:space="0" w:color="auto"/>
      </w:divBdr>
    </w:div>
    <w:div w:id="881479014">
      <w:bodyDiv w:val="1"/>
      <w:marLeft w:val="0"/>
      <w:marRight w:val="0"/>
      <w:marTop w:val="0"/>
      <w:marBottom w:val="0"/>
      <w:divBdr>
        <w:top w:val="none" w:sz="0" w:space="0" w:color="auto"/>
        <w:left w:val="none" w:sz="0" w:space="0" w:color="auto"/>
        <w:bottom w:val="none" w:sz="0" w:space="0" w:color="auto"/>
        <w:right w:val="none" w:sz="0" w:space="0" w:color="auto"/>
      </w:divBdr>
    </w:div>
    <w:div w:id="887493184">
      <w:bodyDiv w:val="1"/>
      <w:marLeft w:val="0"/>
      <w:marRight w:val="0"/>
      <w:marTop w:val="0"/>
      <w:marBottom w:val="0"/>
      <w:divBdr>
        <w:top w:val="none" w:sz="0" w:space="0" w:color="auto"/>
        <w:left w:val="none" w:sz="0" w:space="0" w:color="auto"/>
        <w:bottom w:val="none" w:sz="0" w:space="0" w:color="auto"/>
        <w:right w:val="none" w:sz="0" w:space="0" w:color="auto"/>
      </w:divBdr>
    </w:div>
    <w:div w:id="898173424">
      <w:bodyDiv w:val="1"/>
      <w:marLeft w:val="0"/>
      <w:marRight w:val="0"/>
      <w:marTop w:val="0"/>
      <w:marBottom w:val="0"/>
      <w:divBdr>
        <w:top w:val="none" w:sz="0" w:space="0" w:color="auto"/>
        <w:left w:val="none" w:sz="0" w:space="0" w:color="auto"/>
        <w:bottom w:val="none" w:sz="0" w:space="0" w:color="auto"/>
        <w:right w:val="none" w:sz="0" w:space="0" w:color="auto"/>
      </w:divBdr>
    </w:div>
    <w:div w:id="904875596">
      <w:bodyDiv w:val="1"/>
      <w:marLeft w:val="0"/>
      <w:marRight w:val="0"/>
      <w:marTop w:val="0"/>
      <w:marBottom w:val="0"/>
      <w:divBdr>
        <w:top w:val="none" w:sz="0" w:space="0" w:color="auto"/>
        <w:left w:val="none" w:sz="0" w:space="0" w:color="auto"/>
        <w:bottom w:val="none" w:sz="0" w:space="0" w:color="auto"/>
        <w:right w:val="none" w:sz="0" w:space="0" w:color="auto"/>
      </w:divBdr>
    </w:div>
    <w:div w:id="906111126">
      <w:bodyDiv w:val="1"/>
      <w:marLeft w:val="0"/>
      <w:marRight w:val="0"/>
      <w:marTop w:val="0"/>
      <w:marBottom w:val="0"/>
      <w:divBdr>
        <w:top w:val="none" w:sz="0" w:space="0" w:color="auto"/>
        <w:left w:val="none" w:sz="0" w:space="0" w:color="auto"/>
        <w:bottom w:val="none" w:sz="0" w:space="0" w:color="auto"/>
        <w:right w:val="none" w:sz="0" w:space="0" w:color="auto"/>
      </w:divBdr>
    </w:div>
    <w:div w:id="916551408">
      <w:bodyDiv w:val="1"/>
      <w:marLeft w:val="0"/>
      <w:marRight w:val="0"/>
      <w:marTop w:val="0"/>
      <w:marBottom w:val="0"/>
      <w:divBdr>
        <w:top w:val="none" w:sz="0" w:space="0" w:color="auto"/>
        <w:left w:val="none" w:sz="0" w:space="0" w:color="auto"/>
        <w:bottom w:val="none" w:sz="0" w:space="0" w:color="auto"/>
        <w:right w:val="none" w:sz="0" w:space="0" w:color="auto"/>
      </w:divBdr>
    </w:div>
    <w:div w:id="917832677">
      <w:bodyDiv w:val="1"/>
      <w:marLeft w:val="0"/>
      <w:marRight w:val="0"/>
      <w:marTop w:val="0"/>
      <w:marBottom w:val="0"/>
      <w:divBdr>
        <w:top w:val="none" w:sz="0" w:space="0" w:color="auto"/>
        <w:left w:val="none" w:sz="0" w:space="0" w:color="auto"/>
        <w:bottom w:val="none" w:sz="0" w:space="0" w:color="auto"/>
        <w:right w:val="none" w:sz="0" w:space="0" w:color="auto"/>
      </w:divBdr>
    </w:div>
    <w:div w:id="922449108">
      <w:bodyDiv w:val="1"/>
      <w:marLeft w:val="0"/>
      <w:marRight w:val="0"/>
      <w:marTop w:val="0"/>
      <w:marBottom w:val="0"/>
      <w:divBdr>
        <w:top w:val="none" w:sz="0" w:space="0" w:color="auto"/>
        <w:left w:val="none" w:sz="0" w:space="0" w:color="auto"/>
        <w:bottom w:val="none" w:sz="0" w:space="0" w:color="auto"/>
        <w:right w:val="none" w:sz="0" w:space="0" w:color="auto"/>
      </w:divBdr>
    </w:div>
    <w:div w:id="923682464">
      <w:bodyDiv w:val="1"/>
      <w:marLeft w:val="0"/>
      <w:marRight w:val="0"/>
      <w:marTop w:val="0"/>
      <w:marBottom w:val="0"/>
      <w:divBdr>
        <w:top w:val="none" w:sz="0" w:space="0" w:color="auto"/>
        <w:left w:val="none" w:sz="0" w:space="0" w:color="auto"/>
        <w:bottom w:val="none" w:sz="0" w:space="0" w:color="auto"/>
        <w:right w:val="none" w:sz="0" w:space="0" w:color="auto"/>
      </w:divBdr>
    </w:div>
    <w:div w:id="930046785">
      <w:bodyDiv w:val="1"/>
      <w:marLeft w:val="0"/>
      <w:marRight w:val="0"/>
      <w:marTop w:val="0"/>
      <w:marBottom w:val="0"/>
      <w:divBdr>
        <w:top w:val="none" w:sz="0" w:space="0" w:color="auto"/>
        <w:left w:val="none" w:sz="0" w:space="0" w:color="auto"/>
        <w:bottom w:val="none" w:sz="0" w:space="0" w:color="auto"/>
        <w:right w:val="none" w:sz="0" w:space="0" w:color="auto"/>
      </w:divBdr>
    </w:div>
    <w:div w:id="944196336">
      <w:bodyDiv w:val="1"/>
      <w:marLeft w:val="0"/>
      <w:marRight w:val="0"/>
      <w:marTop w:val="0"/>
      <w:marBottom w:val="0"/>
      <w:divBdr>
        <w:top w:val="none" w:sz="0" w:space="0" w:color="auto"/>
        <w:left w:val="none" w:sz="0" w:space="0" w:color="auto"/>
        <w:bottom w:val="none" w:sz="0" w:space="0" w:color="auto"/>
        <w:right w:val="none" w:sz="0" w:space="0" w:color="auto"/>
      </w:divBdr>
    </w:div>
    <w:div w:id="945968772">
      <w:bodyDiv w:val="1"/>
      <w:marLeft w:val="0"/>
      <w:marRight w:val="0"/>
      <w:marTop w:val="0"/>
      <w:marBottom w:val="0"/>
      <w:divBdr>
        <w:top w:val="none" w:sz="0" w:space="0" w:color="auto"/>
        <w:left w:val="none" w:sz="0" w:space="0" w:color="auto"/>
        <w:bottom w:val="none" w:sz="0" w:space="0" w:color="auto"/>
        <w:right w:val="none" w:sz="0" w:space="0" w:color="auto"/>
      </w:divBdr>
    </w:div>
    <w:div w:id="952054469">
      <w:bodyDiv w:val="1"/>
      <w:marLeft w:val="0"/>
      <w:marRight w:val="0"/>
      <w:marTop w:val="0"/>
      <w:marBottom w:val="0"/>
      <w:divBdr>
        <w:top w:val="none" w:sz="0" w:space="0" w:color="auto"/>
        <w:left w:val="none" w:sz="0" w:space="0" w:color="auto"/>
        <w:bottom w:val="none" w:sz="0" w:space="0" w:color="auto"/>
        <w:right w:val="none" w:sz="0" w:space="0" w:color="auto"/>
      </w:divBdr>
    </w:div>
    <w:div w:id="961883321">
      <w:bodyDiv w:val="1"/>
      <w:marLeft w:val="0"/>
      <w:marRight w:val="0"/>
      <w:marTop w:val="0"/>
      <w:marBottom w:val="0"/>
      <w:divBdr>
        <w:top w:val="none" w:sz="0" w:space="0" w:color="auto"/>
        <w:left w:val="none" w:sz="0" w:space="0" w:color="auto"/>
        <w:bottom w:val="none" w:sz="0" w:space="0" w:color="auto"/>
        <w:right w:val="none" w:sz="0" w:space="0" w:color="auto"/>
      </w:divBdr>
    </w:div>
    <w:div w:id="981469328">
      <w:bodyDiv w:val="1"/>
      <w:marLeft w:val="0"/>
      <w:marRight w:val="0"/>
      <w:marTop w:val="0"/>
      <w:marBottom w:val="0"/>
      <w:divBdr>
        <w:top w:val="none" w:sz="0" w:space="0" w:color="auto"/>
        <w:left w:val="none" w:sz="0" w:space="0" w:color="auto"/>
        <w:bottom w:val="none" w:sz="0" w:space="0" w:color="auto"/>
        <w:right w:val="none" w:sz="0" w:space="0" w:color="auto"/>
      </w:divBdr>
    </w:div>
    <w:div w:id="987168935">
      <w:bodyDiv w:val="1"/>
      <w:marLeft w:val="0"/>
      <w:marRight w:val="0"/>
      <w:marTop w:val="0"/>
      <w:marBottom w:val="0"/>
      <w:divBdr>
        <w:top w:val="none" w:sz="0" w:space="0" w:color="auto"/>
        <w:left w:val="none" w:sz="0" w:space="0" w:color="auto"/>
        <w:bottom w:val="none" w:sz="0" w:space="0" w:color="auto"/>
        <w:right w:val="none" w:sz="0" w:space="0" w:color="auto"/>
      </w:divBdr>
    </w:div>
    <w:div w:id="987592535">
      <w:bodyDiv w:val="1"/>
      <w:marLeft w:val="0"/>
      <w:marRight w:val="0"/>
      <w:marTop w:val="0"/>
      <w:marBottom w:val="0"/>
      <w:divBdr>
        <w:top w:val="none" w:sz="0" w:space="0" w:color="auto"/>
        <w:left w:val="none" w:sz="0" w:space="0" w:color="auto"/>
        <w:bottom w:val="none" w:sz="0" w:space="0" w:color="auto"/>
        <w:right w:val="none" w:sz="0" w:space="0" w:color="auto"/>
      </w:divBdr>
    </w:div>
    <w:div w:id="996374399">
      <w:bodyDiv w:val="1"/>
      <w:marLeft w:val="0"/>
      <w:marRight w:val="0"/>
      <w:marTop w:val="0"/>
      <w:marBottom w:val="0"/>
      <w:divBdr>
        <w:top w:val="none" w:sz="0" w:space="0" w:color="auto"/>
        <w:left w:val="none" w:sz="0" w:space="0" w:color="auto"/>
        <w:bottom w:val="none" w:sz="0" w:space="0" w:color="auto"/>
        <w:right w:val="none" w:sz="0" w:space="0" w:color="auto"/>
      </w:divBdr>
    </w:div>
    <w:div w:id="999306430">
      <w:bodyDiv w:val="1"/>
      <w:marLeft w:val="0"/>
      <w:marRight w:val="0"/>
      <w:marTop w:val="0"/>
      <w:marBottom w:val="0"/>
      <w:divBdr>
        <w:top w:val="none" w:sz="0" w:space="0" w:color="auto"/>
        <w:left w:val="none" w:sz="0" w:space="0" w:color="auto"/>
        <w:bottom w:val="none" w:sz="0" w:space="0" w:color="auto"/>
        <w:right w:val="none" w:sz="0" w:space="0" w:color="auto"/>
      </w:divBdr>
    </w:div>
    <w:div w:id="1017654003">
      <w:bodyDiv w:val="1"/>
      <w:marLeft w:val="0"/>
      <w:marRight w:val="0"/>
      <w:marTop w:val="0"/>
      <w:marBottom w:val="0"/>
      <w:divBdr>
        <w:top w:val="none" w:sz="0" w:space="0" w:color="auto"/>
        <w:left w:val="none" w:sz="0" w:space="0" w:color="auto"/>
        <w:bottom w:val="none" w:sz="0" w:space="0" w:color="auto"/>
        <w:right w:val="none" w:sz="0" w:space="0" w:color="auto"/>
      </w:divBdr>
    </w:div>
    <w:div w:id="1029985747">
      <w:bodyDiv w:val="1"/>
      <w:marLeft w:val="0"/>
      <w:marRight w:val="0"/>
      <w:marTop w:val="0"/>
      <w:marBottom w:val="0"/>
      <w:divBdr>
        <w:top w:val="none" w:sz="0" w:space="0" w:color="auto"/>
        <w:left w:val="none" w:sz="0" w:space="0" w:color="auto"/>
        <w:bottom w:val="none" w:sz="0" w:space="0" w:color="auto"/>
        <w:right w:val="none" w:sz="0" w:space="0" w:color="auto"/>
      </w:divBdr>
    </w:div>
    <w:div w:id="1074204285">
      <w:bodyDiv w:val="1"/>
      <w:marLeft w:val="0"/>
      <w:marRight w:val="0"/>
      <w:marTop w:val="0"/>
      <w:marBottom w:val="0"/>
      <w:divBdr>
        <w:top w:val="none" w:sz="0" w:space="0" w:color="auto"/>
        <w:left w:val="none" w:sz="0" w:space="0" w:color="auto"/>
        <w:bottom w:val="none" w:sz="0" w:space="0" w:color="auto"/>
        <w:right w:val="none" w:sz="0" w:space="0" w:color="auto"/>
      </w:divBdr>
    </w:div>
    <w:div w:id="1082263825">
      <w:bodyDiv w:val="1"/>
      <w:marLeft w:val="0"/>
      <w:marRight w:val="0"/>
      <w:marTop w:val="0"/>
      <w:marBottom w:val="0"/>
      <w:divBdr>
        <w:top w:val="none" w:sz="0" w:space="0" w:color="auto"/>
        <w:left w:val="none" w:sz="0" w:space="0" w:color="auto"/>
        <w:bottom w:val="none" w:sz="0" w:space="0" w:color="auto"/>
        <w:right w:val="none" w:sz="0" w:space="0" w:color="auto"/>
      </w:divBdr>
    </w:div>
    <w:div w:id="1093085090">
      <w:bodyDiv w:val="1"/>
      <w:marLeft w:val="0"/>
      <w:marRight w:val="0"/>
      <w:marTop w:val="0"/>
      <w:marBottom w:val="0"/>
      <w:divBdr>
        <w:top w:val="none" w:sz="0" w:space="0" w:color="auto"/>
        <w:left w:val="none" w:sz="0" w:space="0" w:color="auto"/>
        <w:bottom w:val="none" w:sz="0" w:space="0" w:color="auto"/>
        <w:right w:val="none" w:sz="0" w:space="0" w:color="auto"/>
      </w:divBdr>
    </w:div>
    <w:div w:id="1100370607">
      <w:bodyDiv w:val="1"/>
      <w:marLeft w:val="0"/>
      <w:marRight w:val="0"/>
      <w:marTop w:val="0"/>
      <w:marBottom w:val="0"/>
      <w:divBdr>
        <w:top w:val="none" w:sz="0" w:space="0" w:color="auto"/>
        <w:left w:val="none" w:sz="0" w:space="0" w:color="auto"/>
        <w:bottom w:val="none" w:sz="0" w:space="0" w:color="auto"/>
        <w:right w:val="none" w:sz="0" w:space="0" w:color="auto"/>
      </w:divBdr>
    </w:div>
    <w:div w:id="1103306071">
      <w:bodyDiv w:val="1"/>
      <w:marLeft w:val="0"/>
      <w:marRight w:val="0"/>
      <w:marTop w:val="0"/>
      <w:marBottom w:val="0"/>
      <w:divBdr>
        <w:top w:val="none" w:sz="0" w:space="0" w:color="auto"/>
        <w:left w:val="none" w:sz="0" w:space="0" w:color="auto"/>
        <w:bottom w:val="none" w:sz="0" w:space="0" w:color="auto"/>
        <w:right w:val="none" w:sz="0" w:space="0" w:color="auto"/>
      </w:divBdr>
    </w:div>
    <w:div w:id="1104496584">
      <w:bodyDiv w:val="1"/>
      <w:marLeft w:val="0"/>
      <w:marRight w:val="0"/>
      <w:marTop w:val="0"/>
      <w:marBottom w:val="0"/>
      <w:divBdr>
        <w:top w:val="none" w:sz="0" w:space="0" w:color="auto"/>
        <w:left w:val="none" w:sz="0" w:space="0" w:color="auto"/>
        <w:bottom w:val="none" w:sz="0" w:space="0" w:color="auto"/>
        <w:right w:val="none" w:sz="0" w:space="0" w:color="auto"/>
      </w:divBdr>
    </w:div>
    <w:div w:id="1129982097">
      <w:bodyDiv w:val="1"/>
      <w:marLeft w:val="0"/>
      <w:marRight w:val="0"/>
      <w:marTop w:val="0"/>
      <w:marBottom w:val="0"/>
      <w:divBdr>
        <w:top w:val="none" w:sz="0" w:space="0" w:color="auto"/>
        <w:left w:val="none" w:sz="0" w:space="0" w:color="auto"/>
        <w:bottom w:val="none" w:sz="0" w:space="0" w:color="auto"/>
        <w:right w:val="none" w:sz="0" w:space="0" w:color="auto"/>
      </w:divBdr>
    </w:div>
    <w:div w:id="1134561792">
      <w:bodyDiv w:val="1"/>
      <w:marLeft w:val="0"/>
      <w:marRight w:val="0"/>
      <w:marTop w:val="0"/>
      <w:marBottom w:val="0"/>
      <w:divBdr>
        <w:top w:val="none" w:sz="0" w:space="0" w:color="auto"/>
        <w:left w:val="none" w:sz="0" w:space="0" w:color="auto"/>
        <w:bottom w:val="none" w:sz="0" w:space="0" w:color="auto"/>
        <w:right w:val="none" w:sz="0" w:space="0" w:color="auto"/>
      </w:divBdr>
    </w:div>
    <w:div w:id="1152597530">
      <w:bodyDiv w:val="1"/>
      <w:marLeft w:val="0"/>
      <w:marRight w:val="0"/>
      <w:marTop w:val="0"/>
      <w:marBottom w:val="0"/>
      <w:divBdr>
        <w:top w:val="none" w:sz="0" w:space="0" w:color="auto"/>
        <w:left w:val="none" w:sz="0" w:space="0" w:color="auto"/>
        <w:bottom w:val="none" w:sz="0" w:space="0" w:color="auto"/>
        <w:right w:val="none" w:sz="0" w:space="0" w:color="auto"/>
      </w:divBdr>
    </w:div>
    <w:div w:id="1156724385">
      <w:bodyDiv w:val="1"/>
      <w:marLeft w:val="0"/>
      <w:marRight w:val="0"/>
      <w:marTop w:val="0"/>
      <w:marBottom w:val="0"/>
      <w:divBdr>
        <w:top w:val="none" w:sz="0" w:space="0" w:color="auto"/>
        <w:left w:val="none" w:sz="0" w:space="0" w:color="auto"/>
        <w:bottom w:val="none" w:sz="0" w:space="0" w:color="auto"/>
        <w:right w:val="none" w:sz="0" w:space="0" w:color="auto"/>
      </w:divBdr>
    </w:div>
    <w:div w:id="1164591375">
      <w:bodyDiv w:val="1"/>
      <w:marLeft w:val="0"/>
      <w:marRight w:val="0"/>
      <w:marTop w:val="0"/>
      <w:marBottom w:val="0"/>
      <w:divBdr>
        <w:top w:val="none" w:sz="0" w:space="0" w:color="auto"/>
        <w:left w:val="none" w:sz="0" w:space="0" w:color="auto"/>
        <w:bottom w:val="none" w:sz="0" w:space="0" w:color="auto"/>
        <w:right w:val="none" w:sz="0" w:space="0" w:color="auto"/>
      </w:divBdr>
    </w:div>
    <w:div w:id="1166287459">
      <w:bodyDiv w:val="1"/>
      <w:marLeft w:val="0"/>
      <w:marRight w:val="0"/>
      <w:marTop w:val="0"/>
      <w:marBottom w:val="0"/>
      <w:divBdr>
        <w:top w:val="none" w:sz="0" w:space="0" w:color="auto"/>
        <w:left w:val="none" w:sz="0" w:space="0" w:color="auto"/>
        <w:bottom w:val="none" w:sz="0" w:space="0" w:color="auto"/>
        <w:right w:val="none" w:sz="0" w:space="0" w:color="auto"/>
      </w:divBdr>
    </w:div>
    <w:div w:id="1177427580">
      <w:bodyDiv w:val="1"/>
      <w:marLeft w:val="0"/>
      <w:marRight w:val="0"/>
      <w:marTop w:val="0"/>
      <w:marBottom w:val="0"/>
      <w:divBdr>
        <w:top w:val="none" w:sz="0" w:space="0" w:color="auto"/>
        <w:left w:val="none" w:sz="0" w:space="0" w:color="auto"/>
        <w:bottom w:val="none" w:sz="0" w:space="0" w:color="auto"/>
        <w:right w:val="none" w:sz="0" w:space="0" w:color="auto"/>
      </w:divBdr>
    </w:div>
    <w:div w:id="1197616907">
      <w:bodyDiv w:val="1"/>
      <w:marLeft w:val="0"/>
      <w:marRight w:val="0"/>
      <w:marTop w:val="0"/>
      <w:marBottom w:val="0"/>
      <w:divBdr>
        <w:top w:val="none" w:sz="0" w:space="0" w:color="auto"/>
        <w:left w:val="none" w:sz="0" w:space="0" w:color="auto"/>
        <w:bottom w:val="none" w:sz="0" w:space="0" w:color="auto"/>
        <w:right w:val="none" w:sz="0" w:space="0" w:color="auto"/>
      </w:divBdr>
    </w:div>
    <w:div w:id="1200246769">
      <w:bodyDiv w:val="1"/>
      <w:marLeft w:val="0"/>
      <w:marRight w:val="0"/>
      <w:marTop w:val="0"/>
      <w:marBottom w:val="0"/>
      <w:divBdr>
        <w:top w:val="none" w:sz="0" w:space="0" w:color="auto"/>
        <w:left w:val="none" w:sz="0" w:space="0" w:color="auto"/>
        <w:bottom w:val="none" w:sz="0" w:space="0" w:color="auto"/>
        <w:right w:val="none" w:sz="0" w:space="0" w:color="auto"/>
      </w:divBdr>
    </w:div>
    <w:div w:id="1203789955">
      <w:bodyDiv w:val="1"/>
      <w:marLeft w:val="0"/>
      <w:marRight w:val="0"/>
      <w:marTop w:val="0"/>
      <w:marBottom w:val="0"/>
      <w:divBdr>
        <w:top w:val="none" w:sz="0" w:space="0" w:color="auto"/>
        <w:left w:val="none" w:sz="0" w:space="0" w:color="auto"/>
        <w:bottom w:val="none" w:sz="0" w:space="0" w:color="auto"/>
        <w:right w:val="none" w:sz="0" w:space="0" w:color="auto"/>
      </w:divBdr>
    </w:div>
    <w:div w:id="1209410745">
      <w:bodyDiv w:val="1"/>
      <w:marLeft w:val="0"/>
      <w:marRight w:val="0"/>
      <w:marTop w:val="0"/>
      <w:marBottom w:val="0"/>
      <w:divBdr>
        <w:top w:val="none" w:sz="0" w:space="0" w:color="auto"/>
        <w:left w:val="none" w:sz="0" w:space="0" w:color="auto"/>
        <w:bottom w:val="none" w:sz="0" w:space="0" w:color="auto"/>
        <w:right w:val="none" w:sz="0" w:space="0" w:color="auto"/>
      </w:divBdr>
    </w:div>
    <w:div w:id="1211041355">
      <w:bodyDiv w:val="1"/>
      <w:marLeft w:val="0"/>
      <w:marRight w:val="0"/>
      <w:marTop w:val="0"/>
      <w:marBottom w:val="0"/>
      <w:divBdr>
        <w:top w:val="none" w:sz="0" w:space="0" w:color="auto"/>
        <w:left w:val="none" w:sz="0" w:space="0" w:color="auto"/>
        <w:bottom w:val="none" w:sz="0" w:space="0" w:color="auto"/>
        <w:right w:val="none" w:sz="0" w:space="0" w:color="auto"/>
      </w:divBdr>
    </w:div>
    <w:div w:id="1214653384">
      <w:bodyDiv w:val="1"/>
      <w:marLeft w:val="0"/>
      <w:marRight w:val="0"/>
      <w:marTop w:val="0"/>
      <w:marBottom w:val="0"/>
      <w:divBdr>
        <w:top w:val="none" w:sz="0" w:space="0" w:color="auto"/>
        <w:left w:val="none" w:sz="0" w:space="0" w:color="auto"/>
        <w:bottom w:val="none" w:sz="0" w:space="0" w:color="auto"/>
        <w:right w:val="none" w:sz="0" w:space="0" w:color="auto"/>
      </w:divBdr>
    </w:div>
    <w:div w:id="1217278842">
      <w:bodyDiv w:val="1"/>
      <w:marLeft w:val="0"/>
      <w:marRight w:val="0"/>
      <w:marTop w:val="0"/>
      <w:marBottom w:val="0"/>
      <w:divBdr>
        <w:top w:val="none" w:sz="0" w:space="0" w:color="auto"/>
        <w:left w:val="none" w:sz="0" w:space="0" w:color="auto"/>
        <w:bottom w:val="none" w:sz="0" w:space="0" w:color="auto"/>
        <w:right w:val="none" w:sz="0" w:space="0" w:color="auto"/>
      </w:divBdr>
    </w:div>
    <w:div w:id="1222400585">
      <w:bodyDiv w:val="1"/>
      <w:marLeft w:val="0"/>
      <w:marRight w:val="0"/>
      <w:marTop w:val="0"/>
      <w:marBottom w:val="0"/>
      <w:divBdr>
        <w:top w:val="none" w:sz="0" w:space="0" w:color="auto"/>
        <w:left w:val="none" w:sz="0" w:space="0" w:color="auto"/>
        <w:bottom w:val="none" w:sz="0" w:space="0" w:color="auto"/>
        <w:right w:val="none" w:sz="0" w:space="0" w:color="auto"/>
      </w:divBdr>
    </w:div>
    <w:div w:id="1234048765">
      <w:bodyDiv w:val="1"/>
      <w:marLeft w:val="0"/>
      <w:marRight w:val="0"/>
      <w:marTop w:val="0"/>
      <w:marBottom w:val="0"/>
      <w:divBdr>
        <w:top w:val="none" w:sz="0" w:space="0" w:color="auto"/>
        <w:left w:val="none" w:sz="0" w:space="0" w:color="auto"/>
        <w:bottom w:val="none" w:sz="0" w:space="0" w:color="auto"/>
        <w:right w:val="none" w:sz="0" w:space="0" w:color="auto"/>
      </w:divBdr>
    </w:div>
    <w:div w:id="1236547466">
      <w:bodyDiv w:val="1"/>
      <w:marLeft w:val="0"/>
      <w:marRight w:val="0"/>
      <w:marTop w:val="0"/>
      <w:marBottom w:val="0"/>
      <w:divBdr>
        <w:top w:val="none" w:sz="0" w:space="0" w:color="auto"/>
        <w:left w:val="none" w:sz="0" w:space="0" w:color="auto"/>
        <w:bottom w:val="none" w:sz="0" w:space="0" w:color="auto"/>
        <w:right w:val="none" w:sz="0" w:space="0" w:color="auto"/>
      </w:divBdr>
    </w:div>
    <w:div w:id="1237017032">
      <w:bodyDiv w:val="1"/>
      <w:marLeft w:val="0"/>
      <w:marRight w:val="0"/>
      <w:marTop w:val="0"/>
      <w:marBottom w:val="0"/>
      <w:divBdr>
        <w:top w:val="none" w:sz="0" w:space="0" w:color="auto"/>
        <w:left w:val="none" w:sz="0" w:space="0" w:color="auto"/>
        <w:bottom w:val="none" w:sz="0" w:space="0" w:color="auto"/>
        <w:right w:val="none" w:sz="0" w:space="0" w:color="auto"/>
      </w:divBdr>
    </w:div>
    <w:div w:id="1241939302">
      <w:bodyDiv w:val="1"/>
      <w:marLeft w:val="0"/>
      <w:marRight w:val="0"/>
      <w:marTop w:val="0"/>
      <w:marBottom w:val="0"/>
      <w:divBdr>
        <w:top w:val="none" w:sz="0" w:space="0" w:color="auto"/>
        <w:left w:val="none" w:sz="0" w:space="0" w:color="auto"/>
        <w:bottom w:val="none" w:sz="0" w:space="0" w:color="auto"/>
        <w:right w:val="none" w:sz="0" w:space="0" w:color="auto"/>
      </w:divBdr>
    </w:div>
    <w:div w:id="1252204595">
      <w:bodyDiv w:val="1"/>
      <w:marLeft w:val="0"/>
      <w:marRight w:val="0"/>
      <w:marTop w:val="0"/>
      <w:marBottom w:val="0"/>
      <w:divBdr>
        <w:top w:val="none" w:sz="0" w:space="0" w:color="auto"/>
        <w:left w:val="none" w:sz="0" w:space="0" w:color="auto"/>
        <w:bottom w:val="none" w:sz="0" w:space="0" w:color="auto"/>
        <w:right w:val="none" w:sz="0" w:space="0" w:color="auto"/>
      </w:divBdr>
    </w:div>
    <w:div w:id="1252814223">
      <w:bodyDiv w:val="1"/>
      <w:marLeft w:val="0"/>
      <w:marRight w:val="0"/>
      <w:marTop w:val="0"/>
      <w:marBottom w:val="0"/>
      <w:divBdr>
        <w:top w:val="none" w:sz="0" w:space="0" w:color="auto"/>
        <w:left w:val="none" w:sz="0" w:space="0" w:color="auto"/>
        <w:bottom w:val="none" w:sz="0" w:space="0" w:color="auto"/>
        <w:right w:val="none" w:sz="0" w:space="0" w:color="auto"/>
      </w:divBdr>
    </w:div>
    <w:div w:id="1252935135">
      <w:bodyDiv w:val="1"/>
      <w:marLeft w:val="0"/>
      <w:marRight w:val="0"/>
      <w:marTop w:val="0"/>
      <w:marBottom w:val="0"/>
      <w:divBdr>
        <w:top w:val="none" w:sz="0" w:space="0" w:color="auto"/>
        <w:left w:val="none" w:sz="0" w:space="0" w:color="auto"/>
        <w:bottom w:val="none" w:sz="0" w:space="0" w:color="auto"/>
        <w:right w:val="none" w:sz="0" w:space="0" w:color="auto"/>
      </w:divBdr>
    </w:div>
    <w:div w:id="1275334003">
      <w:bodyDiv w:val="1"/>
      <w:marLeft w:val="0"/>
      <w:marRight w:val="0"/>
      <w:marTop w:val="0"/>
      <w:marBottom w:val="0"/>
      <w:divBdr>
        <w:top w:val="none" w:sz="0" w:space="0" w:color="auto"/>
        <w:left w:val="none" w:sz="0" w:space="0" w:color="auto"/>
        <w:bottom w:val="none" w:sz="0" w:space="0" w:color="auto"/>
        <w:right w:val="none" w:sz="0" w:space="0" w:color="auto"/>
      </w:divBdr>
    </w:div>
    <w:div w:id="1301377459">
      <w:bodyDiv w:val="1"/>
      <w:marLeft w:val="0"/>
      <w:marRight w:val="0"/>
      <w:marTop w:val="0"/>
      <w:marBottom w:val="0"/>
      <w:divBdr>
        <w:top w:val="none" w:sz="0" w:space="0" w:color="auto"/>
        <w:left w:val="none" w:sz="0" w:space="0" w:color="auto"/>
        <w:bottom w:val="none" w:sz="0" w:space="0" w:color="auto"/>
        <w:right w:val="none" w:sz="0" w:space="0" w:color="auto"/>
      </w:divBdr>
    </w:div>
    <w:div w:id="1311399740">
      <w:bodyDiv w:val="1"/>
      <w:marLeft w:val="0"/>
      <w:marRight w:val="0"/>
      <w:marTop w:val="0"/>
      <w:marBottom w:val="0"/>
      <w:divBdr>
        <w:top w:val="none" w:sz="0" w:space="0" w:color="auto"/>
        <w:left w:val="none" w:sz="0" w:space="0" w:color="auto"/>
        <w:bottom w:val="none" w:sz="0" w:space="0" w:color="auto"/>
        <w:right w:val="none" w:sz="0" w:space="0" w:color="auto"/>
      </w:divBdr>
    </w:div>
    <w:div w:id="1325430081">
      <w:bodyDiv w:val="1"/>
      <w:marLeft w:val="0"/>
      <w:marRight w:val="0"/>
      <w:marTop w:val="0"/>
      <w:marBottom w:val="0"/>
      <w:divBdr>
        <w:top w:val="none" w:sz="0" w:space="0" w:color="auto"/>
        <w:left w:val="none" w:sz="0" w:space="0" w:color="auto"/>
        <w:bottom w:val="none" w:sz="0" w:space="0" w:color="auto"/>
        <w:right w:val="none" w:sz="0" w:space="0" w:color="auto"/>
      </w:divBdr>
    </w:div>
    <w:div w:id="1325936439">
      <w:bodyDiv w:val="1"/>
      <w:marLeft w:val="0"/>
      <w:marRight w:val="0"/>
      <w:marTop w:val="0"/>
      <w:marBottom w:val="0"/>
      <w:divBdr>
        <w:top w:val="none" w:sz="0" w:space="0" w:color="auto"/>
        <w:left w:val="none" w:sz="0" w:space="0" w:color="auto"/>
        <w:bottom w:val="none" w:sz="0" w:space="0" w:color="auto"/>
        <w:right w:val="none" w:sz="0" w:space="0" w:color="auto"/>
      </w:divBdr>
    </w:div>
    <w:div w:id="1368946268">
      <w:bodyDiv w:val="1"/>
      <w:marLeft w:val="0"/>
      <w:marRight w:val="0"/>
      <w:marTop w:val="0"/>
      <w:marBottom w:val="0"/>
      <w:divBdr>
        <w:top w:val="none" w:sz="0" w:space="0" w:color="auto"/>
        <w:left w:val="none" w:sz="0" w:space="0" w:color="auto"/>
        <w:bottom w:val="none" w:sz="0" w:space="0" w:color="auto"/>
        <w:right w:val="none" w:sz="0" w:space="0" w:color="auto"/>
      </w:divBdr>
    </w:div>
    <w:div w:id="1374575346">
      <w:bodyDiv w:val="1"/>
      <w:marLeft w:val="0"/>
      <w:marRight w:val="0"/>
      <w:marTop w:val="0"/>
      <w:marBottom w:val="0"/>
      <w:divBdr>
        <w:top w:val="none" w:sz="0" w:space="0" w:color="auto"/>
        <w:left w:val="none" w:sz="0" w:space="0" w:color="auto"/>
        <w:bottom w:val="none" w:sz="0" w:space="0" w:color="auto"/>
        <w:right w:val="none" w:sz="0" w:space="0" w:color="auto"/>
      </w:divBdr>
    </w:div>
    <w:div w:id="1378820112">
      <w:bodyDiv w:val="1"/>
      <w:marLeft w:val="0"/>
      <w:marRight w:val="0"/>
      <w:marTop w:val="0"/>
      <w:marBottom w:val="0"/>
      <w:divBdr>
        <w:top w:val="none" w:sz="0" w:space="0" w:color="auto"/>
        <w:left w:val="none" w:sz="0" w:space="0" w:color="auto"/>
        <w:bottom w:val="none" w:sz="0" w:space="0" w:color="auto"/>
        <w:right w:val="none" w:sz="0" w:space="0" w:color="auto"/>
      </w:divBdr>
    </w:div>
    <w:div w:id="1384909523">
      <w:bodyDiv w:val="1"/>
      <w:marLeft w:val="0"/>
      <w:marRight w:val="0"/>
      <w:marTop w:val="0"/>
      <w:marBottom w:val="0"/>
      <w:divBdr>
        <w:top w:val="none" w:sz="0" w:space="0" w:color="auto"/>
        <w:left w:val="none" w:sz="0" w:space="0" w:color="auto"/>
        <w:bottom w:val="none" w:sz="0" w:space="0" w:color="auto"/>
        <w:right w:val="none" w:sz="0" w:space="0" w:color="auto"/>
      </w:divBdr>
    </w:div>
    <w:div w:id="1425760037">
      <w:bodyDiv w:val="1"/>
      <w:marLeft w:val="0"/>
      <w:marRight w:val="0"/>
      <w:marTop w:val="0"/>
      <w:marBottom w:val="0"/>
      <w:divBdr>
        <w:top w:val="none" w:sz="0" w:space="0" w:color="auto"/>
        <w:left w:val="none" w:sz="0" w:space="0" w:color="auto"/>
        <w:bottom w:val="none" w:sz="0" w:space="0" w:color="auto"/>
        <w:right w:val="none" w:sz="0" w:space="0" w:color="auto"/>
      </w:divBdr>
    </w:div>
    <w:div w:id="1430733597">
      <w:bodyDiv w:val="1"/>
      <w:marLeft w:val="0"/>
      <w:marRight w:val="0"/>
      <w:marTop w:val="0"/>
      <w:marBottom w:val="0"/>
      <w:divBdr>
        <w:top w:val="none" w:sz="0" w:space="0" w:color="auto"/>
        <w:left w:val="none" w:sz="0" w:space="0" w:color="auto"/>
        <w:bottom w:val="none" w:sz="0" w:space="0" w:color="auto"/>
        <w:right w:val="none" w:sz="0" w:space="0" w:color="auto"/>
      </w:divBdr>
    </w:div>
    <w:div w:id="1448961662">
      <w:bodyDiv w:val="1"/>
      <w:marLeft w:val="0"/>
      <w:marRight w:val="0"/>
      <w:marTop w:val="0"/>
      <w:marBottom w:val="0"/>
      <w:divBdr>
        <w:top w:val="none" w:sz="0" w:space="0" w:color="auto"/>
        <w:left w:val="none" w:sz="0" w:space="0" w:color="auto"/>
        <w:bottom w:val="none" w:sz="0" w:space="0" w:color="auto"/>
        <w:right w:val="none" w:sz="0" w:space="0" w:color="auto"/>
      </w:divBdr>
    </w:div>
    <w:div w:id="1450592175">
      <w:bodyDiv w:val="1"/>
      <w:marLeft w:val="0"/>
      <w:marRight w:val="0"/>
      <w:marTop w:val="0"/>
      <w:marBottom w:val="0"/>
      <w:divBdr>
        <w:top w:val="none" w:sz="0" w:space="0" w:color="auto"/>
        <w:left w:val="none" w:sz="0" w:space="0" w:color="auto"/>
        <w:bottom w:val="none" w:sz="0" w:space="0" w:color="auto"/>
        <w:right w:val="none" w:sz="0" w:space="0" w:color="auto"/>
      </w:divBdr>
    </w:div>
    <w:div w:id="1453867682">
      <w:bodyDiv w:val="1"/>
      <w:marLeft w:val="0"/>
      <w:marRight w:val="0"/>
      <w:marTop w:val="0"/>
      <w:marBottom w:val="0"/>
      <w:divBdr>
        <w:top w:val="none" w:sz="0" w:space="0" w:color="auto"/>
        <w:left w:val="none" w:sz="0" w:space="0" w:color="auto"/>
        <w:bottom w:val="none" w:sz="0" w:space="0" w:color="auto"/>
        <w:right w:val="none" w:sz="0" w:space="0" w:color="auto"/>
      </w:divBdr>
    </w:div>
    <w:div w:id="1456366561">
      <w:bodyDiv w:val="1"/>
      <w:marLeft w:val="0"/>
      <w:marRight w:val="0"/>
      <w:marTop w:val="0"/>
      <w:marBottom w:val="0"/>
      <w:divBdr>
        <w:top w:val="none" w:sz="0" w:space="0" w:color="auto"/>
        <w:left w:val="none" w:sz="0" w:space="0" w:color="auto"/>
        <w:bottom w:val="none" w:sz="0" w:space="0" w:color="auto"/>
        <w:right w:val="none" w:sz="0" w:space="0" w:color="auto"/>
      </w:divBdr>
    </w:div>
    <w:div w:id="1458186088">
      <w:bodyDiv w:val="1"/>
      <w:marLeft w:val="0"/>
      <w:marRight w:val="0"/>
      <w:marTop w:val="0"/>
      <w:marBottom w:val="0"/>
      <w:divBdr>
        <w:top w:val="none" w:sz="0" w:space="0" w:color="auto"/>
        <w:left w:val="none" w:sz="0" w:space="0" w:color="auto"/>
        <w:bottom w:val="none" w:sz="0" w:space="0" w:color="auto"/>
        <w:right w:val="none" w:sz="0" w:space="0" w:color="auto"/>
      </w:divBdr>
    </w:div>
    <w:div w:id="1464888744">
      <w:bodyDiv w:val="1"/>
      <w:marLeft w:val="0"/>
      <w:marRight w:val="0"/>
      <w:marTop w:val="0"/>
      <w:marBottom w:val="0"/>
      <w:divBdr>
        <w:top w:val="none" w:sz="0" w:space="0" w:color="auto"/>
        <w:left w:val="none" w:sz="0" w:space="0" w:color="auto"/>
        <w:bottom w:val="none" w:sz="0" w:space="0" w:color="auto"/>
        <w:right w:val="none" w:sz="0" w:space="0" w:color="auto"/>
      </w:divBdr>
    </w:div>
    <w:div w:id="1466121581">
      <w:bodyDiv w:val="1"/>
      <w:marLeft w:val="0"/>
      <w:marRight w:val="0"/>
      <w:marTop w:val="0"/>
      <w:marBottom w:val="0"/>
      <w:divBdr>
        <w:top w:val="none" w:sz="0" w:space="0" w:color="auto"/>
        <w:left w:val="none" w:sz="0" w:space="0" w:color="auto"/>
        <w:bottom w:val="none" w:sz="0" w:space="0" w:color="auto"/>
        <w:right w:val="none" w:sz="0" w:space="0" w:color="auto"/>
      </w:divBdr>
    </w:div>
    <w:div w:id="1467359050">
      <w:bodyDiv w:val="1"/>
      <w:marLeft w:val="0"/>
      <w:marRight w:val="0"/>
      <w:marTop w:val="0"/>
      <w:marBottom w:val="0"/>
      <w:divBdr>
        <w:top w:val="none" w:sz="0" w:space="0" w:color="auto"/>
        <w:left w:val="none" w:sz="0" w:space="0" w:color="auto"/>
        <w:bottom w:val="none" w:sz="0" w:space="0" w:color="auto"/>
        <w:right w:val="none" w:sz="0" w:space="0" w:color="auto"/>
      </w:divBdr>
    </w:div>
    <w:div w:id="1469664554">
      <w:bodyDiv w:val="1"/>
      <w:marLeft w:val="0"/>
      <w:marRight w:val="0"/>
      <w:marTop w:val="0"/>
      <w:marBottom w:val="0"/>
      <w:divBdr>
        <w:top w:val="none" w:sz="0" w:space="0" w:color="auto"/>
        <w:left w:val="none" w:sz="0" w:space="0" w:color="auto"/>
        <w:bottom w:val="none" w:sz="0" w:space="0" w:color="auto"/>
        <w:right w:val="none" w:sz="0" w:space="0" w:color="auto"/>
      </w:divBdr>
    </w:div>
    <w:div w:id="1470856290">
      <w:bodyDiv w:val="1"/>
      <w:marLeft w:val="0"/>
      <w:marRight w:val="0"/>
      <w:marTop w:val="0"/>
      <w:marBottom w:val="0"/>
      <w:divBdr>
        <w:top w:val="none" w:sz="0" w:space="0" w:color="auto"/>
        <w:left w:val="none" w:sz="0" w:space="0" w:color="auto"/>
        <w:bottom w:val="none" w:sz="0" w:space="0" w:color="auto"/>
        <w:right w:val="none" w:sz="0" w:space="0" w:color="auto"/>
      </w:divBdr>
    </w:div>
    <w:div w:id="1476604789">
      <w:bodyDiv w:val="1"/>
      <w:marLeft w:val="0"/>
      <w:marRight w:val="0"/>
      <w:marTop w:val="0"/>
      <w:marBottom w:val="0"/>
      <w:divBdr>
        <w:top w:val="none" w:sz="0" w:space="0" w:color="auto"/>
        <w:left w:val="none" w:sz="0" w:space="0" w:color="auto"/>
        <w:bottom w:val="none" w:sz="0" w:space="0" w:color="auto"/>
        <w:right w:val="none" w:sz="0" w:space="0" w:color="auto"/>
      </w:divBdr>
    </w:div>
    <w:div w:id="1480076878">
      <w:bodyDiv w:val="1"/>
      <w:marLeft w:val="0"/>
      <w:marRight w:val="0"/>
      <w:marTop w:val="0"/>
      <w:marBottom w:val="0"/>
      <w:divBdr>
        <w:top w:val="none" w:sz="0" w:space="0" w:color="auto"/>
        <w:left w:val="none" w:sz="0" w:space="0" w:color="auto"/>
        <w:bottom w:val="none" w:sz="0" w:space="0" w:color="auto"/>
        <w:right w:val="none" w:sz="0" w:space="0" w:color="auto"/>
      </w:divBdr>
    </w:div>
    <w:div w:id="1480154636">
      <w:bodyDiv w:val="1"/>
      <w:marLeft w:val="0"/>
      <w:marRight w:val="0"/>
      <w:marTop w:val="0"/>
      <w:marBottom w:val="0"/>
      <w:divBdr>
        <w:top w:val="none" w:sz="0" w:space="0" w:color="auto"/>
        <w:left w:val="none" w:sz="0" w:space="0" w:color="auto"/>
        <w:bottom w:val="none" w:sz="0" w:space="0" w:color="auto"/>
        <w:right w:val="none" w:sz="0" w:space="0" w:color="auto"/>
      </w:divBdr>
    </w:div>
    <w:div w:id="1485656311">
      <w:bodyDiv w:val="1"/>
      <w:marLeft w:val="0"/>
      <w:marRight w:val="0"/>
      <w:marTop w:val="0"/>
      <w:marBottom w:val="0"/>
      <w:divBdr>
        <w:top w:val="none" w:sz="0" w:space="0" w:color="auto"/>
        <w:left w:val="none" w:sz="0" w:space="0" w:color="auto"/>
        <w:bottom w:val="none" w:sz="0" w:space="0" w:color="auto"/>
        <w:right w:val="none" w:sz="0" w:space="0" w:color="auto"/>
      </w:divBdr>
    </w:div>
    <w:div w:id="1487624084">
      <w:bodyDiv w:val="1"/>
      <w:marLeft w:val="0"/>
      <w:marRight w:val="0"/>
      <w:marTop w:val="0"/>
      <w:marBottom w:val="0"/>
      <w:divBdr>
        <w:top w:val="none" w:sz="0" w:space="0" w:color="auto"/>
        <w:left w:val="none" w:sz="0" w:space="0" w:color="auto"/>
        <w:bottom w:val="none" w:sz="0" w:space="0" w:color="auto"/>
        <w:right w:val="none" w:sz="0" w:space="0" w:color="auto"/>
      </w:divBdr>
    </w:div>
    <w:div w:id="1500853861">
      <w:bodyDiv w:val="1"/>
      <w:marLeft w:val="0"/>
      <w:marRight w:val="0"/>
      <w:marTop w:val="0"/>
      <w:marBottom w:val="0"/>
      <w:divBdr>
        <w:top w:val="none" w:sz="0" w:space="0" w:color="auto"/>
        <w:left w:val="none" w:sz="0" w:space="0" w:color="auto"/>
        <w:bottom w:val="none" w:sz="0" w:space="0" w:color="auto"/>
        <w:right w:val="none" w:sz="0" w:space="0" w:color="auto"/>
      </w:divBdr>
    </w:div>
    <w:div w:id="1501576772">
      <w:bodyDiv w:val="1"/>
      <w:marLeft w:val="0"/>
      <w:marRight w:val="0"/>
      <w:marTop w:val="0"/>
      <w:marBottom w:val="0"/>
      <w:divBdr>
        <w:top w:val="none" w:sz="0" w:space="0" w:color="auto"/>
        <w:left w:val="none" w:sz="0" w:space="0" w:color="auto"/>
        <w:bottom w:val="none" w:sz="0" w:space="0" w:color="auto"/>
        <w:right w:val="none" w:sz="0" w:space="0" w:color="auto"/>
      </w:divBdr>
    </w:div>
    <w:div w:id="1505822115">
      <w:bodyDiv w:val="1"/>
      <w:marLeft w:val="0"/>
      <w:marRight w:val="0"/>
      <w:marTop w:val="0"/>
      <w:marBottom w:val="0"/>
      <w:divBdr>
        <w:top w:val="none" w:sz="0" w:space="0" w:color="auto"/>
        <w:left w:val="none" w:sz="0" w:space="0" w:color="auto"/>
        <w:bottom w:val="none" w:sz="0" w:space="0" w:color="auto"/>
        <w:right w:val="none" w:sz="0" w:space="0" w:color="auto"/>
      </w:divBdr>
    </w:div>
    <w:div w:id="1516308337">
      <w:bodyDiv w:val="1"/>
      <w:marLeft w:val="0"/>
      <w:marRight w:val="0"/>
      <w:marTop w:val="0"/>
      <w:marBottom w:val="0"/>
      <w:divBdr>
        <w:top w:val="none" w:sz="0" w:space="0" w:color="auto"/>
        <w:left w:val="none" w:sz="0" w:space="0" w:color="auto"/>
        <w:bottom w:val="none" w:sz="0" w:space="0" w:color="auto"/>
        <w:right w:val="none" w:sz="0" w:space="0" w:color="auto"/>
      </w:divBdr>
    </w:div>
    <w:div w:id="1517233229">
      <w:bodyDiv w:val="1"/>
      <w:marLeft w:val="0"/>
      <w:marRight w:val="0"/>
      <w:marTop w:val="0"/>
      <w:marBottom w:val="0"/>
      <w:divBdr>
        <w:top w:val="none" w:sz="0" w:space="0" w:color="auto"/>
        <w:left w:val="none" w:sz="0" w:space="0" w:color="auto"/>
        <w:bottom w:val="none" w:sz="0" w:space="0" w:color="auto"/>
        <w:right w:val="none" w:sz="0" w:space="0" w:color="auto"/>
      </w:divBdr>
    </w:div>
    <w:div w:id="1517889983">
      <w:bodyDiv w:val="1"/>
      <w:marLeft w:val="0"/>
      <w:marRight w:val="0"/>
      <w:marTop w:val="0"/>
      <w:marBottom w:val="0"/>
      <w:divBdr>
        <w:top w:val="none" w:sz="0" w:space="0" w:color="auto"/>
        <w:left w:val="none" w:sz="0" w:space="0" w:color="auto"/>
        <w:bottom w:val="none" w:sz="0" w:space="0" w:color="auto"/>
        <w:right w:val="none" w:sz="0" w:space="0" w:color="auto"/>
      </w:divBdr>
    </w:div>
    <w:div w:id="1520239678">
      <w:bodyDiv w:val="1"/>
      <w:marLeft w:val="0"/>
      <w:marRight w:val="0"/>
      <w:marTop w:val="0"/>
      <w:marBottom w:val="0"/>
      <w:divBdr>
        <w:top w:val="none" w:sz="0" w:space="0" w:color="auto"/>
        <w:left w:val="none" w:sz="0" w:space="0" w:color="auto"/>
        <w:bottom w:val="none" w:sz="0" w:space="0" w:color="auto"/>
        <w:right w:val="none" w:sz="0" w:space="0" w:color="auto"/>
      </w:divBdr>
    </w:div>
    <w:div w:id="1522815652">
      <w:bodyDiv w:val="1"/>
      <w:marLeft w:val="0"/>
      <w:marRight w:val="0"/>
      <w:marTop w:val="0"/>
      <w:marBottom w:val="0"/>
      <w:divBdr>
        <w:top w:val="none" w:sz="0" w:space="0" w:color="auto"/>
        <w:left w:val="none" w:sz="0" w:space="0" w:color="auto"/>
        <w:bottom w:val="none" w:sz="0" w:space="0" w:color="auto"/>
        <w:right w:val="none" w:sz="0" w:space="0" w:color="auto"/>
      </w:divBdr>
    </w:div>
    <w:div w:id="1526214439">
      <w:bodyDiv w:val="1"/>
      <w:marLeft w:val="0"/>
      <w:marRight w:val="0"/>
      <w:marTop w:val="0"/>
      <w:marBottom w:val="0"/>
      <w:divBdr>
        <w:top w:val="none" w:sz="0" w:space="0" w:color="auto"/>
        <w:left w:val="none" w:sz="0" w:space="0" w:color="auto"/>
        <w:bottom w:val="none" w:sz="0" w:space="0" w:color="auto"/>
        <w:right w:val="none" w:sz="0" w:space="0" w:color="auto"/>
      </w:divBdr>
    </w:div>
    <w:div w:id="1531845333">
      <w:bodyDiv w:val="1"/>
      <w:marLeft w:val="0"/>
      <w:marRight w:val="0"/>
      <w:marTop w:val="0"/>
      <w:marBottom w:val="0"/>
      <w:divBdr>
        <w:top w:val="none" w:sz="0" w:space="0" w:color="auto"/>
        <w:left w:val="none" w:sz="0" w:space="0" w:color="auto"/>
        <w:bottom w:val="none" w:sz="0" w:space="0" w:color="auto"/>
        <w:right w:val="none" w:sz="0" w:space="0" w:color="auto"/>
      </w:divBdr>
    </w:div>
    <w:div w:id="1547180542">
      <w:bodyDiv w:val="1"/>
      <w:marLeft w:val="0"/>
      <w:marRight w:val="0"/>
      <w:marTop w:val="0"/>
      <w:marBottom w:val="0"/>
      <w:divBdr>
        <w:top w:val="none" w:sz="0" w:space="0" w:color="auto"/>
        <w:left w:val="none" w:sz="0" w:space="0" w:color="auto"/>
        <w:bottom w:val="none" w:sz="0" w:space="0" w:color="auto"/>
        <w:right w:val="none" w:sz="0" w:space="0" w:color="auto"/>
      </w:divBdr>
    </w:div>
    <w:div w:id="1551841839">
      <w:bodyDiv w:val="1"/>
      <w:marLeft w:val="0"/>
      <w:marRight w:val="0"/>
      <w:marTop w:val="0"/>
      <w:marBottom w:val="0"/>
      <w:divBdr>
        <w:top w:val="none" w:sz="0" w:space="0" w:color="auto"/>
        <w:left w:val="none" w:sz="0" w:space="0" w:color="auto"/>
        <w:bottom w:val="none" w:sz="0" w:space="0" w:color="auto"/>
        <w:right w:val="none" w:sz="0" w:space="0" w:color="auto"/>
      </w:divBdr>
    </w:div>
    <w:div w:id="1553540292">
      <w:bodyDiv w:val="1"/>
      <w:marLeft w:val="0"/>
      <w:marRight w:val="0"/>
      <w:marTop w:val="0"/>
      <w:marBottom w:val="0"/>
      <w:divBdr>
        <w:top w:val="none" w:sz="0" w:space="0" w:color="auto"/>
        <w:left w:val="none" w:sz="0" w:space="0" w:color="auto"/>
        <w:bottom w:val="none" w:sz="0" w:space="0" w:color="auto"/>
        <w:right w:val="none" w:sz="0" w:space="0" w:color="auto"/>
      </w:divBdr>
    </w:div>
    <w:div w:id="1556819865">
      <w:bodyDiv w:val="1"/>
      <w:marLeft w:val="0"/>
      <w:marRight w:val="0"/>
      <w:marTop w:val="0"/>
      <w:marBottom w:val="0"/>
      <w:divBdr>
        <w:top w:val="none" w:sz="0" w:space="0" w:color="auto"/>
        <w:left w:val="none" w:sz="0" w:space="0" w:color="auto"/>
        <w:bottom w:val="none" w:sz="0" w:space="0" w:color="auto"/>
        <w:right w:val="none" w:sz="0" w:space="0" w:color="auto"/>
      </w:divBdr>
    </w:div>
    <w:div w:id="1599025832">
      <w:bodyDiv w:val="1"/>
      <w:marLeft w:val="0"/>
      <w:marRight w:val="0"/>
      <w:marTop w:val="0"/>
      <w:marBottom w:val="0"/>
      <w:divBdr>
        <w:top w:val="none" w:sz="0" w:space="0" w:color="auto"/>
        <w:left w:val="none" w:sz="0" w:space="0" w:color="auto"/>
        <w:bottom w:val="none" w:sz="0" w:space="0" w:color="auto"/>
        <w:right w:val="none" w:sz="0" w:space="0" w:color="auto"/>
      </w:divBdr>
    </w:div>
    <w:div w:id="1604146922">
      <w:bodyDiv w:val="1"/>
      <w:marLeft w:val="0"/>
      <w:marRight w:val="0"/>
      <w:marTop w:val="0"/>
      <w:marBottom w:val="0"/>
      <w:divBdr>
        <w:top w:val="none" w:sz="0" w:space="0" w:color="auto"/>
        <w:left w:val="none" w:sz="0" w:space="0" w:color="auto"/>
        <w:bottom w:val="none" w:sz="0" w:space="0" w:color="auto"/>
        <w:right w:val="none" w:sz="0" w:space="0" w:color="auto"/>
      </w:divBdr>
    </w:div>
    <w:div w:id="1608345107">
      <w:bodyDiv w:val="1"/>
      <w:marLeft w:val="0"/>
      <w:marRight w:val="0"/>
      <w:marTop w:val="0"/>
      <w:marBottom w:val="0"/>
      <w:divBdr>
        <w:top w:val="none" w:sz="0" w:space="0" w:color="auto"/>
        <w:left w:val="none" w:sz="0" w:space="0" w:color="auto"/>
        <w:bottom w:val="none" w:sz="0" w:space="0" w:color="auto"/>
        <w:right w:val="none" w:sz="0" w:space="0" w:color="auto"/>
      </w:divBdr>
    </w:div>
    <w:div w:id="1609501929">
      <w:bodyDiv w:val="1"/>
      <w:marLeft w:val="0"/>
      <w:marRight w:val="0"/>
      <w:marTop w:val="0"/>
      <w:marBottom w:val="0"/>
      <w:divBdr>
        <w:top w:val="none" w:sz="0" w:space="0" w:color="auto"/>
        <w:left w:val="none" w:sz="0" w:space="0" w:color="auto"/>
        <w:bottom w:val="none" w:sz="0" w:space="0" w:color="auto"/>
        <w:right w:val="none" w:sz="0" w:space="0" w:color="auto"/>
      </w:divBdr>
    </w:div>
    <w:div w:id="1610696627">
      <w:bodyDiv w:val="1"/>
      <w:marLeft w:val="0"/>
      <w:marRight w:val="0"/>
      <w:marTop w:val="0"/>
      <w:marBottom w:val="0"/>
      <w:divBdr>
        <w:top w:val="none" w:sz="0" w:space="0" w:color="auto"/>
        <w:left w:val="none" w:sz="0" w:space="0" w:color="auto"/>
        <w:bottom w:val="none" w:sz="0" w:space="0" w:color="auto"/>
        <w:right w:val="none" w:sz="0" w:space="0" w:color="auto"/>
      </w:divBdr>
    </w:div>
    <w:div w:id="1612082753">
      <w:bodyDiv w:val="1"/>
      <w:marLeft w:val="0"/>
      <w:marRight w:val="0"/>
      <w:marTop w:val="0"/>
      <w:marBottom w:val="0"/>
      <w:divBdr>
        <w:top w:val="none" w:sz="0" w:space="0" w:color="auto"/>
        <w:left w:val="none" w:sz="0" w:space="0" w:color="auto"/>
        <w:bottom w:val="none" w:sz="0" w:space="0" w:color="auto"/>
        <w:right w:val="none" w:sz="0" w:space="0" w:color="auto"/>
      </w:divBdr>
    </w:div>
    <w:div w:id="1624650581">
      <w:bodyDiv w:val="1"/>
      <w:marLeft w:val="0"/>
      <w:marRight w:val="0"/>
      <w:marTop w:val="0"/>
      <w:marBottom w:val="0"/>
      <w:divBdr>
        <w:top w:val="none" w:sz="0" w:space="0" w:color="auto"/>
        <w:left w:val="none" w:sz="0" w:space="0" w:color="auto"/>
        <w:bottom w:val="none" w:sz="0" w:space="0" w:color="auto"/>
        <w:right w:val="none" w:sz="0" w:space="0" w:color="auto"/>
      </w:divBdr>
    </w:div>
    <w:div w:id="1626958733">
      <w:bodyDiv w:val="1"/>
      <w:marLeft w:val="0"/>
      <w:marRight w:val="0"/>
      <w:marTop w:val="0"/>
      <w:marBottom w:val="0"/>
      <w:divBdr>
        <w:top w:val="none" w:sz="0" w:space="0" w:color="auto"/>
        <w:left w:val="none" w:sz="0" w:space="0" w:color="auto"/>
        <w:bottom w:val="none" w:sz="0" w:space="0" w:color="auto"/>
        <w:right w:val="none" w:sz="0" w:space="0" w:color="auto"/>
      </w:divBdr>
    </w:div>
    <w:div w:id="1641034198">
      <w:bodyDiv w:val="1"/>
      <w:marLeft w:val="0"/>
      <w:marRight w:val="0"/>
      <w:marTop w:val="0"/>
      <w:marBottom w:val="0"/>
      <w:divBdr>
        <w:top w:val="none" w:sz="0" w:space="0" w:color="auto"/>
        <w:left w:val="none" w:sz="0" w:space="0" w:color="auto"/>
        <w:bottom w:val="none" w:sz="0" w:space="0" w:color="auto"/>
        <w:right w:val="none" w:sz="0" w:space="0" w:color="auto"/>
      </w:divBdr>
    </w:div>
    <w:div w:id="1656950401">
      <w:bodyDiv w:val="1"/>
      <w:marLeft w:val="0"/>
      <w:marRight w:val="0"/>
      <w:marTop w:val="0"/>
      <w:marBottom w:val="0"/>
      <w:divBdr>
        <w:top w:val="none" w:sz="0" w:space="0" w:color="auto"/>
        <w:left w:val="none" w:sz="0" w:space="0" w:color="auto"/>
        <w:bottom w:val="none" w:sz="0" w:space="0" w:color="auto"/>
        <w:right w:val="none" w:sz="0" w:space="0" w:color="auto"/>
      </w:divBdr>
    </w:div>
    <w:div w:id="1690183330">
      <w:bodyDiv w:val="1"/>
      <w:marLeft w:val="0"/>
      <w:marRight w:val="0"/>
      <w:marTop w:val="0"/>
      <w:marBottom w:val="0"/>
      <w:divBdr>
        <w:top w:val="none" w:sz="0" w:space="0" w:color="auto"/>
        <w:left w:val="none" w:sz="0" w:space="0" w:color="auto"/>
        <w:bottom w:val="none" w:sz="0" w:space="0" w:color="auto"/>
        <w:right w:val="none" w:sz="0" w:space="0" w:color="auto"/>
      </w:divBdr>
    </w:div>
    <w:div w:id="1713840590">
      <w:bodyDiv w:val="1"/>
      <w:marLeft w:val="0"/>
      <w:marRight w:val="0"/>
      <w:marTop w:val="0"/>
      <w:marBottom w:val="0"/>
      <w:divBdr>
        <w:top w:val="none" w:sz="0" w:space="0" w:color="auto"/>
        <w:left w:val="none" w:sz="0" w:space="0" w:color="auto"/>
        <w:bottom w:val="none" w:sz="0" w:space="0" w:color="auto"/>
        <w:right w:val="none" w:sz="0" w:space="0" w:color="auto"/>
      </w:divBdr>
    </w:div>
    <w:div w:id="1719357318">
      <w:bodyDiv w:val="1"/>
      <w:marLeft w:val="0"/>
      <w:marRight w:val="0"/>
      <w:marTop w:val="0"/>
      <w:marBottom w:val="0"/>
      <w:divBdr>
        <w:top w:val="none" w:sz="0" w:space="0" w:color="auto"/>
        <w:left w:val="none" w:sz="0" w:space="0" w:color="auto"/>
        <w:bottom w:val="none" w:sz="0" w:space="0" w:color="auto"/>
        <w:right w:val="none" w:sz="0" w:space="0" w:color="auto"/>
      </w:divBdr>
    </w:div>
    <w:div w:id="1732650783">
      <w:bodyDiv w:val="1"/>
      <w:marLeft w:val="0"/>
      <w:marRight w:val="0"/>
      <w:marTop w:val="0"/>
      <w:marBottom w:val="0"/>
      <w:divBdr>
        <w:top w:val="none" w:sz="0" w:space="0" w:color="auto"/>
        <w:left w:val="none" w:sz="0" w:space="0" w:color="auto"/>
        <w:bottom w:val="none" w:sz="0" w:space="0" w:color="auto"/>
        <w:right w:val="none" w:sz="0" w:space="0" w:color="auto"/>
      </w:divBdr>
    </w:div>
    <w:div w:id="1734885506">
      <w:bodyDiv w:val="1"/>
      <w:marLeft w:val="0"/>
      <w:marRight w:val="0"/>
      <w:marTop w:val="0"/>
      <w:marBottom w:val="0"/>
      <w:divBdr>
        <w:top w:val="none" w:sz="0" w:space="0" w:color="auto"/>
        <w:left w:val="none" w:sz="0" w:space="0" w:color="auto"/>
        <w:bottom w:val="none" w:sz="0" w:space="0" w:color="auto"/>
        <w:right w:val="none" w:sz="0" w:space="0" w:color="auto"/>
      </w:divBdr>
    </w:div>
    <w:div w:id="1747219731">
      <w:bodyDiv w:val="1"/>
      <w:marLeft w:val="0"/>
      <w:marRight w:val="0"/>
      <w:marTop w:val="0"/>
      <w:marBottom w:val="0"/>
      <w:divBdr>
        <w:top w:val="none" w:sz="0" w:space="0" w:color="auto"/>
        <w:left w:val="none" w:sz="0" w:space="0" w:color="auto"/>
        <w:bottom w:val="none" w:sz="0" w:space="0" w:color="auto"/>
        <w:right w:val="none" w:sz="0" w:space="0" w:color="auto"/>
      </w:divBdr>
    </w:div>
    <w:div w:id="1754426669">
      <w:bodyDiv w:val="1"/>
      <w:marLeft w:val="0"/>
      <w:marRight w:val="0"/>
      <w:marTop w:val="0"/>
      <w:marBottom w:val="0"/>
      <w:divBdr>
        <w:top w:val="none" w:sz="0" w:space="0" w:color="auto"/>
        <w:left w:val="none" w:sz="0" w:space="0" w:color="auto"/>
        <w:bottom w:val="none" w:sz="0" w:space="0" w:color="auto"/>
        <w:right w:val="none" w:sz="0" w:space="0" w:color="auto"/>
      </w:divBdr>
    </w:div>
    <w:div w:id="1775710300">
      <w:bodyDiv w:val="1"/>
      <w:marLeft w:val="0"/>
      <w:marRight w:val="0"/>
      <w:marTop w:val="0"/>
      <w:marBottom w:val="0"/>
      <w:divBdr>
        <w:top w:val="none" w:sz="0" w:space="0" w:color="auto"/>
        <w:left w:val="none" w:sz="0" w:space="0" w:color="auto"/>
        <w:bottom w:val="none" w:sz="0" w:space="0" w:color="auto"/>
        <w:right w:val="none" w:sz="0" w:space="0" w:color="auto"/>
      </w:divBdr>
    </w:div>
    <w:div w:id="1803037474">
      <w:bodyDiv w:val="1"/>
      <w:marLeft w:val="0"/>
      <w:marRight w:val="0"/>
      <w:marTop w:val="0"/>
      <w:marBottom w:val="0"/>
      <w:divBdr>
        <w:top w:val="none" w:sz="0" w:space="0" w:color="auto"/>
        <w:left w:val="none" w:sz="0" w:space="0" w:color="auto"/>
        <w:bottom w:val="none" w:sz="0" w:space="0" w:color="auto"/>
        <w:right w:val="none" w:sz="0" w:space="0" w:color="auto"/>
      </w:divBdr>
    </w:div>
    <w:div w:id="1803378454">
      <w:bodyDiv w:val="1"/>
      <w:marLeft w:val="0"/>
      <w:marRight w:val="0"/>
      <w:marTop w:val="0"/>
      <w:marBottom w:val="0"/>
      <w:divBdr>
        <w:top w:val="none" w:sz="0" w:space="0" w:color="auto"/>
        <w:left w:val="none" w:sz="0" w:space="0" w:color="auto"/>
        <w:bottom w:val="none" w:sz="0" w:space="0" w:color="auto"/>
        <w:right w:val="none" w:sz="0" w:space="0" w:color="auto"/>
      </w:divBdr>
    </w:div>
    <w:div w:id="1803884101">
      <w:bodyDiv w:val="1"/>
      <w:marLeft w:val="0"/>
      <w:marRight w:val="0"/>
      <w:marTop w:val="0"/>
      <w:marBottom w:val="0"/>
      <w:divBdr>
        <w:top w:val="none" w:sz="0" w:space="0" w:color="auto"/>
        <w:left w:val="none" w:sz="0" w:space="0" w:color="auto"/>
        <w:bottom w:val="none" w:sz="0" w:space="0" w:color="auto"/>
        <w:right w:val="none" w:sz="0" w:space="0" w:color="auto"/>
      </w:divBdr>
    </w:div>
    <w:div w:id="1813711243">
      <w:bodyDiv w:val="1"/>
      <w:marLeft w:val="0"/>
      <w:marRight w:val="0"/>
      <w:marTop w:val="0"/>
      <w:marBottom w:val="0"/>
      <w:divBdr>
        <w:top w:val="none" w:sz="0" w:space="0" w:color="auto"/>
        <w:left w:val="none" w:sz="0" w:space="0" w:color="auto"/>
        <w:bottom w:val="none" w:sz="0" w:space="0" w:color="auto"/>
        <w:right w:val="none" w:sz="0" w:space="0" w:color="auto"/>
      </w:divBdr>
    </w:div>
    <w:div w:id="1815097951">
      <w:bodyDiv w:val="1"/>
      <w:marLeft w:val="0"/>
      <w:marRight w:val="0"/>
      <w:marTop w:val="0"/>
      <w:marBottom w:val="0"/>
      <w:divBdr>
        <w:top w:val="none" w:sz="0" w:space="0" w:color="auto"/>
        <w:left w:val="none" w:sz="0" w:space="0" w:color="auto"/>
        <w:bottom w:val="none" w:sz="0" w:space="0" w:color="auto"/>
        <w:right w:val="none" w:sz="0" w:space="0" w:color="auto"/>
      </w:divBdr>
    </w:div>
    <w:div w:id="1818690222">
      <w:bodyDiv w:val="1"/>
      <w:marLeft w:val="0"/>
      <w:marRight w:val="0"/>
      <w:marTop w:val="0"/>
      <w:marBottom w:val="0"/>
      <w:divBdr>
        <w:top w:val="none" w:sz="0" w:space="0" w:color="auto"/>
        <w:left w:val="none" w:sz="0" w:space="0" w:color="auto"/>
        <w:bottom w:val="none" w:sz="0" w:space="0" w:color="auto"/>
        <w:right w:val="none" w:sz="0" w:space="0" w:color="auto"/>
      </w:divBdr>
    </w:div>
    <w:div w:id="1823963440">
      <w:bodyDiv w:val="1"/>
      <w:marLeft w:val="0"/>
      <w:marRight w:val="0"/>
      <w:marTop w:val="0"/>
      <w:marBottom w:val="0"/>
      <w:divBdr>
        <w:top w:val="none" w:sz="0" w:space="0" w:color="auto"/>
        <w:left w:val="none" w:sz="0" w:space="0" w:color="auto"/>
        <w:bottom w:val="none" w:sz="0" w:space="0" w:color="auto"/>
        <w:right w:val="none" w:sz="0" w:space="0" w:color="auto"/>
      </w:divBdr>
    </w:div>
    <w:div w:id="1838688612">
      <w:bodyDiv w:val="1"/>
      <w:marLeft w:val="0"/>
      <w:marRight w:val="0"/>
      <w:marTop w:val="0"/>
      <w:marBottom w:val="0"/>
      <w:divBdr>
        <w:top w:val="none" w:sz="0" w:space="0" w:color="auto"/>
        <w:left w:val="none" w:sz="0" w:space="0" w:color="auto"/>
        <w:bottom w:val="none" w:sz="0" w:space="0" w:color="auto"/>
        <w:right w:val="none" w:sz="0" w:space="0" w:color="auto"/>
      </w:divBdr>
    </w:div>
    <w:div w:id="1859737645">
      <w:bodyDiv w:val="1"/>
      <w:marLeft w:val="0"/>
      <w:marRight w:val="0"/>
      <w:marTop w:val="0"/>
      <w:marBottom w:val="0"/>
      <w:divBdr>
        <w:top w:val="none" w:sz="0" w:space="0" w:color="auto"/>
        <w:left w:val="none" w:sz="0" w:space="0" w:color="auto"/>
        <w:bottom w:val="none" w:sz="0" w:space="0" w:color="auto"/>
        <w:right w:val="none" w:sz="0" w:space="0" w:color="auto"/>
      </w:divBdr>
    </w:div>
    <w:div w:id="1864787626">
      <w:bodyDiv w:val="1"/>
      <w:marLeft w:val="0"/>
      <w:marRight w:val="0"/>
      <w:marTop w:val="0"/>
      <w:marBottom w:val="0"/>
      <w:divBdr>
        <w:top w:val="none" w:sz="0" w:space="0" w:color="auto"/>
        <w:left w:val="none" w:sz="0" w:space="0" w:color="auto"/>
        <w:bottom w:val="none" w:sz="0" w:space="0" w:color="auto"/>
        <w:right w:val="none" w:sz="0" w:space="0" w:color="auto"/>
      </w:divBdr>
    </w:div>
    <w:div w:id="1877884710">
      <w:bodyDiv w:val="1"/>
      <w:marLeft w:val="0"/>
      <w:marRight w:val="0"/>
      <w:marTop w:val="0"/>
      <w:marBottom w:val="0"/>
      <w:divBdr>
        <w:top w:val="none" w:sz="0" w:space="0" w:color="auto"/>
        <w:left w:val="none" w:sz="0" w:space="0" w:color="auto"/>
        <w:bottom w:val="none" w:sz="0" w:space="0" w:color="auto"/>
        <w:right w:val="none" w:sz="0" w:space="0" w:color="auto"/>
      </w:divBdr>
    </w:div>
    <w:div w:id="1881160178">
      <w:bodyDiv w:val="1"/>
      <w:marLeft w:val="0"/>
      <w:marRight w:val="0"/>
      <w:marTop w:val="0"/>
      <w:marBottom w:val="0"/>
      <w:divBdr>
        <w:top w:val="none" w:sz="0" w:space="0" w:color="auto"/>
        <w:left w:val="none" w:sz="0" w:space="0" w:color="auto"/>
        <w:bottom w:val="none" w:sz="0" w:space="0" w:color="auto"/>
        <w:right w:val="none" w:sz="0" w:space="0" w:color="auto"/>
      </w:divBdr>
    </w:div>
    <w:div w:id="1903127906">
      <w:bodyDiv w:val="1"/>
      <w:marLeft w:val="0"/>
      <w:marRight w:val="0"/>
      <w:marTop w:val="0"/>
      <w:marBottom w:val="0"/>
      <w:divBdr>
        <w:top w:val="none" w:sz="0" w:space="0" w:color="auto"/>
        <w:left w:val="none" w:sz="0" w:space="0" w:color="auto"/>
        <w:bottom w:val="none" w:sz="0" w:space="0" w:color="auto"/>
        <w:right w:val="none" w:sz="0" w:space="0" w:color="auto"/>
      </w:divBdr>
    </w:div>
    <w:div w:id="1920555889">
      <w:bodyDiv w:val="1"/>
      <w:marLeft w:val="0"/>
      <w:marRight w:val="0"/>
      <w:marTop w:val="0"/>
      <w:marBottom w:val="0"/>
      <w:divBdr>
        <w:top w:val="none" w:sz="0" w:space="0" w:color="auto"/>
        <w:left w:val="none" w:sz="0" w:space="0" w:color="auto"/>
        <w:bottom w:val="none" w:sz="0" w:space="0" w:color="auto"/>
        <w:right w:val="none" w:sz="0" w:space="0" w:color="auto"/>
      </w:divBdr>
    </w:div>
    <w:div w:id="1923559378">
      <w:bodyDiv w:val="1"/>
      <w:marLeft w:val="0"/>
      <w:marRight w:val="0"/>
      <w:marTop w:val="0"/>
      <w:marBottom w:val="0"/>
      <w:divBdr>
        <w:top w:val="none" w:sz="0" w:space="0" w:color="auto"/>
        <w:left w:val="none" w:sz="0" w:space="0" w:color="auto"/>
        <w:bottom w:val="none" w:sz="0" w:space="0" w:color="auto"/>
        <w:right w:val="none" w:sz="0" w:space="0" w:color="auto"/>
      </w:divBdr>
    </w:div>
    <w:div w:id="1941327787">
      <w:bodyDiv w:val="1"/>
      <w:marLeft w:val="0"/>
      <w:marRight w:val="0"/>
      <w:marTop w:val="0"/>
      <w:marBottom w:val="0"/>
      <w:divBdr>
        <w:top w:val="none" w:sz="0" w:space="0" w:color="auto"/>
        <w:left w:val="none" w:sz="0" w:space="0" w:color="auto"/>
        <w:bottom w:val="none" w:sz="0" w:space="0" w:color="auto"/>
        <w:right w:val="none" w:sz="0" w:space="0" w:color="auto"/>
      </w:divBdr>
    </w:div>
    <w:div w:id="1951861529">
      <w:bodyDiv w:val="1"/>
      <w:marLeft w:val="0"/>
      <w:marRight w:val="0"/>
      <w:marTop w:val="0"/>
      <w:marBottom w:val="0"/>
      <w:divBdr>
        <w:top w:val="none" w:sz="0" w:space="0" w:color="auto"/>
        <w:left w:val="none" w:sz="0" w:space="0" w:color="auto"/>
        <w:bottom w:val="none" w:sz="0" w:space="0" w:color="auto"/>
        <w:right w:val="none" w:sz="0" w:space="0" w:color="auto"/>
      </w:divBdr>
    </w:div>
    <w:div w:id="1968701614">
      <w:bodyDiv w:val="1"/>
      <w:marLeft w:val="0"/>
      <w:marRight w:val="0"/>
      <w:marTop w:val="0"/>
      <w:marBottom w:val="0"/>
      <w:divBdr>
        <w:top w:val="none" w:sz="0" w:space="0" w:color="auto"/>
        <w:left w:val="none" w:sz="0" w:space="0" w:color="auto"/>
        <w:bottom w:val="none" w:sz="0" w:space="0" w:color="auto"/>
        <w:right w:val="none" w:sz="0" w:space="0" w:color="auto"/>
      </w:divBdr>
    </w:div>
    <w:div w:id="1973168762">
      <w:bodyDiv w:val="1"/>
      <w:marLeft w:val="0"/>
      <w:marRight w:val="0"/>
      <w:marTop w:val="0"/>
      <w:marBottom w:val="0"/>
      <w:divBdr>
        <w:top w:val="none" w:sz="0" w:space="0" w:color="auto"/>
        <w:left w:val="none" w:sz="0" w:space="0" w:color="auto"/>
        <w:bottom w:val="none" w:sz="0" w:space="0" w:color="auto"/>
        <w:right w:val="none" w:sz="0" w:space="0" w:color="auto"/>
      </w:divBdr>
    </w:div>
    <w:div w:id="1987275406">
      <w:bodyDiv w:val="1"/>
      <w:marLeft w:val="0"/>
      <w:marRight w:val="0"/>
      <w:marTop w:val="0"/>
      <w:marBottom w:val="0"/>
      <w:divBdr>
        <w:top w:val="none" w:sz="0" w:space="0" w:color="auto"/>
        <w:left w:val="none" w:sz="0" w:space="0" w:color="auto"/>
        <w:bottom w:val="none" w:sz="0" w:space="0" w:color="auto"/>
        <w:right w:val="none" w:sz="0" w:space="0" w:color="auto"/>
      </w:divBdr>
    </w:div>
    <w:div w:id="1987707638">
      <w:bodyDiv w:val="1"/>
      <w:marLeft w:val="0"/>
      <w:marRight w:val="0"/>
      <w:marTop w:val="0"/>
      <w:marBottom w:val="0"/>
      <w:divBdr>
        <w:top w:val="none" w:sz="0" w:space="0" w:color="auto"/>
        <w:left w:val="none" w:sz="0" w:space="0" w:color="auto"/>
        <w:bottom w:val="none" w:sz="0" w:space="0" w:color="auto"/>
        <w:right w:val="none" w:sz="0" w:space="0" w:color="auto"/>
      </w:divBdr>
    </w:div>
    <w:div w:id="1996641597">
      <w:bodyDiv w:val="1"/>
      <w:marLeft w:val="0"/>
      <w:marRight w:val="0"/>
      <w:marTop w:val="0"/>
      <w:marBottom w:val="0"/>
      <w:divBdr>
        <w:top w:val="none" w:sz="0" w:space="0" w:color="auto"/>
        <w:left w:val="none" w:sz="0" w:space="0" w:color="auto"/>
        <w:bottom w:val="none" w:sz="0" w:space="0" w:color="auto"/>
        <w:right w:val="none" w:sz="0" w:space="0" w:color="auto"/>
      </w:divBdr>
    </w:div>
    <w:div w:id="2010864031">
      <w:bodyDiv w:val="1"/>
      <w:marLeft w:val="0"/>
      <w:marRight w:val="0"/>
      <w:marTop w:val="0"/>
      <w:marBottom w:val="0"/>
      <w:divBdr>
        <w:top w:val="none" w:sz="0" w:space="0" w:color="auto"/>
        <w:left w:val="none" w:sz="0" w:space="0" w:color="auto"/>
        <w:bottom w:val="none" w:sz="0" w:space="0" w:color="auto"/>
        <w:right w:val="none" w:sz="0" w:space="0" w:color="auto"/>
      </w:divBdr>
    </w:div>
    <w:div w:id="2014062186">
      <w:bodyDiv w:val="1"/>
      <w:marLeft w:val="0"/>
      <w:marRight w:val="0"/>
      <w:marTop w:val="0"/>
      <w:marBottom w:val="0"/>
      <w:divBdr>
        <w:top w:val="none" w:sz="0" w:space="0" w:color="auto"/>
        <w:left w:val="none" w:sz="0" w:space="0" w:color="auto"/>
        <w:bottom w:val="none" w:sz="0" w:space="0" w:color="auto"/>
        <w:right w:val="none" w:sz="0" w:space="0" w:color="auto"/>
      </w:divBdr>
    </w:div>
    <w:div w:id="2033021632">
      <w:bodyDiv w:val="1"/>
      <w:marLeft w:val="0"/>
      <w:marRight w:val="0"/>
      <w:marTop w:val="0"/>
      <w:marBottom w:val="0"/>
      <w:divBdr>
        <w:top w:val="none" w:sz="0" w:space="0" w:color="auto"/>
        <w:left w:val="none" w:sz="0" w:space="0" w:color="auto"/>
        <w:bottom w:val="none" w:sz="0" w:space="0" w:color="auto"/>
        <w:right w:val="none" w:sz="0" w:space="0" w:color="auto"/>
      </w:divBdr>
    </w:div>
    <w:div w:id="2041005111">
      <w:bodyDiv w:val="1"/>
      <w:marLeft w:val="0"/>
      <w:marRight w:val="0"/>
      <w:marTop w:val="0"/>
      <w:marBottom w:val="0"/>
      <w:divBdr>
        <w:top w:val="none" w:sz="0" w:space="0" w:color="auto"/>
        <w:left w:val="none" w:sz="0" w:space="0" w:color="auto"/>
        <w:bottom w:val="none" w:sz="0" w:space="0" w:color="auto"/>
        <w:right w:val="none" w:sz="0" w:space="0" w:color="auto"/>
      </w:divBdr>
    </w:div>
    <w:div w:id="2042121787">
      <w:bodyDiv w:val="1"/>
      <w:marLeft w:val="0"/>
      <w:marRight w:val="0"/>
      <w:marTop w:val="0"/>
      <w:marBottom w:val="0"/>
      <w:divBdr>
        <w:top w:val="none" w:sz="0" w:space="0" w:color="auto"/>
        <w:left w:val="none" w:sz="0" w:space="0" w:color="auto"/>
        <w:bottom w:val="none" w:sz="0" w:space="0" w:color="auto"/>
        <w:right w:val="none" w:sz="0" w:space="0" w:color="auto"/>
      </w:divBdr>
    </w:div>
    <w:div w:id="2045399453">
      <w:bodyDiv w:val="1"/>
      <w:marLeft w:val="0"/>
      <w:marRight w:val="0"/>
      <w:marTop w:val="0"/>
      <w:marBottom w:val="0"/>
      <w:divBdr>
        <w:top w:val="none" w:sz="0" w:space="0" w:color="auto"/>
        <w:left w:val="none" w:sz="0" w:space="0" w:color="auto"/>
        <w:bottom w:val="none" w:sz="0" w:space="0" w:color="auto"/>
        <w:right w:val="none" w:sz="0" w:space="0" w:color="auto"/>
      </w:divBdr>
    </w:div>
    <w:div w:id="2049377693">
      <w:bodyDiv w:val="1"/>
      <w:marLeft w:val="0"/>
      <w:marRight w:val="0"/>
      <w:marTop w:val="0"/>
      <w:marBottom w:val="0"/>
      <w:divBdr>
        <w:top w:val="none" w:sz="0" w:space="0" w:color="auto"/>
        <w:left w:val="none" w:sz="0" w:space="0" w:color="auto"/>
        <w:bottom w:val="none" w:sz="0" w:space="0" w:color="auto"/>
        <w:right w:val="none" w:sz="0" w:space="0" w:color="auto"/>
      </w:divBdr>
    </w:div>
    <w:div w:id="2054579532">
      <w:bodyDiv w:val="1"/>
      <w:marLeft w:val="0"/>
      <w:marRight w:val="0"/>
      <w:marTop w:val="0"/>
      <w:marBottom w:val="0"/>
      <w:divBdr>
        <w:top w:val="none" w:sz="0" w:space="0" w:color="auto"/>
        <w:left w:val="none" w:sz="0" w:space="0" w:color="auto"/>
        <w:bottom w:val="none" w:sz="0" w:space="0" w:color="auto"/>
        <w:right w:val="none" w:sz="0" w:space="0" w:color="auto"/>
      </w:divBdr>
    </w:div>
    <w:div w:id="2057776547">
      <w:bodyDiv w:val="1"/>
      <w:marLeft w:val="0"/>
      <w:marRight w:val="0"/>
      <w:marTop w:val="0"/>
      <w:marBottom w:val="0"/>
      <w:divBdr>
        <w:top w:val="none" w:sz="0" w:space="0" w:color="auto"/>
        <w:left w:val="none" w:sz="0" w:space="0" w:color="auto"/>
        <w:bottom w:val="none" w:sz="0" w:space="0" w:color="auto"/>
        <w:right w:val="none" w:sz="0" w:space="0" w:color="auto"/>
      </w:divBdr>
    </w:div>
    <w:div w:id="2061325371">
      <w:bodyDiv w:val="1"/>
      <w:marLeft w:val="0"/>
      <w:marRight w:val="0"/>
      <w:marTop w:val="0"/>
      <w:marBottom w:val="0"/>
      <w:divBdr>
        <w:top w:val="none" w:sz="0" w:space="0" w:color="auto"/>
        <w:left w:val="none" w:sz="0" w:space="0" w:color="auto"/>
        <w:bottom w:val="none" w:sz="0" w:space="0" w:color="auto"/>
        <w:right w:val="none" w:sz="0" w:space="0" w:color="auto"/>
      </w:divBdr>
    </w:div>
    <w:div w:id="2064063037">
      <w:bodyDiv w:val="1"/>
      <w:marLeft w:val="0"/>
      <w:marRight w:val="0"/>
      <w:marTop w:val="0"/>
      <w:marBottom w:val="0"/>
      <w:divBdr>
        <w:top w:val="none" w:sz="0" w:space="0" w:color="auto"/>
        <w:left w:val="none" w:sz="0" w:space="0" w:color="auto"/>
        <w:bottom w:val="none" w:sz="0" w:space="0" w:color="auto"/>
        <w:right w:val="none" w:sz="0" w:space="0" w:color="auto"/>
      </w:divBdr>
    </w:div>
    <w:div w:id="2079092976">
      <w:bodyDiv w:val="1"/>
      <w:marLeft w:val="0"/>
      <w:marRight w:val="0"/>
      <w:marTop w:val="0"/>
      <w:marBottom w:val="0"/>
      <w:divBdr>
        <w:top w:val="none" w:sz="0" w:space="0" w:color="auto"/>
        <w:left w:val="none" w:sz="0" w:space="0" w:color="auto"/>
        <w:bottom w:val="none" w:sz="0" w:space="0" w:color="auto"/>
        <w:right w:val="none" w:sz="0" w:space="0" w:color="auto"/>
      </w:divBdr>
    </w:div>
    <w:div w:id="2080588837">
      <w:bodyDiv w:val="1"/>
      <w:marLeft w:val="0"/>
      <w:marRight w:val="0"/>
      <w:marTop w:val="0"/>
      <w:marBottom w:val="0"/>
      <w:divBdr>
        <w:top w:val="none" w:sz="0" w:space="0" w:color="auto"/>
        <w:left w:val="none" w:sz="0" w:space="0" w:color="auto"/>
        <w:bottom w:val="none" w:sz="0" w:space="0" w:color="auto"/>
        <w:right w:val="none" w:sz="0" w:space="0" w:color="auto"/>
      </w:divBdr>
    </w:div>
    <w:div w:id="2084641857">
      <w:bodyDiv w:val="1"/>
      <w:marLeft w:val="0"/>
      <w:marRight w:val="0"/>
      <w:marTop w:val="0"/>
      <w:marBottom w:val="0"/>
      <w:divBdr>
        <w:top w:val="none" w:sz="0" w:space="0" w:color="auto"/>
        <w:left w:val="none" w:sz="0" w:space="0" w:color="auto"/>
        <w:bottom w:val="none" w:sz="0" w:space="0" w:color="auto"/>
        <w:right w:val="none" w:sz="0" w:space="0" w:color="auto"/>
      </w:divBdr>
    </w:div>
    <w:div w:id="2086485237">
      <w:bodyDiv w:val="1"/>
      <w:marLeft w:val="0"/>
      <w:marRight w:val="0"/>
      <w:marTop w:val="0"/>
      <w:marBottom w:val="0"/>
      <w:divBdr>
        <w:top w:val="none" w:sz="0" w:space="0" w:color="auto"/>
        <w:left w:val="none" w:sz="0" w:space="0" w:color="auto"/>
        <w:bottom w:val="none" w:sz="0" w:space="0" w:color="auto"/>
        <w:right w:val="none" w:sz="0" w:space="0" w:color="auto"/>
      </w:divBdr>
    </w:div>
    <w:div w:id="2087413390">
      <w:bodyDiv w:val="1"/>
      <w:marLeft w:val="0"/>
      <w:marRight w:val="0"/>
      <w:marTop w:val="0"/>
      <w:marBottom w:val="0"/>
      <w:divBdr>
        <w:top w:val="none" w:sz="0" w:space="0" w:color="auto"/>
        <w:left w:val="none" w:sz="0" w:space="0" w:color="auto"/>
        <w:bottom w:val="none" w:sz="0" w:space="0" w:color="auto"/>
        <w:right w:val="none" w:sz="0" w:space="0" w:color="auto"/>
      </w:divBdr>
    </w:div>
    <w:div w:id="2091198356">
      <w:bodyDiv w:val="1"/>
      <w:marLeft w:val="0"/>
      <w:marRight w:val="0"/>
      <w:marTop w:val="0"/>
      <w:marBottom w:val="0"/>
      <w:divBdr>
        <w:top w:val="none" w:sz="0" w:space="0" w:color="auto"/>
        <w:left w:val="none" w:sz="0" w:space="0" w:color="auto"/>
        <w:bottom w:val="none" w:sz="0" w:space="0" w:color="auto"/>
        <w:right w:val="none" w:sz="0" w:space="0" w:color="auto"/>
      </w:divBdr>
    </w:div>
    <w:div w:id="2096514578">
      <w:bodyDiv w:val="1"/>
      <w:marLeft w:val="0"/>
      <w:marRight w:val="0"/>
      <w:marTop w:val="0"/>
      <w:marBottom w:val="0"/>
      <w:divBdr>
        <w:top w:val="none" w:sz="0" w:space="0" w:color="auto"/>
        <w:left w:val="none" w:sz="0" w:space="0" w:color="auto"/>
        <w:bottom w:val="none" w:sz="0" w:space="0" w:color="auto"/>
        <w:right w:val="none" w:sz="0" w:space="0" w:color="auto"/>
      </w:divBdr>
    </w:div>
    <w:div w:id="2096628017">
      <w:bodyDiv w:val="1"/>
      <w:marLeft w:val="0"/>
      <w:marRight w:val="0"/>
      <w:marTop w:val="0"/>
      <w:marBottom w:val="0"/>
      <w:divBdr>
        <w:top w:val="none" w:sz="0" w:space="0" w:color="auto"/>
        <w:left w:val="none" w:sz="0" w:space="0" w:color="auto"/>
        <w:bottom w:val="none" w:sz="0" w:space="0" w:color="auto"/>
        <w:right w:val="none" w:sz="0" w:space="0" w:color="auto"/>
      </w:divBdr>
    </w:div>
    <w:div w:id="2111116980">
      <w:bodyDiv w:val="1"/>
      <w:marLeft w:val="0"/>
      <w:marRight w:val="0"/>
      <w:marTop w:val="0"/>
      <w:marBottom w:val="0"/>
      <w:divBdr>
        <w:top w:val="none" w:sz="0" w:space="0" w:color="auto"/>
        <w:left w:val="none" w:sz="0" w:space="0" w:color="auto"/>
        <w:bottom w:val="none" w:sz="0" w:space="0" w:color="auto"/>
        <w:right w:val="none" w:sz="0" w:space="0" w:color="auto"/>
      </w:divBdr>
    </w:div>
    <w:div w:id="2129005376">
      <w:bodyDiv w:val="1"/>
      <w:marLeft w:val="0"/>
      <w:marRight w:val="0"/>
      <w:marTop w:val="0"/>
      <w:marBottom w:val="0"/>
      <w:divBdr>
        <w:top w:val="none" w:sz="0" w:space="0" w:color="auto"/>
        <w:left w:val="none" w:sz="0" w:space="0" w:color="auto"/>
        <w:bottom w:val="none" w:sz="0" w:space="0" w:color="auto"/>
        <w:right w:val="none" w:sz="0" w:space="0" w:color="auto"/>
      </w:divBdr>
    </w:div>
    <w:div w:id="2143695783">
      <w:bodyDiv w:val="1"/>
      <w:marLeft w:val="0"/>
      <w:marRight w:val="0"/>
      <w:marTop w:val="0"/>
      <w:marBottom w:val="0"/>
      <w:divBdr>
        <w:top w:val="none" w:sz="0" w:space="0" w:color="auto"/>
        <w:left w:val="none" w:sz="0" w:space="0" w:color="auto"/>
        <w:bottom w:val="none" w:sz="0" w:space="0" w:color="auto"/>
        <w:right w:val="none" w:sz="0" w:space="0" w:color="auto"/>
      </w:divBdr>
    </w:div>
    <w:div w:id="214581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C1FEE5-BCC0-422F-8BDA-6AC025285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2615</TotalTime>
  <Pages>11</Pages>
  <Words>1671</Words>
  <Characters>9528</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 Luppi</dc:creator>
  <cp:lastModifiedBy>Alessandro Luppi - alessandro.luppi4@studio.unibo.it</cp:lastModifiedBy>
  <cp:revision>189</cp:revision>
  <cp:lastPrinted>2018-07-03T18:09:00Z</cp:lastPrinted>
  <dcterms:created xsi:type="dcterms:W3CDTF">2018-07-13T11:04:00Z</dcterms:created>
  <dcterms:modified xsi:type="dcterms:W3CDTF">2020-07-08T20:57:00Z</dcterms:modified>
</cp:coreProperties>
</file>