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3307720"/>
        <w:docPartObj>
          <w:docPartGallery w:val="Cover Pages"/>
          <w:docPartUnique/>
        </w:docPartObj>
      </w:sdtPr>
      <w:sdtEndPr>
        <w:rPr>
          <w:b/>
          <w:sz w:val="96"/>
          <w:szCs w:val="32"/>
        </w:rPr>
      </w:sdtEndPr>
      <w:sdtContent>
        <w:p w:rsidR="00F27B28" w:rsidRDefault="00F27B2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D46C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7B28" w:rsidRDefault="00F27B28">
                                    <w:pPr>
                                      <w:pStyle w:val="NoSpacing"/>
                                      <w:jc w:val="right"/>
                                      <w:rPr>
                                        <w:color w:val="595959" w:themeColor="text1" w:themeTint="A6"/>
                                        <w:sz w:val="28"/>
                                        <w:szCs w:val="28"/>
                                      </w:rPr>
                                    </w:pPr>
                                    <w:r>
                                      <w:rPr>
                                        <w:color w:val="595959" w:themeColor="text1" w:themeTint="A6"/>
                                        <w:sz w:val="28"/>
                                        <w:szCs w:val="28"/>
                                        <w:lang w:val="en-KE"/>
                                      </w:rPr>
                                      <w:t>Melvin Ngure</w:t>
                                    </w:r>
                                  </w:p>
                                </w:sdtContent>
                              </w:sdt>
                              <w:p w:rsidR="00F27B28" w:rsidRDefault="00F27B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Melvinngure07@gmail.com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27B28" w:rsidRDefault="00F27B28">
                              <w:pPr>
                                <w:pStyle w:val="NoSpacing"/>
                                <w:jc w:val="right"/>
                                <w:rPr>
                                  <w:color w:val="595959" w:themeColor="text1" w:themeTint="A6"/>
                                  <w:sz w:val="28"/>
                                  <w:szCs w:val="28"/>
                                </w:rPr>
                              </w:pPr>
                              <w:r>
                                <w:rPr>
                                  <w:color w:val="595959" w:themeColor="text1" w:themeTint="A6"/>
                                  <w:sz w:val="28"/>
                                  <w:szCs w:val="28"/>
                                  <w:lang w:val="en-KE"/>
                                </w:rPr>
                                <w:t>Melvin Ngure</w:t>
                              </w:r>
                            </w:p>
                          </w:sdtContent>
                        </w:sdt>
                        <w:p w:rsidR="00F27B28" w:rsidRDefault="00F27B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Melvinngure07@gmail.com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B28" w:rsidRDefault="00F27B28">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F27B28" w:rsidRDefault="00F27B28">
                                    <w:pPr>
                                      <w:pStyle w:val="NoSpacing"/>
                                      <w:jc w:val="right"/>
                                      <w:rPr>
                                        <w:color w:val="595959" w:themeColor="text1" w:themeTint="A6"/>
                                        <w:sz w:val="20"/>
                                        <w:szCs w:val="20"/>
                                      </w:rPr>
                                    </w:pPr>
                                    <w:r w:rsidRPr="00F27B28">
                                      <w:t>To evaluate and enhance the effectiveness of the Rewards Program by cleaning mentorship session data, allocating points to mentors based on defined criteria, and deriving actionable insights for improving user engagement.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27B28" w:rsidRDefault="00F27B28">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F27B28" w:rsidRDefault="00F27B28">
                              <w:pPr>
                                <w:pStyle w:val="NoSpacing"/>
                                <w:jc w:val="right"/>
                                <w:rPr>
                                  <w:color w:val="595959" w:themeColor="text1" w:themeTint="A6"/>
                                  <w:sz w:val="20"/>
                                  <w:szCs w:val="20"/>
                                </w:rPr>
                              </w:pPr>
                              <w:r w:rsidRPr="00F27B28">
                                <w:t>To evaluate and enhance the effectiveness of the Rewards Program by cleaning mentorship session data, allocating points to mentors based on defined criteria, and deriving actionable insights for improving user engagement.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7B28" w:rsidRPr="00F27B28" w:rsidRDefault="00F27B28">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27B28">
                                      <w:rPr>
                                        <w:caps/>
                                        <w:color w:val="5B9BD5" w:themeColor="accent1"/>
                                        <w:sz w:val="72"/>
                                        <w:szCs w:val="64"/>
                                        <w:lang w:val="en-KE"/>
                                      </w:rPr>
                                      <w:t>MENTORSHIP SESSIONS DATA OPTIMIZATION FOR REWARDS PROGRAM EVALUATION REPORT</w:t>
                                    </w:r>
                                  </w:sdtContent>
                                </w:sdt>
                              </w:p>
                              <w:sdt>
                                <w:sdtPr>
                                  <w:rPr>
                                    <w:rFonts w:ascii="DM Sans" w:eastAsia="DM Sans" w:hAnsi="DM Sans" w:cs="DM Sans"/>
                                    <w:b/>
                                    <w:color w:val="7F7F7F" w:themeColor="text1" w:themeTint="8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7B28" w:rsidRPr="00F27B28" w:rsidRDefault="00F27B28">
                                    <w:pPr>
                                      <w:jc w:val="right"/>
                                      <w:rPr>
                                        <w:smallCaps/>
                                        <w:color w:val="7F7F7F" w:themeColor="text1" w:themeTint="80"/>
                                        <w:sz w:val="36"/>
                                        <w:szCs w:val="36"/>
                                      </w:rPr>
                                    </w:pPr>
                                    <w:r w:rsidRPr="00F27B28">
                                      <w:rPr>
                                        <w:rFonts w:ascii="DM Sans" w:eastAsia="DM Sans" w:hAnsi="DM Sans" w:cs="DM Sans"/>
                                        <w:b/>
                                        <w:color w:val="7F7F7F" w:themeColor="text1" w:themeTint="80"/>
                                        <w:sz w:val="40"/>
                                        <w:szCs w:val="40"/>
                                      </w:rPr>
                                      <w:t>Reward Data Intern Recruitment 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27B28" w:rsidRPr="00F27B28" w:rsidRDefault="00F27B28">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27B28">
                                <w:rPr>
                                  <w:caps/>
                                  <w:color w:val="5B9BD5" w:themeColor="accent1"/>
                                  <w:sz w:val="72"/>
                                  <w:szCs w:val="64"/>
                                  <w:lang w:val="en-KE"/>
                                </w:rPr>
                                <w:t>MENTORSHIP SESSIONS DATA OPTIMIZATION FOR REWARDS PROGRAM EVALUATION REPORT</w:t>
                              </w:r>
                            </w:sdtContent>
                          </w:sdt>
                        </w:p>
                        <w:sdt>
                          <w:sdtPr>
                            <w:rPr>
                              <w:rFonts w:ascii="DM Sans" w:eastAsia="DM Sans" w:hAnsi="DM Sans" w:cs="DM Sans"/>
                              <w:b/>
                              <w:color w:val="7F7F7F" w:themeColor="text1" w:themeTint="8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27B28" w:rsidRPr="00F27B28" w:rsidRDefault="00F27B28">
                              <w:pPr>
                                <w:jc w:val="right"/>
                                <w:rPr>
                                  <w:smallCaps/>
                                  <w:color w:val="7F7F7F" w:themeColor="text1" w:themeTint="80"/>
                                  <w:sz w:val="36"/>
                                  <w:szCs w:val="36"/>
                                </w:rPr>
                              </w:pPr>
                              <w:r w:rsidRPr="00F27B28">
                                <w:rPr>
                                  <w:rFonts w:ascii="DM Sans" w:eastAsia="DM Sans" w:hAnsi="DM Sans" w:cs="DM Sans"/>
                                  <w:b/>
                                  <w:color w:val="7F7F7F" w:themeColor="text1" w:themeTint="80"/>
                                  <w:sz w:val="40"/>
                                  <w:szCs w:val="40"/>
                                </w:rPr>
                                <w:t>Reward Data Intern Recruitment Assignment</w:t>
                              </w:r>
                            </w:p>
                          </w:sdtContent>
                        </w:sdt>
                      </w:txbxContent>
                    </v:textbox>
                    <w10:wrap type="square" anchorx="page" anchory="page"/>
                  </v:shape>
                </w:pict>
              </mc:Fallback>
            </mc:AlternateContent>
          </w:r>
        </w:p>
        <w:p w:rsidR="005806C0" w:rsidRPr="00F27B28" w:rsidRDefault="00F27B28" w:rsidP="005806C0">
          <w:pPr>
            <w:rPr>
              <w:rFonts w:asciiTheme="majorHAnsi" w:eastAsiaTheme="majorEastAsia" w:hAnsiTheme="majorHAnsi" w:cstheme="majorBidi"/>
              <w:b/>
              <w:color w:val="2E74B5" w:themeColor="accent1" w:themeShade="BF"/>
              <w:sz w:val="96"/>
              <w:szCs w:val="32"/>
            </w:rPr>
          </w:pPr>
          <w:r>
            <w:rPr>
              <w:b/>
              <w:sz w:val="96"/>
              <w:szCs w:val="32"/>
            </w:rPr>
            <w:br w:type="page"/>
          </w:r>
        </w:p>
      </w:sdtContent>
    </w:sdt>
    <w:sdt>
      <w:sdtPr>
        <w:id w:val="9070402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7B28" w:rsidRDefault="00F27B28">
          <w:pPr>
            <w:pStyle w:val="TOCHeading"/>
          </w:pPr>
          <w:r>
            <w:t>Contents</w:t>
          </w:r>
        </w:p>
        <w:p w:rsidR="00F27B28" w:rsidRDefault="00F27B2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9371845" w:history="1">
            <w:r w:rsidRPr="00981646">
              <w:rPr>
                <w:rStyle w:val="Hyperlink"/>
                <w:noProof/>
              </w:rPr>
              <w:t>Table of Figures</w:t>
            </w:r>
            <w:r>
              <w:rPr>
                <w:noProof/>
                <w:webHidden/>
              </w:rPr>
              <w:tab/>
            </w:r>
            <w:r>
              <w:rPr>
                <w:noProof/>
                <w:webHidden/>
              </w:rPr>
              <w:fldChar w:fldCharType="begin"/>
            </w:r>
            <w:r>
              <w:rPr>
                <w:noProof/>
                <w:webHidden/>
              </w:rPr>
              <w:instrText xml:space="preserve"> PAGEREF _Toc179371845 \h </w:instrText>
            </w:r>
            <w:r>
              <w:rPr>
                <w:noProof/>
                <w:webHidden/>
              </w:rPr>
            </w:r>
            <w:r>
              <w:rPr>
                <w:noProof/>
                <w:webHidden/>
              </w:rPr>
              <w:fldChar w:fldCharType="separate"/>
            </w:r>
            <w:r>
              <w:rPr>
                <w:noProof/>
                <w:webHidden/>
              </w:rPr>
              <w:t>1</w:t>
            </w:r>
            <w:r>
              <w:rPr>
                <w:noProof/>
                <w:webHidden/>
              </w:rPr>
              <w:fldChar w:fldCharType="end"/>
            </w:r>
          </w:hyperlink>
        </w:p>
        <w:p w:rsidR="00F27B28" w:rsidRDefault="00F27B28">
          <w:pPr>
            <w:pStyle w:val="TOC2"/>
            <w:tabs>
              <w:tab w:val="right" w:leader="dot" w:pos="9350"/>
            </w:tabs>
            <w:rPr>
              <w:rFonts w:eastAsiaTheme="minorEastAsia"/>
              <w:noProof/>
            </w:rPr>
          </w:pPr>
          <w:hyperlink w:anchor="_Toc179371846" w:history="1">
            <w:r w:rsidRPr="00981646">
              <w:rPr>
                <w:rStyle w:val="Hyperlink"/>
                <w:noProof/>
              </w:rPr>
              <w:t>Task 1: Data Cleaning Report</w:t>
            </w:r>
            <w:r>
              <w:rPr>
                <w:noProof/>
                <w:webHidden/>
              </w:rPr>
              <w:tab/>
            </w:r>
            <w:r>
              <w:rPr>
                <w:noProof/>
                <w:webHidden/>
              </w:rPr>
              <w:fldChar w:fldCharType="begin"/>
            </w:r>
            <w:r>
              <w:rPr>
                <w:noProof/>
                <w:webHidden/>
              </w:rPr>
              <w:instrText xml:space="preserve"> PAGEREF _Toc179371846 \h </w:instrText>
            </w:r>
            <w:r>
              <w:rPr>
                <w:noProof/>
                <w:webHidden/>
              </w:rPr>
            </w:r>
            <w:r>
              <w:rPr>
                <w:noProof/>
                <w:webHidden/>
              </w:rPr>
              <w:fldChar w:fldCharType="separate"/>
            </w:r>
            <w:r>
              <w:rPr>
                <w:noProof/>
                <w:webHidden/>
              </w:rPr>
              <w:t>2</w:t>
            </w:r>
            <w:r>
              <w:rPr>
                <w:noProof/>
                <w:webHidden/>
              </w:rPr>
              <w:fldChar w:fldCharType="end"/>
            </w:r>
          </w:hyperlink>
        </w:p>
        <w:p w:rsidR="00F27B28" w:rsidRDefault="00F27B28">
          <w:pPr>
            <w:pStyle w:val="TOC3"/>
            <w:tabs>
              <w:tab w:val="right" w:leader="dot" w:pos="9350"/>
            </w:tabs>
            <w:rPr>
              <w:rFonts w:eastAsiaTheme="minorEastAsia"/>
              <w:noProof/>
            </w:rPr>
          </w:pPr>
          <w:hyperlink w:anchor="_Toc179371847" w:history="1">
            <w:r w:rsidRPr="00981646">
              <w:rPr>
                <w:rStyle w:val="Hyperlink"/>
                <w:noProof/>
              </w:rPr>
              <w:t>1. Process Overview:</w:t>
            </w:r>
            <w:r>
              <w:rPr>
                <w:noProof/>
                <w:webHidden/>
              </w:rPr>
              <w:tab/>
            </w:r>
            <w:r>
              <w:rPr>
                <w:noProof/>
                <w:webHidden/>
              </w:rPr>
              <w:fldChar w:fldCharType="begin"/>
            </w:r>
            <w:r>
              <w:rPr>
                <w:noProof/>
                <w:webHidden/>
              </w:rPr>
              <w:instrText xml:space="preserve"> PAGEREF _Toc179371847 \h </w:instrText>
            </w:r>
            <w:r>
              <w:rPr>
                <w:noProof/>
                <w:webHidden/>
              </w:rPr>
            </w:r>
            <w:r>
              <w:rPr>
                <w:noProof/>
                <w:webHidden/>
              </w:rPr>
              <w:fldChar w:fldCharType="separate"/>
            </w:r>
            <w:r>
              <w:rPr>
                <w:noProof/>
                <w:webHidden/>
              </w:rPr>
              <w:t>2</w:t>
            </w:r>
            <w:r>
              <w:rPr>
                <w:noProof/>
                <w:webHidden/>
              </w:rPr>
              <w:fldChar w:fldCharType="end"/>
            </w:r>
          </w:hyperlink>
        </w:p>
        <w:p w:rsidR="00F27B28" w:rsidRDefault="00F27B28">
          <w:pPr>
            <w:pStyle w:val="TOC3"/>
            <w:tabs>
              <w:tab w:val="right" w:leader="dot" w:pos="9350"/>
            </w:tabs>
            <w:rPr>
              <w:rFonts w:eastAsiaTheme="minorEastAsia"/>
              <w:noProof/>
            </w:rPr>
          </w:pPr>
          <w:hyperlink w:anchor="_Toc179371848" w:history="1">
            <w:r w:rsidRPr="00981646">
              <w:rPr>
                <w:rStyle w:val="Hyperlink"/>
                <w:noProof/>
              </w:rPr>
              <w:t>2. Tools Used:</w:t>
            </w:r>
            <w:r>
              <w:rPr>
                <w:noProof/>
                <w:webHidden/>
              </w:rPr>
              <w:tab/>
            </w:r>
            <w:r>
              <w:rPr>
                <w:noProof/>
                <w:webHidden/>
              </w:rPr>
              <w:fldChar w:fldCharType="begin"/>
            </w:r>
            <w:r>
              <w:rPr>
                <w:noProof/>
                <w:webHidden/>
              </w:rPr>
              <w:instrText xml:space="preserve"> PAGEREF _Toc179371848 \h </w:instrText>
            </w:r>
            <w:r>
              <w:rPr>
                <w:noProof/>
                <w:webHidden/>
              </w:rPr>
            </w:r>
            <w:r>
              <w:rPr>
                <w:noProof/>
                <w:webHidden/>
              </w:rPr>
              <w:fldChar w:fldCharType="separate"/>
            </w:r>
            <w:r>
              <w:rPr>
                <w:noProof/>
                <w:webHidden/>
              </w:rPr>
              <w:t>4</w:t>
            </w:r>
            <w:r>
              <w:rPr>
                <w:noProof/>
                <w:webHidden/>
              </w:rPr>
              <w:fldChar w:fldCharType="end"/>
            </w:r>
          </w:hyperlink>
        </w:p>
        <w:p w:rsidR="00F27B28" w:rsidRDefault="00F27B28">
          <w:pPr>
            <w:pStyle w:val="TOC3"/>
            <w:tabs>
              <w:tab w:val="right" w:leader="dot" w:pos="9350"/>
            </w:tabs>
            <w:rPr>
              <w:rFonts w:eastAsiaTheme="minorEastAsia"/>
              <w:noProof/>
            </w:rPr>
          </w:pPr>
          <w:hyperlink w:anchor="_Toc179371849" w:history="1">
            <w:r w:rsidRPr="00981646">
              <w:rPr>
                <w:rStyle w:val="Hyperlink"/>
                <w:noProof/>
              </w:rPr>
              <w:t>3. Findings:</w:t>
            </w:r>
            <w:r>
              <w:rPr>
                <w:noProof/>
                <w:webHidden/>
              </w:rPr>
              <w:tab/>
            </w:r>
            <w:r>
              <w:rPr>
                <w:noProof/>
                <w:webHidden/>
              </w:rPr>
              <w:fldChar w:fldCharType="begin"/>
            </w:r>
            <w:r>
              <w:rPr>
                <w:noProof/>
                <w:webHidden/>
              </w:rPr>
              <w:instrText xml:space="preserve"> PAGEREF _Toc179371849 \h </w:instrText>
            </w:r>
            <w:r>
              <w:rPr>
                <w:noProof/>
                <w:webHidden/>
              </w:rPr>
            </w:r>
            <w:r>
              <w:rPr>
                <w:noProof/>
                <w:webHidden/>
              </w:rPr>
              <w:fldChar w:fldCharType="separate"/>
            </w:r>
            <w:r>
              <w:rPr>
                <w:noProof/>
                <w:webHidden/>
              </w:rPr>
              <w:t>4</w:t>
            </w:r>
            <w:r>
              <w:rPr>
                <w:noProof/>
                <w:webHidden/>
              </w:rPr>
              <w:fldChar w:fldCharType="end"/>
            </w:r>
          </w:hyperlink>
        </w:p>
        <w:p w:rsidR="00F27B28" w:rsidRDefault="00F27B28">
          <w:pPr>
            <w:pStyle w:val="TOC2"/>
            <w:tabs>
              <w:tab w:val="right" w:leader="dot" w:pos="9350"/>
            </w:tabs>
            <w:rPr>
              <w:rFonts w:eastAsiaTheme="minorEastAsia"/>
              <w:noProof/>
            </w:rPr>
          </w:pPr>
          <w:hyperlink w:anchor="_Toc179371850" w:history="1">
            <w:r w:rsidRPr="00981646">
              <w:rPr>
                <w:rStyle w:val="Hyperlink"/>
                <w:noProof/>
              </w:rPr>
              <w:t>Task 2: Legacy Point Allocation</w:t>
            </w:r>
            <w:r>
              <w:rPr>
                <w:noProof/>
                <w:webHidden/>
              </w:rPr>
              <w:tab/>
            </w:r>
            <w:r>
              <w:rPr>
                <w:noProof/>
                <w:webHidden/>
              </w:rPr>
              <w:fldChar w:fldCharType="begin"/>
            </w:r>
            <w:r>
              <w:rPr>
                <w:noProof/>
                <w:webHidden/>
              </w:rPr>
              <w:instrText xml:space="preserve"> PAGEREF _Toc179371850 \h </w:instrText>
            </w:r>
            <w:r>
              <w:rPr>
                <w:noProof/>
                <w:webHidden/>
              </w:rPr>
            </w:r>
            <w:r>
              <w:rPr>
                <w:noProof/>
                <w:webHidden/>
              </w:rPr>
              <w:fldChar w:fldCharType="separate"/>
            </w:r>
            <w:r>
              <w:rPr>
                <w:noProof/>
                <w:webHidden/>
              </w:rPr>
              <w:t>5</w:t>
            </w:r>
            <w:r>
              <w:rPr>
                <w:noProof/>
                <w:webHidden/>
              </w:rPr>
              <w:fldChar w:fldCharType="end"/>
            </w:r>
          </w:hyperlink>
        </w:p>
        <w:p w:rsidR="00F27B28" w:rsidRDefault="00F27B28">
          <w:pPr>
            <w:pStyle w:val="TOC3"/>
            <w:tabs>
              <w:tab w:val="right" w:leader="dot" w:pos="9350"/>
            </w:tabs>
            <w:rPr>
              <w:rFonts w:eastAsiaTheme="minorEastAsia"/>
              <w:noProof/>
            </w:rPr>
          </w:pPr>
          <w:hyperlink w:anchor="_Toc179371851" w:history="1">
            <w:r w:rsidRPr="00981646">
              <w:rPr>
                <w:rStyle w:val="Hyperlink"/>
                <w:rFonts w:eastAsia="Times New Roman"/>
                <w:noProof/>
              </w:rPr>
              <w:t>Rules for Point Allocation</w:t>
            </w:r>
            <w:r>
              <w:rPr>
                <w:noProof/>
                <w:webHidden/>
              </w:rPr>
              <w:tab/>
            </w:r>
            <w:r>
              <w:rPr>
                <w:noProof/>
                <w:webHidden/>
              </w:rPr>
              <w:fldChar w:fldCharType="begin"/>
            </w:r>
            <w:r>
              <w:rPr>
                <w:noProof/>
                <w:webHidden/>
              </w:rPr>
              <w:instrText xml:space="preserve"> PAGEREF _Toc179371851 \h </w:instrText>
            </w:r>
            <w:r>
              <w:rPr>
                <w:noProof/>
                <w:webHidden/>
              </w:rPr>
            </w:r>
            <w:r>
              <w:rPr>
                <w:noProof/>
                <w:webHidden/>
              </w:rPr>
              <w:fldChar w:fldCharType="separate"/>
            </w:r>
            <w:r>
              <w:rPr>
                <w:noProof/>
                <w:webHidden/>
              </w:rPr>
              <w:t>5</w:t>
            </w:r>
            <w:r>
              <w:rPr>
                <w:noProof/>
                <w:webHidden/>
              </w:rPr>
              <w:fldChar w:fldCharType="end"/>
            </w:r>
          </w:hyperlink>
        </w:p>
        <w:p w:rsidR="00F27B28" w:rsidRDefault="00F27B28">
          <w:pPr>
            <w:pStyle w:val="TOC3"/>
            <w:tabs>
              <w:tab w:val="right" w:leader="dot" w:pos="9350"/>
            </w:tabs>
            <w:rPr>
              <w:rFonts w:eastAsiaTheme="minorEastAsia"/>
              <w:noProof/>
            </w:rPr>
          </w:pPr>
          <w:hyperlink w:anchor="_Toc179371852" w:history="1">
            <w:r w:rsidRPr="00981646">
              <w:rPr>
                <w:rStyle w:val="Hyperlink"/>
                <w:rFonts w:eastAsia="Times New Roman"/>
                <w:noProof/>
              </w:rPr>
              <w:t>Brief Report on Point Allocation Results</w:t>
            </w:r>
            <w:r>
              <w:rPr>
                <w:noProof/>
                <w:webHidden/>
              </w:rPr>
              <w:tab/>
            </w:r>
            <w:r>
              <w:rPr>
                <w:noProof/>
                <w:webHidden/>
              </w:rPr>
              <w:fldChar w:fldCharType="begin"/>
            </w:r>
            <w:r>
              <w:rPr>
                <w:noProof/>
                <w:webHidden/>
              </w:rPr>
              <w:instrText xml:space="preserve"> PAGEREF _Toc179371852 \h </w:instrText>
            </w:r>
            <w:r>
              <w:rPr>
                <w:noProof/>
                <w:webHidden/>
              </w:rPr>
            </w:r>
            <w:r>
              <w:rPr>
                <w:noProof/>
                <w:webHidden/>
              </w:rPr>
              <w:fldChar w:fldCharType="separate"/>
            </w:r>
            <w:r>
              <w:rPr>
                <w:noProof/>
                <w:webHidden/>
              </w:rPr>
              <w:t>5</w:t>
            </w:r>
            <w:r>
              <w:rPr>
                <w:noProof/>
                <w:webHidden/>
              </w:rPr>
              <w:fldChar w:fldCharType="end"/>
            </w:r>
          </w:hyperlink>
        </w:p>
        <w:p w:rsidR="00F27B28" w:rsidRDefault="00F27B28">
          <w:pPr>
            <w:pStyle w:val="TOC3"/>
            <w:tabs>
              <w:tab w:val="right" w:leader="dot" w:pos="9350"/>
            </w:tabs>
            <w:rPr>
              <w:rFonts w:eastAsiaTheme="minorEastAsia"/>
              <w:noProof/>
            </w:rPr>
          </w:pPr>
          <w:hyperlink w:anchor="_Toc179371853" w:history="1">
            <w:r w:rsidRPr="00981646">
              <w:rPr>
                <w:rStyle w:val="Hyperlink"/>
                <w:rFonts w:eastAsia="Times New Roman"/>
                <w:noProof/>
              </w:rPr>
              <w:t>Step-by-Step Outline for Point Allocation Process</w:t>
            </w:r>
            <w:r>
              <w:rPr>
                <w:noProof/>
                <w:webHidden/>
              </w:rPr>
              <w:tab/>
            </w:r>
            <w:r>
              <w:rPr>
                <w:noProof/>
                <w:webHidden/>
              </w:rPr>
              <w:fldChar w:fldCharType="begin"/>
            </w:r>
            <w:r>
              <w:rPr>
                <w:noProof/>
                <w:webHidden/>
              </w:rPr>
              <w:instrText xml:space="preserve"> PAGEREF _Toc179371853 \h </w:instrText>
            </w:r>
            <w:r>
              <w:rPr>
                <w:noProof/>
                <w:webHidden/>
              </w:rPr>
            </w:r>
            <w:r>
              <w:rPr>
                <w:noProof/>
                <w:webHidden/>
              </w:rPr>
              <w:fldChar w:fldCharType="separate"/>
            </w:r>
            <w:r>
              <w:rPr>
                <w:noProof/>
                <w:webHidden/>
              </w:rPr>
              <w:t>6</w:t>
            </w:r>
            <w:r>
              <w:rPr>
                <w:noProof/>
                <w:webHidden/>
              </w:rPr>
              <w:fldChar w:fldCharType="end"/>
            </w:r>
          </w:hyperlink>
        </w:p>
        <w:p w:rsidR="00F27B28" w:rsidRDefault="00F27B28">
          <w:pPr>
            <w:pStyle w:val="TOC2"/>
            <w:tabs>
              <w:tab w:val="right" w:leader="dot" w:pos="9350"/>
            </w:tabs>
            <w:rPr>
              <w:rFonts w:eastAsiaTheme="minorEastAsia"/>
              <w:noProof/>
            </w:rPr>
          </w:pPr>
          <w:hyperlink w:anchor="_Toc179371854" w:history="1">
            <w:r w:rsidRPr="00981646">
              <w:rPr>
                <w:rStyle w:val="Hyperlink"/>
                <w:noProof/>
              </w:rPr>
              <w:t>Task 3: Deriving Reward Dashboard and Insights</w:t>
            </w:r>
            <w:r>
              <w:rPr>
                <w:noProof/>
                <w:webHidden/>
              </w:rPr>
              <w:tab/>
            </w:r>
            <w:r>
              <w:rPr>
                <w:noProof/>
                <w:webHidden/>
              </w:rPr>
              <w:fldChar w:fldCharType="begin"/>
            </w:r>
            <w:r>
              <w:rPr>
                <w:noProof/>
                <w:webHidden/>
              </w:rPr>
              <w:instrText xml:space="preserve"> PAGEREF _Toc179371854 \h </w:instrText>
            </w:r>
            <w:r>
              <w:rPr>
                <w:noProof/>
                <w:webHidden/>
              </w:rPr>
            </w:r>
            <w:r>
              <w:rPr>
                <w:noProof/>
                <w:webHidden/>
              </w:rPr>
              <w:fldChar w:fldCharType="separate"/>
            </w:r>
            <w:r>
              <w:rPr>
                <w:noProof/>
                <w:webHidden/>
              </w:rPr>
              <w:t>7</w:t>
            </w:r>
            <w:r>
              <w:rPr>
                <w:noProof/>
                <w:webHidden/>
              </w:rPr>
              <w:fldChar w:fldCharType="end"/>
            </w:r>
          </w:hyperlink>
        </w:p>
        <w:p w:rsidR="00F27B28" w:rsidRDefault="00F27B28">
          <w:pPr>
            <w:pStyle w:val="TOC3"/>
            <w:tabs>
              <w:tab w:val="right" w:leader="dot" w:pos="9350"/>
            </w:tabs>
            <w:rPr>
              <w:rFonts w:eastAsiaTheme="minorEastAsia"/>
              <w:noProof/>
            </w:rPr>
          </w:pPr>
          <w:hyperlink w:anchor="_Toc179371856" w:history="1">
            <w:r w:rsidRPr="00981646">
              <w:rPr>
                <w:rStyle w:val="Hyperlink"/>
                <w:noProof/>
              </w:rPr>
              <w:t>Actionable Recommendations</w:t>
            </w:r>
            <w:r>
              <w:rPr>
                <w:noProof/>
                <w:webHidden/>
              </w:rPr>
              <w:tab/>
            </w:r>
            <w:r>
              <w:rPr>
                <w:noProof/>
                <w:webHidden/>
              </w:rPr>
              <w:fldChar w:fldCharType="begin"/>
            </w:r>
            <w:r>
              <w:rPr>
                <w:noProof/>
                <w:webHidden/>
              </w:rPr>
              <w:instrText xml:space="preserve"> PAGEREF _Toc179371856 \h </w:instrText>
            </w:r>
            <w:r>
              <w:rPr>
                <w:noProof/>
                <w:webHidden/>
              </w:rPr>
            </w:r>
            <w:r>
              <w:rPr>
                <w:noProof/>
                <w:webHidden/>
              </w:rPr>
              <w:fldChar w:fldCharType="separate"/>
            </w:r>
            <w:r>
              <w:rPr>
                <w:noProof/>
                <w:webHidden/>
              </w:rPr>
              <w:t>8</w:t>
            </w:r>
            <w:r>
              <w:rPr>
                <w:noProof/>
                <w:webHidden/>
              </w:rPr>
              <w:fldChar w:fldCharType="end"/>
            </w:r>
          </w:hyperlink>
        </w:p>
        <w:p w:rsidR="00F27B28" w:rsidRDefault="00F27B28">
          <w:r>
            <w:rPr>
              <w:b/>
              <w:bCs/>
              <w:noProof/>
            </w:rPr>
            <w:fldChar w:fldCharType="end"/>
          </w:r>
        </w:p>
      </w:sdtContent>
    </w:sdt>
    <w:p w:rsidR="00F27B28" w:rsidRDefault="00F27B28" w:rsidP="00A21D19">
      <w:pPr>
        <w:pStyle w:val="Heading2"/>
      </w:pPr>
      <w:bookmarkStart w:id="0" w:name="_Toc179371845"/>
      <w:r>
        <w:t>Table of Figures</w:t>
      </w:r>
      <w:bookmarkEnd w:id="0"/>
    </w:p>
    <w:p w:rsidR="00F27B28" w:rsidRDefault="00F27B28" w:rsidP="00A21D19">
      <w:pPr>
        <w:pStyle w:val="Heading2"/>
      </w:pPr>
    </w:p>
    <w:p w:rsidR="00F27B28" w:rsidRDefault="00F27B28">
      <w:pPr>
        <w:pStyle w:val="TableofFigures"/>
        <w:tabs>
          <w:tab w:val="right" w:leader="dot" w:pos="9350"/>
        </w:tabs>
        <w:rPr>
          <w:noProof/>
        </w:rPr>
      </w:pPr>
      <w:r>
        <w:fldChar w:fldCharType="begin"/>
      </w:r>
      <w:r>
        <w:instrText xml:space="preserve"> TOC \h \z \c "Figure" </w:instrText>
      </w:r>
      <w:r>
        <w:fldChar w:fldCharType="separate"/>
      </w:r>
      <w:hyperlink w:anchor="_Toc179371826" w:history="1">
        <w:r w:rsidRPr="00E946B6">
          <w:rPr>
            <w:rStyle w:val="Hyperlink"/>
            <w:noProof/>
          </w:rPr>
          <w:t>Figure 1:Duplicated Records</w:t>
        </w:r>
        <w:r>
          <w:rPr>
            <w:noProof/>
            <w:webHidden/>
          </w:rPr>
          <w:tab/>
        </w:r>
        <w:r>
          <w:rPr>
            <w:noProof/>
            <w:webHidden/>
          </w:rPr>
          <w:fldChar w:fldCharType="begin"/>
        </w:r>
        <w:r>
          <w:rPr>
            <w:noProof/>
            <w:webHidden/>
          </w:rPr>
          <w:instrText xml:space="preserve"> PAGEREF _Toc179371826 \h </w:instrText>
        </w:r>
        <w:r>
          <w:rPr>
            <w:noProof/>
            <w:webHidden/>
          </w:rPr>
        </w:r>
        <w:r>
          <w:rPr>
            <w:noProof/>
            <w:webHidden/>
          </w:rPr>
          <w:fldChar w:fldCharType="separate"/>
        </w:r>
        <w:r>
          <w:rPr>
            <w:noProof/>
            <w:webHidden/>
          </w:rPr>
          <w:t>2</w:t>
        </w:r>
        <w:r>
          <w:rPr>
            <w:noProof/>
            <w:webHidden/>
          </w:rPr>
          <w:fldChar w:fldCharType="end"/>
        </w:r>
      </w:hyperlink>
    </w:p>
    <w:p w:rsidR="00F27B28" w:rsidRDefault="00F27B28">
      <w:pPr>
        <w:pStyle w:val="TableofFigures"/>
        <w:tabs>
          <w:tab w:val="right" w:leader="dot" w:pos="9350"/>
        </w:tabs>
        <w:rPr>
          <w:noProof/>
        </w:rPr>
      </w:pPr>
      <w:hyperlink w:anchor="_Toc179371827" w:history="1">
        <w:r w:rsidRPr="00E946B6">
          <w:rPr>
            <w:rStyle w:val="Hyperlink"/>
            <w:noProof/>
          </w:rPr>
          <w:t>Figure 2:Missing Values</w:t>
        </w:r>
        <w:r>
          <w:rPr>
            <w:noProof/>
            <w:webHidden/>
          </w:rPr>
          <w:tab/>
        </w:r>
        <w:r>
          <w:rPr>
            <w:noProof/>
            <w:webHidden/>
          </w:rPr>
          <w:fldChar w:fldCharType="begin"/>
        </w:r>
        <w:r>
          <w:rPr>
            <w:noProof/>
            <w:webHidden/>
          </w:rPr>
          <w:instrText xml:space="preserve"> PAGEREF _Toc179371827 \h </w:instrText>
        </w:r>
        <w:r>
          <w:rPr>
            <w:noProof/>
            <w:webHidden/>
          </w:rPr>
        </w:r>
        <w:r>
          <w:rPr>
            <w:noProof/>
            <w:webHidden/>
          </w:rPr>
          <w:fldChar w:fldCharType="separate"/>
        </w:r>
        <w:r>
          <w:rPr>
            <w:noProof/>
            <w:webHidden/>
          </w:rPr>
          <w:t>3</w:t>
        </w:r>
        <w:r>
          <w:rPr>
            <w:noProof/>
            <w:webHidden/>
          </w:rPr>
          <w:fldChar w:fldCharType="end"/>
        </w:r>
      </w:hyperlink>
    </w:p>
    <w:p w:rsidR="00F27B28" w:rsidRDefault="00F27B28">
      <w:pPr>
        <w:pStyle w:val="TableofFigures"/>
        <w:tabs>
          <w:tab w:val="right" w:leader="dot" w:pos="9350"/>
        </w:tabs>
        <w:rPr>
          <w:noProof/>
        </w:rPr>
      </w:pPr>
      <w:hyperlink w:anchor="_Toc179371828" w:history="1">
        <w:r w:rsidRPr="00E946B6">
          <w:rPr>
            <w:rStyle w:val="Hyperlink"/>
            <w:noProof/>
          </w:rPr>
          <w:t>Figure 3:Unnecessary Columns</w:t>
        </w:r>
        <w:r>
          <w:rPr>
            <w:noProof/>
            <w:webHidden/>
          </w:rPr>
          <w:tab/>
        </w:r>
        <w:r>
          <w:rPr>
            <w:noProof/>
            <w:webHidden/>
          </w:rPr>
          <w:fldChar w:fldCharType="begin"/>
        </w:r>
        <w:r>
          <w:rPr>
            <w:noProof/>
            <w:webHidden/>
          </w:rPr>
          <w:instrText xml:space="preserve"> PAGEREF _Toc179371828 \h </w:instrText>
        </w:r>
        <w:r>
          <w:rPr>
            <w:noProof/>
            <w:webHidden/>
          </w:rPr>
        </w:r>
        <w:r>
          <w:rPr>
            <w:noProof/>
            <w:webHidden/>
          </w:rPr>
          <w:fldChar w:fldCharType="separate"/>
        </w:r>
        <w:r>
          <w:rPr>
            <w:noProof/>
            <w:webHidden/>
          </w:rPr>
          <w:t>3</w:t>
        </w:r>
        <w:r>
          <w:rPr>
            <w:noProof/>
            <w:webHidden/>
          </w:rPr>
          <w:fldChar w:fldCharType="end"/>
        </w:r>
      </w:hyperlink>
    </w:p>
    <w:p w:rsidR="00F27B28" w:rsidRDefault="00F27B28">
      <w:pPr>
        <w:pStyle w:val="TableofFigures"/>
        <w:tabs>
          <w:tab w:val="right" w:leader="dot" w:pos="9350"/>
        </w:tabs>
        <w:rPr>
          <w:noProof/>
        </w:rPr>
      </w:pPr>
      <w:hyperlink w:anchor="_Toc179371829" w:history="1">
        <w:r w:rsidRPr="00E946B6">
          <w:rPr>
            <w:rStyle w:val="Hyperlink"/>
            <w:noProof/>
          </w:rPr>
          <w:t>Figure 4:Datatype Correction</w:t>
        </w:r>
        <w:r>
          <w:rPr>
            <w:noProof/>
            <w:webHidden/>
          </w:rPr>
          <w:tab/>
        </w:r>
        <w:r>
          <w:rPr>
            <w:noProof/>
            <w:webHidden/>
          </w:rPr>
          <w:fldChar w:fldCharType="begin"/>
        </w:r>
        <w:r>
          <w:rPr>
            <w:noProof/>
            <w:webHidden/>
          </w:rPr>
          <w:instrText xml:space="preserve"> PAGEREF _Toc179371829 \h </w:instrText>
        </w:r>
        <w:r>
          <w:rPr>
            <w:noProof/>
            <w:webHidden/>
          </w:rPr>
        </w:r>
        <w:r>
          <w:rPr>
            <w:noProof/>
            <w:webHidden/>
          </w:rPr>
          <w:fldChar w:fldCharType="separate"/>
        </w:r>
        <w:r>
          <w:rPr>
            <w:noProof/>
            <w:webHidden/>
          </w:rPr>
          <w:t>4</w:t>
        </w:r>
        <w:r>
          <w:rPr>
            <w:noProof/>
            <w:webHidden/>
          </w:rPr>
          <w:fldChar w:fldCharType="end"/>
        </w:r>
      </w:hyperlink>
    </w:p>
    <w:p w:rsidR="00F27B28" w:rsidRDefault="00F27B28">
      <w:pPr>
        <w:pStyle w:val="TableofFigures"/>
        <w:tabs>
          <w:tab w:val="right" w:leader="dot" w:pos="9350"/>
        </w:tabs>
        <w:rPr>
          <w:noProof/>
        </w:rPr>
      </w:pPr>
      <w:hyperlink w:anchor="_Toc179371830" w:history="1">
        <w:r w:rsidRPr="00E946B6">
          <w:rPr>
            <w:rStyle w:val="Hyperlink"/>
            <w:noProof/>
          </w:rPr>
          <w:t>Figure 5:Legacy Point Allocation</w:t>
        </w:r>
        <w:r>
          <w:rPr>
            <w:noProof/>
            <w:webHidden/>
          </w:rPr>
          <w:tab/>
        </w:r>
        <w:r>
          <w:rPr>
            <w:noProof/>
            <w:webHidden/>
          </w:rPr>
          <w:fldChar w:fldCharType="begin"/>
        </w:r>
        <w:r>
          <w:rPr>
            <w:noProof/>
            <w:webHidden/>
          </w:rPr>
          <w:instrText xml:space="preserve"> PAGEREF _Toc179371830 \h </w:instrText>
        </w:r>
        <w:r>
          <w:rPr>
            <w:noProof/>
            <w:webHidden/>
          </w:rPr>
        </w:r>
        <w:r>
          <w:rPr>
            <w:noProof/>
            <w:webHidden/>
          </w:rPr>
          <w:fldChar w:fldCharType="separate"/>
        </w:r>
        <w:r>
          <w:rPr>
            <w:noProof/>
            <w:webHidden/>
          </w:rPr>
          <w:t>6</w:t>
        </w:r>
        <w:r>
          <w:rPr>
            <w:noProof/>
            <w:webHidden/>
          </w:rPr>
          <w:fldChar w:fldCharType="end"/>
        </w:r>
      </w:hyperlink>
    </w:p>
    <w:p w:rsidR="00F27B28" w:rsidRDefault="00F27B28">
      <w:pPr>
        <w:pStyle w:val="TableofFigures"/>
        <w:tabs>
          <w:tab w:val="right" w:leader="dot" w:pos="9350"/>
        </w:tabs>
        <w:rPr>
          <w:noProof/>
        </w:rPr>
      </w:pPr>
      <w:hyperlink w:anchor="_Toc179371831" w:history="1">
        <w:r w:rsidRPr="00E946B6">
          <w:rPr>
            <w:rStyle w:val="Hyperlink"/>
            <w:noProof/>
          </w:rPr>
          <w:t>Figure 6:Dashboard</w:t>
        </w:r>
        <w:r>
          <w:rPr>
            <w:noProof/>
            <w:webHidden/>
          </w:rPr>
          <w:tab/>
        </w:r>
        <w:r>
          <w:rPr>
            <w:noProof/>
            <w:webHidden/>
          </w:rPr>
          <w:fldChar w:fldCharType="begin"/>
        </w:r>
        <w:r>
          <w:rPr>
            <w:noProof/>
            <w:webHidden/>
          </w:rPr>
          <w:instrText xml:space="preserve"> PAGEREF _Toc179371831 \h </w:instrText>
        </w:r>
        <w:r>
          <w:rPr>
            <w:noProof/>
            <w:webHidden/>
          </w:rPr>
        </w:r>
        <w:r>
          <w:rPr>
            <w:noProof/>
            <w:webHidden/>
          </w:rPr>
          <w:fldChar w:fldCharType="separate"/>
        </w:r>
        <w:r>
          <w:rPr>
            <w:noProof/>
            <w:webHidden/>
          </w:rPr>
          <w:t>7</w:t>
        </w:r>
        <w:r>
          <w:rPr>
            <w:noProof/>
            <w:webHidden/>
          </w:rPr>
          <w:fldChar w:fldCharType="end"/>
        </w:r>
      </w:hyperlink>
    </w:p>
    <w:p w:rsidR="00F27B28" w:rsidRDefault="00F27B28" w:rsidP="00F27B28">
      <w:r>
        <w:fldChar w:fldCharType="end"/>
      </w:r>
    </w:p>
    <w:p w:rsidR="00F27B28" w:rsidRDefault="00F27B28" w:rsidP="00F27B28"/>
    <w:p w:rsidR="00F27B28" w:rsidRDefault="00F27B28" w:rsidP="00F27B28"/>
    <w:p w:rsidR="00F27B28" w:rsidRDefault="00F27B28" w:rsidP="00F27B28">
      <w:bookmarkStart w:id="1" w:name="_GoBack"/>
      <w:bookmarkEnd w:id="1"/>
    </w:p>
    <w:p w:rsidR="00F27B28" w:rsidRDefault="00F27B28" w:rsidP="00F27B28"/>
    <w:p w:rsidR="00F27B28" w:rsidRDefault="00F27B28" w:rsidP="00F27B28"/>
    <w:p w:rsidR="00F27B28" w:rsidRDefault="00F27B28" w:rsidP="00F27B28"/>
    <w:p w:rsidR="00F27B28" w:rsidRDefault="00F27B28" w:rsidP="00F27B28"/>
    <w:p w:rsidR="00F27B28" w:rsidRDefault="00F27B28" w:rsidP="00F27B28"/>
    <w:p w:rsidR="00F27B28" w:rsidRDefault="00F27B28" w:rsidP="00F27B28"/>
    <w:p w:rsidR="00F27B28" w:rsidRDefault="00F27B28" w:rsidP="00F27B28"/>
    <w:p w:rsidR="00F27B28" w:rsidRDefault="00F27B28" w:rsidP="00F27B28"/>
    <w:p w:rsidR="00F27B28" w:rsidRPr="00F27B28" w:rsidRDefault="00F27B28" w:rsidP="00F27B28"/>
    <w:p w:rsidR="00F27B28" w:rsidRDefault="00F27B28" w:rsidP="00A21D19">
      <w:pPr>
        <w:pStyle w:val="Heading2"/>
      </w:pPr>
    </w:p>
    <w:p w:rsidR="005806C0" w:rsidRDefault="00034B2A" w:rsidP="00A21D19">
      <w:pPr>
        <w:pStyle w:val="Heading2"/>
      </w:pPr>
      <w:bookmarkStart w:id="2" w:name="_Toc179371846"/>
      <w:r w:rsidRPr="00034B2A">
        <w:t>Task 1: Data Cleaning Report</w:t>
      </w:r>
      <w:bookmarkEnd w:id="2"/>
    </w:p>
    <w:p w:rsidR="00A21D19" w:rsidRDefault="00A21D19" w:rsidP="0078155C">
      <w:pPr>
        <w:pStyle w:val="Heading3"/>
      </w:pPr>
      <w:bookmarkStart w:id="3" w:name="_Toc179371847"/>
      <w:r>
        <w:t>1. Process Overview:</w:t>
      </w:r>
      <w:bookmarkEnd w:id="3"/>
    </w:p>
    <w:p w:rsidR="00A21D19" w:rsidRDefault="00A21D19" w:rsidP="00A21D19">
      <w:r>
        <w:t>The cleaning pr</w:t>
      </w:r>
      <w:r>
        <w:t>ocess followed these key steps:</w:t>
      </w:r>
    </w:p>
    <w:p w:rsidR="00A21D19" w:rsidRDefault="00A21D19" w:rsidP="0078155C">
      <w:pPr>
        <w:pStyle w:val="Heading4"/>
      </w:pPr>
      <w:r>
        <w:t>a. Data Ingestion:</w:t>
      </w:r>
    </w:p>
    <w:p w:rsidR="00A21D19" w:rsidRDefault="00A21D19" w:rsidP="00A21D19">
      <w:r>
        <w:t>The dataset was imported into a Python environment using Pandas, a powerful data manipulation library. This allowed for efficient data inspection and cleaning.</w:t>
      </w:r>
    </w:p>
    <w:p w:rsidR="00A21D19" w:rsidRDefault="00A21D19" w:rsidP="0078155C">
      <w:pPr>
        <w:pStyle w:val="Heading4"/>
      </w:pPr>
      <w:r>
        <w:t>b. Duplicate Removal:</w:t>
      </w:r>
    </w:p>
    <w:p w:rsidR="00A21D19" w:rsidRDefault="00A21D19" w:rsidP="00A21D19">
      <w:r>
        <w:t xml:space="preserve">First, the dataset was examined for duplicate rows. These could arise from multiple entries of the same mentorship session due to recording errors or duplication during data entry. </w:t>
      </w:r>
      <w:r>
        <w:t>No duplicated entries were found as per the figure below</w:t>
      </w:r>
      <w:r w:rsidR="004F6FB1">
        <w:t>.</w:t>
      </w:r>
    </w:p>
    <w:p w:rsidR="007129D0" w:rsidRDefault="004F6FB1" w:rsidP="007129D0">
      <w:pPr>
        <w:keepNext/>
      </w:pPr>
      <w:r>
        <w:rPr>
          <w:noProof/>
        </w:rPr>
        <w:drawing>
          <wp:inline distT="0" distB="0" distL="0" distR="0" wp14:anchorId="4E430998" wp14:editId="7CD3FE7B">
            <wp:extent cx="5943600" cy="1596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plicat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6390"/>
                    </a:xfrm>
                    <a:prstGeom prst="rect">
                      <a:avLst/>
                    </a:prstGeom>
                  </pic:spPr>
                </pic:pic>
              </a:graphicData>
            </a:graphic>
          </wp:inline>
        </w:drawing>
      </w:r>
    </w:p>
    <w:p w:rsidR="004F6FB1" w:rsidRDefault="007129D0" w:rsidP="003B4390">
      <w:pPr>
        <w:pStyle w:val="Caption"/>
        <w:jc w:val="center"/>
      </w:pPr>
      <w:bookmarkStart w:id="4" w:name="_Toc179371826"/>
      <w:r>
        <w:t xml:space="preserve">Figure </w:t>
      </w:r>
      <w:r>
        <w:fldChar w:fldCharType="begin"/>
      </w:r>
      <w:r>
        <w:instrText xml:space="preserve"> SEQ Figure \* ARABIC </w:instrText>
      </w:r>
      <w:r>
        <w:fldChar w:fldCharType="separate"/>
      </w:r>
      <w:r w:rsidR="00F27B28">
        <w:rPr>
          <w:noProof/>
        </w:rPr>
        <w:t>1</w:t>
      </w:r>
      <w:r>
        <w:fldChar w:fldCharType="end"/>
      </w:r>
      <w:r>
        <w:t>:Duplicated Records</w:t>
      </w:r>
      <w:bookmarkEnd w:id="4"/>
    </w:p>
    <w:p w:rsidR="00A21D19" w:rsidRDefault="00A21D19" w:rsidP="0078155C">
      <w:pPr>
        <w:pStyle w:val="Heading4"/>
      </w:pPr>
      <w:r>
        <w:t>c. Handling Missing Values:</w:t>
      </w:r>
    </w:p>
    <w:p w:rsidR="004F6FB1" w:rsidRDefault="00A21D19" w:rsidP="00A21D19">
      <w:r>
        <w:t xml:space="preserve">Next, the dataset was checked for any missing or incomplete data using the </w:t>
      </w:r>
      <w:proofErr w:type="spellStart"/>
      <w:proofErr w:type="gramStart"/>
      <w:r>
        <w:t>isnull</w:t>
      </w:r>
      <w:proofErr w:type="spellEnd"/>
      <w:r>
        <w:t>(</w:t>
      </w:r>
      <w:proofErr w:type="gramEnd"/>
      <w:r>
        <w:t>) function. Missing values can significantly affect data analysis</w:t>
      </w:r>
      <w:r w:rsidR="004F6FB1">
        <w:t xml:space="preserve">. A handful of columns were found to have records with missing values and were dropped, not taking into consideration the ‘Points Awarded’ column which was to be populated later on. </w:t>
      </w:r>
    </w:p>
    <w:p w:rsidR="003B4390" w:rsidRDefault="004F6FB1" w:rsidP="003B4390">
      <w:pPr>
        <w:keepNext/>
      </w:pPr>
      <w:r>
        <w:rPr>
          <w:noProof/>
        </w:rPr>
        <w:lastRenderedPageBreak/>
        <w:drawing>
          <wp:inline distT="0" distB="0" distL="0" distR="0" wp14:anchorId="6BD6B4F5" wp14:editId="26E91A02">
            <wp:extent cx="5029200" cy="26602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s.png"/>
                    <pic:cNvPicPr/>
                  </pic:nvPicPr>
                  <pic:blipFill>
                    <a:blip r:embed="rId10">
                      <a:extLst>
                        <a:ext uri="{28A0092B-C50C-407E-A947-70E740481C1C}">
                          <a14:useLocalDpi xmlns:a14="http://schemas.microsoft.com/office/drawing/2010/main" val="0"/>
                        </a:ext>
                      </a:extLst>
                    </a:blip>
                    <a:stretch>
                      <a:fillRect/>
                    </a:stretch>
                  </pic:blipFill>
                  <pic:spPr>
                    <a:xfrm>
                      <a:off x="0" y="0"/>
                      <a:ext cx="5034273" cy="2662893"/>
                    </a:xfrm>
                    <a:prstGeom prst="rect">
                      <a:avLst/>
                    </a:prstGeom>
                  </pic:spPr>
                </pic:pic>
              </a:graphicData>
            </a:graphic>
          </wp:inline>
        </w:drawing>
      </w:r>
    </w:p>
    <w:p w:rsidR="004F6FB1" w:rsidRDefault="003B4390" w:rsidP="003B4390">
      <w:pPr>
        <w:pStyle w:val="Caption"/>
        <w:jc w:val="center"/>
      </w:pPr>
      <w:bookmarkStart w:id="5" w:name="_Toc179371827"/>
      <w:r>
        <w:t xml:space="preserve">Figure </w:t>
      </w:r>
      <w:r>
        <w:fldChar w:fldCharType="begin"/>
      </w:r>
      <w:r>
        <w:instrText xml:space="preserve"> SEQ Figure \* ARABIC </w:instrText>
      </w:r>
      <w:r>
        <w:fldChar w:fldCharType="separate"/>
      </w:r>
      <w:r w:rsidR="00F27B28">
        <w:rPr>
          <w:noProof/>
        </w:rPr>
        <w:t>2</w:t>
      </w:r>
      <w:r>
        <w:fldChar w:fldCharType="end"/>
      </w:r>
      <w:r>
        <w:t>:Missing Values</w:t>
      </w:r>
      <w:bookmarkEnd w:id="5"/>
    </w:p>
    <w:p w:rsidR="00A21D19" w:rsidRDefault="004F6FB1" w:rsidP="0078155C">
      <w:pPr>
        <w:pStyle w:val="Heading4"/>
      </w:pPr>
      <w:r>
        <w:t>d. Dropping of Unnecessary Columns</w:t>
      </w:r>
    </w:p>
    <w:p w:rsidR="004F6FB1" w:rsidRDefault="004F6FB1" w:rsidP="004F6FB1">
      <w:r>
        <w:t>After meticulously going through the dataset, I noted that the was unique identifier ‘UID’ and that of mentors’ ‘</w:t>
      </w:r>
      <w:proofErr w:type="spellStart"/>
      <w:r>
        <w:t>Mentor_ID</w:t>
      </w:r>
      <w:proofErr w:type="spellEnd"/>
      <w:r>
        <w:t>’ were not unique at all throughout the dataset and decided to fully drop the columns. I further created new unique identifiers for each mentor, mentee as well as each recorded session.</w:t>
      </w:r>
    </w:p>
    <w:p w:rsidR="003B4390" w:rsidRDefault="006E6D54" w:rsidP="003B4390">
      <w:pPr>
        <w:keepNext/>
      </w:pPr>
      <w:r>
        <w:rPr>
          <w:noProof/>
        </w:rPr>
        <w:drawing>
          <wp:inline distT="0" distB="0" distL="0" distR="0" wp14:anchorId="57979412" wp14:editId="6D184C1B">
            <wp:extent cx="5943600" cy="1846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que_id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rsidR="004F6FB1" w:rsidRDefault="003B4390" w:rsidP="003B4390">
      <w:pPr>
        <w:pStyle w:val="Caption"/>
        <w:jc w:val="center"/>
      </w:pPr>
      <w:bookmarkStart w:id="6" w:name="_Toc179371828"/>
      <w:r>
        <w:t xml:space="preserve">Figure </w:t>
      </w:r>
      <w:r>
        <w:fldChar w:fldCharType="begin"/>
      </w:r>
      <w:r>
        <w:instrText xml:space="preserve"> SEQ Figure \* ARABIC </w:instrText>
      </w:r>
      <w:r>
        <w:fldChar w:fldCharType="separate"/>
      </w:r>
      <w:r w:rsidR="00F27B28">
        <w:rPr>
          <w:noProof/>
        </w:rPr>
        <w:t>3</w:t>
      </w:r>
      <w:r>
        <w:fldChar w:fldCharType="end"/>
      </w:r>
      <w:r>
        <w:t>:Unnecessary Columns</w:t>
      </w:r>
      <w:bookmarkEnd w:id="6"/>
    </w:p>
    <w:p w:rsidR="00A21D19" w:rsidRDefault="006E6D54" w:rsidP="0078155C">
      <w:pPr>
        <w:pStyle w:val="Heading4"/>
      </w:pPr>
      <w:r>
        <w:t>e. Data Type Correction:</w:t>
      </w:r>
    </w:p>
    <w:p w:rsidR="00A21D19" w:rsidRDefault="006E6D54" w:rsidP="00A21D19">
      <w:r>
        <w:t>Numeric columns like ‘</w:t>
      </w:r>
      <w:proofErr w:type="spellStart"/>
      <w:r>
        <w:t>Session_Duration</w:t>
      </w:r>
      <w:proofErr w:type="spellEnd"/>
      <w:r>
        <w:t>’</w:t>
      </w:r>
      <w:r w:rsidR="00A21D19">
        <w:t xml:space="preserve"> and </w:t>
      </w:r>
      <w:r>
        <w:t>‘</w:t>
      </w:r>
      <w:proofErr w:type="spellStart"/>
      <w:r>
        <w:t>Session_Duration_Min</w:t>
      </w:r>
      <w:proofErr w:type="spellEnd"/>
      <w:r>
        <w:t xml:space="preserve">’ </w:t>
      </w:r>
      <w:r w:rsidR="00A21D19">
        <w:t xml:space="preserve">were </w:t>
      </w:r>
      <w:r>
        <w:t>appropriately assigned</w:t>
      </w:r>
      <w:r w:rsidR="00A21D19">
        <w:t xml:space="preserve"> to </w:t>
      </w:r>
      <w:r>
        <w:t xml:space="preserve">their correct </w:t>
      </w:r>
      <w:r w:rsidR="00A21D19">
        <w:t>dat</w:t>
      </w:r>
      <w:r>
        <w:t>a type format (integer)</w:t>
      </w:r>
      <w:r w:rsidR="00A21D19">
        <w:t xml:space="preserve">. </w:t>
      </w:r>
      <w:r>
        <w:t>‘</w:t>
      </w:r>
      <w:proofErr w:type="spellStart"/>
      <w:r>
        <w:t>Session_Date</w:t>
      </w:r>
      <w:proofErr w:type="spellEnd"/>
      <w:r>
        <w:t xml:space="preserve">’ was also re-assigned to </w:t>
      </w:r>
      <w:proofErr w:type="spellStart"/>
      <w:r>
        <w:t>datetime</w:t>
      </w:r>
      <w:proofErr w:type="spellEnd"/>
      <w:r>
        <w:t xml:space="preserve"> format.</w:t>
      </w:r>
    </w:p>
    <w:p w:rsidR="003B4390" w:rsidRDefault="006E6D54" w:rsidP="003B4390">
      <w:pPr>
        <w:keepNext/>
      </w:pPr>
      <w:r>
        <w:rPr>
          <w:noProof/>
        </w:rPr>
        <w:lastRenderedPageBreak/>
        <w:drawing>
          <wp:inline distT="0" distB="0" distL="0" distR="0" wp14:anchorId="582C9248" wp14:editId="40F4B257">
            <wp:extent cx="5943600" cy="2265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yp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p w:rsidR="006E6D54" w:rsidRDefault="003B4390" w:rsidP="003B4390">
      <w:pPr>
        <w:pStyle w:val="Caption"/>
        <w:jc w:val="center"/>
      </w:pPr>
      <w:bookmarkStart w:id="7" w:name="_Toc179371829"/>
      <w:r>
        <w:t xml:space="preserve">Figure </w:t>
      </w:r>
      <w:r>
        <w:fldChar w:fldCharType="begin"/>
      </w:r>
      <w:r>
        <w:instrText xml:space="preserve"> SEQ Figure \* ARABIC </w:instrText>
      </w:r>
      <w:r>
        <w:fldChar w:fldCharType="separate"/>
      </w:r>
      <w:r w:rsidR="00F27B28">
        <w:rPr>
          <w:noProof/>
        </w:rPr>
        <w:t>4</w:t>
      </w:r>
      <w:r>
        <w:fldChar w:fldCharType="end"/>
      </w:r>
      <w:r>
        <w:t>:Datatype Correction</w:t>
      </w:r>
      <w:bookmarkEnd w:id="7"/>
    </w:p>
    <w:p w:rsidR="00A21D19" w:rsidRDefault="00A21D19" w:rsidP="0078155C">
      <w:pPr>
        <w:pStyle w:val="Heading4"/>
      </w:pPr>
      <w:r>
        <w:t xml:space="preserve">f. </w:t>
      </w:r>
      <w:r w:rsidR="006E6D54">
        <w:t>Verification and Quality Check:</w:t>
      </w:r>
    </w:p>
    <w:p w:rsidR="00A21D19" w:rsidRDefault="00A21D19" w:rsidP="00A21D19">
      <w:r>
        <w:t>After cleaning, the dataset was reviewed to ensure all operations were successfully applied. A quick summary of the dataset, including its shape and column details, was gener</w:t>
      </w:r>
      <w:r w:rsidR="006E6D54">
        <w:t xml:space="preserve">ated to verify the data quality and saved to a new Excel </w:t>
      </w:r>
    </w:p>
    <w:p w:rsidR="00A21D19" w:rsidRDefault="00A21D19" w:rsidP="0078155C">
      <w:pPr>
        <w:pStyle w:val="Heading3"/>
      </w:pPr>
      <w:bookmarkStart w:id="8" w:name="_Toc179371848"/>
      <w:r>
        <w:t>2. Tools Used:</w:t>
      </w:r>
      <w:bookmarkEnd w:id="8"/>
    </w:p>
    <w:p w:rsidR="00A21D19" w:rsidRDefault="00A21D19" w:rsidP="00A21D19">
      <w:r>
        <w:t>Python: The primary programming language used for this task.</w:t>
      </w:r>
    </w:p>
    <w:p w:rsidR="00A21D19" w:rsidRDefault="00A21D19" w:rsidP="00A21D19">
      <w:r>
        <w:t>Pandas: A Python library for data analysis and manipulation, used extensively for loading, cleaning, and inspecting the dataset.</w:t>
      </w:r>
    </w:p>
    <w:p w:rsidR="00A21D19" w:rsidRDefault="00A21D19" w:rsidP="00A21D19">
      <w:proofErr w:type="spellStart"/>
      <w:r>
        <w:t>Jupyter</w:t>
      </w:r>
      <w:proofErr w:type="spellEnd"/>
      <w:r>
        <w:t xml:space="preserve"> Notebook: An interactive environment for performing the data cleaning and documenting the process simultaneously.</w:t>
      </w:r>
    </w:p>
    <w:p w:rsidR="00A21D19" w:rsidRDefault="00A21D19" w:rsidP="0078155C">
      <w:pPr>
        <w:pStyle w:val="Heading3"/>
      </w:pPr>
      <w:bookmarkStart w:id="9" w:name="_Toc179371849"/>
      <w:r>
        <w:t>3. Findings:</w:t>
      </w:r>
      <w:bookmarkEnd w:id="9"/>
    </w:p>
    <w:p w:rsidR="006E6D54" w:rsidRDefault="00A21D19" w:rsidP="00A21D19">
      <w:r>
        <w:t xml:space="preserve">Duplicates: </w:t>
      </w:r>
      <w:r w:rsidR="006E6D54">
        <w:t>No duplicated records were found thus none removed.</w:t>
      </w:r>
    </w:p>
    <w:p w:rsidR="00A21D19" w:rsidRDefault="00A21D19" w:rsidP="00A21D19">
      <w:r>
        <w:t>Missing Values: A few entries were missing critical information,</w:t>
      </w:r>
      <w:r w:rsidR="006E6D54">
        <w:t xml:space="preserve"> such as session dates or mentee name</w:t>
      </w:r>
      <w:r>
        <w:t>, and were excluded from the analysis.</w:t>
      </w:r>
    </w:p>
    <w:p w:rsidR="006E6D54" w:rsidRDefault="006E6D54" w:rsidP="00A21D19">
      <w:r>
        <w:t>Unnecessary Columns: The columns ‘UID’ and ‘</w:t>
      </w:r>
      <w:proofErr w:type="spellStart"/>
      <w:r>
        <w:t>Mentor_ID</w:t>
      </w:r>
      <w:proofErr w:type="spellEnd"/>
      <w:r>
        <w:t xml:space="preserve">’ were of no use </w:t>
      </w:r>
      <w:r w:rsidR="0078155C">
        <w:t>to the dataset and had to be dropped and new unique IDs recreated for the various columns.</w:t>
      </w:r>
    </w:p>
    <w:p w:rsidR="00A21D19" w:rsidRDefault="00A21D19" w:rsidP="00A21D19">
      <w:r>
        <w:t xml:space="preserve">Standardization: </w:t>
      </w:r>
      <w:r w:rsidR="0078155C">
        <w:t>Reassignment of columns to their appropriate datatypes to ensure the integrity of the data in further analysis processes.</w:t>
      </w:r>
    </w:p>
    <w:p w:rsidR="00A21D19" w:rsidRDefault="00A21D19" w:rsidP="00A21D19">
      <w:pPr>
        <w:pStyle w:val="Heading2"/>
      </w:pPr>
      <w:bookmarkStart w:id="10" w:name="_Toc179371850"/>
      <w:r w:rsidRPr="00A21D19">
        <w:t>Task 2: Legacy Point Allocation</w:t>
      </w:r>
      <w:bookmarkEnd w:id="10"/>
    </w:p>
    <w:p w:rsidR="007129D0" w:rsidRPr="005A0217" w:rsidRDefault="007129D0" w:rsidP="007129D0">
      <w:pPr>
        <w:pStyle w:val="Heading3"/>
        <w:rPr>
          <w:rFonts w:eastAsia="Times New Roman"/>
        </w:rPr>
      </w:pPr>
      <w:bookmarkStart w:id="11" w:name="_Toc179371851"/>
      <w:r w:rsidRPr="005A0217">
        <w:rPr>
          <w:rFonts w:eastAsia="Times New Roman"/>
        </w:rPr>
        <w:t>Rules for Point Allocation</w:t>
      </w:r>
      <w:bookmarkEnd w:id="11"/>
    </w:p>
    <w:p w:rsidR="007129D0" w:rsidRPr="005A0217" w:rsidRDefault="007129D0" w:rsidP="007129D0">
      <w:pPr>
        <w:rPr>
          <w:sz w:val="24"/>
          <w:szCs w:val="24"/>
        </w:rPr>
      </w:pPr>
      <w:r w:rsidRPr="005A0217">
        <w:rPr>
          <w:sz w:val="24"/>
          <w:szCs w:val="24"/>
        </w:rPr>
        <w:t>The points allocation process is governed by three main rules:</w:t>
      </w:r>
    </w:p>
    <w:p w:rsidR="007129D0" w:rsidRPr="005A0217" w:rsidRDefault="007129D0" w:rsidP="007129D0">
      <w:pPr>
        <w:rPr>
          <w:sz w:val="24"/>
          <w:szCs w:val="24"/>
        </w:rPr>
      </w:pPr>
      <w:r w:rsidRPr="005A0217">
        <w:rPr>
          <w:sz w:val="24"/>
          <w:szCs w:val="24"/>
        </w:rPr>
        <w:t>Signup Points: Every mentor who participates in the program is awarded 250 points upon signing up.</w:t>
      </w:r>
    </w:p>
    <w:p w:rsidR="007129D0" w:rsidRPr="005A0217" w:rsidRDefault="007129D0" w:rsidP="007129D0">
      <w:pPr>
        <w:rPr>
          <w:sz w:val="24"/>
          <w:szCs w:val="24"/>
        </w:rPr>
      </w:pPr>
      <w:r w:rsidRPr="005A0217">
        <w:rPr>
          <w:sz w:val="24"/>
          <w:szCs w:val="24"/>
        </w:rPr>
        <w:lastRenderedPageBreak/>
        <w:t>Two Mentees Rule: Mentors who have mentored at least two different mentees are awarded an additional 1000 points.</w:t>
      </w:r>
    </w:p>
    <w:p w:rsidR="007129D0" w:rsidRPr="005A0217" w:rsidRDefault="007129D0" w:rsidP="007129D0">
      <w:pPr>
        <w:rPr>
          <w:sz w:val="24"/>
          <w:szCs w:val="24"/>
        </w:rPr>
      </w:pPr>
      <w:r w:rsidRPr="005A0217">
        <w:rPr>
          <w:sz w:val="24"/>
          <w:szCs w:val="24"/>
        </w:rPr>
        <w:t>Mentorship Points: Mentors receive 500 points for mentoring the same mentee for at least two sessions that meet the following criteria:</w:t>
      </w:r>
    </w:p>
    <w:p w:rsidR="007129D0" w:rsidRPr="005A0217" w:rsidRDefault="007129D0" w:rsidP="007129D0">
      <w:pPr>
        <w:rPr>
          <w:sz w:val="24"/>
          <w:szCs w:val="24"/>
        </w:rPr>
      </w:pPr>
      <w:r w:rsidRPr="005A0217">
        <w:rPr>
          <w:sz w:val="24"/>
          <w:szCs w:val="24"/>
        </w:rPr>
        <w:t>Each session must be at least 30 minutes long.</w:t>
      </w:r>
    </w:p>
    <w:p w:rsidR="007129D0" w:rsidRPr="005A0217" w:rsidRDefault="007129D0" w:rsidP="007129D0">
      <w:pPr>
        <w:rPr>
          <w:sz w:val="24"/>
          <w:szCs w:val="24"/>
        </w:rPr>
      </w:pPr>
      <w:r w:rsidRPr="005A0217">
        <w:rPr>
          <w:sz w:val="24"/>
          <w:szCs w:val="24"/>
        </w:rPr>
        <w:t>At least one of the sessions must have "Job Info Completed" marked as "Yes."</w:t>
      </w:r>
    </w:p>
    <w:p w:rsidR="007129D0" w:rsidRPr="005A0217" w:rsidRDefault="007129D0" w:rsidP="007129D0">
      <w:pPr>
        <w:pStyle w:val="Heading3"/>
        <w:rPr>
          <w:rFonts w:eastAsia="Times New Roman"/>
        </w:rPr>
      </w:pPr>
      <w:bookmarkStart w:id="12" w:name="_Toc179371852"/>
      <w:r w:rsidRPr="005A0217">
        <w:rPr>
          <w:rFonts w:eastAsia="Times New Roman"/>
        </w:rPr>
        <w:t>Brief Report on Point Allocation Results</w:t>
      </w:r>
      <w:bookmarkEnd w:id="12"/>
    </w:p>
    <w:p w:rsidR="007129D0" w:rsidRPr="005A0217" w:rsidRDefault="007129D0" w:rsidP="007129D0">
      <w:pPr>
        <w:rPr>
          <w:sz w:val="24"/>
          <w:szCs w:val="24"/>
        </w:rPr>
      </w:pPr>
      <w:r w:rsidRPr="005A0217">
        <w:rPr>
          <w:sz w:val="24"/>
          <w:szCs w:val="24"/>
        </w:rPr>
        <w:t>The point allocation system rewards mentors based on three key aspects: their initial signup, their involvement with multiple mentees, and the quality and quantity of their mentorship sessions.</w:t>
      </w:r>
    </w:p>
    <w:p w:rsidR="007129D0" w:rsidRPr="005A0217" w:rsidRDefault="007129D0" w:rsidP="007129D0">
      <w:pPr>
        <w:rPr>
          <w:sz w:val="24"/>
          <w:szCs w:val="24"/>
        </w:rPr>
      </w:pPr>
      <w:r w:rsidRPr="005A0217">
        <w:rPr>
          <w:sz w:val="24"/>
          <w:szCs w:val="24"/>
        </w:rPr>
        <w:t>Signup Points were uniformly awarded to all mentors, ensuring that every participant in the program starts with an equal base score.</w:t>
      </w:r>
    </w:p>
    <w:p w:rsidR="007129D0" w:rsidRPr="005A0217" w:rsidRDefault="007129D0" w:rsidP="007129D0">
      <w:pPr>
        <w:rPr>
          <w:sz w:val="24"/>
          <w:szCs w:val="24"/>
        </w:rPr>
      </w:pPr>
      <w:r w:rsidRPr="005A0217">
        <w:rPr>
          <w:sz w:val="24"/>
          <w:szCs w:val="24"/>
        </w:rPr>
        <w:t>Two Mentees Points were awarded to mentors who mentored at least two different mentees, incentivizing mentors to engage with more participants in the program. Mentors who focused on a single mentee did not receive these points, reinforcing the program's objective of broadening mentorship reach.</w:t>
      </w:r>
    </w:p>
    <w:p w:rsidR="007129D0" w:rsidRPr="005A0217" w:rsidRDefault="007129D0" w:rsidP="007129D0">
      <w:pPr>
        <w:rPr>
          <w:sz w:val="24"/>
          <w:szCs w:val="24"/>
        </w:rPr>
      </w:pPr>
      <w:r w:rsidRPr="005A0217">
        <w:rPr>
          <w:sz w:val="24"/>
          <w:szCs w:val="24"/>
        </w:rPr>
        <w:t>Mentorship Points rewarded mentors for conducting at least two sessions of significant duration (30 minutes or more) and providing job-related guidance ("Job Info Completed"). This highlights the program's focus on both quantity (multiple sessions) and quality (significant duration and job-related mentorship).</w:t>
      </w:r>
    </w:p>
    <w:p w:rsidR="007129D0" w:rsidRPr="005A0217" w:rsidRDefault="007129D0" w:rsidP="007129D0">
      <w:pPr>
        <w:rPr>
          <w:sz w:val="24"/>
          <w:szCs w:val="24"/>
        </w:rPr>
      </w:pPr>
      <w:r w:rsidRPr="005A0217">
        <w:rPr>
          <w:sz w:val="24"/>
          <w:szCs w:val="24"/>
        </w:rPr>
        <w:t>In total, mentors who demonstrated consistent engagement across multiple mentees and high-quality mentorship received the highest scores. This points allocation approach ensures that mentors are rewarded for broadening their impact and providing meaningful, job-related advice, aligning with the program's goals of enhancing professional development through mentorship.</w:t>
      </w:r>
    </w:p>
    <w:p w:rsidR="007129D0" w:rsidRPr="005A0217" w:rsidRDefault="007129D0" w:rsidP="007129D0">
      <w:pPr>
        <w:rPr>
          <w:sz w:val="24"/>
          <w:szCs w:val="24"/>
        </w:rPr>
      </w:pPr>
    </w:p>
    <w:p w:rsidR="007129D0" w:rsidRPr="005A0217" w:rsidRDefault="007129D0" w:rsidP="007129D0">
      <w:pPr>
        <w:pStyle w:val="Heading3"/>
        <w:rPr>
          <w:rFonts w:eastAsia="Times New Roman"/>
        </w:rPr>
      </w:pPr>
      <w:bookmarkStart w:id="13" w:name="_Toc179371853"/>
      <w:r w:rsidRPr="005A0217">
        <w:rPr>
          <w:rFonts w:eastAsia="Times New Roman"/>
        </w:rPr>
        <w:t>Step-by-Step Outline for Point Allocation Process</w:t>
      </w:r>
      <w:bookmarkEnd w:id="13"/>
    </w:p>
    <w:p w:rsidR="007129D0" w:rsidRPr="005A0217" w:rsidRDefault="007129D0" w:rsidP="007129D0">
      <w:pPr>
        <w:rPr>
          <w:sz w:val="24"/>
          <w:szCs w:val="24"/>
        </w:rPr>
      </w:pPr>
      <w:r w:rsidRPr="005A0217">
        <w:rPr>
          <w:sz w:val="24"/>
          <w:szCs w:val="24"/>
        </w:rPr>
        <w:t>Data Preparation:</w:t>
      </w:r>
    </w:p>
    <w:p w:rsidR="007129D0" w:rsidRPr="005A0217" w:rsidRDefault="007129D0" w:rsidP="007129D0">
      <w:pPr>
        <w:rPr>
          <w:sz w:val="24"/>
          <w:szCs w:val="24"/>
        </w:rPr>
      </w:pPr>
      <w:r w:rsidRPr="005A0217">
        <w:rPr>
          <w:sz w:val="24"/>
          <w:szCs w:val="24"/>
        </w:rPr>
        <w:t>Import the dataset and ensure that all necessary columns (</w:t>
      </w:r>
      <w:proofErr w:type="spellStart"/>
      <w:r w:rsidRPr="003B4390">
        <w:rPr>
          <w:rFonts w:cstheme="minorHAnsi"/>
          <w:sz w:val="20"/>
          <w:szCs w:val="20"/>
        </w:rPr>
        <w:t>Mentor_Unique_ID</w:t>
      </w:r>
      <w:proofErr w:type="spellEnd"/>
      <w:r w:rsidRPr="003B4390">
        <w:rPr>
          <w:rFonts w:cstheme="minorHAnsi"/>
          <w:sz w:val="24"/>
          <w:szCs w:val="24"/>
        </w:rPr>
        <w:t xml:space="preserve">, </w:t>
      </w:r>
      <w:proofErr w:type="spellStart"/>
      <w:r w:rsidRPr="003B4390">
        <w:rPr>
          <w:rFonts w:cstheme="minorHAnsi"/>
          <w:sz w:val="20"/>
          <w:szCs w:val="20"/>
        </w:rPr>
        <w:t>Mentee_Name</w:t>
      </w:r>
      <w:proofErr w:type="spellEnd"/>
      <w:r w:rsidRPr="003B4390">
        <w:rPr>
          <w:rFonts w:cstheme="minorHAnsi"/>
          <w:sz w:val="24"/>
          <w:szCs w:val="24"/>
        </w:rPr>
        <w:t xml:space="preserve">, </w:t>
      </w:r>
      <w:proofErr w:type="spellStart"/>
      <w:r w:rsidRPr="003B4390">
        <w:rPr>
          <w:rFonts w:cstheme="minorHAnsi"/>
          <w:sz w:val="20"/>
          <w:szCs w:val="20"/>
        </w:rPr>
        <w:t>Session_Duration_Min</w:t>
      </w:r>
      <w:proofErr w:type="spellEnd"/>
      <w:r w:rsidRPr="003B4390">
        <w:rPr>
          <w:rFonts w:cstheme="minorHAnsi"/>
          <w:sz w:val="24"/>
          <w:szCs w:val="24"/>
        </w:rPr>
        <w:t xml:space="preserve">, </w:t>
      </w:r>
      <w:proofErr w:type="spellStart"/>
      <w:r w:rsidRPr="003B4390">
        <w:rPr>
          <w:rFonts w:cstheme="minorHAnsi"/>
          <w:sz w:val="20"/>
          <w:szCs w:val="20"/>
        </w:rPr>
        <w:t>Job_Info_Completed</w:t>
      </w:r>
      <w:proofErr w:type="spellEnd"/>
      <w:r w:rsidRPr="005A0217">
        <w:rPr>
          <w:sz w:val="24"/>
          <w:szCs w:val="24"/>
        </w:rPr>
        <w:t>, etc.) are properly formatted.</w:t>
      </w:r>
    </w:p>
    <w:p w:rsidR="007129D0" w:rsidRPr="005A0217" w:rsidRDefault="007129D0" w:rsidP="007129D0">
      <w:pPr>
        <w:rPr>
          <w:sz w:val="24"/>
          <w:szCs w:val="24"/>
        </w:rPr>
      </w:pPr>
      <w:r w:rsidRPr="005A0217">
        <w:rPr>
          <w:sz w:val="24"/>
          <w:szCs w:val="24"/>
        </w:rPr>
        <w:t>Clean the data by removing duplicates and handling any missing values.</w:t>
      </w:r>
    </w:p>
    <w:p w:rsidR="007129D0" w:rsidRPr="005A0217" w:rsidRDefault="007129D0" w:rsidP="007129D0">
      <w:pPr>
        <w:rPr>
          <w:sz w:val="24"/>
          <w:szCs w:val="24"/>
        </w:rPr>
      </w:pPr>
      <w:r w:rsidRPr="005A0217">
        <w:rPr>
          <w:sz w:val="24"/>
          <w:szCs w:val="24"/>
        </w:rPr>
        <w:t>Rule Implementation:</w:t>
      </w:r>
    </w:p>
    <w:p w:rsidR="007129D0" w:rsidRPr="005A0217" w:rsidRDefault="007129D0" w:rsidP="007129D0">
      <w:pPr>
        <w:rPr>
          <w:sz w:val="24"/>
          <w:szCs w:val="24"/>
        </w:rPr>
      </w:pPr>
      <w:r w:rsidRPr="005A0217">
        <w:rPr>
          <w:sz w:val="24"/>
          <w:szCs w:val="24"/>
        </w:rPr>
        <w:t xml:space="preserve">Assign 250 points to all mentors for signing up by adding a </w:t>
      </w:r>
      <w:proofErr w:type="spellStart"/>
      <w:r w:rsidRPr="003B4390">
        <w:rPr>
          <w:rFonts w:cstheme="minorHAnsi"/>
          <w:sz w:val="24"/>
          <w:szCs w:val="24"/>
        </w:rPr>
        <w:t>Signup_Points</w:t>
      </w:r>
      <w:proofErr w:type="spellEnd"/>
      <w:r w:rsidRPr="005A0217">
        <w:rPr>
          <w:sz w:val="24"/>
          <w:szCs w:val="24"/>
        </w:rPr>
        <w:t xml:space="preserve"> column.</w:t>
      </w:r>
    </w:p>
    <w:p w:rsidR="007129D0" w:rsidRPr="005A0217" w:rsidRDefault="007129D0" w:rsidP="007129D0">
      <w:pPr>
        <w:rPr>
          <w:sz w:val="24"/>
          <w:szCs w:val="24"/>
        </w:rPr>
      </w:pPr>
      <w:r w:rsidRPr="005A0217">
        <w:rPr>
          <w:sz w:val="24"/>
          <w:szCs w:val="24"/>
        </w:rPr>
        <w:lastRenderedPageBreak/>
        <w:t xml:space="preserve">Group by </w:t>
      </w:r>
      <w:proofErr w:type="spellStart"/>
      <w:r w:rsidRPr="003B4390">
        <w:rPr>
          <w:rFonts w:cstheme="minorHAnsi"/>
          <w:sz w:val="24"/>
          <w:szCs w:val="24"/>
        </w:rPr>
        <w:t>Mentor_Unique_ID</w:t>
      </w:r>
      <w:proofErr w:type="spellEnd"/>
      <w:r w:rsidRPr="003B4390">
        <w:rPr>
          <w:sz w:val="28"/>
          <w:szCs w:val="24"/>
        </w:rPr>
        <w:t xml:space="preserve"> </w:t>
      </w:r>
      <w:r w:rsidRPr="005A0217">
        <w:rPr>
          <w:sz w:val="24"/>
          <w:szCs w:val="24"/>
        </w:rPr>
        <w:t xml:space="preserve">and count the unique mentees. Award 1000 points to mentors who have mentored at least two different mentees by adding a </w:t>
      </w:r>
      <w:proofErr w:type="spellStart"/>
      <w:r w:rsidRPr="003B4390">
        <w:rPr>
          <w:rFonts w:cstheme="minorHAnsi"/>
          <w:sz w:val="24"/>
          <w:szCs w:val="24"/>
        </w:rPr>
        <w:t>Two_Mentees_Points</w:t>
      </w:r>
      <w:proofErr w:type="spellEnd"/>
      <w:r w:rsidRPr="005A0217">
        <w:rPr>
          <w:sz w:val="24"/>
          <w:szCs w:val="24"/>
        </w:rPr>
        <w:t xml:space="preserve"> column.</w:t>
      </w:r>
    </w:p>
    <w:p w:rsidR="007129D0" w:rsidRPr="005A0217" w:rsidRDefault="007129D0" w:rsidP="007129D0">
      <w:pPr>
        <w:rPr>
          <w:sz w:val="24"/>
          <w:szCs w:val="24"/>
        </w:rPr>
      </w:pPr>
      <w:r w:rsidRPr="005A0217">
        <w:rPr>
          <w:sz w:val="24"/>
          <w:szCs w:val="24"/>
        </w:rPr>
        <w:t xml:space="preserve">For each mentor-mentee pair, apply the session duration and job info criteria. If both conditions are met, award 500 points in the </w:t>
      </w:r>
      <w:proofErr w:type="spellStart"/>
      <w:r w:rsidRPr="003B4390">
        <w:rPr>
          <w:rFonts w:cstheme="minorHAnsi"/>
          <w:sz w:val="24"/>
          <w:szCs w:val="24"/>
        </w:rPr>
        <w:t>Mentorship_Points</w:t>
      </w:r>
      <w:proofErr w:type="spellEnd"/>
      <w:r w:rsidRPr="003B4390">
        <w:rPr>
          <w:sz w:val="28"/>
          <w:szCs w:val="24"/>
        </w:rPr>
        <w:t xml:space="preserve"> </w:t>
      </w:r>
      <w:r w:rsidRPr="005A0217">
        <w:rPr>
          <w:sz w:val="24"/>
          <w:szCs w:val="24"/>
        </w:rPr>
        <w:t>column.</w:t>
      </w:r>
    </w:p>
    <w:p w:rsidR="007129D0" w:rsidRPr="005A0217" w:rsidRDefault="007129D0" w:rsidP="007129D0">
      <w:pPr>
        <w:rPr>
          <w:sz w:val="24"/>
          <w:szCs w:val="24"/>
        </w:rPr>
      </w:pPr>
      <w:r w:rsidRPr="005A0217">
        <w:rPr>
          <w:sz w:val="24"/>
          <w:szCs w:val="24"/>
        </w:rPr>
        <w:t>Total Points Calculation:</w:t>
      </w:r>
    </w:p>
    <w:p w:rsidR="007129D0" w:rsidRPr="005A0217" w:rsidRDefault="007129D0" w:rsidP="007129D0">
      <w:pPr>
        <w:rPr>
          <w:sz w:val="24"/>
          <w:szCs w:val="24"/>
        </w:rPr>
      </w:pPr>
      <w:r w:rsidRPr="005A0217">
        <w:rPr>
          <w:sz w:val="24"/>
          <w:szCs w:val="24"/>
        </w:rPr>
        <w:t xml:space="preserve">Create a </w:t>
      </w:r>
      <w:proofErr w:type="spellStart"/>
      <w:r w:rsidRPr="003B4390">
        <w:rPr>
          <w:rFonts w:cstheme="minorHAnsi"/>
          <w:sz w:val="24"/>
          <w:szCs w:val="24"/>
        </w:rPr>
        <w:t>Total_Points</w:t>
      </w:r>
      <w:proofErr w:type="spellEnd"/>
      <w:r w:rsidRPr="003B4390">
        <w:rPr>
          <w:rFonts w:cstheme="minorHAnsi"/>
          <w:sz w:val="24"/>
          <w:szCs w:val="24"/>
        </w:rPr>
        <w:t xml:space="preserve"> column by summing the </w:t>
      </w:r>
      <w:proofErr w:type="spellStart"/>
      <w:r w:rsidRPr="003B4390">
        <w:rPr>
          <w:rFonts w:cstheme="minorHAnsi"/>
          <w:sz w:val="24"/>
          <w:szCs w:val="24"/>
        </w:rPr>
        <w:t>Signup_Points</w:t>
      </w:r>
      <w:proofErr w:type="spellEnd"/>
      <w:r w:rsidRPr="003B4390">
        <w:rPr>
          <w:rFonts w:cstheme="minorHAnsi"/>
          <w:sz w:val="24"/>
          <w:szCs w:val="24"/>
        </w:rPr>
        <w:t xml:space="preserve">, </w:t>
      </w:r>
      <w:proofErr w:type="spellStart"/>
      <w:r w:rsidRPr="003B4390">
        <w:rPr>
          <w:rFonts w:cstheme="minorHAnsi"/>
          <w:sz w:val="24"/>
          <w:szCs w:val="24"/>
        </w:rPr>
        <w:t>Two_Mentees_Points</w:t>
      </w:r>
      <w:proofErr w:type="spellEnd"/>
      <w:r w:rsidRPr="003B4390">
        <w:rPr>
          <w:rFonts w:cstheme="minorHAnsi"/>
          <w:sz w:val="24"/>
          <w:szCs w:val="24"/>
        </w:rPr>
        <w:t>, and</w:t>
      </w:r>
      <w:r w:rsidRPr="003B4390">
        <w:rPr>
          <w:sz w:val="28"/>
          <w:szCs w:val="24"/>
        </w:rPr>
        <w:t xml:space="preserve"> </w:t>
      </w:r>
      <w:proofErr w:type="spellStart"/>
      <w:r w:rsidRPr="003B4390">
        <w:rPr>
          <w:rFonts w:cstheme="minorHAnsi"/>
          <w:sz w:val="24"/>
          <w:szCs w:val="24"/>
        </w:rPr>
        <w:t>Mentorship_Points</w:t>
      </w:r>
      <w:proofErr w:type="spellEnd"/>
      <w:r w:rsidRPr="005A0217">
        <w:rPr>
          <w:sz w:val="24"/>
          <w:szCs w:val="24"/>
        </w:rPr>
        <w:t>.</w:t>
      </w:r>
    </w:p>
    <w:p w:rsidR="007129D0" w:rsidRPr="005A0217" w:rsidRDefault="007129D0" w:rsidP="007129D0">
      <w:pPr>
        <w:rPr>
          <w:sz w:val="24"/>
          <w:szCs w:val="24"/>
        </w:rPr>
      </w:pPr>
      <w:r w:rsidRPr="005A0217">
        <w:rPr>
          <w:sz w:val="24"/>
          <w:szCs w:val="24"/>
        </w:rPr>
        <w:t>Testing and Validation:</w:t>
      </w:r>
    </w:p>
    <w:p w:rsidR="007129D0" w:rsidRPr="005A0217" w:rsidRDefault="007129D0" w:rsidP="007129D0">
      <w:pPr>
        <w:rPr>
          <w:sz w:val="24"/>
          <w:szCs w:val="24"/>
        </w:rPr>
      </w:pPr>
      <w:r w:rsidRPr="005A0217">
        <w:rPr>
          <w:sz w:val="24"/>
          <w:szCs w:val="24"/>
        </w:rPr>
        <w:t>Unit Testing: For each rule, manually verify a few cases to ensure that the points are being awarded correctly (e.g., check if mentors with two mentees received 1000 points).</w:t>
      </w:r>
    </w:p>
    <w:p w:rsidR="007129D0" w:rsidRPr="005A0217" w:rsidRDefault="007129D0" w:rsidP="007129D0">
      <w:pPr>
        <w:rPr>
          <w:sz w:val="24"/>
          <w:szCs w:val="24"/>
        </w:rPr>
      </w:pPr>
      <w:r w:rsidRPr="005A0217">
        <w:rPr>
          <w:sz w:val="24"/>
          <w:szCs w:val="24"/>
        </w:rPr>
        <w:t>Edge Case Testing: Test scenarios with mentors who have exactly one mentee, or whose sessions are shorter than 30 minutes, to confirm no points are incorrectly awarded.</w:t>
      </w:r>
    </w:p>
    <w:p w:rsidR="007129D0" w:rsidRPr="005A0217" w:rsidRDefault="007129D0" w:rsidP="007129D0"/>
    <w:p w:rsidR="003B4390" w:rsidRDefault="007129D0" w:rsidP="003B4390">
      <w:pPr>
        <w:keepNext/>
      </w:pPr>
      <w:r>
        <w:rPr>
          <w:noProof/>
        </w:rPr>
        <w:drawing>
          <wp:inline distT="0" distB="0" distL="0" distR="0" wp14:anchorId="066A99D0" wp14:editId="429B6ABF">
            <wp:extent cx="5676900" cy="378702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2.png"/>
                    <pic:cNvPicPr/>
                  </pic:nvPicPr>
                  <pic:blipFill>
                    <a:blip r:embed="rId13">
                      <a:extLst>
                        <a:ext uri="{28A0092B-C50C-407E-A947-70E740481C1C}">
                          <a14:useLocalDpi xmlns:a14="http://schemas.microsoft.com/office/drawing/2010/main" val="0"/>
                        </a:ext>
                      </a:extLst>
                    </a:blip>
                    <a:stretch>
                      <a:fillRect/>
                    </a:stretch>
                  </pic:blipFill>
                  <pic:spPr>
                    <a:xfrm>
                      <a:off x="0" y="0"/>
                      <a:ext cx="5689897" cy="3795696"/>
                    </a:xfrm>
                    <a:prstGeom prst="rect">
                      <a:avLst/>
                    </a:prstGeom>
                  </pic:spPr>
                </pic:pic>
              </a:graphicData>
            </a:graphic>
          </wp:inline>
        </w:drawing>
      </w:r>
    </w:p>
    <w:p w:rsidR="0078155C" w:rsidRDefault="003B4390" w:rsidP="003B4390">
      <w:pPr>
        <w:pStyle w:val="Caption"/>
        <w:jc w:val="center"/>
      </w:pPr>
      <w:bookmarkStart w:id="14" w:name="_Toc179371830"/>
      <w:r>
        <w:t xml:space="preserve">Figure </w:t>
      </w:r>
      <w:r>
        <w:fldChar w:fldCharType="begin"/>
      </w:r>
      <w:r>
        <w:instrText xml:space="preserve"> SEQ Figure \* ARABIC </w:instrText>
      </w:r>
      <w:r>
        <w:fldChar w:fldCharType="separate"/>
      </w:r>
      <w:r w:rsidR="00F27B28">
        <w:rPr>
          <w:noProof/>
        </w:rPr>
        <w:t>5</w:t>
      </w:r>
      <w:r>
        <w:fldChar w:fldCharType="end"/>
      </w:r>
      <w:r>
        <w:t>:Legacy Point Allocation</w:t>
      </w:r>
      <w:bookmarkEnd w:id="14"/>
    </w:p>
    <w:p w:rsidR="003B4390" w:rsidRPr="003B4390" w:rsidRDefault="003B4390" w:rsidP="003B4390"/>
    <w:p w:rsidR="00A21D19" w:rsidRDefault="00A21D19" w:rsidP="00A21D19">
      <w:pPr>
        <w:pStyle w:val="Heading2"/>
      </w:pPr>
      <w:bookmarkStart w:id="15" w:name="_Toc179371854"/>
      <w:r w:rsidRPr="00A21D19">
        <w:lastRenderedPageBreak/>
        <w:t>Task 3: Deriving Reward Dashboard and Insights</w:t>
      </w:r>
      <w:bookmarkEnd w:id="15"/>
    </w:p>
    <w:p w:rsidR="00F27B28" w:rsidRDefault="00F27B28" w:rsidP="00F27B28">
      <w:pPr>
        <w:pStyle w:val="Heading3"/>
      </w:pPr>
      <w:bookmarkStart w:id="16" w:name="_Toc179371855"/>
      <w:r>
        <w:rPr>
          <w:noProof/>
        </w:rPr>
        <w:drawing>
          <wp:inline distT="0" distB="0" distL="0" distR="0" wp14:anchorId="5F5B0557" wp14:editId="41E8C049">
            <wp:extent cx="5943600" cy="3338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bookmarkEnd w:id="16"/>
    </w:p>
    <w:p w:rsidR="00F27B28" w:rsidRDefault="00F27B28" w:rsidP="00F27B28">
      <w:pPr>
        <w:pStyle w:val="Caption"/>
        <w:jc w:val="center"/>
      </w:pPr>
      <w:bookmarkStart w:id="17" w:name="_Toc179371831"/>
      <w:r>
        <w:t xml:space="preserve">Figure </w:t>
      </w:r>
      <w:r>
        <w:fldChar w:fldCharType="begin"/>
      </w:r>
      <w:r>
        <w:instrText xml:space="preserve"> SEQ Figure \* ARABIC </w:instrText>
      </w:r>
      <w:r>
        <w:fldChar w:fldCharType="separate"/>
      </w:r>
      <w:r>
        <w:rPr>
          <w:noProof/>
        </w:rPr>
        <w:t>6</w:t>
      </w:r>
      <w:r>
        <w:fldChar w:fldCharType="end"/>
      </w:r>
      <w:r>
        <w:t>:Dashboard</w:t>
      </w:r>
      <w:bookmarkEnd w:id="17"/>
    </w:p>
    <w:p w:rsidR="00F27B28" w:rsidRDefault="00F27B28" w:rsidP="00A21D19">
      <w:pPr>
        <w:pStyle w:val="Heading3"/>
      </w:pPr>
    </w:p>
    <w:p w:rsidR="00A21D19" w:rsidRPr="00A21D19" w:rsidRDefault="00A21D19" w:rsidP="00A21D19">
      <w:pPr>
        <w:pStyle w:val="Heading3"/>
      </w:pPr>
      <w:bookmarkStart w:id="18" w:name="_Toc179371856"/>
      <w:r>
        <w:t>Actionable Recommendations</w:t>
      </w:r>
      <w:bookmarkEnd w:id="18"/>
    </w:p>
    <w:p w:rsidR="00A21D19" w:rsidRDefault="00A21D19" w:rsidP="00A21D19">
      <w:r>
        <w:t>1</w:t>
      </w:r>
      <w:r>
        <w:t xml:space="preserve">. </w:t>
      </w:r>
      <w:r>
        <w:rPr>
          <w:rStyle w:val="Strong"/>
          <w:b w:val="0"/>
          <w:bCs w:val="0"/>
        </w:rPr>
        <w:t>Enhance the Speed of Reward Fulfillment to Improve User Satisfaction</w:t>
      </w:r>
    </w:p>
    <w:p w:rsidR="00A21D19" w:rsidRDefault="00A21D19" w:rsidP="00A21D19">
      <w:pPr>
        <w:numPr>
          <w:ilvl w:val="0"/>
          <w:numId w:val="1"/>
        </w:numPr>
        <w:spacing w:before="100" w:beforeAutospacing="1" w:after="100" w:afterAutospacing="1" w:line="240" w:lineRule="auto"/>
      </w:pPr>
      <w:r>
        <w:rPr>
          <w:rStyle w:val="Strong"/>
        </w:rPr>
        <w:t>Objective</w:t>
      </w:r>
      <w:r>
        <w:t>: Decrease the time it takes for users to receive rewards, particularly for new users and low engagement segments, where delays are associated with lower satisfaction.</w:t>
      </w:r>
    </w:p>
    <w:p w:rsidR="00EC447B" w:rsidRDefault="00A21D19" w:rsidP="00EC447B">
      <w:pPr>
        <w:numPr>
          <w:ilvl w:val="0"/>
          <w:numId w:val="1"/>
        </w:numPr>
        <w:spacing w:before="100" w:beforeAutospacing="1" w:after="100" w:afterAutospacing="1" w:line="240" w:lineRule="auto"/>
      </w:pPr>
      <w:r>
        <w:rPr>
          <w:rStyle w:val="Strong"/>
        </w:rPr>
        <w:t>Implementation</w:t>
      </w:r>
      <w:r>
        <w:t>:</w:t>
      </w:r>
    </w:p>
    <w:p w:rsidR="00EC447B" w:rsidRDefault="00A21D19" w:rsidP="00EC447B">
      <w:pPr>
        <w:spacing w:before="100" w:beforeAutospacing="1" w:after="100" w:afterAutospacing="1" w:line="240" w:lineRule="auto"/>
        <w:ind w:left="720"/>
      </w:pPr>
      <w:r>
        <w:t>Streamline the reward fulfillment process, especially for digital rewards, which can be distributed instantly.</w:t>
      </w:r>
    </w:p>
    <w:p w:rsidR="00A21D19" w:rsidRDefault="00A21D19" w:rsidP="00EC447B">
      <w:pPr>
        <w:spacing w:before="100" w:beforeAutospacing="1" w:after="100" w:afterAutospacing="1" w:line="240" w:lineRule="auto"/>
        <w:ind w:left="720"/>
      </w:pPr>
      <w:r>
        <w:t>Partner with logistics providers to optimize delivery times for physical rewards in regions experiencing delays.</w:t>
      </w:r>
    </w:p>
    <w:p w:rsidR="00A21D19" w:rsidRDefault="00A21D19" w:rsidP="00A21D19">
      <w:r>
        <w:t>2</w:t>
      </w:r>
      <w:r>
        <w:t xml:space="preserve">. </w:t>
      </w:r>
      <w:r>
        <w:rPr>
          <w:rStyle w:val="Strong"/>
          <w:b w:val="0"/>
          <w:bCs w:val="0"/>
        </w:rPr>
        <w:t>Introduce Regionalized Reward Offerings to Meet Country-Specific Preferences</w:t>
      </w:r>
    </w:p>
    <w:p w:rsidR="00A21D19" w:rsidRDefault="00A21D19" w:rsidP="00A21D19">
      <w:pPr>
        <w:numPr>
          <w:ilvl w:val="0"/>
          <w:numId w:val="2"/>
        </w:numPr>
        <w:spacing w:before="100" w:beforeAutospacing="1" w:after="100" w:afterAutospacing="1" w:line="240" w:lineRule="auto"/>
      </w:pPr>
      <w:r>
        <w:rPr>
          <w:rStyle w:val="Strong"/>
        </w:rPr>
        <w:t>Objective</w:t>
      </w:r>
      <w:r>
        <w:t>: Cater to the geographic preferences observed in different regions, which can increase engagement by offering rewards that are more relevant to users in specific countries.</w:t>
      </w:r>
    </w:p>
    <w:p w:rsidR="00EC447B" w:rsidRDefault="00A21D19" w:rsidP="00EC447B">
      <w:pPr>
        <w:numPr>
          <w:ilvl w:val="0"/>
          <w:numId w:val="2"/>
        </w:numPr>
        <w:spacing w:before="100" w:beforeAutospacing="1" w:after="100" w:afterAutospacing="1" w:line="240" w:lineRule="auto"/>
      </w:pPr>
      <w:r>
        <w:rPr>
          <w:rStyle w:val="Strong"/>
        </w:rPr>
        <w:t>Implementation</w:t>
      </w:r>
      <w:r>
        <w:t>:</w:t>
      </w:r>
    </w:p>
    <w:p w:rsidR="00EC447B" w:rsidRDefault="00A21D19" w:rsidP="00EC447B">
      <w:pPr>
        <w:spacing w:before="100" w:beforeAutospacing="1" w:after="100" w:afterAutospacing="1" w:line="240" w:lineRule="auto"/>
        <w:ind w:left="720"/>
      </w:pPr>
      <w:r>
        <w:t>Based on data, adjust reward offerings to include region-specific options. For example, in Country A, expand the selection of digital rewards, while in Country B, focus on physical goods or vouchers that align with user preferences.</w:t>
      </w:r>
    </w:p>
    <w:p w:rsidR="00A21D19" w:rsidRDefault="00A21D19" w:rsidP="00EC447B">
      <w:pPr>
        <w:spacing w:before="100" w:beforeAutospacing="1" w:after="100" w:afterAutospacing="1" w:line="240" w:lineRule="auto"/>
        <w:ind w:left="720"/>
      </w:pPr>
      <w:r>
        <w:lastRenderedPageBreak/>
        <w:t>Incorporate localized promotional campaigns to highlight rewards that resonate most with users in each country.</w:t>
      </w:r>
    </w:p>
    <w:p w:rsidR="00EC447B" w:rsidRDefault="00EC447B" w:rsidP="00EC447B">
      <w:r>
        <w:rPr>
          <w:rStyle w:val="Strong"/>
          <w:b w:val="0"/>
          <w:bCs w:val="0"/>
        </w:rPr>
        <w:t xml:space="preserve">3. </w:t>
      </w:r>
      <w:r>
        <w:rPr>
          <w:rStyle w:val="Strong"/>
          <w:b w:val="0"/>
          <w:bCs w:val="0"/>
        </w:rPr>
        <w:t>Utilize Data Analytics to Personalize Reward Recommendations</w:t>
      </w:r>
    </w:p>
    <w:p w:rsidR="00EC447B" w:rsidRDefault="00EC447B" w:rsidP="00EC447B">
      <w:pPr>
        <w:numPr>
          <w:ilvl w:val="0"/>
          <w:numId w:val="4"/>
        </w:numPr>
        <w:spacing w:before="100" w:beforeAutospacing="1" w:after="100" w:afterAutospacing="1" w:line="240" w:lineRule="auto"/>
      </w:pPr>
      <w:r>
        <w:rPr>
          <w:rStyle w:val="Strong"/>
        </w:rPr>
        <w:t>Objective</w:t>
      </w:r>
      <w:r>
        <w:t>: Improve user engagement by providing personalized reward suggestions based on user behavior, preferences, and past activity.</w:t>
      </w:r>
    </w:p>
    <w:p w:rsidR="00EC447B" w:rsidRDefault="00EC447B" w:rsidP="00EC447B">
      <w:pPr>
        <w:numPr>
          <w:ilvl w:val="0"/>
          <w:numId w:val="4"/>
        </w:numPr>
        <w:spacing w:before="100" w:beforeAutospacing="1" w:after="100" w:afterAutospacing="1" w:line="240" w:lineRule="auto"/>
      </w:pPr>
      <w:r>
        <w:rPr>
          <w:rStyle w:val="Strong"/>
        </w:rPr>
        <w:t>Implementation</w:t>
      </w:r>
      <w:r>
        <w:t>:</w:t>
      </w:r>
    </w:p>
    <w:p w:rsidR="00EC447B" w:rsidRPr="00EC447B" w:rsidRDefault="00EC447B" w:rsidP="00EC447B">
      <w:pPr>
        <w:ind w:left="720"/>
      </w:pPr>
      <w:r w:rsidRPr="00EC447B">
        <w:rPr>
          <w:rStyle w:val="Strong"/>
          <w:b w:val="0"/>
        </w:rPr>
        <w:t>Leverage user data</w:t>
      </w:r>
      <w:r w:rsidRPr="00EC447B">
        <w:t>: Analyze user engagement patterns, session length, and reward redemption history to predict preferences and recommend personalized rewards. For example, if a mentor frequently redeems digital vouchers, prioritize showing them similar options.</w:t>
      </w:r>
    </w:p>
    <w:p w:rsidR="00EC447B" w:rsidRPr="00EC447B" w:rsidRDefault="00EC447B" w:rsidP="00EC447B">
      <w:pPr>
        <w:ind w:left="720"/>
      </w:pPr>
      <w:r w:rsidRPr="00EC447B">
        <w:rPr>
          <w:rStyle w:val="Strong"/>
          <w:b w:val="0"/>
        </w:rPr>
        <w:t>Dynamic reward catalog</w:t>
      </w:r>
      <w:r w:rsidRPr="00EC447B">
        <w:rPr>
          <w:b/>
        </w:rPr>
        <w:t>:</w:t>
      </w:r>
      <w:r w:rsidRPr="00EC447B">
        <w:t xml:space="preserve"> Tailor the reward catalog each user sees to highlight the most relevant rewards, based on their engagement level and geographic location. This personalization can increase the likelihood of redemption and satisfaction.</w:t>
      </w:r>
    </w:p>
    <w:p w:rsidR="00EC447B" w:rsidRDefault="00EC447B" w:rsidP="00EC447B">
      <w:pPr>
        <w:ind w:left="720"/>
      </w:pPr>
      <w:r w:rsidRPr="00EC447B">
        <w:rPr>
          <w:rStyle w:val="Strong"/>
          <w:b w:val="0"/>
        </w:rPr>
        <w:t>Continuous feedback loop</w:t>
      </w:r>
      <w:r w:rsidRPr="00EC447B">
        <w:t>: Collect feedback on user satisfaction with recommended rewards and adjust the algorithms accordingly to improve future personalization efforts</w:t>
      </w:r>
      <w:r>
        <w:t>.</w:t>
      </w:r>
    </w:p>
    <w:p w:rsidR="00A21D19" w:rsidRPr="00A21D19" w:rsidRDefault="00A21D19" w:rsidP="00EC447B"/>
    <w:sectPr w:rsidR="00A21D19" w:rsidRPr="00A21D19" w:rsidSect="00F27B2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2FB2"/>
    <w:multiLevelType w:val="multilevel"/>
    <w:tmpl w:val="15968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C7EA7"/>
    <w:multiLevelType w:val="multilevel"/>
    <w:tmpl w:val="30603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690FF6"/>
    <w:multiLevelType w:val="multilevel"/>
    <w:tmpl w:val="F89A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30E90"/>
    <w:multiLevelType w:val="multilevel"/>
    <w:tmpl w:val="B7BC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F3"/>
    <w:rsid w:val="00034B2A"/>
    <w:rsid w:val="001D413C"/>
    <w:rsid w:val="003B4390"/>
    <w:rsid w:val="004F6FB1"/>
    <w:rsid w:val="005806C0"/>
    <w:rsid w:val="006E6D54"/>
    <w:rsid w:val="007129D0"/>
    <w:rsid w:val="007568F3"/>
    <w:rsid w:val="0078155C"/>
    <w:rsid w:val="00A21D19"/>
    <w:rsid w:val="00EB4508"/>
    <w:rsid w:val="00EC447B"/>
    <w:rsid w:val="00F2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60D3"/>
  <w15:chartTrackingRefBased/>
  <w15:docId w15:val="{D6048292-BD5E-43F0-97AE-798110B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1D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1D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D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D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21D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21D1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21D19"/>
    <w:rPr>
      <w:b/>
      <w:bCs/>
    </w:rPr>
  </w:style>
  <w:style w:type="paragraph" w:styleId="Caption">
    <w:name w:val="caption"/>
    <w:basedOn w:val="Normal"/>
    <w:next w:val="Normal"/>
    <w:uiPriority w:val="35"/>
    <w:unhideWhenUsed/>
    <w:qFormat/>
    <w:rsid w:val="007129D0"/>
    <w:pPr>
      <w:spacing w:after="200" w:line="240" w:lineRule="auto"/>
    </w:pPr>
    <w:rPr>
      <w:i/>
      <w:iCs/>
      <w:color w:val="44546A" w:themeColor="text2"/>
      <w:sz w:val="18"/>
      <w:szCs w:val="18"/>
    </w:rPr>
  </w:style>
  <w:style w:type="paragraph" w:styleId="NoSpacing">
    <w:name w:val="No Spacing"/>
    <w:link w:val="NoSpacingChar"/>
    <w:uiPriority w:val="1"/>
    <w:qFormat/>
    <w:rsid w:val="00F27B28"/>
    <w:pPr>
      <w:spacing w:after="0" w:line="240" w:lineRule="auto"/>
    </w:pPr>
    <w:rPr>
      <w:rFonts w:eastAsiaTheme="minorEastAsia"/>
    </w:rPr>
  </w:style>
  <w:style w:type="character" w:customStyle="1" w:styleId="NoSpacingChar">
    <w:name w:val="No Spacing Char"/>
    <w:basedOn w:val="DefaultParagraphFont"/>
    <w:link w:val="NoSpacing"/>
    <w:uiPriority w:val="1"/>
    <w:rsid w:val="00F27B28"/>
    <w:rPr>
      <w:rFonts w:eastAsiaTheme="minorEastAsia"/>
    </w:rPr>
  </w:style>
  <w:style w:type="paragraph" w:styleId="TOCHeading">
    <w:name w:val="TOC Heading"/>
    <w:basedOn w:val="Heading1"/>
    <w:next w:val="Normal"/>
    <w:uiPriority w:val="39"/>
    <w:unhideWhenUsed/>
    <w:qFormat/>
    <w:rsid w:val="00F27B28"/>
    <w:pPr>
      <w:outlineLvl w:val="9"/>
    </w:pPr>
  </w:style>
  <w:style w:type="paragraph" w:styleId="TOC2">
    <w:name w:val="toc 2"/>
    <w:basedOn w:val="Normal"/>
    <w:next w:val="Normal"/>
    <w:autoRedefine/>
    <w:uiPriority w:val="39"/>
    <w:unhideWhenUsed/>
    <w:rsid w:val="00F27B28"/>
    <w:pPr>
      <w:spacing w:after="100"/>
      <w:ind w:left="220"/>
    </w:pPr>
  </w:style>
  <w:style w:type="paragraph" w:styleId="TOC3">
    <w:name w:val="toc 3"/>
    <w:basedOn w:val="Normal"/>
    <w:next w:val="Normal"/>
    <w:autoRedefine/>
    <w:uiPriority w:val="39"/>
    <w:unhideWhenUsed/>
    <w:rsid w:val="00F27B28"/>
    <w:pPr>
      <w:spacing w:after="100"/>
      <w:ind w:left="440"/>
    </w:pPr>
  </w:style>
  <w:style w:type="character" w:styleId="Hyperlink">
    <w:name w:val="Hyperlink"/>
    <w:basedOn w:val="DefaultParagraphFont"/>
    <w:uiPriority w:val="99"/>
    <w:unhideWhenUsed/>
    <w:rsid w:val="00F27B28"/>
    <w:rPr>
      <w:color w:val="0563C1" w:themeColor="hyperlink"/>
      <w:u w:val="single"/>
    </w:rPr>
  </w:style>
  <w:style w:type="paragraph" w:styleId="TableofFigures">
    <w:name w:val="table of figures"/>
    <w:basedOn w:val="Normal"/>
    <w:next w:val="Normal"/>
    <w:uiPriority w:val="99"/>
    <w:unhideWhenUsed/>
    <w:rsid w:val="00F27B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4583">
      <w:bodyDiv w:val="1"/>
      <w:marLeft w:val="0"/>
      <w:marRight w:val="0"/>
      <w:marTop w:val="0"/>
      <w:marBottom w:val="0"/>
      <w:divBdr>
        <w:top w:val="none" w:sz="0" w:space="0" w:color="auto"/>
        <w:left w:val="none" w:sz="0" w:space="0" w:color="auto"/>
        <w:bottom w:val="none" w:sz="0" w:space="0" w:color="auto"/>
        <w:right w:val="none" w:sz="0" w:space="0" w:color="auto"/>
      </w:divBdr>
    </w:div>
    <w:div w:id="146939234">
      <w:bodyDiv w:val="1"/>
      <w:marLeft w:val="0"/>
      <w:marRight w:val="0"/>
      <w:marTop w:val="0"/>
      <w:marBottom w:val="0"/>
      <w:divBdr>
        <w:top w:val="none" w:sz="0" w:space="0" w:color="auto"/>
        <w:left w:val="none" w:sz="0" w:space="0" w:color="auto"/>
        <w:bottom w:val="none" w:sz="0" w:space="0" w:color="auto"/>
        <w:right w:val="none" w:sz="0" w:space="0" w:color="auto"/>
      </w:divBdr>
      <w:divsChild>
        <w:div w:id="1861308865">
          <w:marLeft w:val="0"/>
          <w:marRight w:val="0"/>
          <w:marTop w:val="0"/>
          <w:marBottom w:val="0"/>
          <w:divBdr>
            <w:top w:val="none" w:sz="0" w:space="0" w:color="auto"/>
            <w:left w:val="none" w:sz="0" w:space="0" w:color="auto"/>
            <w:bottom w:val="none" w:sz="0" w:space="0" w:color="auto"/>
            <w:right w:val="none" w:sz="0" w:space="0" w:color="auto"/>
          </w:divBdr>
          <w:divsChild>
            <w:div w:id="1470710556">
              <w:marLeft w:val="0"/>
              <w:marRight w:val="0"/>
              <w:marTop w:val="0"/>
              <w:marBottom w:val="0"/>
              <w:divBdr>
                <w:top w:val="none" w:sz="0" w:space="0" w:color="auto"/>
                <w:left w:val="none" w:sz="0" w:space="0" w:color="auto"/>
                <w:bottom w:val="none" w:sz="0" w:space="0" w:color="auto"/>
                <w:right w:val="none" w:sz="0" w:space="0" w:color="auto"/>
              </w:divBdr>
            </w:div>
            <w:div w:id="827401134">
              <w:marLeft w:val="0"/>
              <w:marRight w:val="0"/>
              <w:marTop w:val="0"/>
              <w:marBottom w:val="0"/>
              <w:divBdr>
                <w:top w:val="none" w:sz="0" w:space="0" w:color="auto"/>
                <w:left w:val="none" w:sz="0" w:space="0" w:color="auto"/>
                <w:bottom w:val="none" w:sz="0" w:space="0" w:color="auto"/>
                <w:right w:val="none" w:sz="0" w:space="0" w:color="auto"/>
              </w:divBdr>
            </w:div>
            <w:div w:id="1288701670">
              <w:marLeft w:val="0"/>
              <w:marRight w:val="0"/>
              <w:marTop w:val="0"/>
              <w:marBottom w:val="0"/>
              <w:divBdr>
                <w:top w:val="none" w:sz="0" w:space="0" w:color="auto"/>
                <w:left w:val="none" w:sz="0" w:space="0" w:color="auto"/>
                <w:bottom w:val="none" w:sz="0" w:space="0" w:color="auto"/>
                <w:right w:val="none" w:sz="0" w:space="0" w:color="auto"/>
              </w:divBdr>
            </w:div>
            <w:div w:id="511186110">
              <w:marLeft w:val="0"/>
              <w:marRight w:val="0"/>
              <w:marTop w:val="0"/>
              <w:marBottom w:val="0"/>
              <w:divBdr>
                <w:top w:val="none" w:sz="0" w:space="0" w:color="auto"/>
                <w:left w:val="none" w:sz="0" w:space="0" w:color="auto"/>
                <w:bottom w:val="none" w:sz="0" w:space="0" w:color="auto"/>
                <w:right w:val="none" w:sz="0" w:space="0" w:color="auto"/>
              </w:divBdr>
            </w:div>
            <w:div w:id="1398283914">
              <w:marLeft w:val="0"/>
              <w:marRight w:val="0"/>
              <w:marTop w:val="0"/>
              <w:marBottom w:val="0"/>
              <w:divBdr>
                <w:top w:val="none" w:sz="0" w:space="0" w:color="auto"/>
                <w:left w:val="none" w:sz="0" w:space="0" w:color="auto"/>
                <w:bottom w:val="none" w:sz="0" w:space="0" w:color="auto"/>
                <w:right w:val="none" w:sz="0" w:space="0" w:color="auto"/>
              </w:divBdr>
            </w:div>
            <w:div w:id="415319799">
              <w:marLeft w:val="0"/>
              <w:marRight w:val="0"/>
              <w:marTop w:val="0"/>
              <w:marBottom w:val="0"/>
              <w:divBdr>
                <w:top w:val="none" w:sz="0" w:space="0" w:color="auto"/>
                <w:left w:val="none" w:sz="0" w:space="0" w:color="auto"/>
                <w:bottom w:val="none" w:sz="0" w:space="0" w:color="auto"/>
                <w:right w:val="none" w:sz="0" w:space="0" w:color="auto"/>
              </w:divBdr>
            </w:div>
            <w:div w:id="408772793">
              <w:marLeft w:val="0"/>
              <w:marRight w:val="0"/>
              <w:marTop w:val="0"/>
              <w:marBottom w:val="0"/>
              <w:divBdr>
                <w:top w:val="none" w:sz="0" w:space="0" w:color="auto"/>
                <w:left w:val="none" w:sz="0" w:space="0" w:color="auto"/>
                <w:bottom w:val="none" w:sz="0" w:space="0" w:color="auto"/>
                <w:right w:val="none" w:sz="0" w:space="0" w:color="auto"/>
              </w:divBdr>
            </w:div>
            <w:div w:id="7590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336">
      <w:bodyDiv w:val="1"/>
      <w:marLeft w:val="0"/>
      <w:marRight w:val="0"/>
      <w:marTop w:val="0"/>
      <w:marBottom w:val="0"/>
      <w:divBdr>
        <w:top w:val="none" w:sz="0" w:space="0" w:color="auto"/>
        <w:left w:val="none" w:sz="0" w:space="0" w:color="auto"/>
        <w:bottom w:val="none" w:sz="0" w:space="0" w:color="auto"/>
        <w:right w:val="none" w:sz="0" w:space="0" w:color="auto"/>
      </w:divBdr>
    </w:div>
    <w:div w:id="780762019">
      <w:bodyDiv w:val="1"/>
      <w:marLeft w:val="0"/>
      <w:marRight w:val="0"/>
      <w:marTop w:val="0"/>
      <w:marBottom w:val="0"/>
      <w:divBdr>
        <w:top w:val="none" w:sz="0" w:space="0" w:color="auto"/>
        <w:left w:val="none" w:sz="0" w:space="0" w:color="auto"/>
        <w:bottom w:val="none" w:sz="0" w:space="0" w:color="auto"/>
        <w:right w:val="none" w:sz="0" w:space="0" w:color="auto"/>
      </w:divBdr>
    </w:div>
    <w:div w:id="833762073">
      <w:bodyDiv w:val="1"/>
      <w:marLeft w:val="0"/>
      <w:marRight w:val="0"/>
      <w:marTop w:val="0"/>
      <w:marBottom w:val="0"/>
      <w:divBdr>
        <w:top w:val="none" w:sz="0" w:space="0" w:color="auto"/>
        <w:left w:val="none" w:sz="0" w:space="0" w:color="auto"/>
        <w:bottom w:val="none" w:sz="0" w:space="0" w:color="auto"/>
        <w:right w:val="none" w:sz="0" w:space="0" w:color="auto"/>
      </w:divBdr>
      <w:divsChild>
        <w:div w:id="1765103894">
          <w:marLeft w:val="0"/>
          <w:marRight w:val="0"/>
          <w:marTop w:val="0"/>
          <w:marBottom w:val="0"/>
          <w:divBdr>
            <w:top w:val="none" w:sz="0" w:space="0" w:color="auto"/>
            <w:left w:val="none" w:sz="0" w:space="0" w:color="auto"/>
            <w:bottom w:val="none" w:sz="0" w:space="0" w:color="auto"/>
            <w:right w:val="none" w:sz="0" w:space="0" w:color="auto"/>
          </w:divBdr>
          <w:divsChild>
            <w:div w:id="157307708">
              <w:marLeft w:val="0"/>
              <w:marRight w:val="0"/>
              <w:marTop w:val="0"/>
              <w:marBottom w:val="0"/>
              <w:divBdr>
                <w:top w:val="none" w:sz="0" w:space="0" w:color="auto"/>
                <w:left w:val="none" w:sz="0" w:space="0" w:color="auto"/>
                <w:bottom w:val="none" w:sz="0" w:space="0" w:color="auto"/>
                <w:right w:val="none" w:sz="0" w:space="0" w:color="auto"/>
              </w:divBdr>
            </w:div>
            <w:div w:id="1158576345">
              <w:marLeft w:val="0"/>
              <w:marRight w:val="0"/>
              <w:marTop w:val="0"/>
              <w:marBottom w:val="0"/>
              <w:divBdr>
                <w:top w:val="none" w:sz="0" w:space="0" w:color="auto"/>
                <w:left w:val="none" w:sz="0" w:space="0" w:color="auto"/>
                <w:bottom w:val="none" w:sz="0" w:space="0" w:color="auto"/>
                <w:right w:val="none" w:sz="0" w:space="0" w:color="auto"/>
              </w:divBdr>
            </w:div>
            <w:div w:id="1040209224">
              <w:marLeft w:val="0"/>
              <w:marRight w:val="0"/>
              <w:marTop w:val="0"/>
              <w:marBottom w:val="0"/>
              <w:divBdr>
                <w:top w:val="none" w:sz="0" w:space="0" w:color="auto"/>
                <w:left w:val="none" w:sz="0" w:space="0" w:color="auto"/>
                <w:bottom w:val="none" w:sz="0" w:space="0" w:color="auto"/>
                <w:right w:val="none" w:sz="0" w:space="0" w:color="auto"/>
              </w:divBdr>
            </w:div>
            <w:div w:id="1003631637">
              <w:marLeft w:val="0"/>
              <w:marRight w:val="0"/>
              <w:marTop w:val="0"/>
              <w:marBottom w:val="0"/>
              <w:divBdr>
                <w:top w:val="none" w:sz="0" w:space="0" w:color="auto"/>
                <w:left w:val="none" w:sz="0" w:space="0" w:color="auto"/>
                <w:bottom w:val="none" w:sz="0" w:space="0" w:color="auto"/>
                <w:right w:val="none" w:sz="0" w:space="0" w:color="auto"/>
              </w:divBdr>
            </w:div>
            <w:div w:id="564805337">
              <w:marLeft w:val="0"/>
              <w:marRight w:val="0"/>
              <w:marTop w:val="0"/>
              <w:marBottom w:val="0"/>
              <w:divBdr>
                <w:top w:val="none" w:sz="0" w:space="0" w:color="auto"/>
                <w:left w:val="none" w:sz="0" w:space="0" w:color="auto"/>
                <w:bottom w:val="none" w:sz="0" w:space="0" w:color="auto"/>
                <w:right w:val="none" w:sz="0" w:space="0" w:color="auto"/>
              </w:divBdr>
            </w:div>
            <w:div w:id="590434436">
              <w:marLeft w:val="0"/>
              <w:marRight w:val="0"/>
              <w:marTop w:val="0"/>
              <w:marBottom w:val="0"/>
              <w:divBdr>
                <w:top w:val="none" w:sz="0" w:space="0" w:color="auto"/>
                <w:left w:val="none" w:sz="0" w:space="0" w:color="auto"/>
                <w:bottom w:val="none" w:sz="0" w:space="0" w:color="auto"/>
                <w:right w:val="none" w:sz="0" w:space="0" w:color="auto"/>
              </w:divBdr>
            </w:div>
            <w:div w:id="1742211449">
              <w:marLeft w:val="0"/>
              <w:marRight w:val="0"/>
              <w:marTop w:val="0"/>
              <w:marBottom w:val="0"/>
              <w:divBdr>
                <w:top w:val="none" w:sz="0" w:space="0" w:color="auto"/>
                <w:left w:val="none" w:sz="0" w:space="0" w:color="auto"/>
                <w:bottom w:val="none" w:sz="0" w:space="0" w:color="auto"/>
                <w:right w:val="none" w:sz="0" w:space="0" w:color="auto"/>
              </w:divBdr>
            </w:div>
            <w:div w:id="1855455575">
              <w:marLeft w:val="0"/>
              <w:marRight w:val="0"/>
              <w:marTop w:val="0"/>
              <w:marBottom w:val="0"/>
              <w:divBdr>
                <w:top w:val="none" w:sz="0" w:space="0" w:color="auto"/>
                <w:left w:val="none" w:sz="0" w:space="0" w:color="auto"/>
                <w:bottom w:val="none" w:sz="0" w:space="0" w:color="auto"/>
                <w:right w:val="none" w:sz="0" w:space="0" w:color="auto"/>
              </w:divBdr>
            </w:div>
            <w:div w:id="1587572218">
              <w:marLeft w:val="0"/>
              <w:marRight w:val="0"/>
              <w:marTop w:val="0"/>
              <w:marBottom w:val="0"/>
              <w:divBdr>
                <w:top w:val="none" w:sz="0" w:space="0" w:color="auto"/>
                <w:left w:val="none" w:sz="0" w:space="0" w:color="auto"/>
                <w:bottom w:val="none" w:sz="0" w:space="0" w:color="auto"/>
                <w:right w:val="none" w:sz="0" w:space="0" w:color="auto"/>
              </w:divBdr>
            </w:div>
            <w:div w:id="1236163735">
              <w:marLeft w:val="0"/>
              <w:marRight w:val="0"/>
              <w:marTop w:val="0"/>
              <w:marBottom w:val="0"/>
              <w:divBdr>
                <w:top w:val="none" w:sz="0" w:space="0" w:color="auto"/>
                <w:left w:val="none" w:sz="0" w:space="0" w:color="auto"/>
                <w:bottom w:val="none" w:sz="0" w:space="0" w:color="auto"/>
                <w:right w:val="none" w:sz="0" w:space="0" w:color="auto"/>
              </w:divBdr>
            </w:div>
            <w:div w:id="800418268">
              <w:marLeft w:val="0"/>
              <w:marRight w:val="0"/>
              <w:marTop w:val="0"/>
              <w:marBottom w:val="0"/>
              <w:divBdr>
                <w:top w:val="none" w:sz="0" w:space="0" w:color="auto"/>
                <w:left w:val="none" w:sz="0" w:space="0" w:color="auto"/>
                <w:bottom w:val="none" w:sz="0" w:space="0" w:color="auto"/>
                <w:right w:val="none" w:sz="0" w:space="0" w:color="auto"/>
              </w:divBdr>
            </w:div>
            <w:div w:id="1365643077">
              <w:marLeft w:val="0"/>
              <w:marRight w:val="0"/>
              <w:marTop w:val="0"/>
              <w:marBottom w:val="0"/>
              <w:divBdr>
                <w:top w:val="none" w:sz="0" w:space="0" w:color="auto"/>
                <w:left w:val="none" w:sz="0" w:space="0" w:color="auto"/>
                <w:bottom w:val="none" w:sz="0" w:space="0" w:color="auto"/>
                <w:right w:val="none" w:sz="0" w:space="0" w:color="auto"/>
              </w:divBdr>
            </w:div>
            <w:div w:id="1173573849">
              <w:marLeft w:val="0"/>
              <w:marRight w:val="0"/>
              <w:marTop w:val="0"/>
              <w:marBottom w:val="0"/>
              <w:divBdr>
                <w:top w:val="none" w:sz="0" w:space="0" w:color="auto"/>
                <w:left w:val="none" w:sz="0" w:space="0" w:color="auto"/>
                <w:bottom w:val="none" w:sz="0" w:space="0" w:color="auto"/>
                <w:right w:val="none" w:sz="0" w:space="0" w:color="auto"/>
              </w:divBdr>
            </w:div>
            <w:div w:id="10103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6047">
      <w:bodyDiv w:val="1"/>
      <w:marLeft w:val="0"/>
      <w:marRight w:val="0"/>
      <w:marTop w:val="0"/>
      <w:marBottom w:val="0"/>
      <w:divBdr>
        <w:top w:val="none" w:sz="0" w:space="0" w:color="auto"/>
        <w:left w:val="none" w:sz="0" w:space="0" w:color="auto"/>
        <w:bottom w:val="none" w:sz="0" w:space="0" w:color="auto"/>
        <w:right w:val="none" w:sz="0" w:space="0" w:color="auto"/>
      </w:divBdr>
    </w:div>
    <w:div w:id="1305233933">
      <w:bodyDiv w:val="1"/>
      <w:marLeft w:val="0"/>
      <w:marRight w:val="0"/>
      <w:marTop w:val="0"/>
      <w:marBottom w:val="0"/>
      <w:divBdr>
        <w:top w:val="none" w:sz="0" w:space="0" w:color="auto"/>
        <w:left w:val="none" w:sz="0" w:space="0" w:color="auto"/>
        <w:bottom w:val="none" w:sz="0" w:space="0" w:color="auto"/>
        <w:right w:val="none" w:sz="0" w:space="0" w:color="auto"/>
      </w:divBdr>
    </w:div>
    <w:div w:id="208171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2024-10-09T00:00:00</PublishDate>
  <Abstract>To evaluate and enhance the effectiveness of the Rewards Program by cleaning mentorship session data, allocating points to mentors based on defined criteria, and deriving actionable insights for improving user engagement.</Abstract>
  <CompanyAddress/>
  <CompanyPhone/>
  <CompanyFax/>
  <CompanyEmail>Melvinngure07@gmail.com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EEFC2-0BBA-4369-8A9A-4C36C47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MENTORSHIP SESSIONS DATA OPTIMIZATION FOR REWARDS PROGRAM EVALUATION REPORT</dc:title>
  <dc:subject>Reward Data Intern Recruitment Assignment</dc:subject>
  <dc:creator>Melvin Ngure</dc:creator>
  <cp:keywords/>
  <dc:description/>
  <cp:lastModifiedBy>Melvin Ngure</cp:lastModifiedBy>
  <cp:revision>7</cp:revision>
  <dcterms:created xsi:type="dcterms:W3CDTF">2024-09-25T07:40:00Z</dcterms:created>
  <dcterms:modified xsi:type="dcterms:W3CDTF">2024-10-09T10:11:00Z</dcterms:modified>
</cp:coreProperties>
</file>