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246B8" w14:textId="485E71B0" w:rsidR="00402C02" w:rsidRPr="00110F45" w:rsidRDefault="00402C02" w:rsidP="00402C02">
      <w:pPr>
        <w:spacing w:after="268" w:line="276" w:lineRule="auto"/>
        <w:ind w:left="480" w:right="50" w:hanging="480"/>
        <w:jc w:val="both"/>
        <w:rPr>
          <w:rFonts w:ascii="Times New Roman" w:hAnsi="Times New Roman" w:cs="Times New Roman"/>
          <w:b/>
          <w:bCs/>
          <w:lang w:val="en-US"/>
        </w:rPr>
      </w:pPr>
      <w:r w:rsidRPr="007A2C3A">
        <w:rPr>
          <w:rFonts w:ascii="Times New Roman" w:hAnsi="Times New Roman" w:cs="Times New Roman"/>
          <w:b/>
          <w:bCs/>
        </w:rPr>
        <w:t>2021 Chong</w:t>
      </w:r>
      <w:r w:rsidRPr="007A2C3A">
        <w:rPr>
          <w:rFonts w:ascii="Times New Roman" w:hAnsi="Times New Roman" w:cs="Times New Roman"/>
          <w:b/>
          <w:bCs/>
          <w:lang w:val="en-US"/>
        </w:rPr>
        <w:t xml:space="preserve"> Hwa K</w:t>
      </w:r>
      <w:r w:rsidR="00C95408">
        <w:rPr>
          <w:rFonts w:ascii="Times New Roman" w:hAnsi="Times New Roman" w:cs="Times New Roman"/>
          <w:b/>
          <w:bCs/>
          <w:lang w:val="en-US"/>
        </w:rPr>
        <w:t>lang</w:t>
      </w:r>
      <w:r w:rsidRPr="007A2C3A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2E3027D0" w14:textId="2CD51C23" w:rsidR="008C02CC" w:rsidRDefault="00DA29DB" w:rsidP="00DA29DB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Sushi Trading purchased a lorry from Toyota Motor B h on 1 April 2019 under hire purchase agreement. The cash price was RM 100,000.</w:t>
      </w:r>
    </w:p>
    <w:p w14:paraId="757262CD" w14:textId="77777777" w:rsidR="00DA29DB" w:rsidRDefault="00DA29DB" w:rsidP="004D3547">
      <w:pPr>
        <w:spacing w:line="276" w:lineRule="auto"/>
        <w:jc w:val="both"/>
        <w:rPr>
          <w:rFonts w:ascii="Times New Roman" w:hAnsi="Times New Roman" w:cs="Times New Roman"/>
        </w:rPr>
      </w:pPr>
    </w:p>
    <w:p w14:paraId="3DC3D121" w14:textId="411A22B5" w:rsidR="00DA29DB" w:rsidRDefault="00DA29DB" w:rsidP="00DA29DB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The terms of the hire purchase agreement were as bellow:</w:t>
      </w:r>
    </w:p>
    <w:p w14:paraId="30AD83D4" w14:textId="3F3095C1" w:rsidR="00DA29DB" w:rsidRDefault="00DA29DB" w:rsidP="00DA29DB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A cash deposit was required of 20% on cash price, payable on 1 April 2019.</w:t>
      </w:r>
    </w:p>
    <w:p w14:paraId="715BC6DB" w14:textId="34B16A91" w:rsidR="00DA29DB" w:rsidRDefault="00DA29DB" w:rsidP="00DA29DB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60 monthly instalments, to include interest at 5% per annum calculated on the balance of the cash price outstanding on 1 April 2019.</w:t>
      </w:r>
    </w:p>
    <w:p w14:paraId="72795E18" w14:textId="13648C04" w:rsidR="00DA29DB" w:rsidRPr="00DA29DB" w:rsidRDefault="00DA29DB" w:rsidP="004D3547">
      <w:pPr>
        <w:pStyle w:val="ListParagraph"/>
        <w:numPr>
          <w:ilvl w:val="0"/>
          <w:numId w:val="1"/>
        </w:numPr>
        <w:spacing w:line="276" w:lineRule="auto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The first instalment was payable on 28 May 2019, and the remaining instalments were on the 28th of each month.</w:t>
      </w:r>
    </w:p>
    <w:p w14:paraId="3DB66EFC" w14:textId="77777777" w:rsidR="00DA29DB" w:rsidRDefault="00DA29DB" w:rsidP="00DA29DB">
      <w:pPr>
        <w:spacing w:line="276" w:lineRule="auto"/>
        <w:jc w:val="both"/>
        <w:rPr>
          <w:rFonts w:ascii="Times New Roman" w:hAnsi="Times New Roman" w:cs="Times New Roman"/>
        </w:rPr>
      </w:pPr>
    </w:p>
    <w:p w14:paraId="527DB125" w14:textId="08D3BAEB" w:rsidR="00DA29DB" w:rsidRDefault="00DA29DB" w:rsidP="00DA29DB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On 1March 2020, the lorry was totally damaged in an accident. The lorry was then dealt with on 15th March 2020 as follows :</w:t>
      </w:r>
    </w:p>
    <w:p w14:paraId="40985696" w14:textId="34F2FEA0" w:rsidR="00DA29DB" w:rsidRDefault="00DA29DB" w:rsidP="00DA29DB">
      <w:pPr>
        <w:pStyle w:val="ListParagraph"/>
        <w:numPr>
          <w:ilvl w:val="0"/>
          <w:numId w:val="2"/>
        </w:numPr>
        <w:spacing w:after="120" w:line="276" w:lineRule="auto"/>
        <w:ind w:left="709" w:hanging="709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The insurance company paid RM 55,000 under the comprehensive policy covered.</w:t>
      </w:r>
    </w:p>
    <w:p w14:paraId="3935E46B" w14:textId="15E795B8" w:rsidR="00DA29DB" w:rsidRPr="00DA29DB" w:rsidRDefault="00DA29DB" w:rsidP="00DA29DB">
      <w:pPr>
        <w:pStyle w:val="ListParagraph"/>
        <w:numPr>
          <w:ilvl w:val="0"/>
          <w:numId w:val="2"/>
        </w:numPr>
        <w:spacing w:after="120" w:line="276" w:lineRule="auto"/>
        <w:ind w:left="709" w:hanging="709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Toyota Motor B h accepted RM 69,800 to terminate the hire purchase agreement.</w:t>
      </w:r>
    </w:p>
    <w:p w14:paraId="49E2473D" w14:textId="77777777" w:rsidR="00DA29DB" w:rsidRDefault="00DA29DB" w:rsidP="00DA29DB">
      <w:pPr>
        <w:spacing w:line="276" w:lineRule="auto"/>
        <w:jc w:val="both"/>
        <w:rPr>
          <w:rFonts w:ascii="Times New Roman" w:hAnsi="Times New Roman" w:cs="Times New Roman"/>
        </w:rPr>
      </w:pPr>
    </w:p>
    <w:p w14:paraId="720D8252" w14:textId="706766DE" w:rsidR="00DA29DB" w:rsidRDefault="00DA29DB" w:rsidP="00DA29DB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All payments were made on the due date. The depreciation was made at the rate of 15% per</w:t>
      </w:r>
      <w:r>
        <w:rPr>
          <w:rFonts w:ascii="Times New Roman" w:hAnsi="Times New Roman" w:cs="Times New Roman"/>
        </w:rPr>
        <w:t xml:space="preserve"> </w:t>
      </w:r>
      <w:r w:rsidRPr="00DA29DB">
        <w:rPr>
          <w:rFonts w:ascii="Times New Roman" w:hAnsi="Times New Roman" w:cs="Times New Roman"/>
        </w:rPr>
        <w:t>annum on cost, but the half year depreciation will charged in the year of disposal. Sushi Trading closes its account annually on 31 August every year.</w:t>
      </w:r>
    </w:p>
    <w:p w14:paraId="7416F773" w14:textId="77777777" w:rsidR="00DA29DB" w:rsidRDefault="00DA29DB" w:rsidP="004D3547">
      <w:pPr>
        <w:spacing w:line="276" w:lineRule="auto"/>
        <w:jc w:val="both"/>
        <w:rPr>
          <w:rFonts w:ascii="Times New Roman" w:hAnsi="Times New Roman" w:cs="Times New Roman"/>
        </w:rPr>
      </w:pPr>
    </w:p>
    <w:p w14:paraId="187F7B9E" w14:textId="77777777" w:rsidR="00DA29DB" w:rsidRPr="00FB4F92" w:rsidRDefault="00DA29DB" w:rsidP="00DA29DB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  <w:r w:rsidRPr="00FB4F92">
        <w:rPr>
          <w:rFonts w:ascii="Times New Roman" w:hAnsi="Times New Roman" w:cs="Times New Roman"/>
          <w:b/>
          <w:bCs/>
        </w:rPr>
        <w:t>Required:</w:t>
      </w:r>
    </w:p>
    <w:p w14:paraId="265F6BD1" w14:textId="481C6D89" w:rsidR="00FB4F92" w:rsidRDefault="00DA29DB" w:rsidP="00FB4F92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In the books of Sushi Trading</w:t>
      </w:r>
      <w:r w:rsidR="00FB4F92">
        <w:rPr>
          <w:rFonts w:ascii="Times New Roman" w:hAnsi="Times New Roman" w:cs="Times New Roman"/>
        </w:rPr>
        <w:t>:</w:t>
      </w:r>
    </w:p>
    <w:p w14:paraId="6DB6235A" w14:textId="08AA4D44" w:rsidR="00DA29DB" w:rsidRPr="00FB4F92" w:rsidRDefault="00DA29DB" w:rsidP="00FB4F92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Calculate the :</w:t>
      </w:r>
    </w:p>
    <w:p w14:paraId="7F77346B" w14:textId="76F5A098" w:rsidR="00DA29DB" w:rsidRPr="00DA29DB" w:rsidRDefault="00DA29DB" w:rsidP="00FB4F92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Total Hire Purchase interest</w:t>
      </w:r>
    </w:p>
    <w:p w14:paraId="66EFC83E" w14:textId="711472C8" w:rsidR="00DA29DB" w:rsidRDefault="00DA29DB" w:rsidP="00FB4F92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Monthly instalment</w:t>
      </w:r>
    </w:p>
    <w:p w14:paraId="2649BF83" w14:textId="7DA6113A" w:rsidR="00DA29DB" w:rsidRDefault="00DA29DB" w:rsidP="00FB4F92">
      <w:pPr>
        <w:pStyle w:val="ListParagraph"/>
        <w:numPr>
          <w:ilvl w:val="0"/>
          <w:numId w:val="3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Total Hire Purchase price</w:t>
      </w:r>
    </w:p>
    <w:p w14:paraId="4DF88624" w14:textId="77777777" w:rsidR="004C5FBF" w:rsidRPr="00DA29DB" w:rsidRDefault="004C5FBF" w:rsidP="00E63B67">
      <w:pPr>
        <w:pStyle w:val="ListParagraph"/>
        <w:spacing w:line="276" w:lineRule="auto"/>
        <w:ind w:left="851"/>
        <w:contextualSpacing w:val="0"/>
        <w:jc w:val="both"/>
        <w:rPr>
          <w:rFonts w:ascii="Times New Roman" w:hAnsi="Times New Roman" w:cs="Times New Roman"/>
        </w:rPr>
      </w:pPr>
    </w:p>
    <w:p w14:paraId="7644D429" w14:textId="32D292C7" w:rsidR="00DA29DB" w:rsidRPr="00DA29DB" w:rsidRDefault="00DA29DB" w:rsidP="00FB4F92">
      <w:pPr>
        <w:pStyle w:val="ListParagraph"/>
        <w:numPr>
          <w:ilvl w:val="0"/>
          <w:numId w:val="4"/>
        </w:numPr>
        <w:spacing w:after="120" w:line="276" w:lineRule="auto"/>
        <w:contextualSpacing w:val="0"/>
        <w:jc w:val="both"/>
        <w:rPr>
          <w:rFonts w:ascii="Times New Roman" w:hAnsi="Times New Roman" w:cs="Times New Roman"/>
        </w:rPr>
      </w:pPr>
      <w:r w:rsidRPr="00DA29DB">
        <w:rPr>
          <w:rFonts w:ascii="Times New Roman" w:hAnsi="Times New Roman" w:cs="Times New Roman"/>
        </w:rPr>
        <w:t>Prepare the following accounts from April 2019 until March 2020 :</w:t>
      </w:r>
    </w:p>
    <w:p w14:paraId="07F56331" w14:textId="77777777" w:rsidR="00FB4F92" w:rsidRDefault="00DA29DB" w:rsidP="00FB4F92">
      <w:pPr>
        <w:pStyle w:val="ListParagraph"/>
        <w:numPr>
          <w:ilvl w:val="0"/>
          <w:numId w:val="5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Motor Vehicle Account</w:t>
      </w:r>
    </w:p>
    <w:p w14:paraId="03FA5114" w14:textId="77777777" w:rsidR="00FB4F92" w:rsidRDefault="00DA29DB" w:rsidP="00FB4F92">
      <w:pPr>
        <w:pStyle w:val="ListParagraph"/>
        <w:numPr>
          <w:ilvl w:val="0"/>
          <w:numId w:val="5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Hire Purchase Vendor Account</w:t>
      </w:r>
    </w:p>
    <w:p w14:paraId="5ED2B62D" w14:textId="77777777" w:rsidR="00FB4F92" w:rsidRDefault="00DA29DB" w:rsidP="00FB4F92">
      <w:pPr>
        <w:pStyle w:val="ListParagraph"/>
        <w:numPr>
          <w:ilvl w:val="0"/>
          <w:numId w:val="5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Hire Purchase Interest Suspense Account</w:t>
      </w:r>
    </w:p>
    <w:p w14:paraId="028EE1EA" w14:textId="77777777" w:rsidR="00FB4F92" w:rsidRDefault="00DA29DB" w:rsidP="00FB4F92">
      <w:pPr>
        <w:pStyle w:val="ListParagraph"/>
        <w:numPr>
          <w:ilvl w:val="0"/>
          <w:numId w:val="5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Accumulated Depreciation of Motor Vehicle Account</w:t>
      </w:r>
    </w:p>
    <w:p w14:paraId="498C255A" w14:textId="1DAFF676" w:rsidR="00DA29DB" w:rsidRPr="00FB4F92" w:rsidRDefault="00DA29DB" w:rsidP="00FB4F92">
      <w:pPr>
        <w:pStyle w:val="ListParagraph"/>
        <w:numPr>
          <w:ilvl w:val="0"/>
          <w:numId w:val="5"/>
        </w:numPr>
        <w:spacing w:after="120" w:line="276" w:lineRule="auto"/>
        <w:ind w:left="851" w:hanging="491"/>
        <w:contextualSpacing w:val="0"/>
        <w:jc w:val="both"/>
        <w:rPr>
          <w:rFonts w:ascii="Times New Roman" w:hAnsi="Times New Roman" w:cs="Times New Roman"/>
        </w:rPr>
      </w:pPr>
      <w:r w:rsidRPr="00FB4F92">
        <w:rPr>
          <w:rFonts w:ascii="Times New Roman" w:hAnsi="Times New Roman" w:cs="Times New Roman"/>
        </w:rPr>
        <w:t>Disposal of Motor Vehicle Account</w:t>
      </w:r>
    </w:p>
    <w:p w14:paraId="3A2E1C39" w14:textId="77777777" w:rsidR="00FB4F92" w:rsidRDefault="00FB4F92" w:rsidP="00DA29DB">
      <w:pPr>
        <w:spacing w:after="120" w:line="276" w:lineRule="auto"/>
        <w:jc w:val="both"/>
        <w:rPr>
          <w:rFonts w:ascii="Times New Roman" w:hAnsi="Times New Roman" w:cs="Times New Roman"/>
        </w:rPr>
      </w:pPr>
    </w:p>
    <w:p w14:paraId="545E77FF" w14:textId="57502F29" w:rsidR="00DA29DB" w:rsidRPr="00FB4F92" w:rsidRDefault="00DA29DB" w:rsidP="00DA29DB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  <w:r w:rsidRPr="00FB4F92">
        <w:rPr>
          <w:rFonts w:ascii="Times New Roman" w:hAnsi="Times New Roman" w:cs="Times New Roman"/>
          <w:b/>
          <w:bCs/>
        </w:rPr>
        <w:t>(Note: Give your answer in round figure)</w:t>
      </w:r>
    </w:p>
    <w:sectPr w:rsidR="00DA29DB" w:rsidRPr="00FB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1E6"/>
    <w:multiLevelType w:val="hybridMultilevel"/>
    <w:tmpl w:val="0C182F20"/>
    <w:lvl w:ilvl="0" w:tplc="75DCFE5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D746D9"/>
    <w:multiLevelType w:val="hybridMultilevel"/>
    <w:tmpl w:val="8E2EF954"/>
    <w:lvl w:ilvl="0" w:tplc="5366E4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30C78"/>
    <w:multiLevelType w:val="hybridMultilevel"/>
    <w:tmpl w:val="78C48C8C"/>
    <w:lvl w:ilvl="0" w:tplc="BB367DD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15017"/>
    <w:multiLevelType w:val="hybridMultilevel"/>
    <w:tmpl w:val="8B9C5572"/>
    <w:lvl w:ilvl="0" w:tplc="1EC26A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3C713D"/>
    <w:multiLevelType w:val="hybridMultilevel"/>
    <w:tmpl w:val="62AA81BA"/>
    <w:lvl w:ilvl="0" w:tplc="CCE62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542605">
    <w:abstractNumId w:val="0"/>
  </w:num>
  <w:num w:numId="2" w16cid:durableId="1795833746">
    <w:abstractNumId w:val="3"/>
  </w:num>
  <w:num w:numId="3" w16cid:durableId="1387293664">
    <w:abstractNumId w:val="2"/>
  </w:num>
  <w:num w:numId="4" w16cid:durableId="1035468890">
    <w:abstractNumId w:val="1"/>
  </w:num>
  <w:num w:numId="5" w16cid:durableId="253320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DB"/>
    <w:rsid w:val="00140178"/>
    <w:rsid w:val="00402C02"/>
    <w:rsid w:val="004C5FBF"/>
    <w:rsid w:val="004D3547"/>
    <w:rsid w:val="008C02CC"/>
    <w:rsid w:val="00A921C9"/>
    <w:rsid w:val="00C95408"/>
    <w:rsid w:val="00DA29DB"/>
    <w:rsid w:val="00E63B67"/>
    <w:rsid w:val="00EB491B"/>
    <w:rsid w:val="00FB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C7E47"/>
  <w15:chartTrackingRefBased/>
  <w15:docId w15:val="{164E07F8-8130-8E47-A0FB-04E1A137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dcterms:created xsi:type="dcterms:W3CDTF">2023-04-21T11:21:00Z</dcterms:created>
  <dcterms:modified xsi:type="dcterms:W3CDTF">2023-04-21T14:52:00Z</dcterms:modified>
</cp:coreProperties>
</file>