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66A3" w14:textId="4E647C60" w:rsidR="00541DE6" w:rsidRPr="00541DE6" w:rsidRDefault="00541DE6" w:rsidP="00541DE6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541DE6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Foon Yew High School Kulai Group A</w:t>
      </w:r>
      <w:r w:rsidRPr="00541DE6">
        <w:rPr>
          <w:rFonts w:ascii="Times New Roman" w:hAnsi="Times New Roman" w:cs="Times New Roman"/>
          <w:b/>
          <w:bCs/>
          <w:lang w:val="en-US"/>
        </w:rPr>
        <w:t xml:space="preserve"> Question 1</w:t>
      </w:r>
    </w:p>
    <w:p w14:paraId="0C03B8DF" w14:textId="45F4E921" w:rsidR="00246968" w:rsidRPr="00541DE6" w:rsidRDefault="00246968" w:rsidP="005E391D">
      <w:pPr>
        <w:spacing w:after="10" w:line="276" w:lineRule="auto"/>
        <w:ind w:left="-5" w:right="52" w:hanging="10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Mr Steven and Miss Goh are business partners in SG Enterprise. The business Trial Balance as at 31 July 2021 is as follows: </w:t>
      </w:r>
    </w:p>
    <w:p w14:paraId="05D7F837" w14:textId="77777777" w:rsidR="00246968" w:rsidRPr="00541DE6" w:rsidRDefault="00246968" w:rsidP="00246968">
      <w:pPr>
        <w:spacing w:after="0" w:line="276" w:lineRule="auto"/>
        <w:ind w:right="64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495A081B" w14:textId="77777777" w:rsidR="00246968" w:rsidRPr="00541DE6" w:rsidRDefault="00246968" w:rsidP="00246968">
      <w:pPr>
        <w:spacing w:after="0" w:line="276" w:lineRule="auto"/>
        <w:ind w:right="64"/>
        <w:jc w:val="center"/>
        <w:rPr>
          <w:rFonts w:ascii="Times New Roman" w:hAnsi="Times New Roman" w:cs="Times New Roman"/>
          <w:b/>
          <w:bCs/>
        </w:rPr>
      </w:pPr>
      <w:r w:rsidRPr="00541DE6">
        <w:rPr>
          <w:rFonts w:ascii="Times New Roman" w:eastAsia="Times New Roman" w:hAnsi="Times New Roman" w:cs="Times New Roman"/>
          <w:b/>
          <w:bCs/>
          <w:sz w:val="24"/>
        </w:rPr>
        <w:t xml:space="preserve">Trial Balance as at 31 July 2021 </w:t>
      </w:r>
    </w:p>
    <w:tbl>
      <w:tblPr>
        <w:tblStyle w:val="TableGrid"/>
        <w:tblW w:w="8786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949"/>
        <w:gridCol w:w="1418"/>
        <w:gridCol w:w="1419"/>
      </w:tblGrid>
      <w:tr w:rsidR="00246968" w:rsidRPr="00541DE6" w14:paraId="2674F5BA" w14:textId="77777777" w:rsidTr="00246968">
        <w:trPr>
          <w:trHeight w:val="326"/>
        </w:trPr>
        <w:tc>
          <w:tcPr>
            <w:tcW w:w="5949" w:type="dxa"/>
          </w:tcPr>
          <w:p w14:paraId="1DF5E182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</w:tcPr>
          <w:p w14:paraId="7CD8E8B4" w14:textId="77777777" w:rsidR="00246968" w:rsidRPr="00541DE6" w:rsidRDefault="00246968" w:rsidP="00885476">
            <w:pPr>
              <w:spacing w:after="0" w:line="276" w:lineRule="auto"/>
              <w:ind w:right="6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Debit </w:t>
            </w:r>
          </w:p>
        </w:tc>
        <w:tc>
          <w:tcPr>
            <w:tcW w:w="1419" w:type="dxa"/>
          </w:tcPr>
          <w:p w14:paraId="28642F3D" w14:textId="77777777" w:rsidR="00246968" w:rsidRPr="00541DE6" w:rsidRDefault="00246968" w:rsidP="00885476">
            <w:pPr>
              <w:spacing w:after="0" w:line="276" w:lineRule="auto"/>
              <w:ind w:right="6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Credit </w:t>
            </w:r>
          </w:p>
        </w:tc>
      </w:tr>
      <w:tr w:rsidR="00246968" w:rsidRPr="00541DE6" w14:paraId="530ED541" w14:textId="77777777" w:rsidTr="00246968">
        <w:trPr>
          <w:trHeight w:val="329"/>
        </w:trPr>
        <w:tc>
          <w:tcPr>
            <w:tcW w:w="5949" w:type="dxa"/>
          </w:tcPr>
          <w:p w14:paraId="7003ADBE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</w:tcPr>
          <w:p w14:paraId="582D55AC" w14:textId="77777777" w:rsidR="00246968" w:rsidRPr="00541DE6" w:rsidRDefault="00246968" w:rsidP="00885476">
            <w:pPr>
              <w:spacing w:after="0" w:line="276" w:lineRule="auto"/>
              <w:ind w:right="6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RM </w:t>
            </w:r>
          </w:p>
        </w:tc>
        <w:tc>
          <w:tcPr>
            <w:tcW w:w="1419" w:type="dxa"/>
          </w:tcPr>
          <w:p w14:paraId="5E3C86DE" w14:textId="77777777" w:rsidR="00246968" w:rsidRPr="00541DE6" w:rsidRDefault="00246968" w:rsidP="00885476">
            <w:pPr>
              <w:spacing w:after="0" w:line="276" w:lineRule="auto"/>
              <w:ind w:right="6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RM </w:t>
            </w:r>
          </w:p>
        </w:tc>
      </w:tr>
      <w:tr w:rsidR="00246968" w:rsidRPr="00541DE6" w14:paraId="7157B9A9" w14:textId="77777777" w:rsidTr="00246968">
        <w:trPr>
          <w:trHeight w:val="326"/>
        </w:trPr>
        <w:tc>
          <w:tcPr>
            <w:tcW w:w="5949" w:type="dxa"/>
          </w:tcPr>
          <w:p w14:paraId="7B17F9F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Partner Capital (1 August 2020) : Mr Steven </w:t>
            </w:r>
          </w:p>
        </w:tc>
        <w:tc>
          <w:tcPr>
            <w:tcW w:w="1418" w:type="dxa"/>
          </w:tcPr>
          <w:p w14:paraId="61DCC939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6E2089EA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80,000 </w:t>
            </w:r>
          </w:p>
        </w:tc>
      </w:tr>
      <w:tr w:rsidR="00246968" w:rsidRPr="00541DE6" w14:paraId="09786DA5" w14:textId="77777777" w:rsidTr="00246968">
        <w:trPr>
          <w:trHeight w:val="326"/>
        </w:trPr>
        <w:tc>
          <w:tcPr>
            <w:tcW w:w="5949" w:type="dxa"/>
          </w:tcPr>
          <w:p w14:paraId="4D7A78B6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Miss Goh </w:t>
            </w:r>
          </w:p>
        </w:tc>
        <w:tc>
          <w:tcPr>
            <w:tcW w:w="1418" w:type="dxa"/>
          </w:tcPr>
          <w:p w14:paraId="6E75C2BE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36BCF10E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40,000 </w:t>
            </w:r>
          </w:p>
        </w:tc>
      </w:tr>
      <w:tr w:rsidR="00246968" w:rsidRPr="00541DE6" w14:paraId="3202B406" w14:textId="77777777" w:rsidTr="00246968">
        <w:trPr>
          <w:trHeight w:val="329"/>
        </w:trPr>
        <w:tc>
          <w:tcPr>
            <w:tcW w:w="5949" w:type="dxa"/>
          </w:tcPr>
          <w:p w14:paraId="6C13185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Partner Current : Mr Steven </w:t>
            </w:r>
          </w:p>
        </w:tc>
        <w:tc>
          <w:tcPr>
            <w:tcW w:w="1418" w:type="dxa"/>
          </w:tcPr>
          <w:p w14:paraId="339909A3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111371D5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3,520 </w:t>
            </w:r>
          </w:p>
        </w:tc>
      </w:tr>
      <w:tr w:rsidR="00246968" w:rsidRPr="00541DE6" w14:paraId="4B036CB6" w14:textId="77777777" w:rsidTr="00246968">
        <w:trPr>
          <w:trHeight w:val="326"/>
        </w:trPr>
        <w:tc>
          <w:tcPr>
            <w:tcW w:w="5949" w:type="dxa"/>
          </w:tcPr>
          <w:p w14:paraId="2CC1142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Miss Goh </w:t>
            </w:r>
          </w:p>
        </w:tc>
        <w:tc>
          <w:tcPr>
            <w:tcW w:w="1418" w:type="dxa"/>
          </w:tcPr>
          <w:p w14:paraId="062E40E9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1,754 </w:t>
            </w:r>
          </w:p>
        </w:tc>
        <w:tc>
          <w:tcPr>
            <w:tcW w:w="1419" w:type="dxa"/>
          </w:tcPr>
          <w:p w14:paraId="377CD4FB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466A7931" w14:textId="77777777" w:rsidTr="00246968">
        <w:trPr>
          <w:trHeight w:val="329"/>
        </w:trPr>
        <w:tc>
          <w:tcPr>
            <w:tcW w:w="5949" w:type="dxa"/>
          </w:tcPr>
          <w:p w14:paraId="5D6E5F8D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Drawings : Mr Steven </w:t>
            </w:r>
          </w:p>
        </w:tc>
        <w:tc>
          <w:tcPr>
            <w:tcW w:w="1418" w:type="dxa"/>
          </w:tcPr>
          <w:p w14:paraId="6E549177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20,400 </w:t>
            </w:r>
          </w:p>
        </w:tc>
        <w:tc>
          <w:tcPr>
            <w:tcW w:w="1419" w:type="dxa"/>
          </w:tcPr>
          <w:p w14:paraId="3D5D7BFD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6372770D" w14:textId="77777777" w:rsidTr="00246968">
        <w:trPr>
          <w:trHeight w:val="326"/>
        </w:trPr>
        <w:tc>
          <w:tcPr>
            <w:tcW w:w="5949" w:type="dxa"/>
          </w:tcPr>
          <w:p w14:paraId="7DB8364C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                  Miss Goh </w:t>
            </w:r>
          </w:p>
        </w:tc>
        <w:tc>
          <w:tcPr>
            <w:tcW w:w="1418" w:type="dxa"/>
          </w:tcPr>
          <w:p w14:paraId="1F07F839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28,000 </w:t>
            </w:r>
          </w:p>
        </w:tc>
        <w:tc>
          <w:tcPr>
            <w:tcW w:w="1419" w:type="dxa"/>
          </w:tcPr>
          <w:p w14:paraId="0FCA6ADE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242A64B2" w14:textId="77777777" w:rsidTr="00246968">
        <w:trPr>
          <w:trHeight w:val="327"/>
        </w:trPr>
        <w:tc>
          <w:tcPr>
            <w:tcW w:w="5949" w:type="dxa"/>
          </w:tcPr>
          <w:p w14:paraId="394E149A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Gross Profit </w:t>
            </w:r>
          </w:p>
        </w:tc>
        <w:tc>
          <w:tcPr>
            <w:tcW w:w="1418" w:type="dxa"/>
          </w:tcPr>
          <w:p w14:paraId="03791A7C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57F9C5E9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105,200 </w:t>
            </w:r>
          </w:p>
        </w:tc>
      </w:tr>
      <w:tr w:rsidR="00246968" w:rsidRPr="00541DE6" w14:paraId="7E53C4D6" w14:textId="77777777" w:rsidTr="00246968">
        <w:trPr>
          <w:trHeight w:val="329"/>
        </w:trPr>
        <w:tc>
          <w:tcPr>
            <w:tcW w:w="5949" w:type="dxa"/>
          </w:tcPr>
          <w:p w14:paraId="0965CD78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Discount Received </w:t>
            </w:r>
          </w:p>
        </w:tc>
        <w:tc>
          <w:tcPr>
            <w:tcW w:w="1418" w:type="dxa"/>
          </w:tcPr>
          <w:p w14:paraId="21882F0A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00816030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750 </w:t>
            </w:r>
          </w:p>
        </w:tc>
      </w:tr>
      <w:tr w:rsidR="00246968" w:rsidRPr="00541DE6" w14:paraId="37365D5E" w14:textId="77777777" w:rsidTr="00246968">
        <w:trPr>
          <w:trHeight w:val="326"/>
        </w:trPr>
        <w:tc>
          <w:tcPr>
            <w:tcW w:w="5949" w:type="dxa"/>
          </w:tcPr>
          <w:p w14:paraId="6EB336CF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Workers’ Salary </w:t>
            </w:r>
          </w:p>
        </w:tc>
        <w:tc>
          <w:tcPr>
            <w:tcW w:w="1418" w:type="dxa"/>
          </w:tcPr>
          <w:p w14:paraId="6C4A8C52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16,750 </w:t>
            </w:r>
          </w:p>
        </w:tc>
        <w:tc>
          <w:tcPr>
            <w:tcW w:w="1419" w:type="dxa"/>
          </w:tcPr>
          <w:p w14:paraId="02F62000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54E49470" w14:textId="77777777" w:rsidTr="00246968">
        <w:trPr>
          <w:trHeight w:val="329"/>
        </w:trPr>
        <w:tc>
          <w:tcPr>
            <w:tcW w:w="5949" w:type="dxa"/>
          </w:tcPr>
          <w:p w14:paraId="3BA8AFED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Administration expenses </w:t>
            </w:r>
          </w:p>
        </w:tc>
        <w:tc>
          <w:tcPr>
            <w:tcW w:w="1418" w:type="dxa"/>
          </w:tcPr>
          <w:p w14:paraId="5171DA3C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16,400 </w:t>
            </w:r>
          </w:p>
        </w:tc>
        <w:tc>
          <w:tcPr>
            <w:tcW w:w="1419" w:type="dxa"/>
          </w:tcPr>
          <w:p w14:paraId="17CE000C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72D720E1" w14:textId="77777777" w:rsidTr="00246968">
        <w:trPr>
          <w:trHeight w:val="326"/>
        </w:trPr>
        <w:tc>
          <w:tcPr>
            <w:tcW w:w="5949" w:type="dxa"/>
          </w:tcPr>
          <w:p w14:paraId="601F82D9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Sales Expenses </w:t>
            </w:r>
          </w:p>
        </w:tc>
        <w:tc>
          <w:tcPr>
            <w:tcW w:w="1418" w:type="dxa"/>
          </w:tcPr>
          <w:p w14:paraId="33EBA9D5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14,000 </w:t>
            </w:r>
          </w:p>
        </w:tc>
        <w:tc>
          <w:tcPr>
            <w:tcW w:w="1419" w:type="dxa"/>
          </w:tcPr>
          <w:p w14:paraId="72DF128A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19AB9EB6" w14:textId="77777777" w:rsidTr="00246968">
        <w:trPr>
          <w:trHeight w:val="326"/>
        </w:trPr>
        <w:tc>
          <w:tcPr>
            <w:tcW w:w="5949" w:type="dxa"/>
          </w:tcPr>
          <w:p w14:paraId="4215558B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Vehicles (cost) </w:t>
            </w:r>
          </w:p>
        </w:tc>
        <w:tc>
          <w:tcPr>
            <w:tcW w:w="1418" w:type="dxa"/>
          </w:tcPr>
          <w:p w14:paraId="477F8E70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52,000 </w:t>
            </w:r>
          </w:p>
        </w:tc>
        <w:tc>
          <w:tcPr>
            <w:tcW w:w="1419" w:type="dxa"/>
          </w:tcPr>
          <w:p w14:paraId="03882978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0672E5CB" w14:textId="77777777" w:rsidTr="00246968">
        <w:trPr>
          <w:trHeight w:val="329"/>
        </w:trPr>
        <w:tc>
          <w:tcPr>
            <w:tcW w:w="5949" w:type="dxa"/>
          </w:tcPr>
          <w:p w14:paraId="67F475D8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Furniture (cost) </w:t>
            </w:r>
          </w:p>
        </w:tc>
        <w:tc>
          <w:tcPr>
            <w:tcW w:w="1418" w:type="dxa"/>
          </w:tcPr>
          <w:p w14:paraId="2859D57C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15,000 </w:t>
            </w:r>
          </w:p>
        </w:tc>
        <w:tc>
          <w:tcPr>
            <w:tcW w:w="1419" w:type="dxa"/>
          </w:tcPr>
          <w:p w14:paraId="195FACBF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03AB968B" w14:textId="77777777" w:rsidTr="00246968">
        <w:trPr>
          <w:trHeight w:val="326"/>
        </w:trPr>
        <w:tc>
          <w:tcPr>
            <w:tcW w:w="5949" w:type="dxa"/>
          </w:tcPr>
          <w:p w14:paraId="00E65E6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Accumulated Depreciation on Vehicles </w:t>
            </w:r>
          </w:p>
        </w:tc>
        <w:tc>
          <w:tcPr>
            <w:tcW w:w="1418" w:type="dxa"/>
          </w:tcPr>
          <w:p w14:paraId="20BFB3F0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7566CBF6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25,200 </w:t>
            </w:r>
          </w:p>
        </w:tc>
      </w:tr>
      <w:tr w:rsidR="00246968" w:rsidRPr="00541DE6" w14:paraId="660C9EFE" w14:textId="77777777" w:rsidTr="00246968">
        <w:trPr>
          <w:trHeight w:val="329"/>
        </w:trPr>
        <w:tc>
          <w:tcPr>
            <w:tcW w:w="5949" w:type="dxa"/>
          </w:tcPr>
          <w:p w14:paraId="68BAF93B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Accumulated Depreciation on Furniture </w:t>
            </w:r>
          </w:p>
        </w:tc>
        <w:tc>
          <w:tcPr>
            <w:tcW w:w="1418" w:type="dxa"/>
          </w:tcPr>
          <w:p w14:paraId="67F8491D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3B19C0F7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9,000 </w:t>
            </w:r>
          </w:p>
        </w:tc>
      </w:tr>
      <w:tr w:rsidR="00246968" w:rsidRPr="00541DE6" w14:paraId="2D36ACE8" w14:textId="77777777" w:rsidTr="00246968">
        <w:trPr>
          <w:trHeight w:val="326"/>
        </w:trPr>
        <w:tc>
          <w:tcPr>
            <w:tcW w:w="5949" w:type="dxa"/>
          </w:tcPr>
          <w:p w14:paraId="0D3C5942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Account Receivable and Account Payable </w:t>
            </w:r>
          </w:p>
        </w:tc>
        <w:tc>
          <w:tcPr>
            <w:tcW w:w="1418" w:type="dxa"/>
          </w:tcPr>
          <w:p w14:paraId="5F38EA6D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69,766 </w:t>
            </w:r>
          </w:p>
        </w:tc>
        <w:tc>
          <w:tcPr>
            <w:tcW w:w="1419" w:type="dxa"/>
          </w:tcPr>
          <w:p w14:paraId="2586534E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38,600 </w:t>
            </w:r>
          </w:p>
        </w:tc>
      </w:tr>
      <w:tr w:rsidR="00246968" w:rsidRPr="00541DE6" w14:paraId="05941B68" w14:textId="77777777" w:rsidTr="00246968">
        <w:trPr>
          <w:trHeight w:val="326"/>
        </w:trPr>
        <w:tc>
          <w:tcPr>
            <w:tcW w:w="5949" w:type="dxa"/>
          </w:tcPr>
          <w:p w14:paraId="25940465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Bank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794E70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68,200 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5AC2FDEC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21E3FF40" w14:textId="77777777" w:rsidTr="00246968">
        <w:trPr>
          <w:trHeight w:val="329"/>
        </w:trPr>
        <w:tc>
          <w:tcPr>
            <w:tcW w:w="5949" w:type="dxa"/>
          </w:tcPr>
          <w:p w14:paraId="1DEC2200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06E11CD7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sz w:val="24"/>
              </w:rPr>
              <w:t>302,270</w:t>
            </w: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auto"/>
              <w:bottom w:val="double" w:sz="4" w:space="0" w:color="auto"/>
            </w:tcBorders>
          </w:tcPr>
          <w:p w14:paraId="051C187C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sz w:val="24"/>
              </w:rPr>
              <w:t>302,270</w:t>
            </w: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588DBF1" w14:textId="77777777" w:rsidR="00246968" w:rsidRPr="00541DE6" w:rsidRDefault="00246968" w:rsidP="00302088">
      <w:pPr>
        <w:spacing w:after="120" w:line="276" w:lineRule="auto"/>
        <w:ind w:right="52"/>
        <w:rPr>
          <w:rFonts w:ascii="Times New Roman" w:hAnsi="Times New Roman" w:cs="Times New Roman"/>
          <w:b/>
          <w:bCs/>
        </w:rPr>
      </w:pPr>
      <w:r w:rsidRPr="00541DE6">
        <w:rPr>
          <w:rFonts w:ascii="Times New Roman" w:eastAsia="Times New Roman" w:hAnsi="Times New Roman" w:cs="Times New Roman"/>
          <w:b/>
          <w:bCs/>
          <w:sz w:val="24"/>
        </w:rPr>
        <w:t xml:space="preserve">Additional information: </w:t>
      </w:r>
    </w:p>
    <w:p w14:paraId="1E6A9AC6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Inventory at 31 July 2021 is RM 24,800 at cost and RM 24,000 at net realisable value. </w:t>
      </w:r>
    </w:p>
    <w:p w14:paraId="7AC058E5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Mr Steven’s annual salary is RM 12,000 and Miss Goh’s half yearly salary is RM 10,000. </w:t>
      </w:r>
    </w:p>
    <w:p w14:paraId="401F4785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The cost of the Vehicles includes a new vehicle purchased on 1 October 2020 at the price of RM 12,000. </w:t>
      </w:r>
    </w:p>
    <w:p w14:paraId="0B079CC0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Accumulated depreciation of vehicles is 20% per annum on cost and accumulated depreciation of furniture is 10% per annum on written down value. </w:t>
      </w:r>
    </w:p>
    <w:p w14:paraId="3E1526A6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Sales expenses unpaid is RM 1,400 and RM 900 administration expenses was paid in advance. </w:t>
      </w:r>
    </w:p>
    <w:p w14:paraId="4C789149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On 1 May 2021, in an effort to strengthen the business financial standing they agreed: </w:t>
      </w:r>
    </w:p>
    <w:p w14:paraId="486A7556" w14:textId="77777777" w:rsidR="00246968" w:rsidRPr="00541DE6" w:rsidRDefault="00246968" w:rsidP="005E391D">
      <w:pPr>
        <w:spacing w:after="120" w:line="276" w:lineRule="auto"/>
        <w:ind w:left="567" w:right="52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>--</w:t>
      </w:r>
      <w:r w:rsidRPr="00541DE6">
        <w:rPr>
          <w:rFonts w:ascii="Times New Roman" w:eastAsia="Arial" w:hAnsi="Times New Roman" w:cs="Times New Roman"/>
        </w:rPr>
        <w:t xml:space="preserve"> </w:t>
      </w:r>
      <w:r w:rsidRPr="00541DE6">
        <w:rPr>
          <w:rFonts w:ascii="Times New Roman" w:eastAsia="Times New Roman" w:hAnsi="Times New Roman" w:cs="Times New Roman"/>
          <w:sz w:val="24"/>
        </w:rPr>
        <w:t xml:space="preserve">Mr Steven increased his capital by transferring RM 4,000 from his current account. </w:t>
      </w:r>
    </w:p>
    <w:p w14:paraId="47CB4384" w14:textId="41CAAB89" w:rsidR="00246968" w:rsidRPr="00541DE6" w:rsidRDefault="00246968" w:rsidP="005E391D">
      <w:pPr>
        <w:spacing w:after="120" w:line="276" w:lineRule="auto"/>
        <w:ind w:left="567" w:right="52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-- Mr Steven withdrew RM 10,000 from his capital as a loan to partnership. </w:t>
      </w:r>
    </w:p>
    <w:p w14:paraId="0A8282BF" w14:textId="77777777" w:rsidR="005E391D" w:rsidRPr="005E391D" w:rsidRDefault="005E391D" w:rsidP="005E391D">
      <w:pPr>
        <w:spacing w:after="120" w:line="276" w:lineRule="auto"/>
        <w:ind w:left="567" w:right="52"/>
        <w:rPr>
          <w:rFonts w:ascii="Times New Roman" w:hAnsi="Times New Roman" w:cs="Times New Roman"/>
        </w:rPr>
      </w:pPr>
    </w:p>
    <w:p w14:paraId="03C20510" w14:textId="7B51C1BE" w:rsidR="00246968" w:rsidRPr="00541DE6" w:rsidRDefault="00246968" w:rsidP="00246968">
      <w:pPr>
        <w:numPr>
          <w:ilvl w:val="0"/>
          <w:numId w:val="1"/>
        </w:numPr>
        <w:spacing w:after="120" w:line="276" w:lineRule="auto"/>
        <w:ind w:left="567" w:right="52" w:hanging="567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lastRenderedPageBreak/>
        <w:t xml:space="preserve">The partnership agreement are as follow: </w:t>
      </w:r>
    </w:p>
    <w:p w14:paraId="4548FAEC" w14:textId="575602A1" w:rsidR="00246968" w:rsidRPr="00541DE6" w:rsidRDefault="00246968" w:rsidP="005E391D">
      <w:pPr>
        <w:numPr>
          <w:ilvl w:val="1"/>
          <w:numId w:val="1"/>
        </w:numPr>
        <w:spacing w:after="120" w:line="276" w:lineRule="auto"/>
        <w:ind w:right="-46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>Profits and losses are shared according to their initial</w:t>
      </w:r>
      <w:r w:rsidR="005E391D">
        <w:rPr>
          <w:rFonts w:ascii="Times New Roman" w:eastAsia="Times New Roman" w:hAnsi="Times New Roman" w:cs="Times New Roman"/>
          <w:sz w:val="24"/>
        </w:rPr>
        <w:t xml:space="preserve"> </w:t>
      </w:r>
      <w:r w:rsidRPr="00541DE6">
        <w:rPr>
          <w:rFonts w:ascii="Times New Roman" w:eastAsia="Times New Roman" w:hAnsi="Times New Roman" w:cs="Times New Roman"/>
          <w:sz w:val="24"/>
        </w:rPr>
        <w:t xml:space="preserve">Capital ratio. </w:t>
      </w:r>
    </w:p>
    <w:p w14:paraId="7E12DF81" w14:textId="77777777" w:rsidR="00246968" w:rsidRPr="00541DE6" w:rsidRDefault="00246968" w:rsidP="00246968">
      <w:pPr>
        <w:numPr>
          <w:ilvl w:val="1"/>
          <w:numId w:val="1"/>
        </w:numPr>
        <w:spacing w:after="120" w:line="276" w:lineRule="auto"/>
        <w:ind w:right="234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Miss Goh’s commission is RM 300 per month. </w:t>
      </w:r>
    </w:p>
    <w:p w14:paraId="1BCF0DD9" w14:textId="041C8A1A" w:rsidR="00246968" w:rsidRPr="00541DE6" w:rsidRDefault="00246968" w:rsidP="00246968">
      <w:pPr>
        <w:numPr>
          <w:ilvl w:val="1"/>
          <w:numId w:val="1"/>
        </w:numPr>
        <w:spacing w:after="120" w:line="276" w:lineRule="auto"/>
        <w:ind w:right="234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Interest on capital is 6% per annum. </w:t>
      </w:r>
    </w:p>
    <w:p w14:paraId="7152F6B3" w14:textId="77777777" w:rsidR="00246968" w:rsidRPr="00541DE6" w:rsidRDefault="00246968" w:rsidP="00246968">
      <w:pPr>
        <w:numPr>
          <w:ilvl w:val="1"/>
          <w:numId w:val="2"/>
        </w:numPr>
        <w:spacing w:after="120" w:line="276" w:lineRule="auto"/>
        <w:ind w:right="5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Interest on drawings is 4% per annum according to the period taken. </w:t>
      </w:r>
    </w:p>
    <w:p w14:paraId="16CF2C10" w14:textId="77777777" w:rsidR="00246968" w:rsidRPr="00541DE6" w:rsidRDefault="00246968" w:rsidP="00246968">
      <w:pPr>
        <w:numPr>
          <w:ilvl w:val="1"/>
          <w:numId w:val="2"/>
        </w:numPr>
        <w:spacing w:after="120" w:line="276" w:lineRule="auto"/>
        <w:ind w:right="5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Interest on loan from partner is 5% per annum </w:t>
      </w:r>
    </w:p>
    <w:p w14:paraId="24DA1F2E" w14:textId="77777777" w:rsidR="00246968" w:rsidRPr="00541DE6" w:rsidRDefault="00246968" w:rsidP="00246968">
      <w:pPr>
        <w:spacing w:after="120" w:line="276" w:lineRule="auto"/>
        <w:ind w:left="-5" w:right="87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EEAF87B" w14:textId="77777777" w:rsidR="00246968" w:rsidRPr="00541DE6" w:rsidRDefault="00246968" w:rsidP="00246968">
      <w:pPr>
        <w:spacing w:after="120" w:line="276" w:lineRule="auto"/>
        <w:ind w:right="8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b/>
          <w:sz w:val="24"/>
        </w:rPr>
        <w:t xml:space="preserve">You are required to prepare: </w:t>
      </w:r>
    </w:p>
    <w:p w14:paraId="774B7F8A" w14:textId="77777777" w:rsidR="00246968" w:rsidRPr="00541DE6" w:rsidRDefault="00246968" w:rsidP="00246968">
      <w:pPr>
        <w:numPr>
          <w:ilvl w:val="0"/>
          <w:numId w:val="3"/>
        </w:numPr>
        <w:spacing w:after="120" w:line="276" w:lineRule="auto"/>
        <w:ind w:left="426" w:right="87" w:hanging="426"/>
        <w:jc w:val="both"/>
        <w:rPr>
          <w:rFonts w:ascii="Times New Roman" w:hAnsi="Times New Roman" w:cs="Times New Roman"/>
          <w:bCs/>
        </w:rPr>
      </w:pPr>
      <w:r w:rsidRPr="00541DE6">
        <w:rPr>
          <w:rFonts w:ascii="Times New Roman" w:eastAsia="Times New Roman" w:hAnsi="Times New Roman" w:cs="Times New Roman"/>
          <w:bCs/>
          <w:sz w:val="24"/>
        </w:rPr>
        <w:t xml:space="preserve">Income Statement (extract) for the year ended 31 July 2021; </w:t>
      </w:r>
    </w:p>
    <w:p w14:paraId="2668D0D0" w14:textId="77777777" w:rsidR="00246968" w:rsidRPr="00541DE6" w:rsidRDefault="00246968" w:rsidP="00246968">
      <w:pPr>
        <w:numPr>
          <w:ilvl w:val="0"/>
          <w:numId w:val="3"/>
        </w:numPr>
        <w:spacing w:after="120" w:line="276" w:lineRule="auto"/>
        <w:ind w:left="426" w:right="87" w:hanging="426"/>
        <w:jc w:val="both"/>
        <w:rPr>
          <w:rFonts w:ascii="Times New Roman" w:hAnsi="Times New Roman" w:cs="Times New Roman"/>
          <w:bCs/>
        </w:rPr>
      </w:pPr>
      <w:r w:rsidRPr="00541DE6">
        <w:rPr>
          <w:rFonts w:ascii="Times New Roman" w:eastAsia="Times New Roman" w:hAnsi="Times New Roman" w:cs="Times New Roman"/>
          <w:bCs/>
          <w:sz w:val="24"/>
        </w:rPr>
        <w:t>Partner Capital</w:t>
      </w:r>
    </w:p>
    <w:p w14:paraId="3A216B11" w14:textId="77777777" w:rsidR="008C02CC" w:rsidRPr="00541DE6" w:rsidRDefault="008C02CC">
      <w:pPr>
        <w:rPr>
          <w:rFonts w:ascii="Times New Roman" w:hAnsi="Times New Roman" w:cs="Times New Roman"/>
        </w:rPr>
      </w:pPr>
    </w:p>
    <w:sectPr w:rsidR="008C02CC" w:rsidRPr="0054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E2C"/>
    <w:multiLevelType w:val="hybridMultilevel"/>
    <w:tmpl w:val="29DE8584"/>
    <w:lvl w:ilvl="0" w:tplc="A8763AD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61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46F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018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24B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68F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43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88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62D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DC361B"/>
    <w:multiLevelType w:val="hybridMultilevel"/>
    <w:tmpl w:val="AF003904"/>
    <w:lvl w:ilvl="0" w:tplc="C9427058">
      <w:start w:val="1"/>
      <w:numFmt w:val="lowerRoman"/>
      <w:lvlText w:val="(%1)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1405E8">
      <w:start w:val="1"/>
      <w:numFmt w:val="decimal"/>
      <w:lvlText w:val="%2)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0048C">
      <w:start w:val="1"/>
      <w:numFmt w:val="lowerRoman"/>
      <w:lvlText w:val="%3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A46A8">
      <w:start w:val="1"/>
      <w:numFmt w:val="decimal"/>
      <w:lvlText w:val="%4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ABBC4">
      <w:start w:val="1"/>
      <w:numFmt w:val="lowerLetter"/>
      <w:lvlText w:val="%5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012EA">
      <w:start w:val="1"/>
      <w:numFmt w:val="lowerRoman"/>
      <w:lvlText w:val="%6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889754">
      <w:start w:val="1"/>
      <w:numFmt w:val="decimal"/>
      <w:lvlText w:val="%7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8C2B8">
      <w:start w:val="1"/>
      <w:numFmt w:val="lowerLetter"/>
      <w:lvlText w:val="%8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E2F46">
      <w:start w:val="1"/>
      <w:numFmt w:val="lowerRoman"/>
      <w:lvlText w:val="%9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F6AE3"/>
    <w:multiLevelType w:val="hybridMultilevel"/>
    <w:tmpl w:val="BD84139E"/>
    <w:lvl w:ilvl="0" w:tplc="F21CB5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624DA">
      <w:start w:val="4"/>
      <w:numFmt w:val="decimal"/>
      <w:lvlText w:val="%2)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451D8">
      <w:start w:val="1"/>
      <w:numFmt w:val="lowerRoman"/>
      <w:lvlText w:val="%3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89484">
      <w:start w:val="1"/>
      <w:numFmt w:val="decimal"/>
      <w:lvlText w:val="%4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06F12">
      <w:start w:val="1"/>
      <w:numFmt w:val="lowerLetter"/>
      <w:lvlText w:val="%5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8E1F4">
      <w:start w:val="1"/>
      <w:numFmt w:val="lowerRoman"/>
      <w:lvlText w:val="%6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08BF8">
      <w:start w:val="1"/>
      <w:numFmt w:val="decimal"/>
      <w:lvlText w:val="%7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41856">
      <w:start w:val="1"/>
      <w:numFmt w:val="lowerLetter"/>
      <w:lvlText w:val="%8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4C8A5C">
      <w:start w:val="1"/>
      <w:numFmt w:val="lowerRoman"/>
      <w:lvlText w:val="%9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5362922">
    <w:abstractNumId w:val="1"/>
  </w:num>
  <w:num w:numId="2" w16cid:durableId="1955553146">
    <w:abstractNumId w:val="2"/>
  </w:num>
  <w:num w:numId="3" w16cid:durableId="16416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68"/>
    <w:rsid w:val="00140178"/>
    <w:rsid w:val="00246968"/>
    <w:rsid w:val="00302088"/>
    <w:rsid w:val="00541DE6"/>
    <w:rsid w:val="005E391D"/>
    <w:rsid w:val="00897CDF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37A0E"/>
  <w15:chartTrackingRefBased/>
  <w15:docId w15:val="{26EED1F0-1539-2240-AFC2-21846E2E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68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469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2023-04-16T20:58:00Z</dcterms:created>
  <dcterms:modified xsi:type="dcterms:W3CDTF">2023-04-16T21:06:00Z</dcterms:modified>
</cp:coreProperties>
</file>