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7C2BE" w14:textId="5954AC68" w:rsidR="007D6B55" w:rsidRPr="007D6B55" w:rsidRDefault="007D6B55" w:rsidP="007D6B55">
      <w:pPr>
        <w:spacing w:after="268" w:line="276" w:lineRule="auto"/>
        <w:ind w:left="480" w:right="50" w:hanging="480"/>
        <w:rPr>
          <w:rFonts w:ascii="Times New Roman" w:hAnsi="Times New Roman" w:cs="Times New Roman"/>
          <w:b/>
          <w:bCs/>
          <w:lang w:val="en-US"/>
        </w:rPr>
      </w:pPr>
      <w:r w:rsidRPr="0038494D">
        <w:rPr>
          <w:rFonts w:ascii="Times New Roman" w:hAnsi="Times New Roman" w:cs="Times New Roman"/>
          <w:b/>
          <w:bCs/>
        </w:rPr>
        <w:t>2021 Chong</w:t>
      </w:r>
      <w:r w:rsidRPr="0038494D">
        <w:rPr>
          <w:rFonts w:ascii="Times New Roman" w:hAnsi="Times New Roman" w:cs="Times New Roman"/>
          <w:b/>
          <w:bCs/>
          <w:lang w:val="en-US"/>
        </w:rPr>
        <w:t xml:space="preserve"> Hwa K</w:t>
      </w:r>
      <w:r w:rsidR="000842BB">
        <w:rPr>
          <w:rFonts w:ascii="Times New Roman" w:hAnsi="Times New Roman" w:cs="Times New Roman"/>
          <w:b/>
          <w:bCs/>
          <w:lang w:val="en-US"/>
        </w:rPr>
        <w:t>lang</w:t>
      </w:r>
      <w:r w:rsidRPr="0038494D">
        <w:rPr>
          <w:rFonts w:ascii="Times New Roman" w:hAnsi="Times New Roman" w:cs="Times New Roman"/>
          <w:b/>
          <w:bCs/>
          <w:lang w:val="en-US"/>
        </w:rPr>
        <w:t xml:space="preserve"> Paper 2 Question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1A</w:t>
      </w:r>
    </w:p>
    <w:p w14:paraId="2C73DFCB" w14:textId="0524F355" w:rsidR="008C02CC" w:rsidRPr="005D7969" w:rsidRDefault="005D7969" w:rsidP="005D7969">
      <w:pPr>
        <w:spacing w:after="120" w:line="276" w:lineRule="auto"/>
        <w:rPr>
          <w:rFonts w:ascii="Times New Roman" w:hAnsi="Times New Roman" w:cs="Times New Roman"/>
          <w:lang w:val="en-US"/>
        </w:rPr>
      </w:pPr>
      <w:r w:rsidRPr="005D7969">
        <w:rPr>
          <w:rFonts w:ascii="Times New Roman" w:hAnsi="Times New Roman" w:cs="Times New Roman"/>
          <w:lang w:val="en-US"/>
        </w:rPr>
        <w:t>Jones starts in business on 1 May 2018, and has a 31 December year end. He pays for electricity on a quarterly basis in arrears. His quarterly bills were:</w:t>
      </w:r>
    </w:p>
    <w:p w14:paraId="254747CE" w14:textId="77777777" w:rsidR="005D7969" w:rsidRPr="005D7969" w:rsidRDefault="005D7969" w:rsidP="005D7969">
      <w:pPr>
        <w:spacing w:after="120" w:line="276" w:lineRule="auto"/>
        <w:rPr>
          <w:rFonts w:ascii="Times New Roman" w:hAnsi="Times New Roman" w:cs="Times New Roman"/>
          <w:lang w:val="en-US"/>
        </w:rPr>
      </w:pPr>
    </w:p>
    <w:p w14:paraId="3B8D25AD" w14:textId="4528D68A" w:rsidR="005D7969" w:rsidRPr="005D7969" w:rsidRDefault="005D7969" w:rsidP="005D7969">
      <w:pPr>
        <w:spacing w:after="60" w:line="276" w:lineRule="auto"/>
        <w:rPr>
          <w:rFonts w:ascii="Times New Roman" w:hAnsi="Times New Roman" w:cs="Times New Roman"/>
          <w:lang w:val="en-US"/>
        </w:rPr>
      </w:pPr>
      <w:r w:rsidRPr="005D7969">
        <w:rPr>
          <w:rFonts w:ascii="Times New Roman" w:hAnsi="Times New Roman" w:cs="Times New Roman"/>
          <w:lang w:val="en-US"/>
        </w:rPr>
        <w:t xml:space="preserve">Quarter ended 31 July 2018 </w:t>
      </w:r>
      <w:r w:rsidRPr="005D7969">
        <w:rPr>
          <w:rFonts w:ascii="Times New Roman" w:hAnsi="Times New Roman" w:cs="Times New Roman"/>
          <w:lang w:val="en-US"/>
        </w:rPr>
        <w:tab/>
      </w:r>
      <w:r w:rsidRPr="005D7969">
        <w:rPr>
          <w:rFonts w:ascii="Times New Roman" w:hAnsi="Times New Roman" w:cs="Times New Roman"/>
          <w:lang w:val="en-US"/>
        </w:rPr>
        <w:tab/>
      </w:r>
      <w:r w:rsidRPr="005D7969">
        <w:rPr>
          <w:rFonts w:ascii="Times New Roman" w:hAnsi="Times New Roman" w:cs="Times New Roman"/>
          <w:lang w:val="en-US"/>
        </w:rPr>
        <w:t>RM 800</w:t>
      </w:r>
    </w:p>
    <w:p w14:paraId="250C97C5" w14:textId="4ABB5209" w:rsidR="005D7969" w:rsidRPr="005D7969" w:rsidRDefault="005D7969" w:rsidP="005D7969">
      <w:pPr>
        <w:spacing w:after="60" w:line="276" w:lineRule="auto"/>
        <w:rPr>
          <w:rFonts w:ascii="Times New Roman" w:hAnsi="Times New Roman" w:cs="Times New Roman"/>
          <w:lang w:val="en-US"/>
        </w:rPr>
      </w:pPr>
      <w:r w:rsidRPr="005D7969">
        <w:rPr>
          <w:rFonts w:ascii="Times New Roman" w:hAnsi="Times New Roman" w:cs="Times New Roman"/>
          <w:lang w:val="en-US"/>
        </w:rPr>
        <w:t>Quarter ended 31 October 2018</w:t>
      </w:r>
      <w:r w:rsidRPr="005D7969">
        <w:rPr>
          <w:rFonts w:ascii="Times New Roman" w:hAnsi="Times New Roman" w:cs="Times New Roman"/>
          <w:lang w:val="en-US"/>
        </w:rPr>
        <w:t xml:space="preserve"> </w:t>
      </w:r>
      <w:r w:rsidRPr="005D7969">
        <w:rPr>
          <w:rFonts w:ascii="Times New Roman" w:hAnsi="Times New Roman" w:cs="Times New Roman"/>
          <w:lang w:val="en-US"/>
        </w:rPr>
        <w:tab/>
      </w:r>
      <w:r w:rsidRPr="005D7969">
        <w:rPr>
          <w:rFonts w:ascii="Times New Roman" w:hAnsi="Times New Roman" w:cs="Times New Roman"/>
          <w:lang w:val="en-US"/>
        </w:rPr>
        <w:t>RM 1,100</w:t>
      </w:r>
    </w:p>
    <w:p w14:paraId="1C842558" w14:textId="0F46FE50" w:rsidR="005D7969" w:rsidRPr="005D7969" w:rsidRDefault="005D7969" w:rsidP="005D7969">
      <w:pPr>
        <w:spacing w:after="60" w:line="276" w:lineRule="auto"/>
        <w:rPr>
          <w:rFonts w:ascii="Times New Roman" w:hAnsi="Times New Roman" w:cs="Times New Roman"/>
          <w:lang w:val="en-US"/>
        </w:rPr>
      </w:pPr>
      <w:r w:rsidRPr="005D7969">
        <w:rPr>
          <w:rFonts w:ascii="Times New Roman" w:hAnsi="Times New Roman" w:cs="Times New Roman"/>
          <w:lang w:val="en-US"/>
        </w:rPr>
        <w:t>Quarter ended 31 January 2019</w:t>
      </w:r>
      <w:r w:rsidRPr="005D7969">
        <w:rPr>
          <w:rFonts w:ascii="Times New Roman" w:hAnsi="Times New Roman" w:cs="Times New Roman"/>
          <w:lang w:val="en-US"/>
        </w:rPr>
        <w:t xml:space="preserve"> </w:t>
      </w:r>
      <w:r w:rsidRPr="005D7969">
        <w:rPr>
          <w:rFonts w:ascii="Times New Roman" w:hAnsi="Times New Roman" w:cs="Times New Roman"/>
          <w:lang w:val="en-US"/>
        </w:rPr>
        <w:tab/>
      </w:r>
      <w:r w:rsidRPr="005D7969">
        <w:rPr>
          <w:rFonts w:ascii="Times New Roman" w:hAnsi="Times New Roman" w:cs="Times New Roman"/>
          <w:lang w:val="en-US"/>
        </w:rPr>
        <w:t>RM 1,200</w:t>
      </w:r>
    </w:p>
    <w:p w14:paraId="64D754AD" w14:textId="05B9921D" w:rsidR="005D7969" w:rsidRPr="005D7969" w:rsidRDefault="005D7969" w:rsidP="005D7969">
      <w:pPr>
        <w:spacing w:after="60" w:line="276" w:lineRule="auto"/>
        <w:rPr>
          <w:rFonts w:ascii="Times New Roman" w:hAnsi="Times New Roman" w:cs="Times New Roman"/>
          <w:lang w:val="en-US"/>
        </w:rPr>
      </w:pPr>
      <w:r w:rsidRPr="005D7969">
        <w:rPr>
          <w:rFonts w:ascii="Times New Roman" w:hAnsi="Times New Roman" w:cs="Times New Roman"/>
          <w:lang w:val="en-US"/>
        </w:rPr>
        <w:t xml:space="preserve">Quarter ended 30 April 2019 </w:t>
      </w:r>
      <w:r w:rsidRPr="005D7969">
        <w:rPr>
          <w:rFonts w:ascii="Times New Roman" w:hAnsi="Times New Roman" w:cs="Times New Roman"/>
          <w:lang w:val="en-US"/>
        </w:rPr>
        <w:tab/>
      </w:r>
      <w:r w:rsidRPr="005D7969">
        <w:rPr>
          <w:rFonts w:ascii="Times New Roman" w:hAnsi="Times New Roman" w:cs="Times New Roman"/>
          <w:lang w:val="en-US"/>
        </w:rPr>
        <w:tab/>
      </w:r>
      <w:r w:rsidRPr="005D7969">
        <w:rPr>
          <w:rFonts w:ascii="Times New Roman" w:hAnsi="Times New Roman" w:cs="Times New Roman"/>
          <w:lang w:val="en-US"/>
        </w:rPr>
        <w:t>RM 1,300</w:t>
      </w:r>
    </w:p>
    <w:p w14:paraId="706B5D81" w14:textId="64ACAC76" w:rsidR="005D7969" w:rsidRPr="005D7969" w:rsidRDefault="005D7969" w:rsidP="005D7969">
      <w:pPr>
        <w:spacing w:after="60" w:line="276" w:lineRule="auto"/>
        <w:rPr>
          <w:rFonts w:ascii="Times New Roman" w:hAnsi="Times New Roman" w:cs="Times New Roman"/>
          <w:lang w:val="en-US"/>
        </w:rPr>
      </w:pPr>
      <w:r w:rsidRPr="005D7969">
        <w:rPr>
          <w:rFonts w:ascii="Times New Roman" w:hAnsi="Times New Roman" w:cs="Times New Roman"/>
          <w:lang w:val="en-US"/>
        </w:rPr>
        <w:t xml:space="preserve">Quarter ended 31 July 2019 </w:t>
      </w:r>
      <w:r w:rsidRPr="005D7969">
        <w:rPr>
          <w:rFonts w:ascii="Times New Roman" w:hAnsi="Times New Roman" w:cs="Times New Roman"/>
          <w:lang w:val="en-US"/>
        </w:rPr>
        <w:tab/>
      </w:r>
      <w:r w:rsidRPr="005D7969">
        <w:rPr>
          <w:rFonts w:ascii="Times New Roman" w:hAnsi="Times New Roman" w:cs="Times New Roman"/>
          <w:lang w:val="en-US"/>
        </w:rPr>
        <w:tab/>
      </w:r>
      <w:r w:rsidRPr="005D7969">
        <w:rPr>
          <w:rFonts w:ascii="Times New Roman" w:hAnsi="Times New Roman" w:cs="Times New Roman"/>
          <w:lang w:val="en-US"/>
        </w:rPr>
        <w:t>RM 900</w:t>
      </w:r>
    </w:p>
    <w:p w14:paraId="6BBC365D" w14:textId="4F61066E" w:rsidR="005D7969" w:rsidRPr="005D7969" w:rsidRDefault="005D7969" w:rsidP="005D7969">
      <w:pPr>
        <w:spacing w:after="60" w:line="276" w:lineRule="auto"/>
        <w:rPr>
          <w:rFonts w:ascii="Times New Roman" w:hAnsi="Times New Roman" w:cs="Times New Roman"/>
          <w:lang w:val="en-US"/>
        </w:rPr>
      </w:pPr>
      <w:r w:rsidRPr="005D7969">
        <w:rPr>
          <w:rFonts w:ascii="Times New Roman" w:hAnsi="Times New Roman" w:cs="Times New Roman"/>
          <w:lang w:val="en-US"/>
        </w:rPr>
        <w:t xml:space="preserve">Quarter ended 13 October 2019 </w:t>
      </w:r>
      <w:r w:rsidRPr="005D7969">
        <w:rPr>
          <w:rFonts w:ascii="Times New Roman" w:hAnsi="Times New Roman" w:cs="Times New Roman"/>
          <w:lang w:val="en-US"/>
        </w:rPr>
        <w:tab/>
      </w:r>
      <w:r w:rsidRPr="005D7969">
        <w:rPr>
          <w:rFonts w:ascii="Times New Roman" w:hAnsi="Times New Roman" w:cs="Times New Roman"/>
          <w:lang w:val="en-US"/>
        </w:rPr>
        <w:t>RM 1,400</w:t>
      </w:r>
    </w:p>
    <w:p w14:paraId="7448C04C" w14:textId="58408273" w:rsidR="005D7969" w:rsidRDefault="005D7969" w:rsidP="005D7969">
      <w:pPr>
        <w:spacing w:after="60" w:line="276" w:lineRule="auto"/>
        <w:rPr>
          <w:rFonts w:ascii="Times New Roman" w:hAnsi="Times New Roman" w:cs="Times New Roman"/>
          <w:lang w:val="en-US"/>
        </w:rPr>
      </w:pPr>
      <w:r w:rsidRPr="005D7969">
        <w:rPr>
          <w:rFonts w:ascii="Times New Roman" w:hAnsi="Times New Roman" w:cs="Times New Roman"/>
          <w:lang w:val="en-US"/>
        </w:rPr>
        <w:t xml:space="preserve">Quarter ended 31 January 2020 </w:t>
      </w:r>
      <w:r w:rsidRPr="005D7969">
        <w:rPr>
          <w:rFonts w:ascii="Times New Roman" w:hAnsi="Times New Roman" w:cs="Times New Roman"/>
          <w:lang w:val="en-US"/>
        </w:rPr>
        <w:tab/>
      </w:r>
      <w:r w:rsidRPr="005D7969">
        <w:rPr>
          <w:rFonts w:ascii="Times New Roman" w:hAnsi="Times New Roman" w:cs="Times New Roman"/>
          <w:lang w:val="en-US"/>
        </w:rPr>
        <w:t>RM 1,500</w:t>
      </w:r>
    </w:p>
    <w:p w14:paraId="6344D45B" w14:textId="77777777" w:rsidR="005D7969" w:rsidRDefault="005D7969" w:rsidP="005D7969">
      <w:pPr>
        <w:spacing w:after="120" w:line="276" w:lineRule="auto"/>
        <w:rPr>
          <w:rFonts w:ascii="Times New Roman" w:hAnsi="Times New Roman" w:cs="Times New Roman"/>
          <w:lang w:val="en-US"/>
        </w:rPr>
      </w:pPr>
    </w:p>
    <w:p w14:paraId="3D197FF1" w14:textId="77777777" w:rsidR="005D7969" w:rsidRPr="005D7969" w:rsidRDefault="005D7969" w:rsidP="005D7969">
      <w:pPr>
        <w:spacing w:after="120" w:line="276" w:lineRule="auto"/>
        <w:rPr>
          <w:rFonts w:ascii="Times New Roman" w:hAnsi="Times New Roman" w:cs="Times New Roman"/>
          <w:b/>
          <w:bCs/>
          <w:lang w:val="en-US"/>
        </w:rPr>
      </w:pPr>
      <w:r w:rsidRPr="005D7969">
        <w:rPr>
          <w:rFonts w:ascii="Times New Roman" w:hAnsi="Times New Roman" w:cs="Times New Roman"/>
          <w:b/>
          <w:bCs/>
          <w:lang w:val="en-US"/>
        </w:rPr>
        <w:t>Required:</w:t>
      </w:r>
    </w:p>
    <w:p w14:paraId="4FDBC831" w14:textId="7AA84338" w:rsidR="005D7969" w:rsidRDefault="005D7969" w:rsidP="005D7969">
      <w:pPr>
        <w:spacing w:after="120" w:line="276" w:lineRule="auto"/>
        <w:rPr>
          <w:rFonts w:ascii="Times New Roman" w:hAnsi="Times New Roman" w:cs="Times New Roman"/>
          <w:lang w:val="en-US"/>
        </w:rPr>
      </w:pPr>
      <w:r w:rsidRPr="005D7969">
        <w:rPr>
          <w:rFonts w:ascii="Times New Roman" w:hAnsi="Times New Roman" w:cs="Times New Roman"/>
          <w:lang w:val="en-US"/>
        </w:rPr>
        <w:t>Calculate the electricity cost for the period to 31 December 2018 and 2019 by preparing the Electricity</w:t>
      </w:r>
      <w:r>
        <w:rPr>
          <w:rFonts w:ascii="Times New Roman" w:hAnsi="Times New Roman" w:cs="Times New Roman"/>
          <w:lang w:val="en-US"/>
        </w:rPr>
        <w:t xml:space="preserve"> </w:t>
      </w:r>
      <w:r w:rsidRPr="005D7969">
        <w:rPr>
          <w:rFonts w:ascii="Times New Roman" w:hAnsi="Times New Roman" w:cs="Times New Roman"/>
          <w:lang w:val="en-US"/>
        </w:rPr>
        <w:t>Account.</w:t>
      </w:r>
    </w:p>
    <w:p w14:paraId="5655D26D" w14:textId="77777777" w:rsidR="007246FA" w:rsidRDefault="007246FA" w:rsidP="005D7969">
      <w:pPr>
        <w:spacing w:after="120" w:line="276" w:lineRule="auto"/>
        <w:rPr>
          <w:rFonts w:ascii="Times New Roman" w:hAnsi="Times New Roman" w:cs="Times New Roman"/>
          <w:lang w:val="en-US"/>
        </w:rPr>
      </w:pPr>
    </w:p>
    <w:p w14:paraId="1DC167FD" w14:textId="77777777" w:rsidR="007246FA" w:rsidRPr="005D7969" w:rsidRDefault="007246FA" w:rsidP="005D7969">
      <w:pPr>
        <w:spacing w:after="120" w:line="276" w:lineRule="auto"/>
        <w:rPr>
          <w:rFonts w:ascii="Times New Roman" w:hAnsi="Times New Roman" w:cs="Times New Roman"/>
          <w:lang w:val="en-US"/>
        </w:rPr>
      </w:pPr>
    </w:p>
    <w:sectPr w:rsidR="007246FA" w:rsidRPr="005D7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69"/>
    <w:rsid w:val="000842BB"/>
    <w:rsid w:val="00140178"/>
    <w:rsid w:val="005D7969"/>
    <w:rsid w:val="007246FA"/>
    <w:rsid w:val="007D6B55"/>
    <w:rsid w:val="008C02CC"/>
    <w:rsid w:val="00A921C9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B7110"/>
  <w15:chartTrackingRefBased/>
  <w15:docId w15:val="{BD93C0FC-0768-F246-B65C-B40EB36A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4</cp:revision>
  <dcterms:created xsi:type="dcterms:W3CDTF">2023-04-20T02:08:00Z</dcterms:created>
  <dcterms:modified xsi:type="dcterms:W3CDTF">2023-04-20T02:12:00Z</dcterms:modified>
</cp:coreProperties>
</file>