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6BB0" w14:textId="533DBC77" w:rsidR="00C73195" w:rsidRPr="0002394B" w:rsidRDefault="00C73195" w:rsidP="00D87F84">
      <w:pPr>
        <w:rPr>
          <w:rFonts w:ascii="MiSans Normal" w:eastAsia="MiSans Normal" w:hAnsi="MiSans Normal"/>
          <w:b/>
          <w:bCs/>
          <w:sz w:val="28"/>
          <w:szCs w:val="28"/>
          <w:lang w:val="en-US"/>
        </w:rPr>
      </w:pPr>
      <w:r w:rsidRPr="0002394B">
        <w:rPr>
          <w:rFonts w:ascii="MiSans Normal" w:eastAsia="MiSans Normal" w:hAnsi="MiSans Normal" w:hint="eastAsia"/>
          <w:b/>
          <w:bCs/>
          <w:sz w:val="28"/>
          <w:szCs w:val="28"/>
          <w:u w:val="single"/>
          <w:lang w:val="en-US"/>
        </w:rPr>
        <w:t>第</w:t>
      </w:r>
      <w:r w:rsidR="00F809DF">
        <w:rPr>
          <w:rFonts w:ascii="MiSans Normal" w:eastAsia="MiSans Normal" w:hAnsi="MiSans Normal" w:hint="eastAsia"/>
          <w:b/>
          <w:bCs/>
          <w:sz w:val="28"/>
          <w:szCs w:val="28"/>
          <w:u w:val="single"/>
          <w:lang w:val="en-US"/>
        </w:rPr>
        <w:t>九章 通讯</w:t>
      </w:r>
    </w:p>
    <w:p w14:paraId="7ECA45F2" w14:textId="77777777" w:rsidR="00C73195" w:rsidRPr="0039180B" w:rsidRDefault="00C73195">
      <w:pPr>
        <w:rPr>
          <w:rFonts w:ascii="MiSans Normal" w:eastAsia="MiSans Normal" w:hAnsi="MiSans Normal"/>
          <w:b/>
          <w:bCs/>
          <w:sz w:val="21"/>
          <w:szCs w:val="21"/>
          <w:lang w:val="en-US"/>
        </w:rPr>
      </w:pPr>
    </w:p>
    <w:p w14:paraId="30EA521F" w14:textId="2B31523E" w:rsidR="00C73195" w:rsidRDefault="00F809DF" w:rsidP="00C73195">
      <w:pPr>
        <w:pStyle w:val="ListParagraph"/>
        <w:numPr>
          <w:ilvl w:val="0"/>
          <w:numId w:val="1"/>
        </w:numPr>
        <w:rPr>
          <w:rFonts w:ascii="MiSans Normal" w:eastAsia="MiSans Normal" w:hAnsi="MiSans Normal"/>
          <w:sz w:val="21"/>
          <w:szCs w:val="21"/>
          <w:lang w:val="en-US"/>
        </w:rPr>
      </w:pPr>
      <w:r>
        <w:rPr>
          <w:rFonts w:ascii="MiSans Normal" w:eastAsia="MiSans Normal" w:hAnsi="MiSans Normal" w:hint="eastAsia"/>
          <w:sz w:val="21"/>
          <w:szCs w:val="21"/>
          <w:lang w:val="en-US"/>
        </w:rPr>
        <w:t>通讯服务的种类</w:t>
      </w:r>
    </w:p>
    <w:tbl>
      <w:tblPr>
        <w:tblStyle w:val="TableGrid"/>
        <w:tblW w:w="0" w:type="auto"/>
        <w:tblInd w:w="360" w:type="dxa"/>
        <w:tblLook w:val="04A0" w:firstRow="1" w:lastRow="0" w:firstColumn="1" w:lastColumn="0" w:noHBand="0" w:noVBand="1"/>
      </w:tblPr>
      <w:tblGrid>
        <w:gridCol w:w="4328"/>
        <w:gridCol w:w="4328"/>
      </w:tblGrid>
      <w:tr w:rsidR="00F809DF" w14:paraId="6FF35395" w14:textId="77777777" w:rsidTr="00F809DF">
        <w:tc>
          <w:tcPr>
            <w:tcW w:w="4508" w:type="dxa"/>
          </w:tcPr>
          <w:p w14:paraId="1E1AE886" w14:textId="3F25861B"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大众传播服务</w:t>
            </w:r>
          </w:p>
        </w:tc>
        <w:tc>
          <w:tcPr>
            <w:tcW w:w="4508" w:type="dxa"/>
          </w:tcPr>
          <w:p w14:paraId="09572A02" w14:textId="206864E2" w:rsidR="00F809DF" w:rsidRDefault="00F809DF" w:rsidP="00F809DF">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快递服务</w:t>
            </w:r>
          </w:p>
        </w:tc>
      </w:tr>
      <w:tr w:rsidR="00F809DF" w14:paraId="0FB09567" w14:textId="77777777" w:rsidTr="00F809DF">
        <w:tc>
          <w:tcPr>
            <w:tcW w:w="4508" w:type="dxa"/>
          </w:tcPr>
          <w:p w14:paraId="64DA788F" w14:textId="2604D529"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邮政服务</w:t>
            </w:r>
          </w:p>
        </w:tc>
        <w:tc>
          <w:tcPr>
            <w:tcW w:w="4508" w:type="dxa"/>
          </w:tcPr>
          <w:p w14:paraId="2C4FE27D" w14:textId="5B315C0C"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电讯服务</w:t>
            </w:r>
          </w:p>
        </w:tc>
      </w:tr>
    </w:tbl>
    <w:p w14:paraId="1F3B210C" w14:textId="77777777" w:rsidR="00C73195" w:rsidRPr="0039180B" w:rsidRDefault="00C73195" w:rsidP="00C73195">
      <w:pPr>
        <w:rPr>
          <w:rFonts w:ascii="MiSans Normal" w:eastAsia="MiSans Normal" w:hAnsi="MiSans Normal"/>
          <w:sz w:val="21"/>
          <w:szCs w:val="21"/>
          <w:lang w:val="en-US"/>
        </w:rPr>
      </w:pPr>
    </w:p>
    <w:p w14:paraId="0C9AC2A6" w14:textId="0C828B7A" w:rsidR="00030258" w:rsidRDefault="00F809DF" w:rsidP="00F809DF">
      <w:pPr>
        <w:pStyle w:val="ListParagraph"/>
        <w:numPr>
          <w:ilvl w:val="0"/>
          <w:numId w:val="1"/>
        </w:numPr>
        <w:rPr>
          <w:rFonts w:ascii="MiSans Normal" w:eastAsia="MiSans Normal" w:hAnsi="MiSans Normal"/>
          <w:sz w:val="21"/>
          <w:szCs w:val="21"/>
          <w:lang w:val="en-US"/>
        </w:rPr>
      </w:pPr>
      <w:r>
        <w:rPr>
          <w:rFonts w:ascii="MiSans Normal" w:eastAsia="MiSans Normal" w:hAnsi="MiSans Normal" w:hint="eastAsia"/>
          <w:sz w:val="21"/>
          <w:szCs w:val="21"/>
          <w:lang w:val="en-US"/>
        </w:rPr>
        <w:t>通讯服务的重要性</w:t>
      </w:r>
    </w:p>
    <w:p w14:paraId="072D71A9" w14:textId="73078CC6" w:rsidR="00F809DF" w:rsidRDefault="00F809DF" w:rsidP="00F809DF">
      <w:pPr>
        <w:pStyle w:val="ListParagraph"/>
        <w:numPr>
          <w:ilvl w:val="0"/>
          <w:numId w:val="24"/>
        </w:numPr>
        <w:rPr>
          <w:rFonts w:ascii="MiSans Normal" w:eastAsia="MiSans Normal" w:hAnsi="MiSans Normal" w:hint="eastAsia"/>
          <w:sz w:val="21"/>
          <w:szCs w:val="21"/>
          <w:lang w:val="en-US"/>
        </w:rPr>
      </w:pPr>
      <w:r w:rsidRPr="001E7D4C">
        <w:rPr>
          <w:rFonts w:ascii="MiSans Normal" w:eastAsia="MiSans Normal" w:hAnsi="MiSans Normal" w:hint="eastAsia"/>
          <w:b/>
          <w:bCs/>
          <w:sz w:val="21"/>
          <w:szCs w:val="21"/>
          <w:lang w:val="en-US"/>
        </w:rPr>
        <w:t>促进商业活动的发展</w:t>
      </w:r>
      <w:r w:rsidR="00600366">
        <w:rPr>
          <w:rFonts w:ascii="MiSans Normal" w:eastAsia="MiSans Normal" w:hAnsi="MiSans Normal" w:hint="eastAsia"/>
          <w:sz w:val="21"/>
          <w:szCs w:val="21"/>
          <w:lang w:val="en-US"/>
        </w:rPr>
        <w:t>：买卖双方通过电话洽谈生意，传递订单等贸易文件</w:t>
      </w:r>
    </w:p>
    <w:p w14:paraId="4741DC11" w14:textId="3B5D4DF0" w:rsidR="00F809DF" w:rsidRDefault="00F809DF" w:rsidP="00F809DF">
      <w:pPr>
        <w:pStyle w:val="ListParagraph"/>
        <w:numPr>
          <w:ilvl w:val="0"/>
          <w:numId w:val="24"/>
        </w:numPr>
        <w:rPr>
          <w:rFonts w:ascii="MiSans Normal" w:eastAsia="MiSans Normal" w:hAnsi="MiSans Normal" w:hint="eastAsia"/>
          <w:sz w:val="21"/>
          <w:szCs w:val="21"/>
          <w:lang w:val="en-US"/>
        </w:rPr>
      </w:pPr>
      <w:r w:rsidRPr="001E7D4C">
        <w:rPr>
          <w:rFonts w:ascii="MiSans Normal" w:eastAsia="MiSans Normal" w:hAnsi="MiSans Normal" w:hint="eastAsia"/>
          <w:b/>
          <w:bCs/>
          <w:sz w:val="21"/>
          <w:szCs w:val="21"/>
          <w:lang w:val="en-US"/>
        </w:rPr>
        <w:t>拓展业务市场</w:t>
      </w:r>
      <w:r w:rsidR="00600366">
        <w:rPr>
          <w:rFonts w:ascii="MiSans Normal" w:eastAsia="MiSans Normal" w:hAnsi="MiSans Normal" w:hint="eastAsia"/>
          <w:sz w:val="21"/>
          <w:szCs w:val="21"/>
          <w:lang w:val="en-US"/>
        </w:rPr>
        <w:t>：通讯协助商人把产品销售到国外，扩大市场，销售量增加，取得经济效益</w:t>
      </w:r>
    </w:p>
    <w:p w14:paraId="7C0363AE" w14:textId="17A041FB" w:rsidR="00F809DF" w:rsidRDefault="00F809DF" w:rsidP="00F809DF">
      <w:pPr>
        <w:pStyle w:val="ListParagraph"/>
        <w:numPr>
          <w:ilvl w:val="0"/>
          <w:numId w:val="24"/>
        </w:numPr>
        <w:rPr>
          <w:rFonts w:ascii="MiSans Normal" w:eastAsia="MiSans Normal" w:hAnsi="MiSans Normal"/>
          <w:sz w:val="21"/>
          <w:szCs w:val="21"/>
          <w:lang w:val="en-US"/>
        </w:rPr>
      </w:pPr>
      <w:r w:rsidRPr="001E7D4C">
        <w:rPr>
          <w:rFonts w:ascii="MiSans Normal" w:eastAsia="MiSans Normal" w:hAnsi="MiSans Normal" w:hint="eastAsia"/>
          <w:b/>
          <w:bCs/>
          <w:sz w:val="21"/>
          <w:szCs w:val="21"/>
          <w:lang w:val="en-US"/>
        </w:rPr>
        <w:t>推销产品</w:t>
      </w:r>
      <w:r w:rsidR="00600366">
        <w:rPr>
          <w:rFonts w:ascii="MiSans Normal" w:eastAsia="MiSans Normal" w:hAnsi="MiSans Normal" w:hint="eastAsia"/>
          <w:sz w:val="21"/>
          <w:szCs w:val="21"/>
          <w:lang w:val="en-US"/>
        </w:rPr>
        <w:t>：</w:t>
      </w:r>
      <w:r w:rsidR="001176D6">
        <w:rPr>
          <w:rFonts w:ascii="MiSans Normal" w:eastAsia="MiSans Normal" w:hAnsi="MiSans Normal" w:hint="eastAsia"/>
          <w:sz w:val="21"/>
          <w:szCs w:val="21"/>
          <w:lang w:val="en-US"/>
        </w:rPr>
        <w:t>通过不同通讯方式将产品信息推送给消费者，刺激购买欲</w:t>
      </w:r>
    </w:p>
    <w:p w14:paraId="491B9D46" w14:textId="10587990" w:rsidR="00F809DF" w:rsidRDefault="00F809DF" w:rsidP="00F809DF">
      <w:pPr>
        <w:pStyle w:val="ListParagraph"/>
        <w:numPr>
          <w:ilvl w:val="0"/>
          <w:numId w:val="24"/>
        </w:numPr>
        <w:rPr>
          <w:rFonts w:ascii="MiSans Normal" w:eastAsia="MiSans Normal" w:hAnsi="MiSans Normal"/>
          <w:sz w:val="21"/>
          <w:szCs w:val="21"/>
          <w:lang w:val="en-US"/>
        </w:rPr>
      </w:pPr>
      <w:r w:rsidRPr="001E7D4C">
        <w:rPr>
          <w:rFonts w:ascii="MiSans Normal" w:eastAsia="MiSans Normal" w:hAnsi="MiSans Normal" w:hint="eastAsia"/>
          <w:b/>
          <w:bCs/>
          <w:sz w:val="21"/>
          <w:szCs w:val="21"/>
          <w:lang w:val="en-US"/>
        </w:rPr>
        <w:t>了解顾客需求</w:t>
      </w:r>
      <w:r w:rsidR="001176D6">
        <w:rPr>
          <w:rFonts w:ascii="MiSans Normal" w:eastAsia="MiSans Normal" w:hAnsi="MiSans Normal" w:hint="eastAsia"/>
          <w:sz w:val="21"/>
          <w:szCs w:val="21"/>
          <w:lang w:val="en-US"/>
        </w:rPr>
        <w:t>：商人与顾客透过通讯媒介交换意见，商人可随时掌握顾客需求</w:t>
      </w:r>
    </w:p>
    <w:p w14:paraId="3638015E" w14:textId="3C24E01C" w:rsidR="00F809DF" w:rsidRDefault="00F809DF" w:rsidP="00F809DF">
      <w:pPr>
        <w:pStyle w:val="ListParagraph"/>
        <w:numPr>
          <w:ilvl w:val="0"/>
          <w:numId w:val="24"/>
        </w:numPr>
        <w:rPr>
          <w:rFonts w:ascii="MiSans Normal" w:eastAsia="MiSans Normal" w:hAnsi="MiSans Normal" w:hint="eastAsia"/>
          <w:sz w:val="21"/>
          <w:szCs w:val="21"/>
          <w:lang w:val="en-US"/>
        </w:rPr>
      </w:pPr>
      <w:r w:rsidRPr="001E7D4C">
        <w:rPr>
          <w:rFonts w:ascii="MiSans Normal" w:eastAsia="MiSans Normal" w:hAnsi="MiSans Normal" w:hint="eastAsia"/>
          <w:b/>
          <w:bCs/>
          <w:sz w:val="21"/>
          <w:szCs w:val="21"/>
          <w:lang w:val="en-US"/>
        </w:rPr>
        <w:t>收取与支付货款</w:t>
      </w:r>
      <w:r w:rsidR="001176D6">
        <w:rPr>
          <w:rFonts w:ascii="MiSans Normal" w:eastAsia="MiSans Normal" w:hAnsi="MiSans Normal" w:hint="eastAsia"/>
          <w:sz w:val="21"/>
          <w:szCs w:val="21"/>
          <w:lang w:val="en-US"/>
        </w:rPr>
        <w:t>：商人能快速处理贷款的收取与支付</w:t>
      </w:r>
    </w:p>
    <w:p w14:paraId="0AC562CE" w14:textId="05535BD9" w:rsidR="00F809DF" w:rsidRDefault="00F809DF" w:rsidP="00F809DF">
      <w:pPr>
        <w:pStyle w:val="ListParagraph"/>
        <w:numPr>
          <w:ilvl w:val="0"/>
          <w:numId w:val="24"/>
        </w:numPr>
        <w:rPr>
          <w:rFonts w:ascii="MiSans Normal" w:eastAsia="MiSans Normal" w:hAnsi="MiSans Normal" w:hint="eastAsia"/>
          <w:sz w:val="21"/>
          <w:szCs w:val="21"/>
          <w:lang w:val="en-US"/>
        </w:rPr>
      </w:pPr>
      <w:r w:rsidRPr="001E7D4C">
        <w:rPr>
          <w:rFonts w:ascii="MiSans Normal" w:eastAsia="MiSans Normal" w:hAnsi="MiSans Normal" w:hint="eastAsia"/>
          <w:b/>
          <w:bCs/>
          <w:sz w:val="21"/>
          <w:szCs w:val="21"/>
          <w:lang w:val="en-US"/>
        </w:rPr>
        <w:t>传递对内及对外信息</w:t>
      </w:r>
      <w:r w:rsidR="001176D6">
        <w:rPr>
          <w:rFonts w:ascii="MiSans Normal" w:eastAsia="MiSans Normal" w:hAnsi="MiSans Normal" w:hint="eastAsia"/>
          <w:sz w:val="21"/>
          <w:szCs w:val="21"/>
          <w:lang w:val="en-US"/>
        </w:rPr>
        <w:t>：各部门和分行用通讯工具互传信息，增进沟通，提高管理效能</w:t>
      </w:r>
    </w:p>
    <w:p w14:paraId="7A560489" w14:textId="50F9026A" w:rsidR="00F809DF" w:rsidRDefault="00F809DF" w:rsidP="00F809DF">
      <w:pPr>
        <w:pStyle w:val="ListParagraph"/>
        <w:rPr>
          <w:rFonts w:ascii="MiSans Normal" w:eastAsia="MiSans Normal" w:hAnsi="MiSans Normal"/>
          <w:sz w:val="21"/>
          <w:szCs w:val="21"/>
          <w:lang w:val="en-US"/>
        </w:rPr>
      </w:pPr>
    </w:p>
    <w:p w14:paraId="7BDE8614" w14:textId="6E7B0612" w:rsidR="00F809DF" w:rsidRDefault="00F809DF" w:rsidP="00F809DF">
      <w:pPr>
        <w:pStyle w:val="ListParagraph"/>
        <w:numPr>
          <w:ilvl w:val="0"/>
          <w:numId w:val="1"/>
        </w:numPr>
        <w:rPr>
          <w:rFonts w:ascii="MiSans Normal" w:eastAsia="MiSans Normal" w:hAnsi="MiSans Normal"/>
          <w:sz w:val="21"/>
          <w:szCs w:val="21"/>
          <w:lang w:val="en-US"/>
        </w:rPr>
      </w:pPr>
      <w:r>
        <w:rPr>
          <w:rFonts w:ascii="MiSans Normal" w:eastAsia="MiSans Normal" w:hAnsi="MiSans Normal" w:hint="eastAsia"/>
          <w:sz w:val="21"/>
          <w:szCs w:val="21"/>
          <w:lang w:val="en-US"/>
        </w:rPr>
        <w:t>四大传统媒体</w:t>
      </w:r>
    </w:p>
    <w:tbl>
      <w:tblPr>
        <w:tblStyle w:val="TableGrid"/>
        <w:tblW w:w="0" w:type="auto"/>
        <w:tblInd w:w="360" w:type="dxa"/>
        <w:tblLook w:val="04A0" w:firstRow="1" w:lastRow="0" w:firstColumn="1" w:lastColumn="0" w:noHBand="0" w:noVBand="1"/>
      </w:tblPr>
      <w:tblGrid>
        <w:gridCol w:w="4328"/>
        <w:gridCol w:w="4328"/>
      </w:tblGrid>
      <w:tr w:rsidR="00F809DF" w14:paraId="05DA687E" w14:textId="77777777" w:rsidTr="00F809DF">
        <w:tc>
          <w:tcPr>
            <w:tcW w:w="4508" w:type="dxa"/>
          </w:tcPr>
          <w:p w14:paraId="06004A46" w14:textId="59BCD358" w:rsidR="00F809DF" w:rsidRDefault="00F809DF" w:rsidP="00F809DF">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广播电台</w:t>
            </w:r>
          </w:p>
        </w:tc>
        <w:tc>
          <w:tcPr>
            <w:tcW w:w="4508" w:type="dxa"/>
          </w:tcPr>
          <w:p w14:paraId="542E0DF6" w14:textId="4C702E6E"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报章</w:t>
            </w:r>
          </w:p>
        </w:tc>
      </w:tr>
      <w:tr w:rsidR="00F809DF" w14:paraId="3F158FC0" w14:textId="77777777" w:rsidTr="00F809DF">
        <w:tc>
          <w:tcPr>
            <w:tcW w:w="4508" w:type="dxa"/>
          </w:tcPr>
          <w:p w14:paraId="26E76040" w14:textId="404A1B9A"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杂志</w:t>
            </w:r>
          </w:p>
        </w:tc>
        <w:tc>
          <w:tcPr>
            <w:tcW w:w="4508" w:type="dxa"/>
          </w:tcPr>
          <w:p w14:paraId="15642CC0" w14:textId="7D37E6F4"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电视</w:t>
            </w:r>
          </w:p>
        </w:tc>
      </w:tr>
    </w:tbl>
    <w:p w14:paraId="00A4CB2B" w14:textId="06B22295" w:rsidR="00F809DF" w:rsidRDefault="00F809DF" w:rsidP="00F809DF">
      <w:pPr>
        <w:pStyle w:val="ListParagraph"/>
        <w:ind w:left="360"/>
        <w:rPr>
          <w:rFonts w:ascii="MiSans Normal" w:eastAsia="MiSans Normal" w:hAnsi="MiSans Normal" w:hint="eastAsia"/>
          <w:sz w:val="21"/>
          <w:szCs w:val="21"/>
          <w:lang w:val="en-US"/>
        </w:rPr>
      </w:pPr>
    </w:p>
    <w:p w14:paraId="7AE561D3" w14:textId="5C63D514" w:rsidR="00F809DF" w:rsidRDefault="00F809DF" w:rsidP="00F809DF">
      <w:pPr>
        <w:pStyle w:val="ListParagraph"/>
        <w:numPr>
          <w:ilvl w:val="0"/>
          <w:numId w:val="1"/>
        </w:numPr>
        <w:rPr>
          <w:rFonts w:ascii="MiSans Normal" w:eastAsia="MiSans Normal" w:hAnsi="MiSans Normal"/>
          <w:sz w:val="21"/>
          <w:szCs w:val="21"/>
          <w:lang w:val="en-US"/>
        </w:rPr>
      </w:pPr>
      <w:r>
        <w:rPr>
          <w:rFonts w:ascii="MiSans Normal" w:eastAsia="MiSans Normal" w:hAnsi="MiSans Normal" w:hint="eastAsia"/>
          <w:sz w:val="21"/>
          <w:szCs w:val="21"/>
          <w:lang w:val="en-US"/>
        </w:rPr>
        <w:t>新媒体的主要特征</w:t>
      </w:r>
    </w:p>
    <w:tbl>
      <w:tblPr>
        <w:tblStyle w:val="TableGrid"/>
        <w:tblW w:w="0" w:type="auto"/>
        <w:tblInd w:w="360" w:type="dxa"/>
        <w:tblLook w:val="04A0" w:firstRow="1" w:lastRow="0" w:firstColumn="1" w:lastColumn="0" w:noHBand="0" w:noVBand="1"/>
      </w:tblPr>
      <w:tblGrid>
        <w:gridCol w:w="4328"/>
        <w:gridCol w:w="4328"/>
      </w:tblGrid>
      <w:tr w:rsidR="00F809DF" w14:paraId="29CB72E3" w14:textId="77777777" w:rsidTr="00F809DF">
        <w:tc>
          <w:tcPr>
            <w:tcW w:w="4508" w:type="dxa"/>
          </w:tcPr>
          <w:p w14:paraId="28EE948C" w14:textId="61A0DD51"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网络化</w:t>
            </w:r>
          </w:p>
        </w:tc>
        <w:tc>
          <w:tcPr>
            <w:tcW w:w="4508" w:type="dxa"/>
          </w:tcPr>
          <w:p w14:paraId="63C5794D" w14:textId="16CD0DF4"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数位化</w:t>
            </w:r>
          </w:p>
        </w:tc>
      </w:tr>
      <w:tr w:rsidR="00F809DF" w14:paraId="73B57E4C" w14:textId="77777777" w:rsidTr="00F809DF">
        <w:tc>
          <w:tcPr>
            <w:tcW w:w="4508" w:type="dxa"/>
          </w:tcPr>
          <w:p w14:paraId="7D03483A" w14:textId="0CB92B21"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互动性</w:t>
            </w:r>
          </w:p>
        </w:tc>
        <w:tc>
          <w:tcPr>
            <w:tcW w:w="4508" w:type="dxa"/>
          </w:tcPr>
          <w:p w14:paraId="01F6CA24" w14:textId="333257A6"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共享</w:t>
            </w:r>
          </w:p>
        </w:tc>
      </w:tr>
    </w:tbl>
    <w:p w14:paraId="7CF25719" w14:textId="2D593B85" w:rsidR="00F809DF" w:rsidRDefault="00F809DF" w:rsidP="00F809DF">
      <w:pPr>
        <w:pStyle w:val="ListParagraph"/>
        <w:ind w:left="360"/>
        <w:rPr>
          <w:rFonts w:ascii="MiSans Normal" w:eastAsia="MiSans Normal" w:hAnsi="MiSans Normal"/>
          <w:sz w:val="21"/>
          <w:szCs w:val="21"/>
          <w:lang w:val="en-US"/>
        </w:rPr>
      </w:pPr>
    </w:p>
    <w:p w14:paraId="534D2A58" w14:textId="2F419609" w:rsidR="00F809DF" w:rsidRDefault="00F809DF" w:rsidP="00F809DF">
      <w:pPr>
        <w:pStyle w:val="ListParagraph"/>
        <w:numPr>
          <w:ilvl w:val="0"/>
          <w:numId w:val="1"/>
        </w:numPr>
        <w:rPr>
          <w:rFonts w:ascii="MiSans Normal" w:eastAsia="MiSans Normal" w:hAnsi="MiSans Normal"/>
          <w:sz w:val="21"/>
          <w:szCs w:val="21"/>
          <w:lang w:val="en-US"/>
        </w:rPr>
      </w:pPr>
      <w:r>
        <w:rPr>
          <w:rFonts w:ascii="MiSans Normal" w:eastAsia="MiSans Normal" w:hAnsi="MiSans Normal" w:hint="eastAsia"/>
          <w:sz w:val="21"/>
          <w:szCs w:val="21"/>
          <w:lang w:val="en-US"/>
        </w:rPr>
        <w:t>新媒体的例子</w:t>
      </w:r>
    </w:p>
    <w:tbl>
      <w:tblPr>
        <w:tblStyle w:val="TableGrid"/>
        <w:tblW w:w="0" w:type="auto"/>
        <w:tblInd w:w="360" w:type="dxa"/>
        <w:tblLook w:val="04A0" w:firstRow="1" w:lastRow="0" w:firstColumn="1" w:lastColumn="0" w:noHBand="0" w:noVBand="1"/>
      </w:tblPr>
      <w:tblGrid>
        <w:gridCol w:w="2885"/>
        <w:gridCol w:w="1428"/>
        <w:gridCol w:w="1457"/>
        <w:gridCol w:w="2886"/>
      </w:tblGrid>
      <w:tr w:rsidR="00F809DF" w14:paraId="3FE97995" w14:textId="77777777" w:rsidTr="00F809DF">
        <w:tc>
          <w:tcPr>
            <w:tcW w:w="2885" w:type="dxa"/>
          </w:tcPr>
          <w:p w14:paraId="5EB24A23" w14:textId="39D61BE9"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数位杂志</w:t>
            </w:r>
          </w:p>
        </w:tc>
        <w:tc>
          <w:tcPr>
            <w:tcW w:w="2885" w:type="dxa"/>
            <w:gridSpan w:val="2"/>
          </w:tcPr>
          <w:p w14:paraId="78D3020B" w14:textId="39C91254"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电子报纸</w:t>
            </w:r>
          </w:p>
        </w:tc>
        <w:tc>
          <w:tcPr>
            <w:tcW w:w="2886" w:type="dxa"/>
          </w:tcPr>
          <w:p w14:paraId="52025E53" w14:textId="637F46A3"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手机短信</w:t>
            </w:r>
          </w:p>
        </w:tc>
      </w:tr>
      <w:tr w:rsidR="00F809DF" w14:paraId="59267E2A" w14:textId="77777777" w:rsidTr="00F809DF">
        <w:tc>
          <w:tcPr>
            <w:tcW w:w="4313" w:type="dxa"/>
            <w:gridSpan w:val="2"/>
          </w:tcPr>
          <w:p w14:paraId="7AEA2463" w14:textId="357D1E0E"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移动电视</w:t>
            </w:r>
          </w:p>
        </w:tc>
        <w:tc>
          <w:tcPr>
            <w:tcW w:w="4343" w:type="dxa"/>
            <w:gridSpan w:val="2"/>
          </w:tcPr>
          <w:p w14:paraId="51BCF597" w14:textId="6138C57A"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社交媒体</w:t>
            </w:r>
          </w:p>
        </w:tc>
      </w:tr>
    </w:tbl>
    <w:p w14:paraId="0225B6E2" w14:textId="4869D015" w:rsidR="00F809DF" w:rsidRDefault="00F809DF" w:rsidP="00F809DF">
      <w:pPr>
        <w:pStyle w:val="ListParagraph"/>
        <w:ind w:left="360"/>
        <w:rPr>
          <w:rFonts w:ascii="MiSans Normal" w:eastAsia="MiSans Normal" w:hAnsi="MiSans Normal"/>
          <w:sz w:val="21"/>
          <w:szCs w:val="21"/>
          <w:lang w:val="en-US"/>
        </w:rPr>
      </w:pPr>
    </w:p>
    <w:p w14:paraId="1E607E50" w14:textId="3ADBDF5E" w:rsidR="00F809DF" w:rsidRDefault="00F809DF" w:rsidP="00F809DF">
      <w:pPr>
        <w:pStyle w:val="ListParagraph"/>
        <w:numPr>
          <w:ilvl w:val="0"/>
          <w:numId w:val="1"/>
        </w:numPr>
        <w:rPr>
          <w:rFonts w:ascii="MiSans Normal" w:eastAsia="MiSans Normal" w:hAnsi="MiSans Normal"/>
          <w:sz w:val="21"/>
          <w:szCs w:val="21"/>
          <w:lang w:val="en-US"/>
        </w:rPr>
      </w:pPr>
      <w:r>
        <w:rPr>
          <w:rFonts w:ascii="MiSans Normal" w:eastAsia="MiSans Normal" w:hAnsi="MiSans Normal" w:hint="eastAsia"/>
          <w:sz w:val="21"/>
          <w:szCs w:val="21"/>
          <w:lang w:val="en-US"/>
        </w:rPr>
        <w:t>邮政服务的种类</w:t>
      </w:r>
    </w:p>
    <w:tbl>
      <w:tblPr>
        <w:tblStyle w:val="TableGrid"/>
        <w:tblW w:w="0" w:type="auto"/>
        <w:tblInd w:w="360" w:type="dxa"/>
        <w:tblLook w:val="04A0" w:firstRow="1" w:lastRow="0" w:firstColumn="1" w:lastColumn="0" w:noHBand="0" w:noVBand="1"/>
      </w:tblPr>
      <w:tblGrid>
        <w:gridCol w:w="1762"/>
        <w:gridCol w:w="6894"/>
      </w:tblGrid>
      <w:tr w:rsidR="00F809DF" w14:paraId="34A3C42B" w14:textId="77777777" w:rsidTr="00F809DF">
        <w:tc>
          <w:tcPr>
            <w:tcW w:w="1762" w:type="dxa"/>
          </w:tcPr>
          <w:p w14:paraId="0B87F455" w14:textId="22C14D92" w:rsidR="00F809DF" w:rsidRPr="00A361A9" w:rsidRDefault="00F809DF" w:rsidP="00F809DF">
            <w:pPr>
              <w:pStyle w:val="ListParagraph"/>
              <w:ind w:left="0"/>
              <w:rPr>
                <w:rFonts w:ascii="MiSans Normal" w:eastAsia="MiSans Normal" w:hAnsi="MiSans Normal" w:hint="eastAsia"/>
                <w:b/>
                <w:bCs/>
                <w:sz w:val="21"/>
                <w:szCs w:val="21"/>
                <w:lang w:val="en-US"/>
              </w:rPr>
            </w:pPr>
            <w:r w:rsidRPr="00A361A9">
              <w:rPr>
                <w:rFonts w:ascii="MiSans Normal" w:eastAsia="MiSans Normal" w:hAnsi="MiSans Normal" w:hint="eastAsia"/>
                <w:b/>
                <w:bCs/>
                <w:sz w:val="21"/>
                <w:szCs w:val="21"/>
                <w:lang w:val="en-US"/>
              </w:rPr>
              <w:t>平邮</w:t>
            </w:r>
          </w:p>
        </w:tc>
        <w:tc>
          <w:tcPr>
            <w:tcW w:w="6894" w:type="dxa"/>
          </w:tcPr>
          <w:p w14:paraId="79B52044" w14:textId="50BC2C53" w:rsidR="00F809DF" w:rsidRDefault="00F809DF" w:rsidP="00F809DF">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普通邮寄服务，最便宜，速度最慢，邮政公司不承担邮件损失责任，适用于急送非紧急邮件，如：信件、明信片、印刷品（产品目录、杂志）等。</w:t>
            </w:r>
          </w:p>
        </w:tc>
      </w:tr>
      <w:tr w:rsidR="00F809DF" w14:paraId="2566B78E" w14:textId="77777777" w:rsidTr="00F809DF">
        <w:tc>
          <w:tcPr>
            <w:tcW w:w="1762" w:type="dxa"/>
          </w:tcPr>
          <w:p w14:paraId="09A97C04" w14:textId="03635B21" w:rsidR="00F809DF" w:rsidRPr="00A361A9" w:rsidRDefault="00F809DF" w:rsidP="00F809DF">
            <w:pPr>
              <w:pStyle w:val="ListParagraph"/>
              <w:ind w:left="0"/>
              <w:rPr>
                <w:rFonts w:ascii="MiSans Normal" w:eastAsia="MiSans Normal" w:hAnsi="MiSans Normal"/>
                <w:b/>
                <w:bCs/>
                <w:sz w:val="21"/>
                <w:szCs w:val="21"/>
                <w:lang w:val="en-US"/>
              </w:rPr>
            </w:pPr>
            <w:r w:rsidRPr="00A361A9">
              <w:rPr>
                <w:rFonts w:ascii="MiSans Normal" w:eastAsia="MiSans Normal" w:hAnsi="MiSans Normal" w:hint="eastAsia"/>
                <w:b/>
                <w:bCs/>
                <w:sz w:val="21"/>
                <w:szCs w:val="21"/>
                <w:lang w:val="en-US"/>
              </w:rPr>
              <w:t>空邮</w:t>
            </w:r>
          </w:p>
        </w:tc>
        <w:tc>
          <w:tcPr>
            <w:tcW w:w="6894" w:type="dxa"/>
          </w:tcPr>
          <w:p w14:paraId="4607697D" w14:textId="0855D6A8" w:rsidR="00F809DF" w:rsidRDefault="00F809DF" w:rsidP="00F809DF">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由飞机运载，邮费较高，速度较快，邮费根据邮件重量及邮寄距离计算，信封贴上空邮标志。</w:t>
            </w:r>
          </w:p>
        </w:tc>
      </w:tr>
      <w:tr w:rsidR="00F809DF" w14:paraId="5EB597A0" w14:textId="77777777" w:rsidTr="00F809DF">
        <w:tc>
          <w:tcPr>
            <w:tcW w:w="1762" w:type="dxa"/>
          </w:tcPr>
          <w:p w14:paraId="709C7F93" w14:textId="3BAA7C1C" w:rsidR="00F809DF" w:rsidRPr="00A361A9" w:rsidRDefault="00F809DF" w:rsidP="00F809DF">
            <w:pPr>
              <w:pStyle w:val="ListParagraph"/>
              <w:ind w:left="0"/>
              <w:rPr>
                <w:rFonts w:ascii="MiSans Normal" w:eastAsia="MiSans Normal" w:hAnsi="MiSans Normal"/>
                <w:b/>
                <w:bCs/>
                <w:sz w:val="21"/>
                <w:szCs w:val="21"/>
                <w:lang w:val="en-US"/>
              </w:rPr>
            </w:pPr>
            <w:r w:rsidRPr="00A361A9">
              <w:rPr>
                <w:rFonts w:ascii="MiSans Normal" w:eastAsia="MiSans Normal" w:hAnsi="MiSans Normal" w:hint="eastAsia"/>
                <w:b/>
                <w:bCs/>
                <w:sz w:val="21"/>
                <w:szCs w:val="21"/>
                <w:lang w:val="en-US"/>
              </w:rPr>
              <w:t>挂号邮件</w:t>
            </w:r>
          </w:p>
        </w:tc>
        <w:tc>
          <w:tcPr>
            <w:tcW w:w="6894" w:type="dxa"/>
          </w:tcPr>
          <w:p w14:paraId="3ED7250F" w14:textId="7C6ACA07" w:rsidR="00F809DF" w:rsidRDefault="00F809DF" w:rsidP="00F809DF">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确保收件人又收到信件，邮件已是可获得赔偿，邮费较贵，适于寄送重要信件、证件、包裹或法律文件予国内收件人。</w:t>
            </w:r>
          </w:p>
        </w:tc>
      </w:tr>
      <w:tr w:rsidR="00F809DF" w14:paraId="41D08337" w14:textId="77777777" w:rsidTr="00F809DF">
        <w:tc>
          <w:tcPr>
            <w:tcW w:w="1762" w:type="dxa"/>
          </w:tcPr>
          <w:p w14:paraId="7786B388" w14:textId="175C1938" w:rsidR="00F809DF" w:rsidRDefault="00F809DF" w:rsidP="00F809DF">
            <w:pPr>
              <w:pStyle w:val="ListParagraph"/>
              <w:ind w:left="0"/>
              <w:rPr>
                <w:rFonts w:ascii="MiSans Normal" w:eastAsia="MiSans Normal" w:hAnsi="MiSans Normal"/>
                <w:sz w:val="21"/>
                <w:szCs w:val="21"/>
                <w:lang w:val="en-US"/>
              </w:rPr>
            </w:pPr>
            <w:r w:rsidRPr="00A361A9">
              <w:rPr>
                <w:rFonts w:ascii="MiSans Normal" w:eastAsia="MiSans Normal" w:hAnsi="MiSans Normal" w:hint="eastAsia"/>
                <w:b/>
                <w:bCs/>
                <w:sz w:val="21"/>
                <w:szCs w:val="21"/>
                <w:lang w:val="en-US"/>
              </w:rPr>
              <w:t>双挂号邮件</w:t>
            </w:r>
          </w:p>
        </w:tc>
        <w:tc>
          <w:tcPr>
            <w:tcW w:w="6894" w:type="dxa"/>
          </w:tcPr>
          <w:p w14:paraId="05A26384" w14:textId="672085CE" w:rsidR="00F809DF" w:rsidRDefault="0081209B" w:rsidP="00F809DF">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若寄件人想收到对方收件证明，则多付双挂号费用，收件人收件时在双挂号卡上签名，再由邮政公司寄回给寄件人。</w:t>
            </w:r>
          </w:p>
        </w:tc>
      </w:tr>
      <w:tr w:rsidR="00F809DF" w14:paraId="5415953E" w14:textId="77777777" w:rsidTr="00F809DF">
        <w:tc>
          <w:tcPr>
            <w:tcW w:w="1762" w:type="dxa"/>
          </w:tcPr>
          <w:p w14:paraId="77469AA9" w14:textId="07BA94AF" w:rsidR="00F809DF" w:rsidRDefault="00F809DF" w:rsidP="00F809DF">
            <w:pPr>
              <w:pStyle w:val="ListParagraph"/>
              <w:ind w:left="0"/>
              <w:rPr>
                <w:rFonts w:ascii="MiSans Normal" w:eastAsia="MiSans Normal" w:hAnsi="MiSans Normal"/>
                <w:sz w:val="21"/>
                <w:szCs w:val="21"/>
                <w:lang w:val="en-US"/>
              </w:rPr>
            </w:pPr>
            <w:r w:rsidRPr="00A361A9">
              <w:rPr>
                <w:rFonts w:ascii="MiSans Normal" w:eastAsia="MiSans Normal" w:hAnsi="MiSans Normal" w:hint="eastAsia"/>
                <w:b/>
                <w:bCs/>
                <w:sz w:val="21"/>
                <w:szCs w:val="21"/>
                <w:lang w:val="en-US"/>
              </w:rPr>
              <w:lastRenderedPageBreak/>
              <w:t>私人邮政信箱</w:t>
            </w:r>
          </w:p>
        </w:tc>
        <w:tc>
          <w:tcPr>
            <w:tcW w:w="6894" w:type="dxa"/>
          </w:tcPr>
          <w:p w14:paraId="6AA842BF" w14:textId="5CF2BBEE" w:rsidR="00F809DF" w:rsidRDefault="0081209B" w:rsidP="00F809DF">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个人或机构为方便或想保密本身地址，可向邮政公司租用信箱，租户随时可到信箱收取信件。</w:t>
            </w:r>
          </w:p>
        </w:tc>
      </w:tr>
      <w:tr w:rsidR="00F809DF" w14:paraId="46C207CA" w14:textId="77777777" w:rsidTr="00F809DF">
        <w:tc>
          <w:tcPr>
            <w:tcW w:w="1762" w:type="dxa"/>
          </w:tcPr>
          <w:p w14:paraId="5B0B4F07" w14:textId="55CE7879" w:rsidR="00F809DF" w:rsidRDefault="00F809DF" w:rsidP="00F809DF">
            <w:pPr>
              <w:pStyle w:val="ListParagraph"/>
              <w:ind w:left="0"/>
              <w:rPr>
                <w:rFonts w:ascii="MiSans Normal" w:eastAsia="MiSans Normal" w:hAnsi="MiSans Normal" w:hint="eastAsia"/>
                <w:sz w:val="21"/>
                <w:szCs w:val="21"/>
                <w:lang w:val="en-US"/>
              </w:rPr>
            </w:pPr>
            <w:r w:rsidRPr="00A361A9">
              <w:rPr>
                <w:rFonts w:ascii="MiSans Normal" w:eastAsia="MiSans Normal" w:hAnsi="MiSans Normal" w:hint="eastAsia"/>
                <w:b/>
                <w:bCs/>
                <w:sz w:val="21"/>
                <w:szCs w:val="21"/>
                <w:lang w:val="en-US"/>
              </w:rPr>
              <w:t>邮资盖印机服务</w:t>
            </w:r>
          </w:p>
        </w:tc>
        <w:tc>
          <w:tcPr>
            <w:tcW w:w="6894" w:type="dxa"/>
          </w:tcPr>
          <w:p w14:paraId="5BE3A1C6" w14:textId="5981A29A" w:rsidR="00F809DF" w:rsidRDefault="00FC468A" w:rsidP="00F809DF">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商人</w:t>
            </w:r>
            <w:r w:rsidR="0081209B">
              <w:rPr>
                <w:rFonts w:ascii="MiSans Normal" w:eastAsia="MiSans Normal" w:hAnsi="MiSans Normal" w:hint="eastAsia"/>
                <w:sz w:val="21"/>
                <w:szCs w:val="21"/>
                <w:lang w:val="en-US"/>
              </w:rPr>
              <w:t>向邮政公司申请使用邮资盖印机并预付邮费，就可在邮件上盖上游资，省却购买与贴邮票的工作和时间，对需要大量寄件的商人很方便。</w:t>
            </w:r>
          </w:p>
        </w:tc>
      </w:tr>
      <w:tr w:rsidR="00F809DF" w14:paraId="2B792F09" w14:textId="77777777" w:rsidTr="00F809DF">
        <w:tc>
          <w:tcPr>
            <w:tcW w:w="1762" w:type="dxa"/>
          </w:tcPr>
          <w:p w14:paraId="1CB1A893" w14:textId="377EA758" w:rsidR="00F809DF" w:rsidRDefault="00F809DF" w:rsidP="00F809DF">
            <w:pPr>
              <w:pStyle w:val="ListParagraph"/>
              <w:ind w:left="0"/>
              <w:rPr>
                <w:rFonts w:ascii="MiSans Normal" w:eastAsia="MiSans Normal" w:hAnsi="MiSans Normal"/>
                <w:sz w:val="21"/>
                <w:szCs w:val="21"/>
                <w:lang w:val="en-US"/>
              </w:rPr>
            </w:pPr>
            <w:r w:rsidRPr="00A361A9">
              <w:rPr>
                <w:rFonts w:ascii="MiSans Normal" w:eastAsia="MiSans Normal" w:hAnsi="MiSans Normal" w:hint="eastAsia"/>
                <w:b/>
                <w:bCs/>
                <w:sz w:val="21"/>
                <w:szCs w:val="21"/>
                <w:lang w:val="en-US"/>
              </w:rPr>
              <w:t>商业回邮服务</w:t>
            </w:r>
          </w:p>
        </w:tc>
        <w:tc>
          <w:tcPr>
            <w:tcW w:w="6894" w:type="dxa"/>
          </w:tcPr>
          <w:p w14:paraId="669CE139" w14:textId="486CD043" w:rsidR="00F809DF" w:rsidRDefault="00FC468A" w:rsidP="00F809DF">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商人预付邮资</w:t>
            </w:r>
            <w:r w:rsidR="005B4978">
              <w:rPr>
                <w:rFonts w:ascii="MiSans Normal" w:eastAsia="MiSans Normal" w:hAnsi="MiSans Normal" w:hint="eastAsia"/>
                <w:sz w:val="21"/>
                <w:szCs w:val="21"/>
                <w:lang w:val="en-US"/>
              </w:rPr>
              <w:t>并在邮件印上公司地址，鼓励顾客回信、下订单或收集客户对公司产品或服务的意见，收件人免付邮费及写地址，直接将邮件投入邮筒</w:t>
            </w:r>
            <w:r w:rsidR="00C96DA5">
              <w:rPr>
                <w:rFonts w:ascii="MiSans Normal" w:eastAsia="MiSans Normal" w:hAnsi="MiSans Normal" w:hint="eastAsia"/>
                <w:sz w:val="21"/>
                <w:szCs w:val="21"/>
                <w:lang w:val="en-US"/>
              </w:rPr>
              <w:t>。</w:t>
            </w:r>
          </w:p>
        </w:tc>
      </w:tr>
      <w:tr w:rsidR="00F809DF" w14:paraId="59CCA7D5" w14:textId="77777777" w:rsidTr="00F809DF">
        <w:tc>
          <w:tcPr>
            <w:tcW w:w="1762" w:type="dxa"/>
          </w:tcPr>
          <w:p w14:paraId="630E3240" w14:textId="327A85C0" w:rsidR="00F809DF" w:rsidRDefault="00F809DF" w:rsidP="00F809DF">
            <w:pPr>
              <w:pStyle w:val="ListParagraph"/>
              <w:ind w:left="0"/>
              <w:rPr>
                <w:rFonts w:ascii="MiSans Normal" w:eastAsia="MiSans Normal" w:hAnsi="MiSans Normal"/>
                <w:sz w:val="21"/>
                <w:szCs w:val="21"/>
                <w:lang w:val="en-US"/>
              </w:rPr>
            </w:pPr>
            <w:r w:rsidRPr="00294191">
              <w:rPr>
                <w:rFonts w:ascii="MiSans Normal" w:eastAsia="MiSans Normal" w:hAnsi="MiSans Normal" w:hint="eastAsia"/>
                <w:b/>
                <w:bCs/>
                <w:sz w:val="21"/>
                <w:szCs w:val="21"/>
                <w:lang w:val="en-US"/>
              </w:rPr>
              <w:t>快递</w:t>
            </w:r>
          </w:p>
        </w:tc>
        <w:tc>
          <w:tcPr>
            <w:tcW w:w="6894" w:type="dxa"/>
          </w:tcPr>
          <w:p w14:paraId="32AAB41E" w14:textId="0907C818" w:rsidR="00F809DF" w:rsidRDefault="00C96DA5" w:rsidP="00F809DF">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寄件人需向有真公司购买快邮专用信封，只适用于在国内寄件，寄件人将快邮投入黄色邮筒，保证第二天送达特定城市。</w:t>
            </w:r>
          </w:p>
        </w:tc>
      </w:tr>
    </w:tbl>
    <w:p w14:paraId="2014E7D3" w14:textId="5D737875" w:rsidR="00F809DF" w:rsidRDefault="00F809DF" w:rsidP="00F809DF">
      <w:pPr>
        <w:pStyle w:val="ListParagraph"/>
        <w:ind w:left="360"/>
        <w:rPr>
          <w:rFonts w:ascii="MiSans Normal" w:eastAsia="MiSans Normal" w:hAnsi="MiSans Normal"/>
          <w:sz w:val="21"/>
          <w:szCs w:val="21"/>
          <w:lang w:val="en-US"/>
        </w:rPr>
      </w:pPr>
    </w:p>
    <w:p w14:paraId="31E115B1" w14:textId="3CCDED94" w:rsidR="00A361A9" w:rsidRDefault="00A361A9" w:rsidP="00A361A9">
      <w:pPr>
        <w:pStyle w:val="ListParagraph"/>
        <w:numPr>
          <w:ilvl w:val="0"/>
          <w:numId w:val="1"/>
        </w:numPr>
        <w:rPr>
          <w:rFonts w:ascii="MiSans Normal" w:eastAsia="MiSans Normal" w:hAnsi="MiSans Normal"/>
          <w:sz w:val="21"/>
          <w:szCs w:val="21"/>
          <w:lang w:val="en-US"/>
        </w:rPr>
      </w:pPr>
      <w:r>
        <w:rPr>
          <w:rFonts w:ascii="MiSans Normal" w:eastAsia="MiSans Normal" w:hAnsi="MiSans Normal" w:hint="eastAsia"/>
          <w:sz w:val="21"/>
          <w:szCs w:val="21"/>
          <w:lang w:val="en-US"/>
        </w:rPr>
        <w:t>电</w:t>
      </w:r>
      <w:r w:rsidR="00944C69">
        <w:rPr>
          <w:rFonts w:ascii="MiSans Normal" w:eastAsia="MiSans Normal" w:hAnsi="MiSans Normal" w:hint="eastAsia"/>
          <w:sz w:val="21"/>
          <w:szCs w:val="21"/>
          <w:lang w:val="en-US"/>
        </w:rPr>
        <w:t>讯</w:t>
      </w:r>
      <w:r>
        <w:rPr>
          <w:rFonts w:ascii="MiSans Normal" w:eastAsia="MiSans Normal" w:hAnsi="MiSans Normal" w:hint="eastAsia"/>
          <w:sz w:val="21"/>
          <w:szCs w:val="21"/>
          <w:lang w:val="en-US"/>
        </w:rPr>
        <w:t>服务的主要形式</w:t>
      </w:r>
    </w:p>
    <w:tbl>
      <w:tblPr>
        <w:tblStyle w:val="TableGrid"/>
        <w:tblW w:w="0" w:type="auto"/>
        <w:tblInd w:w="360" w:type="dxa"/>
        <w:tblLook w:val="04A0" w:firstRow="1" w:lastRow="0" w:firstColumn="1" w:lastColumn="0" w:noHBand="0" w:noVBand="1"/>
      </w:tblPr>
      <w:tblGrid>
        <w:gridCol w:w="1478"/>
        <w:gridCol w:w="7178"/>
      </w:tblGrid>
      <w:tr w:rsidR="00A361A9" w14:paraId="5BD0BFCD" w14:textId="77777777" w:rsidTr="00944C69">
        <w:tc>
          <w:tcPr>
            <w:tcW w:w="1478" w:type="dxa"/>
          </w:tcPr>
          <w:p w14:paraId="180CFCF7" w14:textId="198F20B1" w:rsidR="00A361A9" w:rsidRPr="00944C69" w:rsidRDefault="00944C69" w:rsidP="00A361A9">
            <w:pPr>
              <w:pStyle w:val="ListParagraph"/>
              <w:ind w:left="0"/>
              <w:rPr>
                <w:rFonts w:ascii="MiSans Normal" w:eastAsia="MiSans Normal" w:hAnsi="MiSans Normal"/>
                <w:b/>
                <w:bCs/>
                <w:sz w:val="21"/>
                <w:szCs w:val="21"/>
                <w:lang w:val="en-US"/>
              </w:rPr>
            </w:pPr>
            <w:r w:rsidRPr="00944C69">
              <w:rPr>
                <w:rFonts w:ascii="MiSans Normal" w:eastAsia="MiSans Normal" w:hAnsi="MiSans Normal" w:hint="eastAsia"/>
                <w:b/>
                <w:bCs/>
                <w:sz w:val="21"/>
                <w:szCs w:val="21"/>
                <w:lang w:val="en-US"/>
              </w:rPr>
              <w:t>电话服务</w:t>
            </w:r>
          </w:p>
        </w:tc>
        <w:tc>
          <w:tcPr>
            <w:tcW w:w="7178" w:type="dxa"/>
          </w:tcPr>
          <w:p w14:paraId="45515257" w14:textId="52D47709" w:rsidR="00A361A9" w:rsidRDefault="00944C69" w:rsidP="00A361A9">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商人通过固定电话或手机与客户及供应商保持联系</w:t>
            </w:r>
            <w:r w:rsidR="00B173F7">
              <w:rPr>
                <w:rFonts w:ascii="MiSans Normal" w:eastAsia="MiSans Normal" w:hAnsi="MiSans Normal" w:hint="eastAsia"/>
                <w:sz w:val="21"/>
                <w:szCs w:val="21"/>
                <w:lang w:val="en-US"/>
              </w:rPr>
              <w:t>。</w:t>
            </w:r>
          </w:p>
        </w:tc>
      </w:tr>
      <w:tr w:rsidR="0095333C" w14:paraId="36FF2D8E" w14:textId="77777777" w:rsidTr="00944C69">
        <w:tc>
          <w:tcPr>
            <w:tcW w:w="1478" w:type="dxa"/>
          </w:tcPr>
          <w:p w14:paraId="588F0386" w14:textId="7DAE139E" w:rsidR="0095333C" w:rsidRPr="00944C69" w:rsidRDefault="0095333C" w:rsidP="00A361A9">
            <w:pPr>
              <w:pStyle w:val="ListParagraph"/>
              <w:ind w:left="0"/>
              <w:rPr>
                <w:rFonts w:ascii="MiSans Normal" w:eastAsia="MiSans Normal" w:hAnsi="MiSans Normal" w:hint="eastAsia"/>
                <w:b/>
                <w:bCs/>
                <w:sz w:val="21"/>
                <w:szCs w:val="21"/>
                <w:lang w:val="en-US"/>
              </w:rPr>
            </w:pPr>
            <w:r>
              <w:rPr>
                <w:rFonts w:ascii="MiSans Normal" w:eastAsia="MiSans Normal" w:hAnsi="MiSans Normal" w:hint="eastAsia"/>
                <w:b/>
                <w:bCs/>
                <w:sz w:val="21"/>
                <w:szCs w:val="21"/>
                <w:lang w:val="en-US"/>
              </w:rPr>
              <w:t>智能手机</w:t>
            </w:r>
          </w:p>
        </w:tc>
        <w:tc>
          <w:tcPr>
            <w:tcW w:w="7178" w:type="dxa"/>
          </w:tcPr>
          <w:p w14:paraId="01871A0E" w14:textId="3BE780D7" w:rsidR="0095333C" w:rsidRDefault="0095333C" w:rsidP="00A361A9">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提供用户进行多媒体通讯、输送及接收语音、传真及影像、视讯会议等</w:t>
            </w:r>
            <w:r w:rsidR="00B173F7">
              <w:rPr>
                <w:rFonts w:ascii="MiSans Normal" w:eastAsia="MiSans Normal" w:hAnsi="MiSans Normal" w:hint="eastAsia"/>
                <w:sz w:val="21"/>
                <w:szCs w:val="21"/>
                <w:lang w:val="en-US"/>
              </w:rPr>
              <w:t>。</w:t>
            </w:r>
          </w:p>
        </w:tc>
      </w:tr>
      <w:tr w:rsidR="00A361A9" w14:paraId="1DC070A8" w14:textId="77777777" w:rsidTr="00944C69">
        <w:tc>
          <w:tcPr>
            <w:tcW w:w="1478" w:type="dxa"/>
          </w:tcPr>
          <w:p w14:paraId="725B0066" w14:textId="6F1D82B9" w:rsidR="00A361A9" w:rsidRPr="00944C69" w:rsidRDefault="00944C69" w:rsidP="00A361A9">
            <w:pPr>
              <w:pStyle w:val="ListParagraph"/>
              <w:ind w:left="0"/>
              <w:rPr>
                <w:rFonts w:ascii="MiSans Normal" w:eastAsia="MiSans Normal" w:hAnsi="MiSans Normal"/>
                <w:b/>
                <w:bCs/>
                <w:sz w:val="21"/>
                <w:szCs w:val="21"/>
                <w:lang w:val="en-US"/>
              </w:rPr>
            </w:pPr>
            <w:r w:rsidRPr="00944C69">
              <w:rPr>
                <w:rFonts w:ascii="MiSans Normal" w:eastAsia="MiSans Normal" w:hAnsi="MiSans Normal" w:hint="eastAsia"/>
                <w:b/>
                <w:bCs/>
                <w:sz w:val="21"/>
                <w:szCs w:val="21"/>
                <w:lang w:val="en-US"/>
              </w:rPr>
              <w:t>传真服务</w:t>
            </w:r>
          </w:p>
        </w:tc>
        <w:tc>
          <w:tcPr>
            <w:tcW w:w="7178" w:type="dxa"/>
          </w:tcPr>
          <w:p w14:paraId="282B3C99" w14:textId="3B469983" w:rsidR="00A361A9" w:rsidRDefault="0095333C" w:rsidP="00A361A9">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将文字和图表复制传递给接收者，接收者可在文件上批注，省却影印工作</w:t>
            </w:r>
            <w:r w:rsidR="00B173F7">
              <w:rPr>
                <w:rFonts w:ascii="MiSans Normal" w:eastAsia="MiSans Normal" w:hAnsi="MiSans Normal" w:hint="eastAsia"/>
                <w:sz w:val="21"/>
                <w:szCs w:val="21"/>
                <w:lang w:val="en-US"/>
              </w:rPr>
              <w:t>。</w:t>
            </w:r>
          </w:p>
        </w:tc>
      </w:tr>
      <w:tr w:rsidR="00A361A9" w14:paraId="75CF1EB3" w14:textId="77777777" w:rsidTr="00944C69">
        <w:tc>
          <w:tcPr>
            <w:tcW w:w="1478" w:type="dxa"/>
          </w:tcPr>
          <w:p w14:paraId="7AAEA3E9" w14:textId="431959C9" w:rsidR="00A361A9" w:rsidRPr="00944C69" w:rsidRDefault="00944C69" w:rsidP="00A361A9">
            <w:pPr>
              <w:pStyle w:val="ListParagraph"/>
              <w:ind w:left="0"/>
              <w:rPr>
                <w:rFonts w:ascii="MiSans Normal" w:eastAsia="MiSans Normal" w:hAnsi="MiSans Normal" w:hint="eastAsia"/>
                <w:b/>
                <w:bCs/>
                <w:sz w:val="21"/>
                <w:szCs w:val="21"/>
                <w:lang w:val="en-US"/>
              </w:rPr>
            </w:pPr>
            <w:r w:rsidRPr="00944C69">
              <w:rPr>
                <w:rFonts w:ascii="MiSans Normal" w:eastAsia="MiSans Normal" w:hAnsi="MiSans Normal" w:hint="eastAsia"/>
                <w:b/>
                <w:bCs/>
                <w:sz w:val="21"/>
                <w:szCs w:val="21"/>
                <w:lang w:val="en-US"/>
              </w:rPr>
              <w:t>影视会议</w:t>
            </w:r>
          </w:p>
        </w:tc>
        <w:tc>
          <w:tcPr>
            <w:tcW w:w="7178" w:type="dxa"/>
          </w:tcPr>
          <w:p w14:paraId="18D31B68" w14:textId="1879C6E4" w:rsidR="00A361A9" w:rsidRDefault="0095333C" w:rsidP="00A361A9">
            <w:pPr>
              <w:pStyle w:val="ListParagraph"/>
              <w:ind w:left="0"/>
              <w:rPr>
                <w:rFonts w:ascii="MiSans Normal" w:eastAsia="MiSans Normal" w:hAnsi="MiSans Normal" w:hint="eastAsia"/>
                <w:sz w:val="21"/>
                <w:szCs w:val="21"/>
                <w:lang w:val="en-US"/>
              </w:rPr>
            </w:pPr>
            <w:r>
              <w:rPr>
                <w:rFonts w:ascii="MiSans Normal" w:eastAsia="MiSans Normal" w:hAnsi="MiSans Normal" w:hint="eastAsia"/>
                <w:sz w:val="21"/>
                <w:szCs w:val="21"/>
                <w:lang w:val="en-US"/>
              </w:rPr>
              <w:t>同步互传影像声音和图像，让处于不同地点的人可以在同一时间开会，减少商人出差的次数，既方便又省时间和金钱。由于其不受距离的影响，使需要经常开跨国会议及与来自各地的生意伙伴开会的公司极为方便。</w:t>
            </w:r>
          </w:p>
        </w:tc>
      </w:tr>
      <w:tr w:rsidR="00A361A9" w14:paraId="20353654" w14:textId="77777777" w:rsidTr="00944C69">
        <w:tc>
          <w:tcPr>
            <w:tcW w:w="1478" w:type="dxa"/>
          </w:tcPr>
          <w:p w14:paraId="25D9A287" w14:textId="70959070" w:rsidR="00A361A9" w:rsidRPr="00944C69" w:rsidRDefault="00944C69" w:rsidP="00A361A9">
            <w:pPr>
              <w:pStyle w:val="ListParagraph"/>
              <w:ind w:left="0"/>
              <w:rPr>
                <w:rFonts w:ascii="MiSans Normal" w:eastAsia="MiSans Normal" w:hAnsi="MiSans Normal"/>
                <w:b/>
                <w:bCs/>
                <w:sz w:val="21"/>
                <w:szCs w:val="21"/>
                <w:lang w:val="en-US"/>
              </w:rPr>
            </w:pPr>
            <w:r w:rsidRPr="00944C69">
              <w:rPr>
                <w:rFonts w:ascii="MiSans Normal" w:eastAsia="MiSans Normal" w:hAnsi="MiSans Normal" w:hint="eastAsia"/>
                <w:b/>
                <w:bCs/>
                <w:sz w:val="21"/>
                <w:szCs w:val="21"/>
                <w:lang w:val="en-US"/>
              </w:rPr>
              <w:t>互联网</w:t>
            </w:r>
            <w:r w:rsidR="0095333C">
              <w:rPr>
                <w:rFonts w:ascii="MiSans Normal" w:eastAsia="MiSans Normal" w:hAnsi="MiSans Normal" w:hint="eastAsia"/>
                <w:b/>
                <w:bCs/>
                <w:sz w:val="21"/>
                <w:szCs w:val="21"/>
                <w:lang w:val="en-US"/>
              </w:rPr>
              <w:t>电话</w:t>
            </w:r>
          </w:p>
        </w:tc>
        <w:tc>
          <w:tcPr>
            <w:tcW w:w="7178" w:type="dxa"/>
          </w:tcPr>
          <w:p w14:paraId="293CE54B" w14:textId="638079FB" w:rsidR="00A361A9" w:rsidRDefault="00B173F7" w:rsidP="00A361A9">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让商人节省国际长途电话费，可语音通话及传送文字、图片等资料。</w:t>
            </w:r>
          </w:p>
        </w:tc>
      </w:tr>
      <w:tr w:rsidR="00A361A9" w14:paraId="7C0493F9" w14:textId="77777777" w:rsidTr="00944C69">
        <w:tc>
          <w:tcPr>
            <w:tcW w:w="1478" w:type="dxa"/>
          </w:tcPr>
          <w:p w14:paraId="34720451" w14:textId="4C6EB903" w:rsidR="00A361A9" w:rsidRPr="00944C69" w:rsidRDefault="00944C69" w:rsidP="00A361A9">
            <w:pPr>
              <w:pStyle w:val="ListParagraph"/>
              <w:ind w:left="0"/>
              <w:rPr>
                <w:rFonts w:ascii="MiSans Normal" w:eastAsia="MiSans Normal" w:hAnsi="MiSans Normal"/>
                <w:b/>
                <w:bCs/>
                <w:sz w:val="21"/>
                <w:szCs w:val="21"/>
                <w:lang w:val="en-US"/>
              </w:rPr>
            </w:pPr>
            <w:r w:rsidRPr="00944C69">
              <w:rPr>
                <w:rFonts w:ascii="MiSans Normal" w:eastAsia="MiSans Normal" w:hAnsi="MiSans Normal" w:hint="eastAsia"/>
                <w:b/>
                <w:bCs/>
                <w:sz w:val="21"/>
                <w:szCs w:val="21"/>
                <w:lang w:val="en-US"/>
              </w:rPr>
              <w:t>全球定位系统</w:t>
            </w:r>
          </w:p>
        </w:tc>
        <w:tc>
          <w:tcPr>
            <w:tcW w:w="7178" w:type="dxa"/>
          </w:tcPr>
          <w:p w14:paraId="151C5C10" w14:textId="2E64839B" w:rsidR="00A361A9" w:rsidRDefault="00686929" w:rsidP="00A361A9">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利用通讯卫星</w:t>
            </w:r>
            <w:r w:rsidR="002B597C">
              <w:rPr>
                <w:rFonts w:ascii="MiSans Normal" w:eastAsia="MiSans Normal" w:hAnsi="MiSans Normal" w:hint="eastAsia"/>
                <w:sz w:val="21"/>
                <w:szCs w:val="21"/>
                <w:lang w:val="en-US"/>
              </w:rPr>
              <w:t>在</w:t>
            </w:r>
            <w:r>
              <w:rPr>
                <w:rFonts w:ascii="MiSans Normal" w:eastAsia="MiSans Normal" w:hAnsi="MiSans Normal" w:hint="eastAsia"/>
                <w:sz w:val="21"/>
                <w:szCs w:val="21"/>
                <w:lang w:val="en-US"/>
              </w:rPr>
              <w:t>球范围内进行定位及导航</w:t>
            </w:r>
            <w:r w:rsidR="008B36C5">
              <w:rPr>
                <w:rFonts w:ascii="MiSans Normal" w:eastAsia="MiSans Normal" w:hAnsi="MiSans Normal" w:hint="eastAsia"/>
                <w:sz w:val="21"/>
                <w:szCs w:val="21"/>
                <w:lang w:val="en-US"/>
              </w:rPr>
              <w:t>，</w:t>
            </w:r>
            <w:r>
              <w:rPr>
                <w:rFonts w:ascii="MiSans Normal" w:eastAsia="MiSans Normal" w:hAnsi="MiSans Normal" w:hint="eastAsia"/>
                <w:sz w:val="21"/>
                <w:szCs w:val="21"/>
                <w:lang w:val="en-US"/>
              </w:rPr>
              <w:t>汽车导航系统</w:t>
            </w:r>
            <w:r w:rsidR="00CB1937">
              <w:rPr>
                <w:rFonts w:ascii="MiSans Normal" w:eastAsia="MiSans Normal" w:hAnsi="MiSans Normal" w:hint="eastAsia"/>
                <w:sz w:val="21"/>
                <w:szCs w:val="21"/>
                <w:lang w:val="en-US"/>
              </w:rPr>
              <w:t>能</w:t>
            </w:r>
            <w:r>
              <w:rPr>
                <w:rFonts w:ascii="MiSans Normal" w:eastAsia="MiSans Normal" w:hAnsi="MiSans Normal" w:hint="eastAsia"/>
                <w:sz w:val="21"/>
                <w:szCs w:val="21"/>
                <w:lang w:val="en-US"/>
              </w:rPr>
              <w:t>随时掌握货物的运送情形</w:t>
            </w:r>
            <w:r w:rsidR="00011F55">
              <w:rPr>
                <w:rFonts w:ascii="MiSans Normal" w:eastAsia="MiSans Normal" w:hAnsi="MiSans Normal" w:hint="eastAsia"/>
                <w:sz w:val="21"/>
                <w:szCs w:val="21"/>
                <w:lang w:val="en-US"/>
              </w:rPr>
              <w:t>，</w:t>
            </w:r>
            <w:r>
              <w:rPr>
                <w:rFonts w:ascii="MiSans Normal" w:eastAsia="MiSans Normal" w:hAnsi="MiSans Normal" w:hint="eastAsia"/>
                <w:sz w:val="21"/>
                <w:szCs w:val="21"/>
                <w:lang w:val="en-US"/>
              </w:rPr>
              <w:t>记录</w:t>
            </w:r>
            <w:r w:rsidR="00011F55">
              <w:rPr>
                <w:rFonts w:ascii="MiSans Normal" w:eastAsia="MiSans Normal" w:hAnsi="MiSans Normal" w:hint="eastAsia"/>
                <w:sz w:val="21"/>
                <w:szCs w:val="21"/>
                <w:lang w:val="en-US"/>
              </w:rPr>
              <w:t>及</w:t>
            </w:r>
            <w:r>
              <w:rPr>
                <w:rFonts w:ascii="MiSans Normal" w:eastAsia="MiSans Normal" w:hAnsi="MiSans Normal" w:hint="eastAsia"/>
                <w:sz w:val="21"/>
                <w:szCs w:val="21"/>
                <w:lang w:val="en-US"/>
              </w:rPr>
              <w:t>保留送货地点供下次使用。</w:t>
            </w:r>
          </w:p>
        </w:tc>
      </w:tr>
      <w:tr w:rsidR="0095333C" w14:paraId="2525B3F7" w14:textId="77777777" w:rsidTr="00944C69">
        <w:tc>
          <w:tcPr>
            <w:tcW w:w="1478" w:type="dxa"/>
          </w:tcPr>
          <w:p w14:paraId="4C64EF9B" w14:textId="412844B2" w:rsidR="0095333C" w:rsidRPr="00944C69" w:rsidRDefault="0095333C" w:rsidP="00A361A9">
            <w:pPr>
              <w:pStyle w:val="ListParagraph"/>
              <w:ind w:left="0"/>
              <w:rPr>
                <w:rFonts w:ascii="MiSans Normal" w:eastAsia="MiSans Normal" w:hAnsi="MiSans Normal" w:hint="eastAsia"/>
                <w:b/>
                <w:bCs/>
                <w:sz w:val="21"/>
                <w:szCs w:val="21"/>
                <w:lang w:val="en-US"/>
              </w:rPr>
            </w:pPr>
            <w:r>
              <w:rPr>
                <w:rFonts w:ascii="MiSans Normal" w:eastAsia="MiSans Normal" w:hAnsi="MiSans Normal" w:hint="eastAsia"/>
                <w:b/>
                <w:bCs/>
                <w:sz w:val="21"/>
                <w:szCs w:val="21"/>
                <w:lang w:val="en-US"/>
              </w:rPr>
              <w:t>电子邮件</w:t>
            </w:r>
          </w:p>
        </w:tc>
        <w:tc>
          <w:tcPr>
            <w:tcW w:w="7178" w:type="dxa"/>
          </w:tcPr>
          <w:p w14:paraId="5748F682" w14:textId="0CC4CCD5" w:rsidR="0095333C" w:rsidRDefault="00F12780" w:rsidP="00A361A9">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随时收发信息</w:t>
            </w:r>
            <w:r w:rsidR="00933D1C">
              <w:rPr>
                <w:rFonts w:ascii="MiSans Normal" w:eastAsia="MiSans Normal" w:hAnsi="MiSans Normal" w:hint="eastAsia"/>
                <w:sz w:val="21"/>
                <w:szCs w:val="21"/>
                <w:lang w:val="en-US"/>
              </w:rPr>
              <w:t>（文字、声音、图像等）</w:t>
            </w:r>
            <w:r>
              <w:rPr>
                <w:rFonts w:ascii="MiSans Normal" w:eastAsia="MiSans Normal" w:hAnsi="MiSans Normal" w:hint="eastAsia"/>
                <w:sz w:val="21"/>
                <w:szCs w:val="21"/>
                <w:lang w:val="en-US"/>
              </w:rPr>
              <w:t>并按需要储存或列印出来，降低经营成本，与顾客保持密切联系。</w:t>
            </w:r>
          </w:p>
        </w:tc>
      </w:tr>
      <w:tr w:rsidR="00A361A9" w14:paraId="24D6CD88" w14:textId="77777777" w:rsidTr="00944C69">
        <w:tc>
          <w:tcPr>
            <w:tcW w:w="1478" w:type="dxa"/>
          </w:tcPr>
          <w:p w14:paraId="56ADA035" w14:textId="1C9A4338" w:rsidR="00A361A9" w:rsidRPr="00944C69" w:rsidRDefault="00944C69" w:rsidP="00A361A9">
            <w:pPr>
              <w:pStyle w:val="ListParagraph"/>
              <w:ind w:left="0"/>
              <w:rPr>
                <w:rFonts w:ascii="MiSans Normal" w:eastAsia="MiSans Normal" w:hAnsi="MiSans Normal"/>
                <w:b/>
                <w:bCs/>
                <w:sz w:val="21"/>
                <w:szCs w:val="21"/>
                <w:lang w:val="en-US"/>
              </w:rPr>
            </w:pPr>
            <w:r w:rsidRPr="00944C69">
              <w:rPr>
                <w:rFonts w:ascii="MiSans Normal" w:eastAsia="MiSans Normal" w:hAnsi="MiSans Normal" w:hint="eastAsia"/>
                <w:b/>
                <w:bCs/>
                <w:sz w:val="21"/>
                <w:szCs w:val="21"/>
                <w:lang w:val="en-US"/>
              </w:rPr>
              <w:t>短信息服务</w:t>
            </w:r>
          </w:p>
        </w:tc>
        <w:tc>
          <w:tcPr>
            <w:tcW w:w="7178" w:type="dxa"/>
          </w:tcPr>
          <w:p w14:paraId="5DE7E8B2" w14:textId="277C5D9F" w:rsidR="00A361A9" w:rsidRDefault="0053713B" w:rsidP="00A361A9">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企业通过发送与接收短信息便利与顾客保持联系，达到双方沟通的目的，如果接收者处于未连接状态，信息</w:t>
            </w:r>
            <w:r w:rsidR="00A90971">
              <w:rPr>
                <w:rFonts w:ascii="MiSans Normal" w:eastAsia="MiSans Normal" w:hAnsi="MiSans Normal" w:hint="eastAsia"/>
                <w:sz w:val="21"/>
                <w:szCs w:val="21"/>
                <w:lang w:val="en-US"/>
              </w:rPr>
              <w:t>将</w:t>
            </w:r>
            <w:r>
              <w:rPr>
                <w:rFonts w:ascii="MiSans Normal" w:eastAsia="MiSans Normal" w:hAnsi="MiSans Normal" w:hint="eastAsia"/>
                <w:sz w:val="21"/>
                <w:szCs w:val="21"/>
                <w:lang w:val="en-US"/>
              </w:rPr>
              <w:t>在接收者再次连接时发送。</w:t>
            </w:r>
          </w:p>
        </w:tc>
      </w:tr>
    </w:tbl>
    <w:p w14:paraId="115A5F95" w14:textId="33C54CA7" w:rsidR="00A361A9" w:rsidRDefault="00A361A9" w:rsidP="00A361A9">
      <w:pPr>
        <w:pStyle w:val="ListParagraph"/>
        <w:ind w:left="360"/>
        <w:rPr>
          <w:rFonts w:ascii="MiSans Normal" w:eastAsia="MiSans Normal" w:hAnsi="MiSans Normal"/>
          <w:sz w:val="21"/>
          <w:szCs w:val="21"/>
          <w:lang w:val="en-US"/>
        </w:rPr>
      </w:pPr>
    </w:p>
    <w:p w14:paraId="331A66A1" w14:textId="62D715B8" w:rsidR="0021764D" w:rsidRDefault="0021764D" w:rsidP="0021764D">
      <w:pPr>
        <w:pStyle w:val="ListParagraph"/>
        <w:numPr>
          <w:ilvl w:val="0"/>
          <w:numId w:val="1"/>
        </w:numPr>
        <w:rPr>
          <w:rFonts w:ascii="MiSans Normal" w:eastAsia="MiSans Normal" w:hAnsi="MiSans Normal"/>
          <w:sz w:val="21"/>
          <w:szCs w:val="21"/>
          <w:lang w:val="en-US"/>
        </w:rPr>
      </w:pPr>
      <w:r>
        <w:rPr>
          <w:rFonts w:ascii="MiSans Normal" w:eastAsia="MiSans Normal" w:hAnsi="MiSans Normal" w:hint="eastAsia"/>
          <w:sz w:val="21"/>
          <w:szCs w:val="21"/>
          <w:lang w:val="en-US"/>
        </w:rPr>
        <w:t>影响选择通讯服务的因素</w:t>
      </w:r>
    </w:p>
    <w:tbl>
      <w:tblPr>
        <w:tblStyle w:val="TableGrid"/>
        <w:tblW w:w="0" w:type="auto"/>
        <w:tblInd w:w="360" w:type="dxa"/>
        <w:tblLook w:val="04A0" w:firstRow="1" w:lastRow="0" w:firstColumn="1" w:lastColumn="0" w:noHBand="0" w:noVBand="1"/>
      </w:tblPr>
      <w:tblGrid>
        <w:gridCol w:w="4328"/>
        <w:gridCol w:w="4328"/>
      </w:tblGrid>
      <w:tr w:rsidR="0021764D" w14:paraId="08F5CDAE" w14:textId="77777777" w:rsidTr="0021764D">
        <w:tc>
          <w:tcPr>
            <w:tcW w:w="4508" w:type="dxa"/>
          </w:tcPr>
          <w:p w14:paraId="1A8C9F3F" w14:textId="1714AE0E" w:rsidR="0021764D" w:rsidRDefault="0021764D" w:rsidP="0021764D">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紧急性</w:t>
            </w:r>
          </w:p>
        </w:tc>
        <w:tc>
          <w:tcPr>
            <w:tcW w:w="4508" w:type="dxa"/>
          </w:tcPr>
          <w:p w14:paraId="1FC5F933" w14:textId="18A4C744" w:rsidR="0021764D" w:rsidRDefault="0021764D" w:rsidP="0021764D">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成本</w:t>
            </w:r>
          </w:p>
        </w:tc>
      </w:tr>
      <w:tr w:rsidR="0021764D" w14:paraId="2CA4D672" w14:textId="77777777" w:rsidTr="0021764D">
        <w:tc>
          <w:tcPr>
            <w:tcW w:w="4508" w:type="dxa"/>
          </w:tcPr>
          <w:p w14:paraId="58E04FDF" w14:textId="196B2240" w:rsidR="0021764D" w:rsidRDefault="0021764D" w:rsidP="0021764D">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安全性</w:t>
            </w:r>
          </w:p>
        </w:tc>
        <w:tc>
          <w:tcPr>
            <w:tcW w:w="4508" w:type="dxa"/>
          </w:tcPr>
          <w:p w14:paraId="3064F8AD" w14:textId="1C411066" w:rsidR="0021764D" w:rsidRDefault="0021764D" w:rsidP="0021764D">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法律效力</w:t>
            </w:r>
          </w:p>
        </w:tc>
      </w:tr>
      <w:tr w:rsidR="0021764D" w14:paraId="63A49EBB" w14:textId="77777777" w:rsidTr="0021764D">
        <w:tc>
          <w:tcPr>
            <w:tcW w:w="4508" w:type="dxa"/>
          </w:tcPr>
          <w:p w14:paraId="4AC3A5D6" w14:textId="5507CCF2" w:rsidR="0021764D" w:rsidRDefault="0021764D" w:rsidP="0021764D">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准确度</w:t>
            </w:r>
          </w:p>
        </w:tc>
        <w:tc>
          <w:tcPr>
            <w:tcW w:w="4508" w:type="dxa"/>
          </w:tcPr>
          <w:p w14:paraId="4EBDD516" w14:textId="572B185B" w:rsidR="0021764D" w:rsidRDefault="0021764D" w:rsidP="0021764D">
            <w:pPr>
              <w:pStyle w:val="ListParagraph"/>
              <w:ind w:left="0"/>
              <w:rPr>
                <w:rFonts w:ascii="MiSans Normal" w:eastAsia="MiSans Normal" w:hAnsi="MiSans Normal"/>
                <w:sz w:val="21"/>
                <w:szCs w:val="21"/>
                <w:lang w:val="en-US"/>
              </w:rPr>
            </w:pPr>
            <w:r>
              <w:rPr>
                <w:rFonts w:ascii="MiSans Normal" w:eastAsia="MiSans Normal" w:hAnsi="MiSans Normal" w:hint="eastAsia"/>
                <w:sz w:val="21"/>
                <w:szCs w:val="21"/>
                <w:lang w:val="en-US"/>
              </w:rPr>
              <w:t>记录</w:t>
            </w:r>
          </w:p>
        </w:tc>
      </w:tr>
    </w:tbl>
    <w:p w14:paraId="70692223" w14:textId="77777777" w:rsidR="0021764D" w:rsidRPr="00F809DF" w:rsidRDefault="0021764D" w:rsidP="0021764D">
      <w:pPr>
        <w:pStyle w:val="ListParagraph"/>
        <w:ind w:left="360"/>
        <w:rPr>
          <w:rFonts w:ascii="MiSans Normal" w:eastAsia="MiSans Normal" w:hAnsi="MiSans Normal"/>
          <w:sz w:val="21"/>
          <w:szCs w:val="21"/>
          <w:lang w:val="en-US"/>
        </w:rPr>
      </w:pPr>
    </w:p>
    <w:sectPr w:rsidR="0021764D" w:rsidRPr="00F809DF" w:rsidSect="00F80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Sans Normal">
    <w:panose1 w:val="00000500000000000000"/>
    <w:charset w:val="86"/>
    <w:family w:val="auto"/>
    <w:pitch w:val="variable"/>
    <w:sig w:usb0="80000287" w:usb1="080F1811"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BC4"/>
    <w:multiLevelType w:val="hybridMultilevel"/>
    <w:tmpl w:val="DBF84C70"/>
    <w:lvl w:ilvl="0" w:tplc="498E2214">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B70929"/>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1E76D6"/>
    <w:multiLevelType w:val="hybridMultilevel"/>
    <w:tmpl w:val="BD482B8C"/>
    <w:lvl w:ilvl="0" w:tplc="EACE6096">
      <w:start w:val="1"/>
      <w:numFmt w:val="decimal"/>
      <w:lvlText w:val="%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5536E7"/>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4E5B8B"/>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07C91"/>
    <w:multiLevelType w:val="hybridMultilevel"/>
    <w:tmpl w:val="BBF2B13C"/>
    <w:lvl w:ilvl="0" w:tplc="0C1AA2B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B4092F"/>
    <w:multiLevelType w:val="hybridMultilevel"/>
    <w:tmpl w:val="A2AC3EF2"/>
    <w:lvl w:ilvl="0" w:tplc="39FE32A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D102E4"/>
    <w:multiLevelType w:val="hybridMultilevel"/>
    <w:tmpl w:val="E760F134"/>
    <w:lvl w:ilvl="0" w:tplc="3AE615E2">
      <w:start w:val="1"/>
      <w:numFmt w:val="decimal"/>
      <w:lvlText w:val="%1."/>
      <w:lvlJc w:val="left"/>
      <w:pPr>
        <w:ind w:left="674" w:hanging="360"/>
      </w:pPr>
      <w:rPr>
        <w:rFonts w:hint="eastAsia"/>
      </w:rPr>
    </w:lvl>
    <w:lvl w:ilvl="1" w:tplc="08090019" w:tentative="1">
      <w:start w:val="1"/>
      <w:numFmt w:val="lowerLetter"/>
      <w:lvlText w:val="%2."/>
      <w:lvlJc w:val="left"/>
      <w:pPr>
        <w:ind w:left="1394" w:hanging="360"/>
      </w:pPr>
    </w:lvl>
    <w:lvl w:ilvl="2" w:tplc="0809001B" w:tentative="1">
      <w:start w:val="1"/>
      <w:numFmt w:val="lowerRoman"/>
      <w:lvlText w:val="%3."/>
      <w:lvlJc w:val="right"/>
      <w:pPr>
        <w:ind w:left="2114" w:hanging="180"/>
      </w:pPr>
    </w:lvl>
    <w:lvl w:ilvl="3" w:tplc="0809000F" w:tentative="1">
      <w:start w:val="1"/>
      <w:numFmt w:val="decimal"/>
      <w:lvlText w:val="%4."/>
      <w:lvlJc w:val="left"/>
      <w:pPr>
        <w:ind w:left="2834" w:hanging="360"/>
      </w:pPr>
    </w:lvl>
    <w:lvl w:ilvl="4" w:tplc="08090019" w:tentative="1">
      <w:start w:val="1"/>
      <w:numFmt w:val="lowerLetter"/>
      <w:lvlText w:val="%5."/>
      <w:lvlJc w:val="left"/>
      <w:pPr>
        <w:ind w:left="3554" w:hanging="360"/>
      </w:pPr>
    </w:lvl>
    <w:lvl w:ilvl="5" w:tplc="0809001B" w:tentative="1">
      <w:start w:val="1"/>
      <w:numFmt w:val="lowerRoman"/>
      <w:lvlText w:val="%6."/>
      <w:lvlJc w:val="right"/>
      <w:pPr>
        <w:ind w:left="4274" w:hanging="180"/>
      </w:pPr>
    </w:lvl>
    <w:lvl w:ilvl="6" w:tplc="0809000F" w:tentative="1">
      <w:start w:val="1"/>
      <w:numFmt w:val="decimal"/>
      <w:lvlText w:val="%7."/>
      <w:lvlJc w:val="left"/>
      <w:pPr>
        <w:ind w:left="4994" w:hanging="360"/>
      </w:pPr>
    </w:lvl>
    <w:lvl w:ilvl="7" w:tplc="08090019" w:tentative="1">
      <w:start w:val="1"/>
      <w:numFmt w:val="lowerLetter"/>
      <w:lvlText w:val="%8."/>
      <w:lvlJc w:val="left"/>
      <w:pPr>
        <w:ind w:left="5714" w:hanging="360"/>
      </w:pPr>
    </w:lvl>
    <w:lvl w:ilvl="8" w:tplc="0809001B" w:tentative="1">
      <w:start w:val="1"/>
      <w:numFmt w:val="lowerRoman"/>
      <w:lvlText w:val="%9."/>
      <w:lvlJc w:val="right"/>
      <w:pPr>
        <w:ind w:left="6434" w:hanging="180"/>
      </w:pPr>
    </w:lvl>
  </w:abstractNum>
  <w:abstractNum w:abstractNumId="8" w15:restartNumberingAfterBreak="0">
    <w:nsid w:val="2A3029FF"/>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5E659E"/>
    <w:multiLevelType w:val="hybridMultilevel"/>
    <w:tmpl w:val="43AEE83C"/>
    <w:lvl w:ilvl="0" w:tplc="D64CBCB0">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3002C0"/>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AA80477"/>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C281D1E"/>
    <w:multiLevelType w:val="hybridMultilevel"/>
    <w:tmpl w:val="E738DB0C"/>
    <w:lvl w:ilvl="0" w:tplc="135C3032">
      <w:start w:val="1"/>
      <w:numFmt w:val="decimal"/>
      <w:lvlText w:val="%1."/>
      <w:lvlJc w:val="left"/>
      <w:pPr>
        <w:ind w:left="720" w:hanging="360"/>
      </w:pPr>
      <w:rPr>
        <w:rFonts w:ascii="MiSans Normal" w:eastAsia="MiSans Normal" w:hAnsi="MiSans Normal"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1108B2"/>
    <w:multiLevelType w:val="hybridMultilevel"/>
    <w:tmpl w:val="3CA05304"/>
    <w:lvl w:ilvl="0" w:tplc="2B04B90A">
      <w:start w:val="1"/>
      <w:numFmt w:val="decimal"/>
      <w:lvlText w:val="%1."/>
      <w:lvlJc w:val="left"/>
      <w:pPr>
        <w:ind w:left="674" w:hanging="360"/>
      </w:pPr>
      <w:rPr>
        <w:rFonts w:hint="eastAsia"/>
      </w:rPr>
    </w:lvl>
    <w:lvl w:ilvl="1" w:tplc="08090019" w:tentative="1">
      <w:start w:val="1"/>
      <w:numFmt w:val="lowerLetter"/>
      <w:lvlText w:val="%2."/>
      <w:lvlJc w:val="left"/>
      <w:pPr>
        <w:ind w:left="1394" w:hanging="360"/>
      </w:pPr>
    </w:lvl>
    <w:lvl w:ilvl="2" w:tplc="0809001B" w:tentative="1">
      <w:start w:val="1"/>
      <w:numFmt w:val="lowerRoman"/>
      <w:lvlText w:val="%3."/>
      <w:lvlJc w:val="right"/>
      <w:pPr>
        <w:ind w:left="2114" w:hanging="180"/>
      </w:pPr>
    </w:lvl>
    <w:lvl w:ilvl="3" w:tplc="0809000F" w:tentative="1">
      <w:start w:val="1"/>
      <w:numFmt w:val="decimal"/>
      <w:lvlText w:val="%4."/>
      <w:lvlJc w:val="left"/>
      <w:pPr>
        <w:ind w:left="2834" w:hanging="360"/>
      </w:pPr>
    </w:lvl>
    <w:lvl w:ilvl="4" w:tplc="08090019" w:tentative="1">
      <w:start w:val="1"/>
      <w:numFmt w:val="lowerLetter"/>
      <w:lvlText w:val="%5."/>
      <w:lvlJc w:val="left"/>
      <w:pPr>
        <w:ind w:left="3554" w:hanging="360"/>
      </w:pPr>
    </w:lvl>
    <w:lvl w:ilvl="5" w:tplc="0809001B" w:tentative="1">
      <w:start w:val="1"/>
      <w:numFmt w:val="lowerRoman"/>
      <w:lvlText w:val="%6."/>
      <w:lvlJc w:val="right"/>
      <w:pPr>
        <w:ind w:left="4274" w:hanging="180"/>
      </w:pPr>
    </w:lvl>
    <w:lvl w:ilvl="6" w:tplc="0809000F" w:tentative="1">
      <w:start w:val="1"/>
      <w:numFmt w:val="decimal"/>
      <w:lvlText w:val="%7."/>
      <w:lvlJc w:val="left"/>
      <w:pPr>
        <w:ind w:left="4994" w:hanging="360"/>
      </w:pPr>
    </w:lvl>
    <w:lvl w:ilvl="7" w:tplc="08090019" w:tentative="1">
      <w:start w:val="1"/>
      <w:numFmt w:val="lowerLetter"/>
      <w:lvlText w:val="%8."/>
      <w:lvlJc w:val="left"/>
      <w:pPr>
        <w:ind w:left="5714" w:hanging="360"/>
      </w:pPr>
    </w:lvl>
    <w:lvl w:ilvl="8" w:tplc="0809001B" w:tentative="1">
      <w:start w:val="1"/>
      <w:numFmt w:val="lowerRoman"/>
      <w:lvlText w:val="%9."/>
      <w:lvlJc w:val="right"/>
      <w:pPr>
        <w:ind w:left="6434" w:hanging="180"/>
      </w:pPr>
    </w:lvl>
  </w:abstractNum>
  <w:abstractNum w:abstractNumId="14" w15:restartNumberingAfterBreak="0">
    <w:nsid w:val="53FA718E"/>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7B43C5"/>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7273A12"/>
    <w:multiLevelType w:val="hybridMultilevel"/>
    <w:tmpl w:val="180286AA"/>
    <w:lvl w:ilvl="0" w:tplc="B6543BD0">
      <w:start w:val="1"/>
      <w:numFmt w:val="decimal"/>
      <w:lvlText w:val="%1."/>
      <w:lvlJc w:val="left"/>
      <w:pPr>
        <w:ind w:left="390" w:hanging="360"/>
      </w:pPr>
      <w:rPr>
        <w:rFonts w:hint="eastAsia"/>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17" w15:restartNumberingAfterBreak="0">
    <w:nsid w:val="574962D1"/>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77B4AAD"/>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FA20E1A"/>
    <w:multiLevelType w:val="hybridMultilevel"/>
    <w:tmpl w:val="3E6C3C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7B1B58"/>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8DF0CA1"/>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CFA77C1"/>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CA3F32"/>
    <w:multiLevelType w:val="hybridMultilevel"/>
    <w:tmpl w:val="E738DB0C"/>
    <w:lvl w:ilvl="0" w:tplc="FFFFFFFF">
      <w:start w:val="1"/>
      <w:numFmt w:val="decimal"/>
      <w:lvlText w:val="%1."/>
      <w:lvlJc w:val="left"/>
      <w:pPr>
        <w:ind w:left="720" w:hanging="360"/>
      </w:pPr>
      <w:rPr>
        <w:rFonts w:ascii="MiSans Normal" w:eastAsia="MiSans Normal" w:hAnsi="MiSans Normal"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2110744">
    <w:abstractNumId w:val="2"/>
  </w:num>
  <w:num w:numId="2" w16cid:durableId="291061221">
    <w:abstractNumId w:val="9"/>
  </w:num>
  <w:num w:numId="3" w16cid:durableId="1485046510">
    <w:abstractNumId w:val="12"/>
  </w:num>
  <w:num w:numId="4" w16cid:durableId="966005994">
    <w:abstractNumId w:val="5"/>
  </w:num>
  <w:num w:numId="5" w16cid:durableId="1354303985">
    <w:abstractNumId w:val="8"/>
  </w:num>
  <w:num w:numId="6" w16cid:durableId="845168637">
    <w:abstractNumId w:val="6"/>
  </w:num>
  <w:num w:numId="7" w16cid:durableId="28072297">
    <w:abstractNumId w:val="18"/>
  </w:num>
  <w:num w:numId="8" w16cid:durableId="965357304">
    <w:abstractNumId w:val="0"/>
  </w:num>
  <w:num w:numId="9" w16cid:durableId="472917788">
    <w:abstractNumId w:val="4"/>
  </w:num>
  <w:num w:numId="10" w16cid:durableId="289091263">
    <w:abstractNumId w:val="7"/>
  </w:num>
  <w:num w:numId="11" w16cid:durableId="309599767">
    <w:abstractNumId w:val="1"/>
  </w:num>
  <w:num w:numId="12" w16cid:durableId="198931919">
    <w:abstractNumId w:val="16"/>
  </w:num>
  <w:num w:numId="13" w16cid:durableId="266546853">
    <w:abstractNumId w:val="23"/>
  </w:num>
  <w:num w:numId="14" w16cid:durableId="2064061021">
    <w:abstractNumId w:val="22"/>
  </w:num>
  <w:num w:numId="15" w16cid:durableId="1195770600">
    <w:abstractNumId w:val="17"/>
  </w:num>
  <w:num w:numId="16" w16cid:durableId="608585572">
    <w:abstractNumId w:val="14"/>
  </w:num>
  <w:num w:numId="17" w16cid:durableId="135418640">
    <w:abstractNumId w:val="3"/>
  </w:num>
  <w:num w:numId="18" w16cid:durableId="804784111">
    <w:abstractNumId w:val="10"/>
  </w:num>
  <w:num w:numId="19" w16cid:durableId="1245141104">
    <w:abstractNumId w:val="13"/>
  </w:num>
  <w:num w:numId="20" w16cid:durableId="986202846">
    <w:abstractNumId w:val="21"/>
  </w:num>
  <w:num w:numId="21" w16cid:durableId="248001380">
    <w:abstractNumId w:val="15"/>
  </w:num>
  <w:num w:numId="22" w16cid:durableId="1780905757">
    <w:abstractNumId w:val="11"/>
  </w:num>
  <w:num w:numId="23" w16cid:durableId="1209026479">
    <w:abstractNumId w:val="20"/>
  </w:num>
  <w:num w:numId="24" w16cid:durableId="154097316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DF"/>
    <w:rsid w:val="00011F55"/>
    <w:rsid w:val="0002394B"/>
    <w:rsid w:val="00030258"/>
    <w:rsid w:val="001176D6"/>
    <w:rsid w:val="001B5C6A"/>
    <w:rsid w:val="001E7D4C"/>
    <w:rsid w:val="0021764D"/>
    <w:rsid w:val="0027143A"/>
    <w:rsid w:val="00281011"/>
    <w:rsid w:val="00294191"/>
    <w:rsid w:val="002B597C"/>
    <w:rsid w:val="00376D85"/>
    <w:rsid w:val="0039180B"/>
    <w:rsid w:val="003D7E4B"/>
    <w:rsid w:val="0040099A"/>
    <w:rsid w:val="004C1AE7"/>
    <w:rsid w:val="0053713B"/>
    <w:rsid w:val="0055577D"/>
    <w:rsid w:val="00596469"/>
    <w:rsid w:val="005B4978"/>
    <w:rsid w:val="00600366"/>
    <w:rsid w:val="00686929"/>
    <w:rsid w:val="00694723"/>
    <w:rsid w:val="00702E94"/>
    <w:rsid w:val="00747D70"/>
    <w:rsid w:val="007B019B"/>
    <w:rsid w:val="007F57A2"/>
    <w:rsid w:val="0081209B"/>
    <w:rsid w:val="008B36C5"/>
    <w:rsid w:val="00933D1C"/>
    <w:rsid w:val="00944C69"/>
    <w:rsid w:val="0095333C"/>
    <w:rsid w:val="009C2D59"/>
    <w:rsid w:val="00A361A9"/>
    <w:rsid w:val="00A45066"/>
    <w:rsid w:val="00A90971"/>
    <w:rsid w:val="00A921C9"/>
    <w:rsid w:val="00B173F7"/>
    <w:rsid w:val="00C57EEE"/>
    <w:rsid w:val="00C73195"/>
    <w:rsid w:val="00C96DA5"/>
    <w:rsid w:val="00CB1937"/>
    <w:rsid w:val="00CF749F"/>
    <w:rsid w:val="00D267B5"/>
    <w:rsid w:val="00D87F84"/>
    <w:rsid w:val="00E74BA0"/>
    <w:rsid w:val="00EB491B"/>
    <w:rsid w:val="00F12780"/>
    <w:rsid w:val="00F33AFB"/>
    <w:rsid w:val="00F809DF"/>
    <w:rsid w:val="00FC468A"/>
    <w:rsid w:val="00FF1D8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1EDB"/>
  <w15:chartTrackingRefBased/>
  <w15:docId w15:val="{5003917D-B649-CF42-95E7-3E0D2E2DE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195"/>
    <w:pPr>
      <w:ind w:left="720"/>
      <w:contextualSpacing/>
    </w:pPr>
  </w:style>
  <w:style w:type="table" w:styleId="TableGrid">
    <w:name w:val="Table Grid"/>
    <w:basedOn w:val="TableNormal"/>
    <w:uiPriority w:val="39"/>
    <w:rsid w:val="00C73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elvinchia/Library/Group%20Containers/UBF8T346G9.Office/User%20Content.localized/Templates.localized/&#31532;&#20843;&#31456;%20&#36816;&#3675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第八章 运输.dotx</Template>
  <TotalTime>41</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25</cp:revision>
  <cp:lastPrinted>2022-10-24T13:51:00Z</cp:lastPrinted>
  <dcterms:created xsi:type="dcterms:W3CDTF">2022-10-24T13:17:00Z</dcterms:created>
  <dcterms:modified xsi:type="dcterms:W3CDTF">2022-10-24T13:58:00Z</dcterms:modified>
</cp:coreProperties>
</file>