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EB7E" w14:textId="7BA4C17A" w:rsidR="000F5812" w:rsidRDefault="000F5812" w:rsidP="000F581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0F5812">
        <w:rPr>
          <w:rFonts w:ascii="MiSans Normal" w:eastAsia="MiSans Normal" w:hAnsi="MiSans Normal" w:hint="eastAsia"/>
          <w:b/>
          <w:bCs/>
          <w:sz w:val="20"/>
          <w:szCs w:val="20"/>
        </w:rPr>
        <w:t>Error</w:t>
      </w:r>
      <w:r w:rsidRPr="000F5812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 of </w:t>
      </w:r>
      <w:r w:rsidR="00961DA7">
        <w:rPr>
          <w:rFonts w:ascii="MiSans Normal" w:eastAsia="MiSans Normal" w:hAnsi="MiSans Normal"/>
          <w:b/>
          <w:bCs/>
          <w:sz w:val="20"/>
          <w:szCs w:val="20"/>
          <w:lang w:val="en-US"/>
        </w:rPr>
        <w:t>O</w:t>
      </w:r>
      <w:r w:rsidRPr="000F5812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mission </w:t>
      </w:r>
    </w:p>
    <w:p w14:paraId="06245615" w14:textId="07B426B5" w:rsidR="000F5812" w:rsidRDefault="000F5812" w:rsidP="008B136F">
      <w:pPr>
        <w:pStyle w:val="ListParagraph"/>
        <w:ind w:left="360"/>
        <w:rPr>
          <w:rFonts w:ascii="MiSans Normal" w:eastAsia="MiSans Normal" w:hAnsi="MiSans Normal"/>
          <w:sz w:val="20"/>
          <w:szCs w:val="20"/>
          <w:lang w:val="en-US"/>
        </w:rPr>
      </w:pPr>
      <w:r w:rsidRPr="000F5812">
        <w:rPr>
          <w:rFonts w:ascii="MiSans Normal" w:eastAsia="MiSans Normal" w:hAnsi="MiSans Normal"/>
          <w:sz w:val="20"/>
          <w:szCs w:val="20"/>
          <w:lang w:val="en-US"/>
        </w:rPr>
        <w:t xml:space="preserve">Where a business 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____________________</w:t>
      </w:r>
      <w:r w:rsidRPr="000F5812">
        <w:rPr>
          <w:rFonts w:ascii="MiSans Normal" w:eastAsia="MiSans Normal" w:hAnsi="MiSans Normal"/>
          <w:sz w:val="20"/>
          <w:szCs w:val="20"/>
          <w:lang w:val="en-US"/>
        </w:rPr>
        <w:t xml:space="preserve"> is completely 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____________________</w:t>
      </w:r>
      <w:r w:rsidRPr="000F5812">
        <w:rPr>
          <w:rFonts w:ascii="MiSans Normal" w:eastAsia="MiSans Normal" w:hAnsi="MiSans Normal"/>
          <w:sz w:val="20"/>
          <w:szCs w:val="20"/>
          <w:lang w:val="en-US"/>
        </w:rPr>
        <w:t xml:space="preserve"> from the books.</w:t>
      </w:r>
    </w:p>
    <w:p w14:paraId="407CDF2E" w14:textId="77777777" w:rsidR="008B136F" w:rsidRDefault="008B136F" w:rsidP="008B136F">
      <w:pPr>
        <w:pStyle w:val="ListParagraph"/>
        <w:ind w:left="360"/>
        <w:rPr>
          <w:rFonts w:ascii="MiSans Normal" w:eastAsia="MiSans Normal" w:hAnsi="MiSans Normal"/>
          <w:sz w:val="20"/>
          <w:szCs w:val="20"/>
          <w:lang w:val="en-US"/>
        </w:rPr>
      </w:pPr>
    </w:p>
    <w:p w14:paraId="6A502E63" w14:textId="77777777" w:rsidR="008B136F" w:rsidRDefault="008B136F" w:rsidP="008B136F">
      <w:pPr>
        <w:pStyle w:val="ListParagraph"/>
        <w:numPr>
          <w:ilvl w:val="0"/>
          <w:numId w:val="2"/>
        </w:numPr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Sale of goods of RM 1,000 to Ah Mei was completely omitted from the books.</w:t>
      </w:r>
    </w:p>
    <w:p w14:paraId="4C36D306" w14:textId="629D4CB6" w:rsidR="008B136F" w:rsidRPr="008B136F" w:rsidRDefault="008B136F" w:rsidP="008B136F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8B136F" w14:paraId="1D444FCC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99985" w14:textId="31047510" w:rsidR="008B136F" w:rsidRPr="008B136F" w:rsidRDefault="008B136F" w:rsidP="008B136F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35823" w14:textId="119799EE" w:rsidR="008B136F" w:rsidRPr="008B136F" w:rsidRDefault="008B136F" w:rsidP="008B136F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901DE" w14:textId="5F9FD949" w:rsidR="008B136F" w:rsidRPr="008B136F" w:rsidRDefault="008B136F" w:rsidP="008B136F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4E9829B" w14:textId="1439DEF8" w:rsidR="008B136F" w:rsidRPr="008B136F" w:rsidRDefault="008B136F" w:rsidP="008B136F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8B136F" w14:paraId="1B99F621" w14:textId="77777777" w:rsidTr="00916DFB">
        <w:tc>
          <w:tcPr>
            <w:tcW w:w="97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0B616A1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8F104E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7156CE" w14:textId="1F43AB23" w:rsidR="008B136F" w:rsidRPr="008B136F" w:rsidRDefault="008B136F" w:rsidP="008B136F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A1BE7D6" w14:textId="0C1B3234" w:rsidR="008B136F" w:rsidRPr="008B136F" w:rsidRDefault="008B136F" w:rsidP="008B136F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8B136F" w14:paraId="22D1F06E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C840D5A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71012CD4" w14:textId="10595B7C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21B9E0" w14:textId="0FB43B73" w:rsidR="008B136F" w:rsidRDefault="008B136F" w:rsidP="008B136F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09E49FC5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8B136F" w14:paraId="1369DCB1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B0177B6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325A7375" w14:textId="4DE73CF4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30C3063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5A91A7D" w14:textId="4F175A12" w:rsidR="008B136F" w:rsidRDefault="008B136F" w:rsidP="008B136F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8B136F" w14:paraId="3E733866" w14:textId="77777777" w:rsidTr="00916DFB">
        <w:trPr>
          <w:trHeight w:val="53"/>
        </w:trPr>
        <w:tc>
          <w:tcPr>
            <w:tcW w:w="97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F443D61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7F38C3A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76CAE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75F1205B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5FF49C0B" w14:textId="77777777" w:rsidR="008B136F" w:rsidRPr="00107603" w:rsidRDefault="008B136F" w:rsidP="008B136F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</w:p>
    <w:p w14:paraId="21107BD6" w14:textId="77777777" w:rsidR="008B136F" w:rsidRDefault="008B136F" w:rsidP="008B136F">
      <w:pPr>
        <w:pStyle w:val="ListParagraph"/>
        <w:numPr>
          <w:ilvl w:val="0"/>
          <w:numId w:val="2"/>
        </w:numPr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No entries were made in the books for a cheque of RM 2,300 received from Lee.</w:t>
      </w:r>
    </w:p>
    <w:p w14:paraId="336B76E8" w14:textId="77777777" w:rsidR="008B136F" w:rsidRPr="008B136F" w:rsidRDefault="008B136F" w:rsidP="008B136F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5B50A1E1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D64BE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EAB48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DD654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B6420F1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780A237B" w14:textId="77777777" w:rsidTr="00916DFB">
        <w:tc>
          <w:tcPr>
            <w:tcW w:w="97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F5F16E5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DFE2715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E2CF0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87EEB00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23264BFE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80026A3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78D705EA" w14:textId="1EBFB65E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C0AE5E1" w14:textId="68ABB806" w:rsidR="008B136F" w:rsidRDefault="008B136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7921DCF3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00AA9959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F3E108A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B0D39A0" w14:textId="679F1F84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5689182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37A2EEA9" w14:textId="3BC3F51D" w:rsidR="008B136F" w:rsidRDefault="008B136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447C920E" w14:textId="77777777" w:rsidTr="00916DFB">
        <w:trPr>
          <w:trHeight w:val="53"/>
        </w:trPr>
        <w:tc>
          <w:tcPr>
            <w:tcW w:w="97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BC9978B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6FC7696A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3FC82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0F9AE62A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2CD2F0C5" w14:textId="77777777" w:rsidR="008B136F" w:rsidRPr="00107603" w:rsidRDefault="008B136F" w:rsidP="008B136F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</w:p>
    <w:p w14:paraId="097F0E31" w14:textId="417D27FA" w:rsidR="008B136F" w:rsidRDefault="008B136F" w:rsidP="008B136F">
      <w:pPr>
        <w:pStyle w:val="ListParagraph"/>
        <w:numPr>
          <w:ilvl w:val="0"/>
          <w:numId w:val="2"/>
        </w:numPr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A payment of RM 230 by cheque for wages was overlooked.</w:t>
      </w:r>
    </w:p>
    <w:p w14:paraId="21D723C8" w14:textId="77777777" w:rsidR="008B136F" w:rsidRPr="008B136F" w:rsidRDefault="008B136F" w:rsidP="008B136F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436AF42D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46E72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DED7F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DCF20F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E3F09E2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5F3A8810" w14:textId="77777777" w:rsidTr="00916DFB">
        <w:tc>
          <w:tcPr>
            <w:tcW w:w="97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9262A5A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33ADE4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A2CC96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D8F5847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135ED66D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382C52C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AD31063" w14:textId="020EEF68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E2872EA" w14:textId="6A52B5A2" w:rsidR="008B136F" w:rsidRDefault="008B136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70CD69C0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2FCBE3E7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854C7D3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782B448" w14:textId="1C881FD8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C4B04B2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45001900" w14:textId="12031D4F" w:rsidR="008B136F" w:rsidRDefault="008B136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035DCDB6" w14:textId="77777777" w:rsidTr="00916DFB">
        <w:trPr>
          <w:trHeight w:val="53"/>
        </w:trPr>
        <w:tc>
          <w:tcPr>
            <w:tcW w:w="97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BF2D2A9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6D886AA5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702033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598FF95A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5BB292B7" w14:textId="2CE38E31" w:rsidR="00194550" w:rsidRDefault="00194550" w:rsidP="008B136F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</w:p>
    <w:p w14:paraId="30D2BE20" w14:textId="77777777" w:rsidR="00194550" w:rsidRDefault="00194550">
      <w:pPr>
        <w:rPr>
          <w:rFonts w:ascii="MiSans Normal" w:eastAsia="MiSans Normal" w:hAnsi="MiSans Normal"/>
          <w:sz w:val="20"/>
          <w:szCs w:val="20"/>
          <w:lang w:val="en-GB"/>
        </w:rPr>
      </w:pPr>
      <w:r>
        <w:rPr>
          <w:rFonts w:ascii="MiSans Normal" w:eastAsia="MiSans Normal" w:hAnsi="MiSans Normal"/>
          <w:sz w:val="20"/>
          <w:szCs w:val="20"/>
          <w:lang w:val="en-GB"/>
        </w:rPr>
        <w:br w:type="page"/>
      </w:r>
    </w:p>
    <w:p w14:paraId="24535B55" w14:textId="71E58055" w:rsidR="008B136F" w:rsidRPr="002B7B27" w:rsidRDefault="00194550" w:rsidP="00194550">
      <w:pPr>
        <w:pStyle w:val="ListParagraph"/>
        <w:numPr>
          <w:ilvl w:val="0"/>
          <w:numId w:val="1"/>
        </w:numPr>
        <w:spacing w:line="259" w:lineRule="auto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2B7B27">
        <w:rPr>
          <w:rFonts w:ascii="MiSans Normal" w:eastAsia="MiSans Normal" w:hAnsi="MiSans Normal"/>
          <w:b/>
          <w:bCs/>
          <w:sz w:val="20"/>
          <w:szCs w:val="20"/>
          <w:lang w:val="en-GB"/>
        </w:rPr>
        <w:lastRenderedPageBreak/>
        <w:t xml:space="preserve">Error of </w:t>
      </w:r>
      <w:r w:rsidR="002B7B27" w:rsidRPr="002B7B27">
        <w:rPr>
          <w:rFonts w:ascii="MiSans Normal" w:eastAsia="MiSans Normal" w:hAnsi="MiSans Normal"/>
          <w:b/>
          <w:bCs/>
          <w:sz w:val="20"/>
          <w:szCs w:val="20"/>
          <w:lang w:val="en-GB"/>
        </w:rPr>
        <w:t>Commission</w:t>
      </w:r>
    </w:p>
    <w:p w14:paraId="748D4D45" w14:textId="41151880" w:rsidR="002B7B27" w:rsidRDefault="002B7B27" w:rsidP="002B7B27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  <w:lang w:val="en-GB"/>
        </w:rPr>
      </w:pPr>
      <w:r>
        <w:rPr>
          <w:rFonts w:ascii="MiSans Normal" w:eastAsia="MiSans Normal" w:hAnsi="MiSans Normal"/>
          <w:sz w:val="20"/>
          <w:szCs w:val="20"/>
          <w:lang w:val="en-GB"/>
        </w:rPr>
        <w:t xml:space="preserve">Where an entry is posted to the correct side but to a 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____________________</w:t>
      </w:r>
      <w:r w:rsidRPr="002B7B27">
        <w:rPr>
          <w:rFonts w:ascii="MiSans Normal" w:eastAsia="MiSans Normal" w:hAnsi="MiSans Normal"/>
          <w:b/>
          <w:bCs/>
          <w:sz w:val="20"/>
          <w:szCs w:val="20"/>
          <w:lang w:val="en-GB"/>
        </w:rPr>
        <w:t xml:space="preserve"> </w:t>
      </w:r>
      <w:r>
        <w:rPr>
          <w:rFonts w:ascii="MiSans Normal" w:eastAsia="MiSans Normal" w:hAnsi="MiSans Normal"/>
          <w:sz w:val="20"/>
          <w:szCs w:val="20"/>
          <w:lang w:val="en-GB"/>
        </w:rPr>
        <w:t xml:space="preserve">of the 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____________________</w:t>
      </w:r>
      <w:r>
        <w:rPr>
          <w:rFonts w:ascii="MiSans Normal" w:eastAsia="MiSans Normal" w:hAnsi="MiSans Normal"/>
          <w:sz w:val="20"/>
          <w:szCs w:val="20"/>
          <w:lang w:val="en-GB"/>
        </w:rPr>
        <w:t>.</w:t>
      </w:r>
    </w:p>
    <w:p w14:paraId="7C9931C6" w14:textId="77777777" w:rsidR="002B7B27" w:rsidRDefault="002B7B27" w:rsidP="002B7B27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  <w:lang w:val="en-GB"/>
        </w:rPr>
      </w:pPr>
    </w:p>
    <w:p w14:paraId="0E8F2AAB" w14:textId="77777777" w:rsidR="002B7B27" w:rsidRDefault="002B7B27" w:rsidP="002B7B27">
      <w:pPr>
        <w:pStyle w:val="ListParagraph"/>
        <w:numPr>
          <w:ilvl w:val="0"/>
          <w:numId w:val="3"/>
        </w:numPr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Purchase of goods of RM 1,000 form Mei was recorded in Mai’s account.</w:t>
      </w:r>
    </w:p>
    <w:p w14:paraId="1C061FA4" w14:textId="77777777" w:rsidR="002B7B27" w:rsidRPr="008B136F" w:rsidRDefault="002B7B27" w:rsidP="002B7B27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63F931B4" w14:textId="77777777" w:rsidTr="009B76DE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1F8A52E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AE59DF2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E90449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7564747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725B319C" w14:textId="77777777" w:rsidTr="009B76DE">
        <w:tc>
          <w:tcPr>
            <w:tcW w:w="97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9F4A818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E19B86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1858B9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4105A0B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13EFC79C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F8B10CE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05106E4E" w14:textId="28749B95" w:rsidR="002B7B27" w:rsidRP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264540A" w14:textId="4E26255F" w:rsidR="002B7B27" w:rsidRDefault="002B7B27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3DF8FC31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082E9844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0C95D0C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78038A18" w14:textId="2DA9F305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D5BAC6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346B01BE" w14:textId="1C817674" w:rsidR="002B7B27" w:rsidRDefault="002B7B27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491CBD13" w14:textId="77777777" w:rsidTr="00916DFB">
        <w:trPr>
          <w:trHeight w:val="53"/>
        </w:trPr>
        <w:tc>
          <w:tcPr>
            <w:tcW w:w="97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E940BB1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0917ED6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BA30C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16ACBE5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4E472FEB" w14:textId="77777777" w:rsidR="002B7B27" w:rsidRPr="00107603" w:rsidRDefault="002B7B27" w:rsidP="002B7B27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</w:p>
    <w:p w14:paraId="2564A93B" w14:textId="77777777" w:rsidR="002B7B27" w:rsidRDefault="002B7B27" w:rsidP="002B7B27">
      <w:pPr>
        <w:pStyle w:val="ListParagraph"/>
        <w:numPr>
          <w:ilvl w:val="0"/>
          <w:numId w:val="3"/>
        </w:numPr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Purchased office furniture by cheque RM 670 was entered in Office Equipment account.</w:t>
      </w:r>
    </w:p>
    <w:p w14:paraId="477D6641" w14:textId="77777777" w:rsidR="002B7B27" w:rsidRPr="008B136F" w:rsidRDefault="002B7B27" w:rsidP="002B7B27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05C91F59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8B2A4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A0E0E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9E5B5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E6E3A8E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506C91FD" w14:textId="77777777" w:rsidTr="00916DFB">
        <w:tc>
          <w:tcPr>
            <w:tcW w:w="97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C450EF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9618BC1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3B6E64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906AECC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21F0B75D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029747E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016700F6" w14:textId="1F81EED0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79C8228" w14:textId="3C08250B" w:rsidR="002B7B27" w:rsidRDefault="002B7B27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7A3A197D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7B984EE1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AB7344B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15DDBFD" w14:textId="3DE577DA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8CD6256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A424686" w14:textId="56B376E8" w:rsidR="002B7B27" w:rsidRDefault="002B7B27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5C0DB73C" w14:textId="77777777" w:rsidTr="00916DFB">
        <w:trPr>
          <w:trHeight w:val="53"/>
        </w:trPr>
        <w:tc>
          <w:tcPr>
            <w:tcW w:w="97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D170387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6EF1A34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CED4B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69B83D1F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6CE291FE" w14:textId="77777777" w:rsidR="002B7B27" w:rsidRPr="00107603" w:rsidRDefault="002B7B27" w:rsidP="002B7B27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</w:p>
    <w:p w14:paraId="21BCFE5F" w14:textId="77777777" w:rsidR="002B7B27" w:rsidRDefault="002B7B27" w:rsidP="002B7B27">
      <w:pPr>
        <w:pStyle w:val="ListParagraph"/>
        <w:numPr>
          <w:ilvl w:val="0"/>
          <w:numId w:val="3"/>
        </w:numPr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A payment of RM 500 by cheque for wages was posted to General Expenses account.</w:t>
      </w:r>
    </w:p>
    <w:p w14:paraId="5189DB11" w14:textId="77777777" w:rsidR="002B7B27" w:rsidRPr="008B136F" w:rsidRDefault="002B7B27" w:rsidP="002B7B27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46ED5D65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603ED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17263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BE3142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3747D08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06AC2A1C" w14:textId="77777777" w:rsidTr="00916DFB">
        <w:tc>
          <w:tcPr>
            <w:tcW w:w="97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B24BC18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B50945F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58EE6F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7BFDDC9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0419A457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5D82F98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1A68F45" w14:textId="298DD1CD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D314A0" w14:textId="64B908A7" w:rsidR="002B7B27" w:rsidRDefault="002B7B27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75CAE755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7679C27D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6C245D7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45FE37B3" w14:textId="30483F63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ABABC3" w14:textId="230C1F80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08E93A99" w14:textId="40B664DD" w:rsidR="002B7B27" w:rsidRDefault="002B7B27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3101949F" w14:textId="77777777" w:rsidTr="00916DFB">
        <w:trPr>
          <w:trHeight w:val="53"/>
        </w:trPr>
        <w:tc>
          <w:tcPr>
            <w:tcW w:w="97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8273D7B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46E6C20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6FCAA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7787D4F4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40211E07" w14:textId="77777777" w:rsidR="002B7B27" w:rsidRPr="00107603" w:rsidRDefault="002B7B27" w:rsidP="002B7B27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</w:p>
    <w:p w14:paraId="2867BB58" w14:textId="76BC5C01" w:rsidR="0078376C" w:rsidRDefault="0078376C">
      <w:pPr>
        <w:rPr>
          <w:rFonts w:ascii="MiSans Normal" w:eastAsia="MiSans Normal" w:hAnsi="MiSans Normal"/>
          <w:sz w:val="20"/>
          <w:szCs w:val="20"/>
          <w:lang w:val="en-GB"/>
        </w:rPr>
      </w:pPr>
      <w:r>
        <w:rPr>
          <w:rFonts w:ascii="MiSans Normal" w:eastAsia="MiSans Normal" w:hAnsi="MiSans Normal"/>
          <w:sz w:val="20"/>
          <w:szCs w:val="20"/>
          <w:lang w:val="en-GB"/>
        </w:rPr>
        <w:br w:type="page"/>
      </w:r>
    </w:p>
    <w:p w14:paraId="33227E30" w14:textId="58972A17" w:rsidR="002B7B27" w:rsidRDefault="00857892" w:rsidP="0078376C">
      <w:pPr>
        <w:pStyle w:val="ListParagraph"/>
        <w:numPr>
          <w:ilvl w:val="0"/>
          <w:numId w:val="1"/>
        </w:numPr>
        <w:spacing w:line="259" w:lineRule="auto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57892">
        <w:rPr>
          <w:rFonts w:ascii="MiSans Normal" w:eastAsia="MiSans Normal" w:hAnsi="MiSans Normal"/>
          <w:b/>
          <w:bCs/>
          <w:sz w:val="20"/>
          <w:szCs w:val="20"/>
          <w:lang w:val="en-GB"/>
        </w:rPr>
        <w:lastRenderedPageBreak/>
        <w:t>Error of Principle</w:t>
      </w:r>
    </w:p>
    <w:p w14:paraId="5CEDB5D1" w14:textId="3AB42E74" w:rsidR="00857892" w:rsidRDefault="00857892" w:rsidP="00857892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  <w:lang w:val="en-GB"/>
        </w:rPr>
      </w:pPr>
      <w:r w:rsidRPr="00857892">
        <w:rPr>
          <w:rFonts w:ascii="MiSans Normal" w:eastAsia="MiSans Normal" w:hAnsi="MiSans Normal"/>
          <w:sz w:val="20"/>
          <w:szCs w:val="20"/>
          <w:lang w:val="en-GB"/>
        </w:rPr>
        <w:t xml:space="preserve">Where an entry is posted to the correct side but to a 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__________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_______</w:t>
      </w:r>
      <w:r w:rsidRPr="00857892">
        <w:rPr>
          <w:rFonts w:ascii="MiSans Normal" w:eastAsia="MiSans Normal" w:hAnsi="MiSans Normal"/>
          <w:sz w:val="20"/>
          <w:szCs w:val="20"/>
          <w:lang w:val="en-GB"/>
        </w:rPr>
        <w:t xml:space="preserve"> of 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____________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</w:t>
      </w:r>
      <w:r w:rsidRPr="00857892">
        <w:rPr>
          <w:rFonts w:ascii="MiSans Normal" w:eastAsia="MiSans Normal" w:hAnsi="MiSans Normal"/>
          <w:sz w:val="20"/>
          <w:szCs w:val="20"/>
          <w:lang w:val="en-GB"/>
        </w:rPr>
        <w:t>.</w:t>
      </w:r>
    </w:p>
    <w:p w14:paraId="3B22FEE1" w14:textId="77777777" w:rsidR="001B6FAC" w:rsidRDefault="001B6FAC" w:rsidP="00857892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  <w:lang w:val="en-GB"/>
        </w:rPr>
      </w:pPr>
    </w:p>
    <w:p w14:paraId="1570A31A" w14:textId="77777777" w:rsidR="00857892" w:rsidRDefault="00857892" w:rsidP="00857892">
      <w:pPr>
        <w:pStyle w:val="ListParagraph"/>
        <w:numPr>
          <w:ilvl w:val="0"/>
          <w:numId w:val="4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Repairs of equipment amounting to RM 500 was posted to Equipment account.</w:t>
      </w:r>
    </w:p>
    <w:p w14:paraId="19DE871D" w14:textId="77777777" w:rsidR="00857892" w:rsidRPr="008B136F" w:rsidRDefault="00857892" w:rsidP="00857892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6287EBAE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F21823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94BDD2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430997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14:paraId="71D3B9B3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4E3F5445" w14:textId="77777777" w:rsidTr="00916DFB">
        <w:tc>
          <w:tcPr>
            <w:tcW w:w="97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3696262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CEFF9DB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D511F80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14:paraId="1C323C48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0D219E97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E90CB28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43CEB38B" w14:textId="3A39D5CD" w:rsidR="00857892" w:rsidRPr="002B7B27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BCAB8A1" w14:textId="072BE697" w:rsidR="00857892" w:rsidRDefault="0085789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5B19F039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17385014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DCDBF33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392CF825" w14:textId="444A546B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387D82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4B33A471" w14:textId="57CBE62E" w:rsidR="00857892" w:rsidRDefault="0085789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6B6AB314" w14:textId="77777777" w:rsidTr="00916DFB">
        <w:trPr>
          <w:trHeight w:val="53"/>
        </w:trPr>
        <w:tc>
          <w:tcPr>
            <w:tcW w:w="97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664DE9D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46BD1496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B9961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43C804BE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123517CB" w14:textId="77777777" w:rsidR="00857892" w:rsidRPr="00107603" w:rsidRDefault="00857892" w:rsidP="00857892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1D2DE2BC" w14:textId="77777777" w:rsidR="00857892" w:rsidRDefault="00857892" w:rsidP="00857892">
      <w:pPr>
        <w:pStyle w:val="ListParagraph"/>
        <w:numPr>
          <w:ilvl w:val="0"/>
          <w:numId w:val="4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Cost of installation of a machine RM 1,000 was debited to Repairs and Maintenance account.</w:t>
      </w:r>
    </w:p>
    <w:p w14:paraId="53541914" w14:textId="77777777" w:rsidR="00857892" w:rsidRPr="008B136F" w:rsidRDefault="00857892" w:rsidP="00857892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1E423642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2EC61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33674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CEB96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636C577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19A640ED" w14:textId="77777777" w:rsidTr="00916DFB">
        <w:tc>
          <w:tcPr>
            <w:tcW w:w="97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283526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8BF555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F8164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323A60E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020A1C6B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A1595C6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491F7FF5" w14:textId="26990ADB" w:rsidR="00857892" w:rsidRPr="002B7B27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87CA83A" w14:textId="53A2C62A" w:rsidR="00857892" w:rsidRDefault="0085789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414EAB30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679DDF7A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8F0EF64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E1CA3DA" w14:textId="01838089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BC6A87B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2F3A38B2" w14:textId="584245FB" w:rsidR="00857892" w:rsidRDefault="0085789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63C91436" w14:textId="77777777" w:rsidTr="00916DFB">
        <w:trPr>
          <w:trHeight w:val="53"/>
        </w:trPr>
        <w:tc>
          <w:tcPr>
            <w:tcW w:w="97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E932ADB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EDFDDBC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A6EC1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3B87CCD0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097B1EAA" w14:textId="77777777" w:rsidR="00857892" w:rsidRPr="00107603" w:rsidRDefault="00857892" w:rsidP="00857892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045FF8F4" w14:textId="77777777" w:rsidR="00857892" w:rsidRDefault="00857892" w:rsidP="00857892">
      <w:pPr>
        <w:pStyle w:val="ListParagraph"/>
        <w:numPr>
          <w:ilvl w:val="0"/>
          <w:numId w:val="4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Disposal proceeds of RM 4,000 for a motor van was credited to Motor Vehicles account.</w:t>
      </w:r>
    </w:p>
    <w:p w14:paraId="14C01351" w14:textId="77777777" w:rsidR="00857892" w:rsidRPr="008B136F" w:rsidRDefault="00857892" w:rsidP="00857892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55C82D5D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7B1C7DE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4D6763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8435B4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14:paraId="090D1415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3F0771B3" w14:textId="77777777" w:rsidTr="00916DFB">
        <w:tc>
          <w:tcPr>
            <w:tcW w:w="97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B812A6A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5451859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6C3E120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14:paraId="03A07DD1" w14:textId="77777777" w:rsidR="00857892" w:rsidRPr="008B136F" w:rsidRDefault="0085789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4EE64E3E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BA1B167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51F79F0" w14:textId="1F9C03AA" w:rsidR="00857892" w:rsidRPr="002B7B27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395A489" w14:textId="4CF2F489" w:rsidR="00857892" w:rsidRDefault="0085789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5ED5E606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2F76A45B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4548719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69CFBD78" w14:textId="5FB65F33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1A49A4E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02C089E4" w14:textId="3F4546B5" w:rsidR="00857892" w:rsidRDefault="0085789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253E4328" w14:textId="77777777" w:rsidTr="00916DFB">
        <w:trPr>
          <w:trHeight w:val="53"/>
        </w:trPr>
        <w:tc>
          <w:tcPr>
            <w:tcW w:w="97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58BF732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5973C97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C3742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7E0C6FB" w14:textId="77777777" w:rsidR="00857892" w:rsidRDefault="0085789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2D2237B6" w14:textId="77777777" w:rsidR="00857892" w:rsidRPr="00107603" w:rsidRDefault="00857892" w:rsidP="00857892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023A663B" w14:textId="6C12D0AA" w:rsidR="002D729C" w:rsidRDefault="002D729C">
      <w:pPr>
        <w:rPr>
          <w:rFonts w:ascii="MiSans Normal" w:eastAsia="MiSans Normal" w:hAnsi="MiSans Normal"/>
          <w:sz w:val="20"/>
          <w:szCs w:val="20"/>
          <w:lang w:val="en-GB"/>
        </w:rPr>
      </w:pPr>
      <w:r>
        <w:rPr>
          <w:rFonts w:ascii="MiSans Normal" w:eastAsia="MiSans Normal" w:hAnsi="MiSans Normal"/>
          <w:sz w:val="20"/>
          <w:szCs w:val="20"/>
          <w:lang w:val="en-GB"/>
        </w:rPr>
        <w:br w:type="page"/>
      </w:r>
    </w:p>
    <w:p w14:paraId="28DBE94B" w14:textId="6C20DF9A" w:rsidR="00857892" w:rsidRPr="002D729C" w:rsidRDefault="002D729C" w:rsidP="002D729C">
      <w:pPr>
        <w:pStyle w:val="ListParagraph"/>
        <w:numPr>
          <w:ilvl w:val="0"/>
          <w:numId w:val="1"/>
        </w:numPr>
        <w:spacing w:line="259" w:lineRule="auto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2D729C">
        <w:rPr>
          <w:rFonts w:ascii="MiSans Normal" w:eastAsia="MiSans Normal" w:hAnsi="MiSans Normal"/>
          <w:b/>
          <w:bCs/>
          <w:sz w:val="20"/>
          <w:szCs w:val="20"/>
          <w:lang w:val="en-GB"/>
        </w:rPr>
        <w:lastRenderedPageBreak/>
        <w:t>Error of Original Entry</w:t>
      </w:r>
    </w:p>
    <w:p w14:paraId="107F390F" w14:textId="093B8A1A" w:rsidR="002D729C" w:rsidRDefault="002D729C" w:rsidP="002D729C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  <w:lang w:val="en-GB"/>
        </w:rPr>
      </w:pPr>
      <w:r>
        <w:rPr>
          <w:rFonts w:ascii="MiSans Normal" w:eastAsia="MiSans Normal" w:hAnsi="MiSans Normal"/>
          <w:sz w:val="20"/>
          <w:szCs w:val="20"/>
          <w:lang w:val="en-GB"/>
        </w:rPr>
        <w:t xml:space="preserve">Where the amount of a transaction is 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__________________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_______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 </w:t>
      </w:r>
      <w:r>
        <w:rPr>
          <w:rFonts w:ascii="MiSans Normal" w:eastAsia="MiSans Normal" w:hAnsi="MiSans Normal"/>
          <w:sz w:val="20"/>
          <w:szCs w:val="20"/>
          <w:lang w:val="en-GB"/>
        </w:rPr>
        <w:t xml:space="preserve">in the 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_____________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________________________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_______</w:t>
      </w:r>
      <w:r>
        <w:rPr>
          <w:rFonts w:ascii="MiSans Normal" w:eastAsia="MiSans Normal" w:hAnsi="MiSans Normal"/>
          <w:sz w:val="20"/>
          <w:szCs w:val="20"/>
          <w:lang w:val="en-GB"/>
        </w:rPr>
        <w:t xml:space="preserve"> or 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________________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_________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____</w:t>
      </w:r>
      <w:r>
        <w:rPr>
          <w:rFonts w:ascii="MiSans Normal" w:eastAsia="MiSans Normal" w:hAnsi="MiSans Normal"/>
          <w:sz w:val="20"/>
          <w:szCs w:val="20"/>
          <w:lang w:val="en-GB"/>
        </w:rPr>
        <w:t>.</w:t>
      </w:r>
    </w:p>
    <w:p w14:paraId="22C5FA55" w14:textId="77777777" w:rsidR="001B6FAC" w:rsidRDefault="001B6FAC" w:rsidP="002D729C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  <w:lang w:val="en-GB"/>
        </w:rPr>
      </w:pPr>
    </w:p>
    <w:p w14:paraId="50AF80D6" w14:textId="6D7A66DB" w:rsidR="002D729C" w:rsidRDefault="002D729C" w:rsidP="002D729C">
      <w:pPr>
        <w:pStyle w:val="ListParagraph"/>
        <w:numPr>
          <w:ilvl w:val="0"/>
          <w:numId w:val="5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A payment of RM 1,890 for office rental was recorded as R</w:t>
      </w:r>
      <w:r>
        <w:rPr>
          <w:rFonts w:ascii="MiSans Normal" w:eastAsia="MiSans Normal" w:hAnsi="MiSans Normal"/>
          <w:sz w:val="20"/>
          <w:szCs w:val="20"/>
        </w:rPr>
        <w:t>M</w:t>
      </w:r>
      <w:r w:rsidRPr="00107603">
        <w:rPr>
          <w:rFonts w:ascii="MiSans Normal" w:eastAsia="MiSans Normal" w:hAnsi="MiSans Normal"/>
          <w:sz w:val="20"/>
          <w:szCs w:val="20"/>
        </w:rPr>
        <w:t xml:space="preserve"> 1,980.</w:t>
      </w:r>
    </w:p>
    <w:p w14:paraId="272AF33D" w14:textId="77777777" w:rsidR="002D729C" w:rsidRPr="008B136F" w:rsidRDefault="002D729C" w:rsidP="002D729C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6522513B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226E1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A56A8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B71D4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A0AA329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29DFAEB8" w14:textId="77777777" w:rsidTr="00916DFB">
        <w:tc>
          <w:tcPr>
            <w:tcW w:w="97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0932F81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992575B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E22B0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AF5919B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4EE96233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53E804B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49CC809B" w14:textId="08A8C55C" w:rsidR="002D729C" w:rsidRPr="002B7B27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56E9F76" w14:textId="4EC22240" w:rsidR="002D729C" w:rsidRDefault="002D729C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3FE853F3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1AF90DEA" w14:textId="77777777" w:rsidTr="00916DFB"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A691EF5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DD59470" w14:textId="456BC83B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5AC7B0E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24F9B748" w14:textId="4DA81CF5" w:rsidR="002D729C" w:rsidRDefault="002D729C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1DFF546A" w14:textId="77777777" w:rsidTr="00916DFB">
        <w:trPr>
          <w:trHeight w:val="53"/>
        </w:trPr>
        <w:tc>
          <w:tcPr>
            <w:tcW w:w="97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F978BCB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3DAD704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77A05A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414F65C0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3A609B19" w14:textId="77777777" w:rsidR="002D729C" w:rsidRPr="00107603" w:rsidRDefault="002D729C" w:rsidP="002D729C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5D0832C7" w14:textId="64414340" w:rsidR="002D729C" w:rsidRDefault="002D729C" w:rsidP="002D729C">
      <w:pPr>
        <w:pStyle w:val="ListParagraph"/>
        <w:numPr>
          <w:ilvl w:val="0"/>
          <w:numId w:val="5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Credit sales of RM 380 to Da Hua was entered in the books as RM 280.</w:t>
      </w:r>
    </w:p>
    <w:p w14:paraId="5A9F4626" w14:textId="77777777" w:rsidR="002D729C" w:rsidRPr="008B136F" w:rsidRDefault="002D729C" w:rsidP="002D729C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7C0875AE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5302A3" w14:textId="77777777" w:rsidR="002D729C" w:rsidRPr="00916DFB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916D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8F119" w14:textId="77777777" w:rsidR="002D729C" w:rsidRPr="00916DFB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916D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6034E" w14:textId="77777777" w:rsidR="002D729C" w:rsidRPr="00916DFB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916D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C999C29" w14:textId="77777777" w:rsidR="002D729C" w:rsidRPr="00916DFB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916DFB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0A017530" w14:textId="77777777" w:rsidTr="00916DFB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6B979B87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2368BE5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A1A1C9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C894CD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2D729C" w14:paraId="0935B46A" w14:textId="77777777" w:rsidTr="00916DFB">
        <w:tc>
          <w:tcPr>
            <w:tcW w:w="976" w:type="dxa"/>
            <w:tcBorders>
              <w:right w:val="single" w:sz="8" w:space="0" w:color="auto"/>
            </w:tcBorders>
          </w:tcPr>
          <w:p w14:paraId="74F95773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C9CCCA4" w14:textId="02A05821" w:rsidR="002D729C" w:rsidRPr="002B7B27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6637EC7" w14:textId="5B12FDD2" w:rsidR="002D729C" w:rsidRDefault="002D729C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720371E8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2D729C" w14:paraId="13F16479" w14:textId="77777777" w:rsidTr="00916DFB">
        <w:tc>
          <w:tcPr>
            <w:tcW w:w="976" w:type="dxa"/>
            <w:tcBorders>
              <w:right w:val="single" w:sz="8" w:space="0" w:color="auto"/>
            </w:tcBorders>
          </w:tcPr>
          <w:p w14:paraId="6C5705F8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618CF586" w14:textId="285B6A7A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7B40E3C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51931DF7" w14:textId="5C61A09C" w:rsidR="002D729C" w:rsidRDefault="002D729C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7937D0C9" w14:textId="77777777" w:rsidTr="00916DFB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2EA84455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08524A92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0386C6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A563B90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2B91F66E" w14:textId="77777777" w:rsidR="002D729C" w:rsidRPr="002D729C" w:rsidRDefault="002D729C" w:rsidP="002D729C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2C584082" w14:textId="45D385A1" w:rsidR="002D729C" w:rsidRPr="002D729C" w:rsidRDefault="002D729C" w:rsidP="002D729C">
      <w:pPr>
        <w:pStyle w:val="ListParagraph"/>
        <w:numPr>
          <w:ilvl w:val="0"/>
          <w:numId w:val="5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A purchase invoice of RM 1,000 from Tan Enterprise was understated by RM 900 in Purchase Journal.</w:t>
      </w:r>
    </w:p>
    <w:p w14:paraId="4DEF56A1" w14:textId="77777777" w:rsidR="002D729C" w:rsidRPr="008B136F" w:rsidRDefault="002D729C" w:rsidP="002D729C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0F2A43" w14:paraId="66EB203D" w14:textId="77777777" w:rsidTr="000F2A43">
        <w:tc>
          <w:tcPr>
            <w:tcW w:w="975" w:type="dxa"/>
            <w:tcBorders>
              <w:top w:val="single" w:sz="8" w:space="0" w:color="auto"/>
              <w:bottom w:val="single" w:sz="8" w:space="0" w:color="auto"/>
            </w:tcBorders>
          </w:tcPr>
          <w:p w14:paraId="71DB485C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3E484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24F6D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27E00A1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0F2A43" w14:paraId="4E975AAB" w14:textId="77777777" w:rsidTr="000F2A43">
        <w:tc>
          <w:tcPr>
            <w:tcW w:w="975" w:type="dxa"/>
            <w:tcBorders>
              <w:top w:val="single" w:sz="8" w:space="0" w:color="auto"/>
            </w:tcBorders>
          </w:tcPr>
          <w:p w14:paraId="6540B8D2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top w:val="single" w:sz="8" w:space="0" w:color="auto"/>
              <w:right w:val="single" w:sz="8" w:space="0" w:color="auto"/>
            </w:tcBorders>
          </w:tcPr>
          <w:p w14:paraId="7EFF495F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AEAFBC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</w:tcBorders>
          </w:tcPr>
          <w:p w14:paraId="22987A44" w14:textId="77777777" w:rsidR="002D729C" w:rsidRPr="008B136F" w:rsidRDefault="002D729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2D729C" w14:paraId="66F02D06" w14:textId="77777777" w:rsidTr="000F2A43">
        <w:tc>
          <w:tcPr>
            <w:tcW w:w="975" w:type="dxa"/>
          </w:tcPr>
          <w:p w14:paraId="1F7E3567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right w:val="single" w:sz="8" w:space="0" w:color="auto"/>
            </w:tcBorders>
          </w:tcPr>
          <w:p w14:paraId="47D37DBE" w14:textId="2A1EAB32" w:rsidR="002D729C" w:rsidRPr="002B7B27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left w:val="single" w:sz="8" w:space="0" w:color="auto"/>
              <w:right w:val="single" w:sz="8" w:space="0" w:color="auto"/>
            </w:tcBorders>
          </w:tcPr>
          <w:p w14:paraId="178BCD40" w14:textId="1EC5ECEB" w:rsidR="002D729C" w:rsidRDefault="002D729C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694DC0F4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2D729C" w14:paraId="41147FB2" w14:textId="77777777" w:rsidTr="000F2A43">
        <w:tc>
          <w:tcPr>
            <w:tcW w:w="975" w:type="dxa"/>
          </w:tcPr>
          <w:p w14:paraId="26FC3DF6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right w:val="single" w:sz="8" w:space="0" w:color="auto"/>
            </w:tcBorders>
          </w:tcPr>
          <w:p w14:paraId="35E1C6BB" w14:textId="3DEEBFE9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left w:val="single" w:sz="8" w:space="0" w:color="auto"/>
              <w:right w:val="single" w:sz="8" w:space="0" w:color="auto"/>
            </w:tcBorders>
          </w:tcPr>
          <w:p w14:paraId="3191CEE6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41BB14A9" w14:textId="759A5D00" w:rsidR="002D729C" w:rsidRDefault="002D729C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0F2A43" w14:paraId="68514A7E" w14:textId="77777777" w:rsidTr="000F2A43">
        <w:trPr>
          <w:trHeight w:val="53"/>
        </w:trPr>
        <w:tc>
          <w:tcPr>
            <w:tcW w:w="975" w:type="dxa"/>
          </w:tcPr>
          <w:p w14:paraId="4A73A382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right w:val="single" w:sz="8" w:space="0" w:color="auto"/>
            </w:tcBorders>
          </w:tcPr>
          <w:p w14:paraId="515495E1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6C8E8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605642E6" w14:textId="77777777" w:rsidR="002D729C" w:rsidRDefault="002D729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41F0CCD8" w14:textId="77777777" w:rsidR="002D729C" w:rsidRDefault="002D729C" w:rsidP="002D729C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  <w:lang w:val="en-GB"/>
        </w:rPr>
      </w:pPr>
    </w:p>
    <w:p w14:paraId="12009CC4" w14:textId="3C8AC127" w:rsidR="00916DFB" w:rsidRDefault="00916DFB">
      <w:pPr>
        <w:rPr>
          <w:rFonts w:ascii="MiSans Normal" w:eastAsia="MiSans Normal" w:hAnsi="MiSans Normal"/>
          <w:sz w:val="20"/>
          <w:szCs w:val="20"/>
          <w:lang w:val="en-GB"/>
        </w:rPr>
      </w:pPr>
      <w:r>
        <w:rPr>
          <w:rFonts w:ascii="MiSans Normal" w:eastAsia="MiSans Normal" w:hAnsi="MiSans Normal"/>
          <w:sz w:val="20"/>
          <w:szCs w:val="20"/>
          <w:lang w:val="en-GB"/>
        </w:rPr>
        <w:br w:type="page"/>
      </w:r>
    </w:p>
    <w:p w14:paraId="3220C69E" w14:textId="1D2D1D13" w:rsidR="00916DFB" w:rsidRDefault="00916DFB" w:rsidP="00916DFB">
      <w:pPr>
        <w:pStyle w:val="ListParagraph"/>
        <w:numPr>
          <w:ilvl w:val="0"/>
          <w:numId w:val="1"/>
        </w:numPr>
        <w:spacing w:line="259" w:lineRule="auto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916DFB">
        <w:rPr>
          <w:rFonts w:ascii="MiSans Normal" w:eastAsia="MiSans Normal" w:hAnsi="MiSans Normal"/>
          <w:b/>
          <w:bCs/>
          <w:sz w:val="20"/>
          <w:szCs w:val="20"/>
          <w:lang w:val="en-GB"/>
        </w:rPr>
        <w:lastRenderedPageBreak/>
        <w:t>Reversal Error</w:t>
      </w:r>
    </w:p>
    <w:p w14:paraId="71928D99" w14:textId="0B46CFFF" w:rsidR="00916DFB" w:rsidRDefault="00916DFB" w:rsidP="00916DFB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  <w:lang w:val="en-GB"/>
        </w:rPr>
      </w:pPr>
      <w:r>
        <w:rPr>
          <w:rFonts w:ascii="MiSans Normal" w:eastAsia="MiSans Normal" w:hAnsi="MiSans Normal"/>
          <w:sz w:val="20"/>
          <w:szCs w:val="20"/>
          <w:lang w:val="en-GB"/>
        </w:rPr>
        <w:t xml:space="preserve">Where the debit and credit 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____________________</w:t>
      </w:r>
      <w:r>
        <w:rPr>
          <w:rFonts w:ascii="MiSans Normal" w:eastAsia="MiSans Normal" w:hAnsi="MiSans Normal"/>
          <w:sz w:val="20"/>
          <w:szCs w:val="20"/>
          <w:lang w:val="en-GB"/>
        </w:rPr>
        <w:t xml:space="preserve"> are 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____________________</w:t>
      </w:r>
      <w:r w:rsidRPr="00916DFB">
        <w:rPr>
          <w:rFonts w:ascii="MiSans Normal" w:eastAsia="MiSans Normal" w:hAnsi="MiSans Normal"/>
          <w:sz w:val="20"/>
          <w:szCs w:val="20"/>
          <w:lang w:val="en-GB"/>
        </w:rPr>
        <w:t>.</w:t>
      </w:r>
    </w:p>
    <w:p w14:paraId="249139D8" w14:textId="77777777" w:rsidR="001B6FAC" w:rsidRDefault="001B6FAC" w:rsidP="00916DFB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  <w:lang w:val="en-GB"/>
        </w:rPr>
      </w:pPr>
    </w:p>
    <w:p w14:paraId="6E013B74" w14:textId="77777777" w:rsidR="00916DFB" w:rsidRDefault="00916DFB" w:rsidP="00916DFB">
      <w:pPr>
        <w:pStyle w:val="ListParagraph"/>
        <w:numPr>
          <w:ilvl w:val="0"/>
          <w:numId w:val="6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Receipts of cash RM 1,000 from Mei was debited to her account and credited to Cash account.</w:t>
      </w:r>
    </w:p>
    <w:p w14:paraId="0967D914" w14:textId="77777777" w:rsidR="00916DFB" w:rsidRPr="008B136F" w:rsidRDefault="00916DFB" w:rsidP="00916DFB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0DAE0BF9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FF795A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F6E87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FFC0C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8952B60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29EDE88B" w14:textId="77777777" w:rsidTr="00916DFB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690DF9F0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83A6C04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EAAA5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8F569EF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0730D254" w14:textId="77777777" w:rsidTr="00916DFB">
        <w:tc>
          <w:tcPr>
            <w:tcW w:w="976" w:type="dxa"/>
            <w:tcBorders>
              <w:right w:val="single" w:sz="8" w:space="0" w:color="auto"/>
            </w:tcBorders>
          </w:tcPr>
          <w:p w14:paraId="26FED37F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9046F0E" w14:textId="4CAA78A7" w:rsidR="00916DFB" w:rsidRPr="002B7B27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251D3D" w14:textId="0E9A3330" w:rsidR="00916DFB" w:rsidRDefault="00916DFB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5CDF8CFE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74D34399" w14:textId="77777777" w:rsidTr="00916DFB">
        <w:tc>
          <w:tcPr>
            <w:tcW w:w="976" w:type="dxa"/>
            <w:tcBorders>
              <w:right w:val="single" w:sz="8" w:space="0" w:color="auto"/>
            </w:tcBorders>
          </w:tcPr>
          <w:p w14:paraId="7701A320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4DBEED3" w14:textId="29A75B04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465D337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6164D885" w14:textId="42E36BB2" w:rsidR="00916DFB" w:rsidRDefault="00916DFB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6D9BBFBB" w14:textId="77777777" w:rsidTr="00916DFB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67D54A41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7C8E7B3F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1B25B6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09827A55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45723C65" w14:textId="77777777" w:rsidR="00916DFB" w:rsidRPr="00107603" w:rsidRDefault="00916DFB" w:rsidP="00916DFB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4052BD6A" w14:textId="77777777" w:rsidR="00916DFB" w:rsidRDefault="00916DFB" w:rsidP="00916DFB">
      <w:pPr>
        <w:pStyle w:val="ListParagraph"/>
        <w:numPr>
          <w:ilvl w:val="0"/>
          <w:numId w:val="6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Rental receipts of RM 400 was entered as a rental payment.</w:t>
      </w:r>
    </w:p>
    <w:p w14:paraId="41F73D5F" w14:textId="77777777" w:rsidR="00916DFB" w:rsidRPr="008B136F" w:rsidRDefault="00916DFB" w:rsidP="00916DFB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3C8E99AA" w14:textId="77777777" w:rsidTr="00916DFB"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A2CC5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45171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527A7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F1612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01FD7518" w14:textId="77777777" w:rsidTr="00916DFB">
        <w:tc>
          <w:tcPr>
            <w:tcW w:w="9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5A9E29A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167119A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1B0AC1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83E5E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2043D5C9" w14:textId="77777777" w:rsidTr="00916DFB">
        <w:tc>
          <w:tcPr>
            <w:tcW w:w="976" w:type="dxa"/>
            <w:tcBorders>
              <w:left w:val="single" w:sz="8" w:space="0" w:color="auto"/>
              <w:right w:val="single" w:sz="8" w:space="0" w:color="auto"/>
            </w:tcBorders>
          </w:tcPr>
          <w:p w14:paraId="7381BE22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36802D5" w14:textId="037E593D" w:rsidR="00916DFB" w:rsidRPr="002B7B27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841861C" w14:textId="08CEE044" w:rsidR="00916DFB" w:rsidRDefault="00916DFB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C2CD1E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5B3409EC" w14:textId="77777777" w:rsidTr="003D2994">
        <w:tc>
          <w:tcPr>
            <w:tcW w:w="976" w:type="dxa"/>
            <w:tcBorders>
              <w:left w:val="single" w:sz="8" w:space="0" w:color="auto"/>
              <w:right w:val="single" w:sz="8" w:space="0" w:color="auto"/>
            </w:tcBorders>
          </w:tcPr>
          <w:p w14:paraId="656D4A59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CCA195E" w14:textId="1BEA4645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03BE73D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52302EC" w14:textId="2132260B" w:rsidR="00916DFB" w:rsidRDefault="00916DFB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60977EB0" w14:textId="77777777" w:rsidTr="003D2994">
        <w:trPr>
          <w:trHeight w:val="53"/>
        </w:trPr>
        <w:tc>
          <w:tcPr>
            <w:tcW w:w="976" w:type="dxa"/>
            <w:tcBorders>
              <w:left w:val="single" w:sz="8" w:space="0" w:color="auto"/>
              <w:right w:val="single" w:sz="8" w:space="0" w:color="auto"/>
            </w:tcBorders>
          </w:tcPr>
          <w:p w14:paraId="766D9C0A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66082EC1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2F69D5E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A0017A3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3B9F2082" w14:textId="77777777" w:rsidTr="00916DFB">
        <w:trPr>
          <w:trHeight w:val="53"/>
        </w:trPr>
        <w:tc>
          <w:tcPr>
            <w:tcW w:w="976" w:type="dxa"/>
            <w:tcBorders>
              <w:left w:val="single" w:sz="8" w:space="0" w:color="auto"/>
              <w:right w:val="single" w:sz="8" w:space="0" w:color="auto"/>
            </w:tcBorders>
          </w:tcPr>
          <w:p w14:paraId="5CD8DC67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068C50D6" w14:textId="7B24E0F0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005C70E" w14:textId="0596897B" w:rsidR="00916DFB" w:rsidRDefault="00916DFB" w:rsidP="00916DFB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  <w:right w:val="single" w:sz="8" w:space="0" w:color="auto"/>
            </w:tcBorders>
          </w:tcPr>
          <w:p w14:paraId="08B24F76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72351DC1" w14:textId="77777777" w:rsidTr="00916DFB">
        <w:trPr>
          <w:trHeight w:val="53"/>
        </w:trPr>
        <w:tc>
          <w:tcPr>
            <w:tcW w:w="976" w:type="dxa"/>
            <w:tcBorders>
              <w:left w:val="single" w:sz="8" w:space="0" w:color="auto"/>
              <w:right w:val="single" w:sz="8" w:space="0" w:color="auto"/>
            </w:tcBorders>
          </w:tcPr>
          <w:p w14:paraId="60A7287A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07C8BE9E" w14:textId="4839FC3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B457543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  <w:right w:val="single" w:sz="8" w:space="0" w:color="auto"/>
            </w:tcBorders>
          </w:tcPr>
          <w:p w14:paraId="72B05837" w14:textId="50D64C4D" w:rsidR="00916DFB" w:rsidRDefault="00916DFB" w:rsidP="00916DFB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2A378DBC" w14:textId="77777777" w:rsidTr="00916DFB">
        <w:trPr>
          <w:trHeight w:val="53"/>
        </w:trPr>
        <w:tc>
          <w:tcPr>
            <w:tcW w:w="9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EC013B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F8182A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3D407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AA0967" w14:textId="77777777" w:rsidR="00916DFB" w:rsidRDefault="00916DFB" w:rsidP="00916DFB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21E741BF" w14:textId="77777777" w:rsidR="00916DFB" w:rsidRPr="00107603" w:rsidRDefault="00916DFB" w:rsidP="00916DFB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6C121FF8" w14:textId="3891CB9C" w:rsidR="00916DFB" w:rsidRDefault="00916DFB" w:rsidP="00916DFB">
      <w:pPr>
        <w:pStyle w:val="ListParagraph"/>
        <w:numPr>
          <w:ilvl w:val="0"/>
          <w:numId w:val="6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Purchase of goods for cash RM 360 was wrongly entered on both sides of the accounts concerned.</w:t>
      </w:r>
    </w:p>
    <w:p w14:paraId="6420443C" w14:textId="77777777" w:rsidR="00916DFB" w:rsidRPr="008B136F" w:rsidRDefault="00916DFB" w:rsidP="00916DFB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916DFB" w14:paraId="0946A2F7" w14:textId="77777777" w:rsidTr="00916DFB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E68F88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D3729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DA092B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29E9854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916DFB" w14:paraId="71C63DE0" w14:textId="77777777" w:rsidTr="00916DFB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75E6860A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7B12332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A00EDA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466AB4C" w14:textId="77777777" w:rsidR="00916DFB" w:rsidRPr="008B136F" w:rsidRDefault="00916DFB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916DFB" w14:paraId="04135DA5" w14:textId="77777777" w:rsidTr="00916DFB">
        <w:tc>
          <w:tcPr>
            <w:tcW w:w="976" w:type="dxa"/>
            <w:tcBorders>
              <w:right w:val="single" w:sz="8" w:space="0" w:color="auto"/>
            </w:tcBorders>
          </w:tcPr>
          <w:p w14:paraId="5D40AE36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56846C7" w14:textId="6D47114A" w:rsidR="00916DFB" w:rsidRPr="002B7B27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C700F1E" w14:textId="091B0979" w:rsidR="00916DFB" w:rsidRDefault="00916DFB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5200CF09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7032847F" w14:textId="77777777" w:rsidTr="00916DFB">
        <w:tc>
          <w:tcPr>
            <w:tcW w:w="976" w:type="dxa"/>
            <w:tcBorders>
              <w:right w:val="single" w:sz="8" w:space="0" w:color="auto"/>
            </w:tcBorders>
          </w:tcPr>
          <w:p w14:paraId="75FC4074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6941A736" w14:textId="776ECA5D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6B8B33D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46C0DEDC" w14:textId="5A6F35C6" w:rsidR="00916DFB" w:rsidRDefault="00916DFB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916DFB" w14:paraId="497A76B4" w14:textId="77777777" w:rsidTr="00916DFB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5D11EF86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41EDD65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202CE0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0668EA1" w14:textId="77777777" w:rsidR="00916DFB" w:rsidRDefault="00916DFB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5679F396" w14:textId="5F44E986" w:rsidR="00916DFB" w:rsidRDefault="00916DFB" w:rsidP="00916DFB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71BFADBE" w14:textId="77777777" w:rsidR="00916DFB" w:rsidRDefault="00916DFB">
      <w:p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br w:type="page"/>
      </w:r>
    </w:p>
    <w:p w14:paraId="413311F6" w14:textId="6DDDC680" w:rsidR="00916DFB" w:rsidRDefault="000F2A43" w:rsidP="000F2A43">
      <w:pPr>
        <w:pStyle w:val="ListParagraph"/>
        <w:numPr>
          <w:ilvl w:val="0"/>
          <w:numId w:val="1"/>
        </w:numPr>
        <w:spacing w:line="259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0F2A43">
        <w:rPr>
          <w:rFonts w:ascii="MiSans Normal" w:eastAsia="MiSans Normal" w:hAnsi="MiSans Normal"/>
          <w:b/>
          <w:bCs/>
          <w:sz w:val="20"/>
          <w:szCs w:val="20"/>
        </w:rPr>
        <w:lastRenderedPageBreak/>
        <w:t>Compensating Error</w:t>
      </w:r>
    </w:p>
    <w:p w14:paraId="709CC95E" w14:textId="5CF1CF9B" w:rsidR="000F2A43" w:rsidRDefault="000F2A43" w:rsidP="000F2A43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Where two or more 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____________________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______</w:t>
      </w:r>
      <w:r>
        <w:rPr>
          <w:rFonts w:ascii="MiSans Normal" w:eastAsia="MiSans Normal" w:hAnsi="MiSans Normal"/>
          <w:sz w:val="20"/>
          <w:szCs w:val="20"/>
        </w:rPr>
        <w:t xml:space="preserve"> / offset </w:t>
      </w:r>
      <w:r w:rsidR="003D2994">
        <w:rPr>
          <w:rFonts w:ascii="MiSans Normal" w:eastAsia="MiSans Normal" w:hAnsi="MiSans Normal"/>
          <w:b/>
          <w:bCs/>
          <w:sz w:val="20"/>
          <w:szCs w:val="20"/>
          <w:lang w:val="en-US"/>
        </w:rPr>
        <w:t>____________________</w:t>
      </w:r>
      <w:r w:rsidRPr="000F2A43">
        <w:rPr>
          <w:rFonts w:ascii="MiSans Normal" w:eastAsia="MiSans Normal" w:hAnsi="MiSans Normal"/>
          <w:sz w:val="20"/>
          <w:szCs w:val="20"/>
        </w:rPr>
        <w:t>.</w:t>
      </w:r>
    </w:p>
    <w:p w14:paraId="2266F586" w14:textId="77777777" w:rsidR="001B6FAC" w:rsidRDefault="001B6FAC" w:rsidP="000F2A43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</w:rPr>
      </w:pPr>
    </w:p>
    <w:p w14:paraId="4F8BCB0D" w14:textId="77777777" w:rsidR="000F2A43" w:rsidRDefault="000F2A43" w:rsidP="000F2A43">
      <w:pPr>
        <w:pStyle w:val="ListParagraph"/>
        <w:numPr>
          <w:ilvl w:val="0"/>
          <w:numId w:val="7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Sales account and Wages account were both overlooked by RM 200.</w:t>
      </w:r>
    </w:p>
    <w:p w14:paraId="57F1FD8B" w14:textId="77777777" w:rsidR="000F2A43" w:rsidRPr="000F2A43" w:rsidRDefault="000F2A43" w:rsidP="000F2A43">
      <w:pPr>
        <w:spacing w:line="259" w:lineRule="auto"/>
        <w:ind w:left="360" w:firstLine="360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0F2A43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0F2A43" w14:paraId="0260D7E7" w14:textId="77777777" w:rsidTr="005E7FB0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898FB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1CD11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4F6FF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8D444D0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0F2A43" w14:paraId="1D1698B8" w14:textId="77777777" w:rsidTr="005E7FB0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58476174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572833F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1EC24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16CFC45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0F2A43" w14:paraId="32E2FBFA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06ED806C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60645DD7" w14:textId="7031D0E3" w:rsidR="000F2A43" w:rsidRPr="002B7B27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570DA33" w14:textId="276531BC" w:rsidR="000F2A43" w:rsidRDefault="000F2A43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556F88E1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0F2A43" w14:paraId="6C261006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48E9704C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3E860294" w14:textId="7FB0C1A1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61DC1FB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2EA78856" w14:textId="42277B44" w:rsidR="000F2A43" w:rsidRDefault="000F2A43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0F2A43" w14:paraId="143A94F1" w14:textId="77777777" w:rsidTr="005E7FB0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0B41ACA5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7188F028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233E8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13E0B0C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4F6567DC" w14:textId="77777777" w:rsidR="000F2A43" w:rsidRPr="00107603" w:rsidRDefault="000F2A43" w:rsidP="000F2A43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40F99E12" w14:textId="77777777" w:rsidR="000F2A43" w:rsidRDefault="000F2A43" w:rsidP="000F2A43">
      <w:pPr>
        <w:pStyle w:val="ListParagraph"/>
        <w:numPr>
          <w:ilvl w:val="0"/>
          <w:numId w:val="7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Purchase Journal and Sales Journal were both overcast by RM 100 for the same period.</w:t>
      </w:r>
    </w:p>
    <w:p w14:paraId="0A6219B7" w14:textId="07C0A2E2" w:rsidR="000F2A43" w:rsidRPr="000F2A43" w:rsidRDefault="000F2A43" w:rsidP="000F2A43">
      <w:pPr>
        <w:spacing w:line="259" w:lineRule="auto"/>
        <w:ind w:firstLine="720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0F2A43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0F2A43" w14:paraId="2734E561" w14:textId="77777777" w:rsidTr="005E7FB0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13F72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BDA92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ACEAEE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9BD88C5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0F2A43" w14:paraId="7C217ADC" w14:textId="77777777" w:rsidTr="005E7FB0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33507EB9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21A59CC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3B1BD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F67634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0F2A43" w14:paraId="0BD82F28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2B733F30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7F4BD240" w14:textId="0C9C519C" w:rsidR="000F2A43" w:rsidRPr="002B7B27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ACDDBD6" w14:textId="185193B5" w:rsidR="000F2A43" w:rsidRDefault="000F2A43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66775A83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0F2A43" w14:paraId="65CECEB0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7F95C3A8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F7FF1BA" w14:textId="1251E21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A694369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34C00FE" w14:textId="63F392C1" w:rsidR="000F2A43" w:rsidRDefault="000F2A43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0F2A43" w14:paraId="0C5A5619" w14:textId="77777777" w:rsidTr="005E7FB0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49DC1B8A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C1962AA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ACBF5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0E9F3253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4883FBDD" w14:textId="77777777" w:rsidR="000F2A43" w:rsidRPr="00107603" w:rsidRDefault="000F2A43" w:rsidP="000F2A43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4331E50A" w14:textId="77777777" w:rsidR="000F2A43" w:rsidRDefault="000F2A43" w:rsidP="000F2A43">
      <w:pPr>
        <w:pStyle w:val="ListParagraph"/>
        <w:numPr>
          <w:ilvl w:val="0"/>
          <w:numId w:val="7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 xml:space="preserve">A payment of RM 110 to Kong (a creditor) was debited to his account as RM 100, while receipts of cash RM 710 from </w:t>
      </w:r>
      <w:proofErr w:type="spellStart"/>
      <w:r w:rsidRPr="00107603">
        <w:rPr>
          <w:rFonts w:ascii="MiSans Normal" w:eastAsia="MiSans Normal" w:hAnsi="MiSans Normal"/>
          <w:sz w:val="20"/>
          <w:szCs w:val="20"/>
        </w:rPr>
        <w:t>Beely</w:t>
      </w:r>
      <w:proofErr w:type="spellEnd"/>
      <w:r w:rsidRPr="00107603">
        <w:rPr>
          <w:rFonts w:ascii="MiSans Normal" w:eastAsia="MiSans Normal" w:hAnsi="MiSans Normal"/>
          <w:sz w:val="20"/>
          <w:szCs w:val="20"/>
        </w:rPr>
        <w:t xml:space="preserve"> (a debtor) was credited to her account as RM 700.</w:t>
      </w:r>
    </w:p>
    <w:p w14:paraId="4778EA01" w14:textId="77777777" w:rsidR="000F2A43" w:rsidRPr="000F2A43" w:rsidRDefault="000F2A43" w:rsidP="000F2A43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0F2A43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0F2A43" w14:paraId="2745BE1E" w14:textId="77777777" w:rsidTr="005E7FB0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6043B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CF312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95D6C0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95C5C17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0F2A43" w14:paraId="27B6D8E8" w14:textId="77777777" w:rsidTr="005E7FB0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399B3D9F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97C37F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33A498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83E43AC" w14:textId="77777777" w:rsidR="000F2A43" w:rsidRPr="008B136F" w:rsidRDefault="000F2A43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0F2A43" w14:paraId="5A9BC4D4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2CABF155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B56146E" w14:textId="2B232F93" w:rsidR="000F2A43" w:rsidRPr="002B7B27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05AB5E7" w14:textId="33D91C65" w:rsidR="000F2A43" w:rsidRDefault="000F2A43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03010EA7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0F2A43" w14:paraId="4ACF8AA3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24DAE0A5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7BE8EC6F" w14:textId="0CAEA962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C35E01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2EFA139F" w14:textId="7FE4EEEB" w:rsidR="000F2A43" w:rsidRDefault="000F2A43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0F2A43" w14:paraId="0E34DD06" w14:textId="77777777" w:rsidTr="005E7FB0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17065AD2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69D6E854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BC7A3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746B25A" w14:textId="77777777" w:rsidR="000F2A43" w:rsidRDefault="000F2A43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4E91B927" w14:textId="77777777" w:rsidR="000F2A43" w:rsidRPr="00107603" w:rsidRDefault="000F2A43" w:rsidP="000F2A43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6DD9B58F" w14:textId="3F9BFF36" w:rsidR="000F2A43" w:rsidRDefault="000F2A43">
      <w:p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br w:type="page"/>
      </w:r>
    </w:p>
    <w:p w14:paraId="5E9A9534" w14:textId="0D16740F" w:rsidR="000F2A43" w:rsidRDefault="000F2A43" w:rsidP="000F2A43">
      <w:pPr>
        <w:pStyle w:val="ListParagraph"/>
        <w:numPr>
          <w:ilvl w:val="0"/>
          <w:numId w:val="8"/>
        </w:numPr>
        <w:spacing w:line="259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0F2A43">
        <w:rPr>
          <w:rFonts w:ascii="MiSans Normal" w:eastAsia="MiSans Normal" w:hAnsi="MiSans Normal"/>
          <w:b/>
          <w:bCs/>
          <w:sz w:val="20"/>
          <w:szCs w:val="20"/>
        </w:rPr>
        <w:lastRenderedPageBreak/>
        <w:t>Error in calculation</w:t>
      </w:r>
    </w:p>
    <w:p w14:paraId="445ED746" w14:textId="2B2DDACE" w:rsidR="000F2A43" w:rsidRDefault="000F2A43" w:rsidP="000F2A43">
      <w:pPr>
        <w:pStyle w:val="ListParagraph"/>
        <w:numPr>
          <w:ilvl w:val="0"/>
          <w:numId w:val="9"/>
        </w:numPr>
        <w:spacing w:line="259" w:lineRule="auto"/>
        <w:ind w:left="709" w:hanging="349"/>
        <w:rPr>
          <w:rFonts w:ascii="MiSans Normal" w:eastAsia="MiSans Normal" w:hAnsi="MiSans Normal"/>
          <w:sz w:val="20"/>
          <w:szCs w:val="20"/>
        </w:rPr>
      </w:pPr>
      <w:r w:rsidRPr="000F2A43">
        <w:rPr>
          <w:rFonts w:ascii="MiSans Normal" w:eastAsia="MiSans Normal" w:hAnsi="MiSans Normal"/>
          <w:sz w:val="20"/>
          <w:szCs w:val="20"/>
        </w:rPr>
        <w:t xml:space="preserve">A </w:t>
      </w:r>
      <w:r w:rsidR="003D2994">
        <w:rPr>
          <w:rFonts w:ascii="MiSans Normal" w:eastAsia="MiSans Normal" w:hAnsi="MiSans Normal"/>
          <w:b/>
          <w:bCs/>
          <w:sz w:val="20"/>
          <w:szCs w:val="20"/>
        </w:rPr>
        <w:t>_________________</w:t>
      </w:r>
      <w:r w:rsidRPr="000F2A43">
        <w:rPr>
          <w:rFonts w:ascii="MiSans Normal" w:eastAsia="MiSans Normal" w:hAnsi="MiSans Normal"/>
          <w:sz w:val="20"/>
          <w:szCs w:val="20"/>
        </w:rPr>
        <w:t xml:space="preserve"> in a </w:t>
      </w:r>
      <w:r w:rsidR="003D2994">
        <w:rPr>
          <w:rFonts w:ascii="MiSans Normal" w:eastAsia="MiSans Normal" w:hAnsi="MiSans Normal"/>
          <w:b/>
          <w:bCs/>
          <w:sz w:val="20"/>
          <w:szCs w:val="20"/>
        </w:rPr>
        <w:t>_________________</w:t>
      </w:r>
      <w:r w:rsidR="003D2994">
        <w:rPr>
          <w:rFonts w:ascii="MiSans Normal" w:eastAsia="MiSans Normal" w:hAnsi="MiSans Normal"/>
          <w:b/>
          <w:bCs/>
          <w:sz w:val="20"/>
          <w:szCs w:val="20"/>
        </w:rPr>
        <w:t>________________</w:t>
      </w:r>
      <w:r w:rsidRPr="000F2A43">
        <w:rPr>
          <w:rFonts w:ascii="MiSans Normal" w:eastAsia="MiSans Normal" w:hAnsi="MiSans Normal"/>
          <w:sz w:val="20"/>
          <w:szCs w:val="20"/>
        </w:rPr>
        <w:t xml:space="preserve"> is </w:t>
      </w:r>
      <w:r w:rsidR="003D2994">
        <w:rPr>
          <w:rFonts w:ascii="MiSans Normal" w:eastAsia="MiSans Normal" w:hAnsi="MiSans Normal"/>
          <w:b/>
          <w:bCs/>
          <w:sz w:val="20"/>
          <w:szCs w:val="20"/>
        </w:rPr>
        <w:t>_____________</w:t>
      </w:r>
      <w:r w:rsidR="003D2994">
        <w:rPr>
          <w:rFonts w:ascii="MiSans Normal" w:eastAsia="MiSans Normal" w:hAnsi="MiSans Normal"/>
          <w:b/>
          <w:bCs/>
          <w:sz w:val="20"/>
          <w:szCs w:val="20"/>
        </w:rPr>
        <w:t>______</w:t>
      </w:r>
      <w:r w:rsidR="003D2994">
        <w:rPr>
          <w:rFonts w:ascii="MiSans Normal" w:eastAsia="MiSans Normal" w:hAnsi="MiSans Normal"/>
          <w:b/>
          <w:bCs/>
          <w:sz w:val="20"/>
          <w:szCs w:val="20"/>
        </w:rPr>
        <w:t>____</w:t>
      </w:r>
      <w:r w:rsidRPr="000F2A43">
        <w:rPr>
          <w:rFonts w:ascii="MiSans Normal" w:eastAsia="MiSans Normal" w:hAnsi="MiSans Normal"/>
          <w:sz w:val="20"/>
          <w:szCs w:val="20"/>
        </w:rPr>
        <w:t>.</w:t>
      </w:r>
    </w:p>
    <w:p w14:paraId="49E5EEDD" w14:textId="1A3DC541" w:rsidR="000F2A43" w:rsidRDefault="000F2A43" w:rsidP="000F2A43">
      <w:pPr>
        <w:pStyle w:val="ListParagraph"/>
        <w:numPr>
          <w:ilvl w:val="0"/>
          <w:numId w:val="9"/>
        </w:numPr>
        <w:spacing w:line="259" w:lineRule="auto"/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The </w:t>
      </w:r>
      <w:r w:rsidR="003D2994">
        <w:rPr>
          <w:rFonts w:ascii="MiSans Normal" w:eastAsia="MiSans Normal" w:hAnsi="MiSans Normal"/>
          <w:b/>
          <w:bCs/>
          <w:sz w:val="20"/>
          <w:szCs w:val="20"/>
        </w:rPr>
        <w:t>_________________</w:t>
      </w:r>
      <w:r>
        <w:rPr>
          <w:rFonts w:ascii="MiSans Normal" w:eastAsia="MiSans Normal" w:hAnsi="MiSans Normal"/>
          <w:sz w:val="20"/>
          <w:szCs w:val="20"/>
        </w:rPr>
        <w:t xml:space="preserve"> in a </w:t>
      </w:r>
      <w:r w:rsidR="003D2994">
        <w:rPr>
          <w:rFonts w:ascii="MiSans Normal" w:eastAsia="MiSans Normal" w:hAnsi="MiSans Normal"/>
          <w:b/>
          <w:bCs/>
          <w:sz w:val="20"/>
          <w:szCs w:val="20"/>
        </w:rPr>
        <w:t>_________________</w:t>
      </w:r>
      <w:r w:rsidR="003D2994">
        <w:rPr>
          <w:rFonts w:ascii="MiSans Normal" w:eastAsia="MiSans Normal" w:hAnsi="MiSans Normal"/>
          <w:b/>
          <w:bCs/>
          <w:sz w:val="20"/>
          <w:szCs w:val="20"/>
        </w:rPr>
        <w:t xml:space="preserve">__________ </w:t>
      </w:r>
      <w:r>
        <w:rPr>
          <w:rFonts w:ascii="MiSans Normal" w:eastAsia="MiSans Normal" w:hAnsi="MiSans Normal"/>
          <w:sz w:val="20"/>
          <w:szCs w:val="20"/>
        </w:rPr>
        <w:t>is wrongly added or subtracted.</w:t>
      </w:r>
    </w:p>
    <w:p w14:paraId="7387C593" w14:textId="5BE2EC06" w:rsidR="000F2A43" w:rsidRDefault="000F2A43" w:rsidP="001B6FAC">
      <w:pPr>
        <w:pStyle w:val="ListParagraph"/>
        <w:numPr>
          <w:ilvl w:val="0"/>
          <w:numId w:val="9"/>
        </w:numPr>
        <w:spacing w:line="259" w:lineRule="auto"/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The total of </w:t>
      </w:r>
      <w:r w:rsidR="003D2994">
        <w:rPr>
          <w:rFonts w:ascii="MiSans Normal" w:eastAsia="MiSans Normal" w:hAnsi="MiSans Normal"/>
          <w:b/>
          <w:bCs/>
          <w:sz w:val="20"/>
          <w:szCs w:val="20"/>
        </w:rPr>
        <w:t>_________________</w:t>
      </w:r>
      <w:r>
        <w:rPr>
          <w:rFonts w:ascii="MiSans Normal" w:eastAsia="MiSans Normal" w:hAnsi="MiSans Normal"/>
          <w:sz w:val="20"/>
          <w:szCs w:val="20"/>
        </w:rPr>
        <w:t xml:space="preserve"> or </w:t>
      </w:r>
      <w:r w:rsidR="003D2994">
        <w:rPr>
          <w:rFonts w:ascii="MiSans Normal" w:eastAsia="MiSans Normal" w:hAnsi="MiSans Normal"/>
          <w:b/>
          <w:bCs/>
          <w:sz w:val="20"/>
          <w:szCs w:val="20"/>
        </w:rPr>
        <w:t>_________________</w:t>
      </w:r>
      <w:r>
        <w:rPr>
          <w:rFonts w:ascii="MiSans Normal" w:eastAsia="MiSans Normal" w:hAnsi="MiSans Normal"/>
          <w:sz w:val="20"/>
          <w:szCs w:val="20"/>
        </w:rPr>
        <w:t xml:space="preserve"> balances on </w:t>
      </w:r>
      <w:r w:rsidR="003D2994">
        <w:rPr>
          <w:rFonts w:ascii="MiSans Normal" w:eastAsia="MiSans Normal" w:hAnsi="MiSans Normal"/>
          <w:b/>
          <w:bCs/>
          <w:sz w:val="20"/>
          <w:szCs w:val="20"/>
        </w:rPr>
        <w:t>____________</w:t>
      </w:r>
      <w:r w:rsidR="003D2994">
        <w:rPr>
          <w:rFonts w:ascii="MiSans Normal" w:eastAsia="MiSans Normal" w:hAnsi="MiSans Normal"/>
          <w:b/>
          <w:bCs/>
          <w:sz w:val="20"/>
          <w:szCs w:val="20"/>
        </w:rPr>
        <w:t>________</w:t>
      </w:r>
      <w:r w:rsidR="003D2994">
        <w:rPr>
          <w:rFonts w:ascii="MiSans Normal" w:eastAsia="MiSans Normal" w:hAnsi="MiSans Normal"/>
          <w:b/>
          <w:bCs/>
          <w:sz w:val="20"/>
          <w:szCs w:val="20"/>
        </w:rPr>
        <w:t>_____</w:t>
      </w:r>
      <w:r>
        <w:rPr>
          <w:rFonts w:ascii="MiSans Normal" w:eastAsia="MiSans Normal" w:hAnsi="MiSans Normal"/>
          <w:sz w:val="20"/>
          <w:szCs w:val="20"/>
        </w:rPr>
        <w:t xml:space="preserve"> is </w:t>
      </w:r>
      <w:r w:rsidR="003D2994">
        <w:rPr>
          <w:rFonts w:ascii="MiSans Normal" w:eastAsia="MiSans Normal" w:hAnsi="MiSans Normal"/>
          <w:b/>
          <w:bCs/>
          <w:sz w:val="20"/>
          <w:szCs w:val="20"/>
        </w:rPr>
        <w:t>______________</w:t>
      </w:r>
      <w:r w:rsidR="003D2994">
        <w:rPr>
          <w:rFonts w:ascii="MiSans Normal" w:eastAsia="MiSans Normal" w:hAnsi="MiSans Normal"/>
          <w:b/>
          <w:bCs/>
          <w:sz w:val="20"/>
          <w:szCs w:val="20"/>
        </w:rPr>
        <w:t>_______</w:t>
      </w:r>
      <w:r w:rsidR="003D2994">
        <w:rPr>
          <w:rFonts w:ascii="MiSans Normal" w:eastAsia="MiSans Normal" w:hAnsi="MiSans Normal"/>
          <w:b/>
          <w:bCs/>
          <w:sz w:val="20"/>
          <w:szCs w:val="20"/>
        </w:rPr>
        <w:t>___</w:t>
      </w:r>
      <w:r>
        <w:rPr>
          <w:rFonts w:ascii="MiSans Normal" w:eastAsia="MiSans Normal" w:hAnsi="MiSans Normal"/>
          <w:sz w:val="20"/>
          <w:szCs w:val="20"/>
        </w:rPr>
        <w:t>.</w:t>
      </w:r>
    </w:p>
    <w:p w14:paraId="647F9015" w14:textId="77777777" w:rsidR="001B6FAC" w:rsidRDefault="001B6FAC" w:rsidP="001B6FAC">
      <w:pPr>
        <w:pStyle w:val="ListParagraph"/>
        <w:spacing w:line="259" w:lineRule="auto"/>
        <w:ind w:left="709"/>
        <w:rPr>
          <w:rFonts w:ascii="MiSans Normal" w:eastAsia="MiSans Normal" w:hAnsi="MiSans Normal"/>
          <w:sz w:val="20"/>
          <w:szCs w:val="20"/>
        </w:rPr>
      </w:pPr>
    </w:p>
    <w:p w14:paraId="3622F328" w14:textId="77777777" w:rsidR="001B6FAC" w:rsidRDefault="001B6FAC" w:rsidP="001B6FAC">
      <w:pPr>
        <w:pStyle w:val="ListParagraph"/>
        <w:numPr>
          <w:ilvl w:val="0"/>
          <w:numId w:val="10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7B5120">
        <w:rPr>
          <w:rFonts w:ascii="MiSans Normal" w:eastAsia="MiSans Normal" w:hAnsi="MiSans Normal"/>
          <w:sz w:val="20"/>
          <w:szCs w:val="20"/>
        </w:rPr>
        <w:t>Sales Journal was undercast by RM 200.</w:t>
      </w:r>
    </w:p>
    <w:p w14:paraId="43785274" w14:textId="77777777" w:rsidR="001B6FAC" w:rsidRPr="000F2A43" w:rsidRDefault="001B6FAC" w:rsidP="001B6FAC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0F2A43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1B6FAC" w14:paraId="1FD6A78B" w14:textId="77777777" w:rsidTr="005E7FB0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FFFF15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9CBC0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A8001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F4D9EEC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1B6FAC" w14:paraId="7CCEA3A7" w14:textId="77777777" w:rsidTr="005E7FB0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08E630E1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1EDCFC1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7D271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D60FCCA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1B6FAC" w14:paraId="7B203F6C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1E692871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43414ABF" w14:textId="7745F220" w:rsidR="001B6FAC" w:rsidRPr="002B7B27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DD571B" w14:textId="5DF4113B" w:rsidR="001B6FAC" w:rsidRDefault="001B6FAC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586378DB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1B6FAC" w14:paraId="472DB898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1F2E1895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4671D9D4" w14:textId="6BE75CEF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8BE81B8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5F83324E" w14:textId="5166B2D4" w:rsidR="001B6FAC" w:rsidRDefault="001B6FAC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1B6FAC" w14:paraId="66243A25" w14:textId="77777777" w:rsidTr="005E7FB0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400F8C64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F89A4C2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26471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7B542534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34BFF720" w14:textId="77777777" w:rsidR="001B6FAC" w:rsidRDefault="001B6FAC" w:rsidP="001B6FAC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75D71DB8" w14:textId="77777777" w:rsidR="001B6FAC" w:rsidRDefault="001B6FAC" w:rsidP="001B6FAC">
      <w:pPr>
        <w:pStyle w:val="ListParagraph"/>
        <w:numPr>
          <w:ilvl w:val="0"/>
          <w:numId w:val="10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7B5120">
        <w:rPr>
          <w:rFonts w:ascii="MiSans Normal" w:eastAsia="MiSans Normal" w:hAnsi="MiSans Normal"/>
          <w:sz w:val="20"/>
          <w:szCs w:val="20"/>
        </w:rPr>
        <w:t>The debit side of bank column in Cash Book was overcast by RM 1,000.</w:t>
      </w:r>
    </w:p>
    <w:p w14:paraId="2B4F5B6B" w14:textId="77777777" w:rsidR="001B6FAC" w:rsidRPr="000F2A43" w:rsidRDefault="001B6FAC" w:rsidP="001B6FAC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0F2A43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1B6FAC" w14:paraId="40E55333" w14:textId="77777777" w:rsidTr="005E7FB0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2E008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94350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681493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1EA344D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1B6FAC" w14:paraId="7514C1B6" w14:textId="77777777" w:rsidTr="005E7FB0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38B5B4A7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E03E70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82B61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034CFCD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1B6FAC" w14:paraId="5BB0D48E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385865F1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324BADF0" w14:textId="0A3C84A4" w:rsidR="001B6FAC" w:rsidRPr="002B7B27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C5C8C6F" w14:textId="63B3F7F6" w:rsidR="001B6FAC" w:rsidRDefault="001B6FAC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2584334D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1B6FAC" w14:paraId="1752785B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29D745A5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4297A0A9" w14:textId="35D01A9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DFB4571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3BA3D5EB" w14:textId="4EB94D1C" w:rsidR="001B6FAC" w:rsidRDefault="001B6FAC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1B6FAC" w14:paraId="0804C767" w14:textId="77777777" w:rsidTr="005E7FB0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51E008AF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ABA024F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75747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67DC430A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7848C94D" w14:textId="77777777" w:rsidR="001B6FAC" w:rsidRDefault="001B6FAC" w:rsidP="001B6FAC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589C1407" w14:textId="77777777" w:rsidR="001B6FAC" w:rsidRDefault="001B6FAC" w:rsidP="001B6FAC">
      <w:pPr>
        <w:pStyle w:val="ListParagraph"/>
        <w:numPr>
          <w:ilvl w:val="0"/>
          <w:numId w:val="10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7B5120">
        <w:rPr>
          <w:rFonts w:ascii="MiSans Normal" w:eastAsia="MiSans Normal" w:hAnsi="MiSans Normal"/>
          <w:sz w:val="20"/>
          <w:szCs w:val="20"/>
        </w:rPr>
        <w:t>Salaries account was undercast by RM 300.</w:t>
      </w:r>
    </w:p>
    <w:p w14:paraId="5F2A246F" w14:textId="77777777" w:rsidR="001B6FAC" w:rsidRPr="000F2A43" w:rsidRDefault="001B6FAC" w:rsidP="001B6FAC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0F2A43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1B6FAC" w14:paraId="6F6B41B4" w14:textId="77777777" w:rsidTr="005E7FB0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4A97D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70139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68EE4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604C0F5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1B6FAC" w14:paraId="7EECDE05" w14:textId="77777777" w:rsidTr="005E7FB0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00C49A45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15EF08F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F46DE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08E5201" w14:textId="77777777" w:rsidR="001B6FAC" w:rsidRPr="008B136F" w:rsidRDefault="001B6FAC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1B6FAC" w14:paraId="26EFA2B3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600E6352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3052439" w14:textId="338FEEC7" w:rsidR="001B6FAC" w:rsidRPr="002B7B27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74B539C" w14:textId="5291845E" w:rsidR="001B6FAC" w:rsidRDefault="001B6FAC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3FD3444A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1B6FAC" w14:paraId="322441CD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5241825F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36334C15" w14:textId="1F7EE7C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8FA85BD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6DE981C5" w14:textId="33C81FF6" w:rsidR="001B6FAC" w:rsidRDefault="001B6FAC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1B6FAC" w14:paraId="3F57E9EB" w14:textId="77777777" w:rsidTr="005E7FB0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33FD2A38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2496A88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8A220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05C05A61" w14:textId="77777777" w:rsidR="001B6FAC" w:rsidRDefault="001B6FAC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52389A05" w14:textId="77777777" w:rsidR="001B6FAC" w:rsidRPr="007B5120" w:rsidRDefault="001B6FAC" w:rsidP="001B6FAC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3AB7439B" w14:textId="5563A87A" w:rsidR="001C7239" w:rsidRDefault="001C7239">
      <w:p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br w:type="page"/>
      </w:r>
    </w:p>
    <w:p w14:paraId="187DFC39" w14:textId="77777777" w:rsidR="00DB7E22" w:rsidRDefault="00DB7E22" w:rsidP="00DB7E22">
      <w:pPr>
        <w:pStyle w:val="ListParagraph"/>
        <w:numPr>
          <w:ilvl w:val="0"/>
          <w:numId w:val="8"/>
        </w:numPr>
        <w:rPr>
          <w:rFonts w:ascii="MiSans Normal" w:eastAsia="MiSans Normal" w:hAnsi="MiSans Normal"/>
          <w:b/>
          <w:bCs/>
          <w:sz w:val="20"/>
          <w:szCs w:val="20"/>
        </w:rPr>
      </w:pPr>
      <w:r w:rsidRPr="00DB7E22">
        <w:rPr>
          <w:rFonts w:ascii="MiSans Normal" w:eastAsia="MiSans Normal" w:hAnsi="MiSans Normal"/>
          <w:b/>
          <w:bCs/>
          <w:sz w:val="20"/>
          <w:szCs w:val="20"/>
        </w:rPr>
        <w:lastRenderedPageBreak/>
        <w:t>Error in Amount</w:t>
      </w:r>
    </w:p>
    <w:p w14:paraId="035AFFE2" w14:textId="3C4D5E43" w:rsidR="00DB7E22" w:rsidRDefault="00DB7E22" w:rsidP="00DB7E22">
      <w:pPr>
        <w:pStyle w:val="ListParagraph"/>
        <w:ind w:left="360"/>
        <w:rPr>
          <w:rFonts w:ascii="MiSans Normal" w:eastAsia="MiSans Normal" w:hAnsi="MiSans Normal"/>
          <w:sz w:val="20"/>
          <w:szCs w:val="20"/>
        </w:rPr>
      </w:pPr>
      <w:r w:rsidRPr="00DB7E22">
        <w:rPr>
          <w:rFonts w:ascii="MiSans Normal" w:eastAsia="MiSans Normal" w:hAnsi="MiSans Normal"/>
          <w:sz w:val="20"/>
          <w:szCs w:val="20"/>
        </w:rPr>
        <w:t xml:space="preserve">Where the </w:t>
      </w:r>
      <w:r w:rsidR="003D2994">
        <w:rPr>
          <w:rFonts w:ascii="MiSans Normal" w:eastAsia="MiSans Normal" w:hAnsi="MiSans Normal"/>
          <w:b/>
          <w:bCs/>
          <w:sz w:val="20"/>
          <w:szCs w:val="20"/>
        </w:rPr>
        <w:t>_________________</w:t>
      </w:r>
      <w:r w:rsidRPr="00DB7E22">
        <w:rPr>
          <w:rFonts w:ascii="MiSans Normal" w:eastAsia="MiSans Normal" w:hAnsi="MiSans Normal"/>
          <w:sz w:val="20"/>
          <w:szCs w:val="20"/>
        </w:rPr>
        <w:t xml:space="preserve"> and </w:t>
      </w:r>
      <w:r w:rsidR="003D2994">
        <w:rPr>
          <w:rFonts w:ascii="MiSans Normal" w:eastAsia="MiSans Normal" w:hAnsi="MiSans Normal"/>
          <w:b/>
          <w:bCs/>
          <w:sz w:val="20"/>
          <w:szCs w:val="20"/>
        </w:rPr>
        <w:t>_________________</w:t>
      </w:r>
      <w:r w:rsidRPr="00DB7E22">
        <w:rPr>
          <w:rFonts w:ascii="MiSans Normal" w:eastAsia="MiSans Normal" w:hAnsi="MiSans Normal"/>
          <w:sz w:val="20"/>
          <w:szCs w:val="20"/>
        </w:rPr>
        <w:t xml:space="preserve"> entries of a transaction are recorded with </w:t>
      </w:r>
      <w:r w:rsidR="003D2994">
        <w:rPr>
          <w:rFonts w:ascii="MiSans Normal" w:eastAsia="MiSans Normal" w:hAnsi="MiSans Normal"/>
          <w:b/>
          <w:bCs/>
          <w:sz w:val="20"/>
          <w:szCs w:val="20"/>
        </w:rPr>
        <w:t>_________________</w:t>
      </w:r>
      <w:r w:rsidR="003D2994">
        <w:rPr>
          <w:rFonts w:ascii="MiSans Normal" w:eastAsia="MiSans Normal" w:hAnsi="MiSans Normal"/>
          <w:b/>
          <w:bCs/>
          <w:sz w:val="20"/>
          <w:szCs w:val="20"/>
        </w:rPr>
        <w:t>____________________</w:t>
      </w:r>
      <w:r w:rsidRPr="00DB7E22">
        <w:rPr>
          <w:rFonts w:ascii="MiSans Normal" w:eastAsia="MiSans Normal" w:hAnsi="MiSans Normal"/>
          <w:sz w:val="20"/>
          <w:szCs w:val="20"/>
        </w:rPr>
        <w:t>.</w:t>
      </w:r>
    </w:p>
    <w:p w14:paraId="74EFF2F4" w14:textId="77777777" w:rsidR="00DB7E22" w:rsidRDefault="00DB7E22" w:rsidP="00DB7E22">
      <w:pPr>
        <w:pStyle w:val="ListParagraph"/>
        <w:ind w:left="360"/>
        <w:rPr>
          <w:rFonts w:ascii="MiSans Normal" w:eastAsia="MiSans Normal" w:hAnsi="MiSans Normal"/>
          <w:sz w:val="20"/>
          <w:szCs w:val="20"/>
        </w:rPr>
      </w:pPr>
    </w:p>
    <w:p w14:paraId="7B9B7A4A" w14:textId="77777777" w:rsidR="00DB7E22" w:rsidRDefault="00DB7E22" w:rsidP="00DB7E22">
      <w:pPr>
        <w:pStyle w:val="ListParagraph"/>
        <w:numPr>
          <w:ilvl w:val="0"/>
          <w:numId w:val="11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D42D68">
        <w:rPr>
          <w:rFonts w:ascii="MiSans Normal" w:eastAsia="MiSans Normal" w:hAnsi="MiSans Normal"/>
          <w:sz w:val="20"/>
          <w:szCs w:val="20"/>
        </w:rPr>
        <w:t>Car repairs of RM 230 shown in Cash Book was debited to Motor Expenses account as RM 320.</w:t>
      </w:r>
    </w:p>
    <w:p w14:paraId="32FCB166" w14:textId="77777777" w:rsidR="00DB7E22" w:rsidRPr="000F2A43" w:rsidRDefault="00DB7E22" w:rsidP="00DB7E22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0F2A43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DB7E22" w14:paraId="53403597" w14:textId="77777777" w:rsidTr="005E7FB0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E755E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94C6C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D5AAB2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40231E0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DB7E22" w14:paraId="5F7F3E32" w14:textId="77777777" w:rsidTr="005E7FB0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6154CC2D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D29D0E3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F5595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0C2E2AF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DB7E22" w14:paraId="4CF9632E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2F81F036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6E91E9C" w14:textId="59E9C2C0" w:rsidR="00DB7E22" w:rsidRPr="002B7B27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8481C17" w14:textId="6FFD0D07" w:rsidR="00DB7E22" w:rsidRDefault="00DB7E2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616A7AE4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DB7E22" w14:paraId="49C66AB0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165EBA33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4B19EBE0" w14:textId="1097136E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7AD6CD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4F8F5BED" w14:textId="77E112B1" w:rsidR="00DB7E22" w:rsidRDefault="00DB7E2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DB7E22" w14:paraId="61333812" w14:textId="77777777" w:rsidTr="005E7FB0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5BF7C8BD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4BDCDC97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77634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004E9192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0742994B" w14:textId="77777777" w:rsidR="00DB7E22" w:rsidRPr="00D42D68" w:rsidRDefault="00DB7E22" w:rsidP="00DB7E22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16AF6EC8" w14:textId="77777777" w:rsidR="00DB7E22" w:rsidRDefault="00DB7E22" w:rsidP="00DB7E22">
      <w:pPr>
        <w:pStyle w:val="ListParagraph"/>
        <w:numPr>
          <w:ilvl w:val="0"/>
          <w:numId w:val="11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D42D68">
        <w:rPr>
          <w:rFonts w:ascii="MiSans Normal" w:eastAsia="MiSans Normal" w:hAnsi="MiSans Normal"/>
          <w:sz w:val="20"/>
          <w:szCs w:val="20"/>
        </w:rPr>
        <w:t>Cash sales of RM 2,000 was credited as RM 200.</w:t>
      </w:r>
    </w:p>
    <w:p w14:paraId="734819BC" w14:textId="77777777" w:rsidR="00DB7E22" w:rsidRPr="00DB7E22" w:rsidRDefault="00DB7E22" w:rsidP="00DB7E22">
      <w:pPr>
        <w:spacing w:line="259" w:lineRule="auto"/>
        <w:ind w:left="720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DB7E22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DB7E22" w14:paraId="4EAEAC6B" w14:textId="77777777" w:rsidTr="005E7FB0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0275A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C26A4E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751E89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7212C55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DB7E22" w14:paraId="5ACC8E42" w14:textId="77777777" w:rsidTr="005E7FB0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1E196229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D777D7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1D4EBE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E62AE7B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DB7E22" w14:paraId="092F38C9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747A5144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38C8EFF" w14:textId="5FB6EA99" w:rsidR="00DB7E22" w:rsidRPr="002B7B27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25698B1" w14:textId="2FF4DC5F" w:rsidR="00DB7E22" w:rsidRDefault="00DB7E2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1F2C7FCA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DB7E22" w14:paraId="5A6D9B74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73A226AC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EB28268" w14:textId="0F36B833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141953E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C072D9D" w14:textId="0752D15E" w:rsidR="00DB7E22" w:rsidRDefault="00DB7E2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DB7E22" w14:paraId="0D83845F" w14:textId="77777777" w:rsidTr="005E7FB0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39F18C8E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02A9EE25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1AAA7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429C9EC3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6D370E9E" w14:textId="77777777" w:rsidR="00DB7E22" w:rsidRPr="00D42D68" w:rsidRDefault="00DB7E22" w:rsidP="00DB7E22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6339B8E9" w14:textId="77777777" w:rsidR="00DB7E22" w:rsidRDefault="00DB7E22" w:rsidP="00DB7E22">
      <w:pPr>
        <w:pStyle w:val="ListParagraph"/>
        <w:numPr>
          <w:ilvl w:val="0"/>
          <w:numId w:val="11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 w:rsidRPr="00D42D68">
        <w:rPr>
          <w:rFonts w:ascii="MiSans Normal" w:eastAsia="MiSans Normal" w:hAnsi="MiSans Normal"/>
          <w:sz w:val="20"/>
          <w:szCs w:val="20"/>
        </w:rPr>
        <w:t>A payment of RM 56 for postage was entered in Postage account as RM 65.</w:t>
      </w:r>
    </w:p>
    <w:p w14:paraId="61D44655" w14:textId="77777777" w:rsidR="00DB7E22" w:rsidRPr="00DB7E22" w:rsidRDefault="00DB7E22" w:rsidP="00DB7E22">
      <w:pPr>
        <w:spacing w:line="259" w:lineRule="auto"/>
        <w:ind w:left="360" w:firstLine="360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DB7E22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DB7E22" w14:paraId="6A077944" w14:textId="77777777" w:rsidTr="005E7FB0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9B0FF6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C0051F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124F2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A43119D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DB7E22" w14:paraId="1AF3CDFB" w14:textId="77777777" w:rsidTr="005E7FB0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3BC41F9D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DFD91D0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CFD937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7CCE82C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DB7E22" w14:paraId="41543F2D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1631E28A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2CC7F22" w14:textId="3F4F9C37" w:rsidR="00DB7E22" w:rsidRPr="002B7B27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A35FB44" w14:textId="2FF40424" w:rsidR="00DB7E22" w:rsidRDefault="00DB7E2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13F53739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DB7E22" w14:paraId="1F3A5209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58088766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A3F3D07" w14:textId="717D3183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71521BD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0BC3497" w14:textId="6C28BA3A" w:rsidR="00DB7E22" w:rsidRDefault="00DB7E2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DB7E22" w14:paraId="676A2C9A" w14:textId="77777777" w:rsidTr="005E7FB0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1B69DA32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46E4691C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A132CF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1A270EA9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05B97D7F" w14:textId="6EBADB24" w:rsidR="00DB7E22" w:rsidRDefault="00DB7E22" w:rsidP="00DB7E22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0D6C60A0" w14:textId="1C94960F" w:rsidR="00DB7E22" w:rsidRPr="00DB7E22" w:rsidRDefault="00DB7E22" w:rsidP="00DB7E22">
      <w:pPr>
        <w:rPr>
          <w:rFonts w:ascii="MiSans Normal" w:eastAsia="MiSans Normal" w:hAnsi="MiSans Normal"/>
          <w:sz w:val="20"/>
          <w:szCs w:val="20"/>
        </w:rPr>
      </w:pPr>
      <w:r w:rsidRPr="00DB7E22">
        <w:rPr>
          <w:rFonts w:ascii="MiSans Normal" w:eastAsia="MiSans Normal" w:hAnsi="MiSans Normal"/>
          <w:sz w:val="20"/>
          <w:szCs w:val="20"/>
        </w:rPr>
        <w:br w:type="page"/>
      </w:r>
    </w:p>
    <w:p w14:paraId="6B433C4A" w14:textId="62A27B5E" w:rsidR="001B6FAC" w:rsidRPr="00DB7E22" w:rsidRDefault="001C7239" w:rsidP="001C7239">
      <w:pPr>
        <w:pStyle w:val="ListParagraph"/>
        <w:numPr>
          <w:ilvl w:val="0"/>
          <w:numId w:val="8"/>
        </w:numPr>
        <w:spacing w:line="259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DB7E22">
        <w:rPr>
          <w:rFonts w:ascii="MiSans Normal" w:eastAsia="MiSans Normal" w:hAnsi="MiSans Normal"/>
          <w:b/>
          <w:bCs/>
          <w:sz w:val="20"/>
          <w:szCs w:val="20"/>
        </w:rPr>
        <w:lastRenderedPageBreak/>
        <w:t xml:space="preserve">Error in </w:t>
      </w:r>
      <w:r w:rsidR="00DB7E22">
        <w:rPr>
          <w:rFonts w:ascii="MiSans Normal" w:eastAsia="MiSans Normal" w:hAnsi="MiSans Normal"/>
          <w:b/>
          <w:bCs/>
          <w:sz w:val="20"/>
          <w:szCs w:val="20"/>
        </w:rPr>
        <w:t>P</w:t>
      </w:r>
      <w:r w:rsidRPr="00DB7E22">
        <w:rPr>
          <w:rFonts w:ascii="MiSans Normal" w:eastAsia="MiSans Normal" w:hAnsi="MiSans Normal"/>
          <w:b/>
          <w:bCs/>
          <w:sz w:val="20"/>
          <w:szCs w:val="20"/>
        </w:rPr>
        <w:t xml:space="preserve">osting to the </w:t>
      </w:r>
      <w:r w:rsidR="00DB7E22">
        <w:rPr>
          <w:rFonts w:ascii="MiSans Normal" w:eastAsia="MiSans Normal" w:hAnsi="MiSans Normal"/>
          <w:b/>
          <w:bCs/>
          <w:sz w:val="20"/>
          <w:szCs w:val="20"/>
        </w:rPr>
        <w:t>W</w:t>
      </w:r>
      <w:r w:rsidRPr="00DB7E22">
        <w:rPr>
          <w:rFonts w:ascii="MiSans Normal" w:eastAsia="MiSans Normal" w:hAnsi="MiSans Normal"/>
          <w:b/>
          <w:bCs/>
          <w:sz w:val="20"/>
          <w:szCs w:val="20"/>
        </w:rPr>
        <w:t xml:space="preserve">rong </w:t>
      </w:r>
      <w:r w:rsidR="00DB7E22">
        <w:rPr>
          <w:rFonts w:ascii="MiSans Normal" w:eastAsia="MiSans Normal" w:hAnsi="MiSans Normal"/>
          <w:b/>
          <w:bCs/>
          <w:sz w:val="20"/>
          <w:szCs w:val="20"/>
        </w:rPr>
        <w:t>S</w:t>
      </w:r>
      <w:r w:rsidRPr="00DB7E22">
        <w:rPr>
          <w:rFonts w:ascii="MiSans Normal" w:eastAsia="MiSans Normal" w:hAnsi="MiSans Normal"/>
          <w:b/>
          <w:bCs/>
          <w:sz w:val="20"/>
          <w:szCs w:val="20"/>
        </w:rPr>
        <w:t xml:space="preserve">ide of an </w:t>
      </w:r>
      <w:r w:rsidR="00DB7E22">
        <w:rPr>
          <w:rFonts w:ascii="MiSans Normal" w:eastAsia="MiSans Normal" w:hAnsi="MiSans Normal"/>
          <w:b/>
          <w:bCs/>
          <w:sz w:val="20"/>
          <w:szCs w:val="20"/>
        </w:rPr>
        <w:t>A</w:t>
      </w:r>
      <w:r w:rsidRPr="00DB7E22">
        <w:rPr>
          <w:rFonts w:ascii="MiSans Normal" w:eastAsia="MiSans Normal" w:hAnsi="MiSans Normal"/>
          <w:b/>
          <w:bCs/>
          <w:sz w:val="20"/>
          <w:szCs w:val="20"/>
        </w:rPr>
        <w:t>ccount</w:t>
      </w:r>
    </w:p>
    <w:p w14:paraId="29C75D10" w14:textId="63EDCBE0" w:rsidR="001C7239" w:rsidRDefault="001C7239" w:rsidP="001C7239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Where the debit and credit </w:t>
      </w:r>
      <w:r w:rsidR="00215736">
        <w:rPr>
          <w:rFonts w:ascii="MiSans Normal" w:eastAsia="MiSans Normal" w:hAnsi="MiSans Normal"/>
          <w:b/>
          <w:bCs/>
          <w:sz w:val="20"/>
          <w:szCs w:val="20"/>
        </w:rPr>
        <w:t>_________________</w:t>
      </w:r>
      <w:r>
        <w:rPr>
          <w:rFonts w:ascii="MiSans Normal" w:eastAsia="MiSans Normal" w:hAnsi="MiSans Normal"/>
          <w:sz w:val="20"/>
          <w:szCs w:val="20"/>
        </w:rPr>
        <w:t xml:space="preserve"> of a transaction are </w:t>
      </w:r>
      <w:r w:rsidR="00215736">
        <w:rPr>
          <w:rFonts w:ascii="MiSans Normal" w:eastAsia="MiSans Normal" w:hAnsi="MiSans Normal"/>
          <w:b/>
          <w:bCs/>
          <w:sz w:val="20"/>
          <w:szCs w:val="20"/>
        </w:rPr>
        <w:t>_________________</w:t>
      </w:r>
      <w:r>
        <w:rPr>
          <w:rFonts w:ascii="MiSans Normal" w:eastAsia="MiSans Normal" w:hAnsi="MiSans Normal"/>
          <w:sz w:val="20"/>
          <w:szCs w:val="20"/>
        </w:rPr>
        <w:t xml:space="preserve"> recorded on </w:t>
      </w:r>
      <w:r w:rsidR="00215736">
        <w:rPr>
          <w:rFonts w:ascii="MiSans Normal" w:eastAsia="MiSans Normal" w:hAnsi="MiSans Normal"/>
          <w:b/>
          <w:bCs/>
          <w:sz w:val="20"/>
          <w:szCs w:val="20"/>
        </w:rPr>
        <w:t>_________________</w:t>
      </w:r>
      <w:r>
        <w:rPr>
          <w:rFonts w:ascii="MiSans Normal" w:eastAsia="MiSans Normal" w:hAnsi="MiSans Normal"/>
          <w:sz w:val="20"/>
          <w:szCs w:val="20"/>
        </w:rPr>
        <w:t xml:space="preserve"> the debit or </w:t>
      </w:r>
      <w:r w:rsidR="00215736">
        <w:rPr>
          <w:rFonts w:ascii="MiSans Normal" w:eastAsia="MiSans Normal" w:hAnsi="MiSans Normal"/>
          <w:b/>
          <w:bCs/>
          <w:sz w:val="20"/>
          <w:szCs w:val="20"/>
        </w:rPr>
        <w:t>_________________</w:t>
      </w:r>
      <w:r>
        <w:rPr>
          <w:rFonts w:ascii="MiSans Normal" w:eastAsia="MiSans Normal" w:hAnsi="MiSans Normal"/>
          <w:sz w:val="20"/>
          <w:szCs w:val="20"/>
        </w:rPr>
        <w:t xml:space="preserve"> side.</w:t>
      </w:r>
    </w:p>
    <w:p w14:paraId="54B0B462" w14:textId="77777777" w:rsidR="00DB7E22" w:rsidRDefault="00DB7E22" w:rsidP="001C7239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</w:rPr>
      </w:pPr>
    </w:p>
    <w:p w14:paraId="3833A044" w14:textId="40E717AC" w:rsidR="00DB7E22" w:rsidRDefault="00DB7E22" w:rsidP="00DB7E22">
      <w:pPr>
        <w:pStyle w:val="ListParagraph"/>
        <w:numPr>
          <w:ilvl w:val="0"/>
          <w:numId w:val="12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Rental expenses of RM 500 was posted to the wrong side of Rental Expenses account.</w:t>
      </w:r>
    </w:p>
    <w:p w14:paraId="246D53AA" w14:textId="77777777" w:rsidR="00DB7E22" w:rsidRPr="00DB7E22" w:rsidRDefault="00DB7E22" w:rsidP="00DB7E22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DB7E22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DB7E22" w14:paraId="45FA4124" w14:textId="77777777" w:rsidTr="005E7FB0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2F6DB6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90A77F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769ECF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4B745B6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DB7E22" w14:paraId="73BDA79C" w14:textId="77777777" w:rsidTr="005E7FB0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2CA1DCBE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89E369F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2442F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41E916C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DB7E22" w14:paraId="57D157DA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4DD40189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94BB3F8" w14:textId="30974CA9" w:rsidR="00DB7E22" w:rsidRPr="002B7B27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440AB5" w14:textId="4C24888C" w:rsidR="00DB7E22" w:rsidRDefault="00DB7E2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755BA4E2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DB7E22" w14:paraId="2435CD3F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152439AA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29C4DEB7" w14:textId="2D867721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0A0CF8D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34470920" w14:textId="3764B527" w:rsidR="00DB7E22" w:rsidRDefault="00DB7E2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DB7E22" w14:paraId="7421D3BE" w14:textId="77777777" w:rsidTr="005E7FB0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3F0FA6D7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6806A19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73171A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354A0801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16A07320" w14:textId="77777777" w:rsidR="00DB7E22" w:rsidRDefault="00DB7E22" w:rsidP="00DB7E22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6D2B1DE2" w14:textId="5334B274" w:rsidR="00DB7E22" w:rsidRDefault="00DB7E22" w:rsidP="00DB7E22">
      <w:pPr>
        <w:pStyle w:val="ListParagraph"/>
        <w:numPr>
          <w:ilvl w:val="0"/>
          <w:numId w:val="12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A cash payment of RM 200 for water and electricity bill was wrongly debited to Cash account, the other entry being correct.</w:t>
      </w:r>
    </w:p>
    <w:p w14:paraId="1F577956" w14:textId="77777777" w:rsidR="00DB7E22" w:rsidRPr="00DB7E22" w:rsidRDefault="00DB7E22" w:rsidP="00D87518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DB7E22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DB7E22" w14:paraId="2882FAEF" w14:textId="77777777" w:rsidTr="005E7FB0">
        <w:tc>
          <w:tcPr>
            <w:tcW w:w="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69515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22335A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8CCC1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973BF69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DB7E22" w14:paraId="1F2051DF" w14:textId="77777777" w:rsidTr="005E7FB0">
        <w:tc>
          <w:tcPr>
            <w:tcW w:w="976" w:type="dxa"/>
            <w:tcBorders>
              <w:top w:val="single" w:sz="8" w:space="0" w:color="auto"/>
              <w:right w:val="single" w:sz="8" w:space="0" w:color="auto"/>
            </w:tcBorders>
          </w:tcPr>
          <w:p w14:paraId="43E169DB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9A6D7E4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B51DCB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F44D807" w14:textId="77777777" w:rsidR="00DB7E22" w:rsidRPr="008B136F" w:rsidRDefault="00DB7E22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DB7E22" w14:paraId="4189A85B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35F19CDF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11BEE15" w14:textId="611CFFB6" w:rsidR="00DB7E22" w:rsidRPr="002B7B27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78951A6" w14:textId="5E4390F5" w:rsidR="00DB7E22" w:rsidRDefault="00DB7E2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top w:val="single" w:sz="8" w:space="0" w:color="auto"/>
              <w:left w:val="single" w:sz="8" w:space="0" w:color="auto"/>
            </w:tcBorders>
          </w:tcPr>
          <w:p w14:paraId="6A0E4C15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DB7E22" w14:paraId="6031F701" w14:textId="77777777" w:rsidTr="005E7FB0">
        <w:tc>
          <w:tcPr>
            <w:tcW w:w="976" w:type="dxa"/>
            <w:tcBorders>
              <w:right w:val="single" w:sz="8" w:space="0" w:color="auto"/>
            </w:tcBorders>
          </w:tcPr>
          <w:p w14:paraId="590C8605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507E5B49" w14:textId="59FAF96B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A80E7D3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5E4A3722" w14:textId="308ADADC" w:rsidR="00DB7E22" w:rsidRDefault="00DB7E22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DB7E22" w14:paraId="4A66C41D" w14:textId="77777777" w:rsidTr="005E7FB0">
        <w:trPr>
          <w:trHeight w:val="53"/>
        </w:trPr>
        <w:tc>
          <w:tcPr>
            <w:tcW w:w="976" w:type="dxa"/>
            <w:tcBorders>
              <w:bottom w:val="single" w:sz="8" w:space="0" w:color="auto"/>
              <w:right w:val="single" w:sz="8" w:space="0" w:color="auto"/>
            </w:tcBorders>
          </w:tcPr>
          <w:p w14:paraId="77DDD187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  <w:tcBorders>
              <w:left w:val="single" w:sz="8" w:space="0" w:color="auto"/>
              <w:right w:val="single" w:sz="8" w:space="0" w:color="auto"/>
            </w:tcBorders>
          </w:tcPr>
          <w:p w14:paraId="13BC2507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5301F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  <w:tcBorders>
              <w:left w:val="single" w:sz="8" w:space="0" w:color="auto"/>
            </w:tcBorders>
          </w:tcPr>
          <w:p w14:paraId="7A73E009" w14:textId="77777777" w:rsidR="00DB7E22" w:rsidRDefault="00DB7E22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332EA407" w14:textId="77777777" w:rsidR="00DB7E22" w:rsidRDefault="00DB7E22" w:rsidP="00DB7E22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7B048800" w14:textId="39BC53A5" w:rsidR="00DB7E22" w:rsidRDefault="00DB7E22" w:rsidP="00DB7E22">
      <w:pPr>
        <w:pStyle w:val="ListParagraph"/>
        <w:numPr>
          <w:ilvl w:val="0"/>
          <w:numId w:val="12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The total of discounts received column in Cash Book amounting to RM 1,810 was posted to the debit side of Discounts Allowed account.</w:t>
      </w:r>
    </w:p>
    <w:p w14:paraId="56018FCF" w14:textId="77777777" w:rsidR="00D87518" w:rsidRPr="00DB7E22" w:rsidRDefault="00D87518" w:rsidP="00D87518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DB7E22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D87518" w14:paraId="737E81D5" w14:textId="77777777" w:rsidTr="00D87518">
        <w:tc>
          <w:tcPr>
            <w:tcW w:w="97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6D57D" w14:textId="77777777" w:rsidR="00D87518" w:rsidRPr="008B136F" w:rsidRDefault="00D87518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68D55B" w14:textId="77777777" w:rsidR="00D87518" w:rsidRPr="008B136F" w:rsidRDefault="00D87518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CDDFB2" w14:textId="77777777" w:rsidR="00D87518" w:rsidRPr="008B136F" w:rsidRDefault="00D87518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10B8F1F" w14:textId="77777777" w:rsidR="00D87518" w:rsidRPr="008B136F" w:rsidRDefault="00D87518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D87518" w14:paraId="30C5916E" w14:textId="77777777" w:rsidTr="00D87518">
        <w:tc>
          <w:tcPr>
            <w:tcW w:w="975" w:type="dxa"/>
            <w:tcBorders>
              <w:top w:val="single" w:sz="8" w:space="0" w:color="auto"/>
              <w:right w:val="single" w:sz="8" w:space="0" w:color="auto"/>
            </w:tcBorders>
          </w:tcPr>
          <w:p w14:paraId="5747C5F5" w14:textId="77777777" w:rsidR="00D87518" w:rsidRDefault="00D87518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7823253" w14:textId="77777777" w:rsidR="00D87518" w:rsidRDefault="00D87518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190B0" w14:textId="77777777" w:rsidR="00D87518" w:rsidRPr="008B136F" w:rsidRDefault="00D87518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AA89769" w14:textId="77777777" w:rsidR="00D87518" w:rsidRPr="008B136F" w:rsidRDefault="00D87518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D87518" w14:paraId="3F5DC8CA" w14:textId="77777777" w:rsidTr="00D87518">
        <w:tc>
          <w:tcPr>
            <w:tcW w:w="975" w:type="dxa"/>
            <w:tcBorders>
              <w:right w:val="single" w:sz="8" w:space="0" w:color="auto"/>
            </w:tcBorders>
          </w:tcPr>
          <w:p w14:paraId="2668ED39" w14:textId="77777777" w:rsidR="00D87518" w:rsidRDefault="00D87518" w:rsidP="00D87518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22616964" w14:textId="3074C59F" w:rsidR="00D87518" w:rsidRPr="002B7B27" w:rsidRDefault="00D87518" w:rsidP="00D87518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E14F853" w14:textId="4D0413B4" w:rsidR="00D87518" w:rsidRDefault="00D87518" w:rsidP="00D87518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</w:tcBorders>
          </w:tcPr>
          <w:p w14:paraId="55873735" w14:textId="4F93610B" w:rsidR="00D87518" w:rsidRDefault="00D87518" w:rsidP="00D87518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D87518" w14:paraId="4F5761DB" w14:textId="77777777" w:rsidTr="00D87518">
        <w:tc>
          <w:tcPr>
            <w:tcW w:w="975" w:type="dxa"/>
            <w:tcBorders>
              <w:right w:val="single" w:sz="8" w:space="0" w:color="auto"/>
            </w:tcBorders>
          </w:tcPr>
          <w:p w14:paraId="0BECD3BD" w14:textId="77777777" w:rsidR="00D87518" w:rsidRDefault="00D87518" w:rsidP="00D87518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1783B1C9" w14:textId="5E9418BA" w:rsidR="00D87518" w:rsidRDefault="00D87518" w:rsidP="00D87518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248215F" w14:textId="22546E73" w:rsidR="00D87518" w:rsidRDefault="00D87518" w:rsidP="00D87518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1434F994" w14:textId="31F351C1" w:rsidR="00D87518" w:rsidRDefault="00D87518" w:rsidP="00D87518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D87518" w14:paraId="269DB6C6" w14:textId="77777777" w:rsidTr="00D87518">
        <w:trPr>
          <w:trHeight w:val="53"/>
        </w:trPr>
        <w:tc>
          <w:tcPr>
            <w:tcW w:w="975" w:type="dxa"/>
            <w:tcBorders>
              <w:right w:val="single" w:sz="8" w:space="0" w:color="auto"/>
            </w:tcBorders>
          </w:tcPr>
          <w:p w14:paraId="6651E626" w14:textId="77777777" w:rsidR="00D87518" w:rsidRDefault="00D87518" w:rsidP="00D87518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6EF7269B" w14:textId="0595ECB9" w:rsidR="00D87518" w:rsidRDefault="00D87518" w:rsidP="00D87518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A90EA3E" w14:textId="77777777" w:rsidR="00D87518" w:rsidRDefault="00D87518" w:rsidP="00D87518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44770F96" w14:textId="72857993" w:rsidR="00D87518" w:rsidRDefault="00D87518" w:rsidP="00D87518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D87518" w14:paraId="2767836F" w14:textId="77777777" w:rsidTr="00D87518">
        <w:trPr>
          <w:trHeight w:val="53"/>
        </w:trPr>
        <w:tc>
          <w:tcPr>
            <w:tcW w:w="975" w:type="dxa"/>
            <w:tcBorders>
              <w:bottom w:val="single" w:sz="8" w:space="0" w:color="auto"/>
              <w:right w:val="single" w:sz="8" w:space="0" w:color="auto"/>
            </w:tcBorders>
          </w:tcPr>
          <w:p w14:paraId="0883453F" w14:textId="77777777" w:rsidR="00D87518" w:rsidRDefault="00D87518" w:rsidP="00D87518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2F04257B" w14:textId="77777777" w:rsidR="00D87518" w:rsidRDefault="00D87518" w:rsidP="00D87518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9DE0" w14:textId="77777777" w:rsidR="00D87518" w:rsidRDefault="00D87518" w:rsidP="00D87518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2A9B6B13" w14:textId="77777777" w:rsidR="00D87518" w:rsidRDefault="00D87518" w:rsidP="00D87518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3A7D8F6A" w14:textId="43466788" w:rsidR="00EB503F" w:rsidRDefault="00EB503F" w:rsidP="00D87518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7EFEB407" w14:textId="77777777" w:rsidR="00EB503F" w:rsidRDefault="00EB503F">
      <w:p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br w:type="page"/>
      </w:r>
    </w:p>
    <w:p w14:paraId="58F828E9" w14:textId="7CC946F0" w:rsidR="00D87518" w:rsidRPr="00EB503F" w:rsidRDefault="00EB503F" w:rsidP="00EB503F">
      <w:pPr>
        <w:pStyle w:val="ListParagraph"/>
        <w:numPr>
          <w:ilvl w:val="0"/>
          <w:numId w:val="8"/>
        </w:numPr>
        <w:spacing w:line="259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EB503F">
        <w:rPr>
          <w:rFonts w:ascii="MiSans Normal" w:eastAsia="MiSans Normal" w:hAnsi="MiSans Normal"/>
          <w:b/>
          <w:bCs/>
          <w:sz w:val="20"/>
          <w:szCs w:val="20"/>
        </w:rPr>
        <w:lastRenderedPageBreak/>
        <w:t>Error of Omission of One Entry / Single Entry</w:t>
      </w:r>
    </w:p>
    <w:p w14:paraId="791F2C55" w14:textId="5647EF0B" w:rsidR="00EB503F" w:rsidRDefault="00EB503F" w:rsidP="00EB503F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Where a </w:t>
      </w:r>
      <w:r w:rsidR="00DC5B11">
        <w:rPr>
          <w:rFonts w:ascii="MiSans Normal" w:eastAsia="MiSans Normal" w:hAnsi="MiSans Normal"/>
          <w:b/>
          <w:bCs/>
          <w:sz w:val="20"/>
          <w:szCs w:val="20"/>
        </w:rPr>
        <w:t>_________________</w:t>
      </w:r>
      <w:r>
        <w:rPr>
          <w:rFonts w:ascii="MiSans Normal" w:eastAsia="MiSans Normal" w:hAnsi="MiSans Normal"/>
          <w:sz w:val="20"/>
          <w:szCs w:val="20"/>
        </w:rPr>
        <w:t xml:space="preserve"> or </w:t>
      </w:r>
      <w:r w:rsidR="00DC5B11">
        <w:rPr>
          <w:rFonts w:ascii="MiSans Normal" w:eastAsia="MiSans Normal" w:hAnsi="MiSans Normal"/>
          <w:b/>
          <w:bCs/>
          <w:sz w:val="20"/>
          <w:szCs w:val="20"/>
        </w:rPr>
        <w:t>_________________</w:t>
      </w:r>
      <w:r>
        <w:rPr>
          <w:rFonts w:ascii="MiSans Normal" w:eastAsia="MiSans Normal" w:hAnsi="MiSans Normal"/>
          <w:sz w:val="20"/>
          <w:szCs w:val="20"/>
        </w:rPr>
        <w:t xml:space="preserve"> entry of a transaction is omitted in posting.</w:t>
      </w:r>
    </w:p>
    <w:p w14:paraId="022D93D0" w14:textId="77777777" w:rsidR="00EB503F" w:rsidRDefault="00EB503F" w:rsidP="00EB503F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</w:rPr>
      </w:pPr>
    </w:p>
    <w:p w14:paraId="0428ADAB" w14:textId="66937B53" w:rsidR="00EB503F" w:rsidRDefault="00EB503F" w:rsidP="00EB503F">
      <w:pPr>
        <w:pStyle w:val="ListParagraph"/>
        <w:numPr>
          <w:ilvl w:val="0"/>
          <w:numId w:val="13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A payment of RM 168 to Lee was not recorded in his account.</w:t>
      </w:r>
    </w:p>
    <w:p w14:paraId="0B7C2FA4" w14:textId="77777777" w:rsidR="00EB503F" w:rsidRPr="00DB7E22" w:rsidRDefault="00EB503F" w:rsidP="00EB503F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DB7E22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EB503F" w14:paraId="38F6ED05" w14:textId="77777777" w:rsidTr="005E7FB0">
        <w:tc>
          <w:tcPr>
            <w:tcW w:w="97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C6E23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59FA19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C7290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123E437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EB503F" w14:paraId="7E8916CF" w14:textId="77777777" w:rsidTr="005E7FB0">
        <w:tc>
          <w:tcPr>
            <w:tcW w:w="975" w:type="dxa"/>
            <w:tcBorders>
              <w:top w:val="single" w:sz="8" w:space="0" w:color="auto"/>
              <w:right w:val="single" w:sz="8" w:space="0" w:color="auto"/>
            </w:tcBorders>
          </w:tcPr>
          <w:p w14:paraId="73EFA6E4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BE25D02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6EA05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81CA8EA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EB503F" w14:paraId="74EE0852" w14:textId="77777777" w:rsidTr="005E7FB0">
        <w:tc>
          <w:tcPr>
            <w:tcW w:w="975" w:type="dxa"/>
            <w:tcBorders>
              <w:right w:val="single" w:sz="8" w:space="0" w:color="auto"/>
            </w:tcBorders>
          </w:tcPr>
          <w:p w14:paraId="6C3D0280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7B95D9B7" w14:textId="184B82DA" w:rsidR="00EB503F" w:rsidRPr="002B7B27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CE2D01" w14:textId="73FEFD62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</w:tcBorders>
          </w:tcPr>
          <w:p w14:paraId="06A14C05" w14:textId="77777777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EB503F" w14:paraId="171B3358" w14:textId="77777777" w:rsidTr="005E7FB0">
        <w:tc>
          <w:tcPr>
            <w:tcW w:w="975" w:type="dxa"/>
            <w:tcBorders>
              <w:right w:val="single" w:sz="8" w:space="0" w:color="auto"/>
            </w:tcBorders>
          </w:tcPr>
          <w:p w14:paraId="6AC22DF1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36697601" w14:textId="0A1A6AA8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6E0DD15" w14:textId="77777777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7B8E2480" w14:textId="23E7AE67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EB503F" w14:paraId="19E43C7C" w14:textId="77777777" w:rsidTr="005E7FB0">
        <w:trPr>
          <w:trHeight w:val="53"/>
        </w:trPr>
        <w:tc>
          <w:tcPr>
            <w:tcW w:w="975" w:type="dxa"/>
            <w:tcBorders>
              <w:bottom w:val="single" w:sz="8" w:space="0" w:color="auto"/>
              <w:right w:val="single" w:sz="8" w:space="0" w:color="auto"/>
            </w:tcBorders>
          </w:tcPr>
          <w:p w14:paraId="1B94EC2A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3B34B8F0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79312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67C2091B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0DA37F01" w14:textId="77777777" w:rsidR="00EB503F" w:rsidRDefault="00EB503F" w:rsidP="00EB503F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</w:rPr>
      </w:pPr>
    </w:p>
    <w:p w14:paraId="08AEF96A" w14:textId="7340348E" w:rsidR="00EB503F" w:rsidRDefault="00EB503F" w:rsidP="00EB503F">
      <w:pPr>
        <w:pStyle w:val="ListParagraph"/>
        <w:numPr>
          <w:ilvl w:val="0"/>
          <w:numId w:val="13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A cheque of RM 150 received from Kim had been entered in the Cash Boo only.</w:t>
      </w:r>
    </w:p>
    <w:p w14:paraId="5AA9B294" w14:textId="77777777" w:rsidR="00EB503F" w:rsidRPr="00DB7E22" w:rsidRDefault="00EB503F" w:rsidP="00EB503F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DB7E22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EB503F" w14:paraId="4810EE42" w14:textId="77777777" w:rsidTr="005E7FB0">
        <w:tc>
          <w:tcPr>
            <w:tcW w:w="97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BB3C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FB866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20576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EA842A0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EB503F" w14:paraId="053B8B39" w14:textId="77777777" w:rsidTr="005E7FB0">
        <w:tc>
          <w:tcPr>
            <w:tcW w:w="975" w:type="dxa"/>
            <w:tcBorders>
              <w:top w:val="single" w:sz="8" w:space="0" w:color="auto"/>
              <w:right w:val="single" w:sz="8" w:space="0" w:color="auto"/>
            </w:tcBorders>
          </w:tcPr>
          <w:p w14:paraId="4C9136AA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9EAE5AE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7A40D1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4156E76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EB503F" w14:paraId="3538D3F3" w14:textId="77777777" w:rsidTr="005E7FB0">
        <w:tc>
          <w:tcPr>
            <w:tcW w:w="975" w:type="dxa"/>
            <w:tcBorders>
              <w:right w:val="single" w:sz="8" w:space="0" w:color="auto"/>
            </w:tcBorders>
          </w:tcPr>
          <w:p w14:paraId="5858C1D4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6010BDBA" w14:textId="0C02E77E" w:rsidR="00EB503F" w:rsidRPr="002B7B27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D4B6EFE" w14:textId="4AADE3A4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</w:tcBorders>
          </w:tcPr>
          <w:p w14:paraId="51EE1217" w14:textId="24D4370E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EB503F" w14:paraId="2C47221A" w14:textId="77777777" w:rsidTr="005E7FB0">
        <w:tc>
          <w:tcPr>
            <w:tcW w:w="975" w:type="dxa"/>
            <w:tcBorders>
              <w:right w:val="single" w:sz="8" w:space="0" w:color="auto"/>
            </w:tcBorders>
          </w:tcPr>
          <w:p w14:paraId="6027D1B7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72A53B69" w14:textId="12D8D968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7E5147E" w14:textId="17ADAF87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3A500E73" w14:textId="6677893D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EB503F" w14:paraId="77F02D28" w14:textId="77777777" w:rsidTr="005E7FB0">
        <w:trPr>
          <w:trHeight w:val="53"/>
        </w:trPr>
        <w:tc>
          <w:tcPr>
            <w:tcW w:w="975" w:type="dxa"/>
            <w:tcBorders>
              <w:bottom w:val="single" w:sz="8" w:space="0" w:color="auto"/>
              <w:right w:val="single" w:sz="8" w:space="0" w:color="auto"/>
            </w:tcBorders>
          </w:tcPr>
          <w:p w14:paraId="3FF40E7F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10DCE9D1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2BBF0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31F0A4D4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3AD3A5A1" w14:textId="77777777" w:rsidR="00EB503F" w:rsidRDefault="00EB503F" w:rsidP="00EB503F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1DA43C20" w14:textId="52C27AB4" w:rsidR="00EB503F" w:rsidRDefault="00EB503F" w:rsidP="00EB503F">
      <w:pPr>
        <w:pStyle w:val="ListParagraph"/>
        <w:numPr>
          <w:ilvl w:val="0"/>
          <w:numId w:val="13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Goods of RM 200 bought by cheque was not posted to Purchases account.</w:t>
      </w:r>
    </w:p>
    <w:p w14:paraId="08B49ED8" w14:textId="77777777" w:rsidR="00EB503F" w:rsidRPr="00DB7E22" w:rsidRDefault="00EB503F" w:rsidP="00EB503F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DB7E22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4671"/>
        <w:gridCol w:w="1275"/>
        <w:gridCol w:w="1365"/>
      </w:tblGrid>
      <w:tr w:rsidR="00EB503F" w14:paraId="56C40731" w14:textId="77777777" w:rsidTr="005E7FB0">
        <w:tc>
          <w:tcPr>
            <w:tcW w:w="97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3E7BFE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7899A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6B9FA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FA98E46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EB503F" w14:paraId="3DBA8EE2" w14:textId="77777777" w:rsidTr="005E7FB0">
        <w:tc>
          <w:tcPr>
            <w:tcW w:w="975" w:type="dxa"/>
            <w:tcBorders>
              <w:top w:val="single" w:sz="8" w:space="0" w:color="auto"/>
              <w:right w:val="single" w:sz="8" w:space="0" w:color="auto"/>
            </w:tcBorders>
          </w:tcPr>
          <w:p w14:paraId="3954D511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67EC718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895FF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68F2CE9" w14:textId="77777777" w:rsidR="00EB503F" w:rsidRPr="008B136F" w:rsidRDefault="00EB503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EB503F" w14:paraId="407233BD" w14:textId="77777777" w:rsidTr="005E7FB0">
        <w:tc>
          <w:tcPr>
            <w:tcW w:w="975" w:type="dxa"/>
            <w:tcBorders>
              <w:right w:val="single" w:sz="8" w:space="0" w:color="auto"/>
            </w:tcBorders>
          </w:tcPr>
          <w:p w14:paraId="39083C55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0BFF669E" w14:textId="0590FAA6" w:rsidR="00EB503F" w:rsidRPr="002B7B27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01077CA" w14:textId="0939B2E7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</w:tcBorders>
          </w:tcPr>
          <w:p w14:paraId="72D069A7" w14:textId="77777777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EB503F" w14:paraId="01C9C7A2" w14:textId="77777777" w:rsidTr="005E7FB0">
        <w:tc>
          <w:tcPr>
            <w:tcW w:w="975" w:type="dxa"/>
            <w:tcBorders>
              <w:right w:val="single" w:sz="8" w:space="0" w:color="auto"/>
            </w:tcBorders>
          </w:tcPr>
          <w:p w14:paraId="7837AE1A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0B1F107D" w14:textId="78DE5D44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1C8343F" w14:textId="77777777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38892E80" w14:textId="25EC64A9" w:rsidR="00EB503F" w:rsidRDefault="00EB503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EB503F" w14:paraId="73047461" w14:textId="77777777" w:rsidTr="005E7FB0">
        <w:trPr>
          <w:trHeight w:val="53"/>
        </w:trPr>
        <w:tc>
          <w:tcPr>
            <w:tcW w:w="975" w:type="dxa"/>
            <w:tcBorders>
              <w:bottom w:val="single" w:sz="8" w:space="0" w:color="auto"/>
              <w:right w:val="single" w:sz="8" w:space="0" w:color="auto"/>
            </w:tcBorders>
          </w:tcPr>
          <w:p w14:paraId="34FC513E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1" w:type="dxa"/>
            <w:tcBorders>
              <w:left w:val="single" w:sz="8" w:space="0" w:color="auto"/>
              <w:right w:val="single" w:sz="8" w:space="0" w:color="auto"/>
            </w:tcBorders>
          </w:tcPr>
          <w:p w14:paraId="4EC584A0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DDB73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5" w:type="dxa"/>
            <w:tcBorders>
              <w:left w:val="single" w:sz="8" w:space="0" w:color="auto"/>
            </w:tcBorders>
          </w:tcPr>
          <w:p w14:paraId="19587EC8" w14:textId="77777777" w:rsidR="00EB503F" w:rsidRDefault="00EB503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28885409" w14:textId="40ABC618" w:rsidR="00EB503F" w:rsidRDefault="00EB503F" w:rsidP="00EB503F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18DB6488" w14:textId="77777777" w:rsidR="00EB503F" w:rsidRDefault="00EB503F">
      <w:p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br w:type="page"/>
      </w:r>
    </w:p>
    <w:p w14:paraId="2BB7AE70" w14:textId="3D04CD3D" w:rsidR="00EB503F" w:rsidRPr="00EB503F" w:rsidRDefault="00EB503F" w:rsidP="00EB503F">
      <w:pPr>
        <w:pStyle w:val="ListParagraph"/>
        <w:numPr>
          <w:ilvl w:val="0"/>
          <w:numId w:val="8"/>
        </w:numPr>
        <w:spacing w:line="259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EB503F">
        <w:rPr>
          <w:rFonts w:ascii="MiSans Normal" w:eastAsia="MiSans Normal" w:hAnsi="MiSans Normal"/>
          <w:b/>
          <w:bCs/>
          <w:sz w:val="20"/>
          <w:szCs w:val="20"/>
        </w:rPr>
        <w:lastRenderedPageBreak/>
        <w:t>Omission of Account Balance from Trial Balance / Incorrect Listing on Trial Balance</w:t>
      </w:r>
    </w:p>
    <w:p w14:paraId="1DAB035D" w14:textId="150D79C0" w:rsidR="00EB503F" w:rsidRDefault="00EB503F" w:rsidP="00EB503F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In included the errors where:</w:t>
      </w:r>
    </w:p>
    <w:p w14:paraId="62F12E23" w14:textId="4024B9D4" w:rsidR="00EB503F" w:rsidRDefault="00EB503F" w:rsidP="00EB503F">
      <w:pPr>
        <w:pStyle w:val="ListParagraph"/>
        <w:numPr>
          <w:ilvl w:val="0"/>
          <w:numId w:val="14"/>
        </w:numPr>
        <w:spacing w:line="259" w:lineRule="auto"/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An account balance is </w:t>
      </w:r>
      <w:r w:rsidR="00DC5B11">
        <w:rPr>
          <w:rFonts w:ascii="MiSans Normal" w:eastAsia="MiSans Normal" w:hAnsi="MiSans Normal"/>
          <w:b/>
          <w:bCs/>
          <w:sz w:val="20"/>
          <w:szCs w:val="20"/>
        </w:rPr>
        <w:t>_________________</w:t>
      </w:r>
      <w:r>
        <w:rPr>
          <w:rFonts w:ascii="MiSans Normal" w:eastAsia="MiSans Normal" w:hAnsi="MiSans Normal"/>
          <w:sz w:val="20"/>
          <w:szCs w:val="20"/>
        </w:rPr>
        <w:t xml:space="preserve"> from Trial Balance;</w:t>
      </w:r>
    </w:p>
    <w:p w14:paraId="3CEFB4E3" w14:textId="586D9A13" w:rsidR="00EB503F" w:rsidRDefault="00EB503F" w:rsidP="00EB503F">
      <w:pPr>
        <w:pStyle w:val="ListParagraph"/>
        <w:numPr>
          <w:ilvl w:val="0"/>
          <w:numId w:val="14"/>
        </w:numPr>
        <w:spacing w:line="259" w:lineRule="auto"/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An account balance is </w:t>
      </w:r>
      <w:r w:rsidR="00DC5B11">
        <w:rPr>
          <w:rFonts w:ascii="MiSans Normal" w:eastAsia="MiSans Normal" w:hAnsi="MiSans Normal"/>
          <w:b/>
          <w:bCs/>
          <w:sz w:val="20"/>
          <w:szCs w:val="20"/>
        </w:rPr>
        <w:t>_________________</w:t>
      </w:r>
      <w:r>
        <w:rPr>
          <w:rFonts w:ascii="MiSans Normal" w:eastAsia="MiSans Normal" w:hAnsi="MiSans Normal"/>
          <w:sz w:val="20"/>
          <w:szCs w:val="20"/>
        </w:rPr>
        <w:t xml:space="preserve"> on the </w:t>
      </w:r>
      <w:r w:rsidR="00DC5B11">
        <w:rPr>
          <w:rFonts w:ascii="MiSans Normal" w:eastAsia="MiSans Normal" w:hAnsi="MiSans Normal"/>
          <w:b/>
          <w:bCs/>
          <w:sz w:val="20"/>
          <w:szCs w:val="20"/>
        </w:rPr>
        <w:t>_________________</w:t>
      </w:r>
      <w:r w:rsidR="00DC5B11">
        <w:rPr>
          <w:rFonts w:ascii="MiSans Normal" w:eastAsia="MiSans Normal" w:hAnsi="MiSans Normal"/>
          <w:b/>
          <w:bCs/>
          <w:sz w:val="20"/>
          <w:szCs w:val="20"/>
        </w:rPr>
        <w:t xml:space="preserve">_______ </w:t>
      </w:r>
      <w:r>
        <w:rPr>
          <w:rFonts w:ascii="MiSans Normal" w:eastAsia="MiSans Normal" w:hAnsi="MiSans Normal"/>
          <w:sz w:val="20"/>
          <w:szCs w:val="20"/>
        </w:rPr>
        <w:t>of Trial Balance;</w:t>
      </w:r>
    </w:p>
    <w:p w14:paraId="27227691" w14:textId="4933214E" w:rsidR="00EB503F" w:rsidRDefault="00EB503F" w:rsidP="00EB503F">
      <w:pPr>
        <w:pStyle w:val="ListParagraph"/>
        <w:numPr>
          <w:ilvl w:val="0"/>
          <w:numId w:val="14"/>
        </w:numPr>
        <w:spacing w:line="259" w:lineRule="auto"/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An account balance is </w:t>
      </w:r>
      <w:r w:rsidR="00DC5B11">
        <w:rPr>
          <w:rFonts w:ascii="MiSans Normal" w:eastAsia="MiSans Normal" w:hAnsi="MiSans Normal"/>
          <w:b/>
          <w:bCs/>
          <w:sz w:val="20"/>
          <w:szCs w:val="20"/>
        </w:rPr>
        <w:t>_________________</w:t>
      </w:r>
      <w:r w:rsidR="00DC5B11">
        <w:rPr>
          <w:rFonts w:ascii="MiSans Normal" w:eastAsia="MiSans Normal" w:hAnsi="MiSans Normal"/>
          <w:b/>
          <w:bCs/>
          <w:sz w:val="20"/>
          <w:szCs w:val="20"/>
        </w:rPr>
        <w:t xml:space="preserve">____________ </w:t>
      </w:r>
      <w:r>
        <w:rPr>
          <w:rFonts w:ascii="MiSans Normal" w:eastAsia="MiSans Normal" w:hAnsi="MiSans Normal"/>
          <w:sz w:val="20"/>
          <w:szCs w:val="20"/>
        </w:rPr>
        <w:t>on Trial Balance.</w:t>
      </w:r>
    </w:p>
    <w:p w14:paraId="1BAB5224" w14:textId="77777777" w:rsidR="00EB503F" w:rsidRDefault="00EB503F" w:rsidP="00EB503F">
      <w:pPr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7B1F093B" w14:textId="2888413A" w:rsidR="00EB503F" w:rsidRDefault="00EB503F" w:rsidP="00EB503F">
      <w:pPr>
        <w:pStyle w:val="ListParagraph"/>
        <w:numPr>
          <w:ilvl w:val="0"/>
          <w:numId w:val="15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Identify the errors in column (a) by putting a number for each error:</w:t>
      </w:r>
    </w:p>
    <w:p w14:paraId="0B4F2BA9" w14:textId="0E782B5B" w:rsidR="00EB503F" w:rsidRDefault="00EB503F" w:rsidP="00F200EB">
      <w:pPr>
        <w:pStyle w:val="ListParagraph"/>
        <w:numPr>
          <w:ilvl w:val="0"/>
          <w:numId w:val="17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Error in calculation</w:t>
      </w:r>
    </w:p>
    <w:p w14:paraId="0697CE8C" w14:textId="652EFE16" w:rsidR="00EB503F" w:rsidRDefault="00EB503F" w:rsidP="00F200EB">
      <w:pPr>
        <w:pStyle w:val="ListParagraph"/>
        <w:numPr>
          <w:ilvl w:val="0"/>
          <w:numId w:val="17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Error in amount</w:t>
      </w:r>
    </w:p>
    <w:p w14:paraId="7C2CEDF3" w14:textId="6AA4A886" w:rsidR="00EB503F" w:rsidRDefault="00EB503F" w:rsidP="00F200EB">
      <w:pPr>
        <w:pStyle w:val="ListParagraph"/>
        <w:numPr>
          <w:ilvl w:val="0"/>
          <w:numId w:val="17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Error in posting to the wrong side of an account</w:t>
      </w:r>
    </w:p>
    <w:p w14:paraId="630862FA" w14:textId="64B99EE8" w:rsidR="00EB503F" w:rsidRDefault="00EB503F" w:rsidP="00F200EB">
      <w:pPr>
        <w:pStyle w:val="ListParagraph"/>
        <w:numPr>
          <w:ilvl w:val="0"/>
          <w:numId w:val="17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Error of omission of one entry</w:t>
      </w:r>
    </w:p>
    <w:p w14:paraId="10C44D73" w14:textId="6E0FAE75" w:rsidR="00EB503F" w:rsidRDefault="00EB503F" w:rsidP="00F200EB">
      <w:pPr>
        <w:pStyle w:val="ListParagraph"/>
        <w:numPr>
          <w:ilvl w:val="0"/>
          <w:numId w:val="17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Omission of account balance from Trial Balance / Incorrect listing on Trial Balance</w:t>
      </w:r>
    </w:p>
    <w:p w14:paraId="3E50C426" w14:textId="77777777" w:rsidR="00EB503F" w:rsidRDefault="00EB503F" w:rsidP="00EB503F">
      <w:pPr>
        <w:spacing w:line="259" w:lineRule="auto"/>
        <w:rPr>
          <w:rFonts w:ascii="MiSans Normal" w:eastAsia="MiSans Normal" w:hAnsi="MiSans Normal"/>
          <w:sz w:val="20"/>
          <w:szCs w:val="20"/>
        </w:rPr>
      </w:pPr>
    </w:p>
    <w:p w14:paraId="338D814E" w14:textId="15FAB094" w:rsidR="00EB503F" w:rsidRDefault="00EB503F" w:rsidP="00EB503F">
      <w:pPr>
        <w:pStyle w:val="ListParagraph"/>
        <w:numPr>
          <w:ilvl w:val="0"/>
          <w:numId w:val="15"/>
        </w:numPr>
        <w:spacing w:line="259" w:lineRule="auto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Show the correcting Journal entries on column (b):</w:t>
      </w:r>
    </w:p>
    <w:p w14:paraId="4C6D0C5B" w14:textId="77777777" w:rsidR="00EB503F" w:rsidRDefault="00EB503F" w:rsidP="00EB503F">
      <w:pPr>
        <w:spacing w:line="259" w:lineRule="auto"/>
        <w:rPr>
          <w:rFonts w:ascii="MiSans Normal" w:eastAsia="MiSans Normal" w:hAnsi="MiSans Normal"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486"/>
        <w:gridCol w:w="2547"/>
        <w:gridCol w:w="1276"/>
        <w:gridCol w:w="2491"/>
        <w:gridCol w:w="885"/>
        <w:gridCol w:w="961"/>
      </w:tblGrid>
      <w:tr w:rsidR="00EB503F" w14:paraId="5C157440" w14:textId="77777777" w:rsidTr="00F200EB">
        <w:tc>
          <w:tcPr>
            <w:tcW w:w="3037" w:type="dxa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303B1D" w14:textId="412B8753" w:rsidR="00EB503F" w:rsidRPr="00EB503F" w:rsidRDefault="00EB503F" w:rsidP="00EB503F">
            <w:pPr>
              <w:spacing w:line="259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EB503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Errors revealed by Trial Balance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222FF0" w14:textId="77777777" w:rsidR="00EB503F" w:rsidRPr="00EB503F" w:rsidRDefault="00EB503F" w:rsidP="00EB503F">
            <w:pPr>
              <w:spacing w:line="259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EB503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(a)</w:t>
            </w:r>
          </w:p>
          <w:p w14:paraId="18588F8B" w14:textId="24E04465" w:rsidR="00EB503F" w:rsidRPr="00EB503F" w:rsidRDefault="00EB503F" w:rsidP="00EB503F">
            <w:pPr>
              <w:spacing w:line="259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EB503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Identifying types of errors</w:t>
            </w:r>
          </w:p>
        </w:tc>
        <w:tc>
          <w:tcPr>
            <w:tcW w:w="43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15D59F6" w14:textId="77777777" w:rsidR="00EB503F" w:rsidRPr="00EB503F" w:rsidRDefault="00EB503F" w:rsidP="00EB503F">
            <w:pPr>
              <w:spacing w:line="259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EB503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(b)</w:t>
            </w:r>
          </w:p>
          <w:p w14:paraId="7F28D237" w14:textId="7550E17F" w:rsidR="00EB503F" w:rsidRPr="00EB503F" w:rsidRDefault="00EB503F" w:rsidP="00EB503F">
            <w:pPr>
              <w:spacing w:line="259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EB503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Correcting Journal Entries</w:t>
            </w:r>
          </w:p>
        </w:tc>
      </w:tr>
      <w:tr w:rsidR="00EB503F" w14:paraId="301B888C" w14:textId="77777777" w:rsidTr="00F200EB">
        <w:tc>
          <w:tcPr>
            <w:tcW w:w="3037" w:type="dxa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E19A739" w14:textId="3C805564" w:rsidR="00EB503F" w:rsidRDefault="00EB503F" w:rsidP="00EB503F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105BA" w14:textId="77777777" w:rsidR="00EB503F" w:rsidRDefault="00EB503F" w:rsidP="00EB503F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5B079" w14:textId="77777777" w:rsidR="00EB503F" w:rsidRDefault="00EB503F" w:rsidP="00EB503F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D4AF8" w14:textId="77777777" w:rsidR="00EB503F" w:rsidRDefault="00EB503F" w:rsidP="00EB503F">
            <w:pPr>
              <w:spacing w:line="259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EB503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Debit</w:t>
            </w:r>
          </w:p>
          <w:p w14:paraId="1D3FEE32" w14:textId="7F014163" w:rsidR="00F200EB" w:rsidRPr="00EB503F" w:rsidRDefault="00F200EB" w:rsidP="00EB503F">
            <w:pPr>
              <w:spacing w:line="259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4F9CDB5" w14:textId="77777777" w:rsidR="00EB503F" w:rsidRDefault="00EB503F" w:rsidP="00EB503F">
            <w:pPr>
              <w:spacing w:line="259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EB503F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Credit</w:t>
            </w:r>
          </w:p>
          <w:p w14:paraId="38A1BEA5" w14:textId="3B1D90CD" w:rsidR="00F200EB" w:rsidRPr="00EB503F" w:rsidRDefault="00F200EB" w:rsidP="00EB503F">
            <w:pPr>
              <w:spacing w:line="259" w:lineRule="auto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F200EB" w14:paraId="7BBAF7A2" w14:textId="77777777" w:rsidTr="00F200EB">
        <w:tc>
          <w:tcPr>
            <w:tcW w:w="486" w:type="dxa"/>
            <w:tcBorders>
              <w:top w:val="single" w:sz="8" w:space="0" w:color="auto"/>
            </w:tcBorders>
          </w:tcPr>
          <w:p w14:paraId="5A5A934C" w14:textId="16E6EBAD" w:rsidR="00EB503F" w:rsidRDefault="00F200EB" w:rsidP="00F200EB">
            <w:pPr>
              <w:spacing w:line="259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(i)</w:t>
            </w:r>
          </w:p>
        </w:tc>
        <w:tc>
          <w:tcPr>
            <w:tcW w:w="2551" w:type="dxa"/>
            <w:tcBorders>
              <w:top w:val="single" w:sz="8" w:space="0" w:color="auto"/>
              <w:right w:val="single" w:sz="8" w:space="0" w:color="auto"/>
            </w:tcBorders>
          </w:tcPr>
          <w:p w14:paraId="2B523D13" w14:textId="1910D43A" w:rsidR="00EB503F" w:rsidRDefault="00F200EB" w:rsidP="00EB503F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Cash of RM 300 received for commission was debited to Cash account only.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CFDD00E" w14:textId="2A4E286C" w:rsidR="00EB503F" w:rsidRDefault="00EB503F" w:rsidP="00F200EB">
            <w:pPr>
              <w:spacing w:line="259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49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0236DE0" w14:textId="7C497D05" w:rsidR="00F200EB" w:rsidRDefault="00F200EB" w:rsidP="00F200EB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3AD41C" w14:textId="534C38DD" w:rsidR="00F200EB" w:rsidRDefault="00F200EB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DE816AE" w14:textId="70C2CD43" w:rsidR="00F200EB" w:rsidRDefault="00F200EB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200EB" w14:paraId="2E74C0BE" w14:textId="77777777" w:rsidTr="00F200EB">
        <w:tc>
          <w:tcPr>
            <w:tcW w:w="486" w:type="dxa"/>
          </w:tcPr>
          <w:p w14:paraId="07FAC8D3" w14:textId="73F21D45" w:rsidR="00EB503F" w:rsidRDefault="00F200EB" w:rsidP="00F200EB">
            <w:pPr>
              <w:spacing w:line="259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(ii)</w:t>
            </w:r>
          </w:p>
        </w:tc>
        <w:tc>
          <w:tcPr>
            <w:tcW w:w="2551" w:type="dxa"/>
            <w:tcBorders>
              <w:right w:val="single" w:sz="8" w:space="0" w:color="auto"/>
            </w:tcBorders>
          </w:tcPr>
          <w:p w14:paraId="4EBB0DBE" w14:textId="73BC9A68" w:rsidR="00EB503F" w:rsidRDefault="00F200EB" w:rsidP="00EB503F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Purchases Journal was undercast by RM 1,200.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0B10A8" w14:textId="18C2D8F8" w:rsidR="00EB503F" w:rsidRDefault="00EB503F" w:rsidP="00F200EB">
            <w:pPr>
              <w:spacing w:line="259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49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8AE6AE" w14:textId="0306038D" w:rsidR="00F200EB" w:rsidRDefault="00F200EB" w:rsidP="00F200EB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C07F65" w14:textId="567BC6FE" w:rsidR="00F200EB" w:rsidRDefault="00F200EB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1" w:type="dxa"/>
            <w:tcBorders>
              <w:left w:val="single" w:sz="8" w:space="0" w:color="auto"/>
            </w:tcBorders>
            <w:vAlign w:val="center"/>
          </w:tcPr>
          <w:p w14:paraId="4AE42BE5" w14:textId="1371779A" w:rsidR="00F200EB" w:rsidRDefault="00F200EB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200EB" w14:paraId="54EEA82C" w14:textId="77777777" w:rsidTr="00F200EB">
        <w:tc>
          <w:tcPr>
            <w:tcW w:w="486" w:type="dxa"/>
          </w:tcPr>
          <w:p w14:paraId="308A6E4A" w14:textId="32F0CB14" w:rsidR="00EB503F" w:rsidRDefault="00F200EB" w:rsidP="00F200EB">
            <w:pPr>
              <w:spacing w:line="259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(iii)</w:t>
            </w:r>
          </w:p>
        </w:tc>
        <w:tc>
          <w:tcPr>
            <w:tcW w:w="2551" w:type="dxa"/>
            <w:tcBorders>
              <w:right w:val="single" w:sz="8" w:space="0" w:color="auto"/>
            </w:tcBorders>
          </w:tcPr>
          <w:p w14:paraId="5012F69D" w14:textId="043F8BEE" w:rsidR="00EB503F" w:rsidRDefault="00F200EB" w:rsidP="00EB503F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Water and electricity bills paid for RM 210 was posted to Water and Electricity account as RM 120.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8BCAB8" w14:textId="0D94D3B4" w:rsidR="00EB503F" w:rsidRDefault="00EB503F" w:rsidP="00F200EB">
            <w:pPr>
              <w:spacing w:line="259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49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EC949D" w14:textId="57AC71C1" w:rsidR="00F200EB" w:rsidRDefault="00F200EB" w:rsidP="00F200EB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0E257A" w14:textId="05EBECFC" w:rsidR="00F200EB" w:rsidRDefault="00F200EB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1" w:type="dxa"/>
            <w:tcBorders>
              <w:left w:val="single" w:sz="8" w:space="0" w:color="auto"/>
            </w:tcBorders>
            <w:vAlign w:val="center"/>
          </w:tcPr>
          <w:p w14:paraId="6BC08D03" w14:textId="060A6409" w:rsidR="00F200EB" w:rsidRDefault="00F200EB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200EB" w14:paraId="4D9E4F7C" w14:textId="77777777" w:rsidTr="00F200EB">
        <w:tc>
          <w:tcPr>
            <w:tcW w:w="486" w:type="dxa"/>
          </w:tcPr>
          <w:p w14:paraId="05A2B2EB" w14:textId="04A6B757" w:rsidR="00F200EB" w:rsidRDefault="00F200EB" w:rsidP="00F200EB">
            <w:pPr>
              <w:spacing w:line="259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(iv)</w:t>
            </w:r>
          </w:p>
        </w:tc>
        <w:tc>
          <w:tcPr>
            <w:tcW w:w="2551" w:type="dxa"/>
            <w:tcBorders>
              <w:right w:val="single" w:sz="8" w:space="0" w:color="auto"/>
            </w:tcBorders>
          </w:tcPr>
          <w:p w14:paraId="4DB6912D" w14:textId="7127D38F" w:rsidR="00F200EB" w:rsidRDefault="00F200EB" w:rsidP="00EB503F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Discounts received for RM 100 was posted to the debit side of Discounts Received account.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EC40D7" w14:textId="4EFB1C65" w:rsidR="00F200EB" w:rsidRDefault="00F200EB" w:rsidP="00F200EB">
            <w:pPr>
              <w:spacing w:line="259" w:lineRule="auto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49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805B9C" w14:textId="5638755C" w:rsidR="00F200EB" w:rsidRDefault="00F200EB" w:rsidP="00F200EB">
            <w:pPr>
              <w:spacing w:line="259" w:lineRule="auto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4751E7" w14:textId="5AE78D9B" w:rsidR="00F200EB" w:rsidRDefault="00F200EB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1" w:type="dxa"/>
            <w:tcBorders>
              <w:left w:val="single" w:sz="8" w:space="0" w:color="auto"/>
            </w:tcBorders>
            <w:vAlign w:val="center"/>
          </w:tcPr>
          <w:p w14:paraId="231DE9C7" w14:textId="218A6B05" w:rsidR="00F200EB" w:rsidRDefault="00F200EB" w:rsidP="00F200EB">
            <w:pPr>
              <w:spacing w:line="259" w:lineRule="auto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1A68D969" w14:textId="77777777" w:rsidR="00EB503F" w:rsidRPr="00EB503F" w:rsidRDefault="00EB503F" w:rsidP="00EB503F">
      <w:pPr>
        <w:spacing w:line="259" w:lineRule="auto"/>
        <w:ind w:left="360"/>
        <w:rPr>
          <w:rFonts w:ascii="MiSans Normal" w:eastAsia="MiSans Normal" w:hAnsi="MiSans Normal"/>
          <w:sz w:val="20"/>
          <w:szCs w:val="20"/>
        </w:rPr>
      </w:pPr>
    </w:p>
    <w:sectPr w:rsidR="00EB503F" w:rsidRPr="00EB5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789D"/>
    <w:multiLevelType w:val="hybridMultilevel"/>
    <w:tmpl w:val="B9E29BB2"/>
    <w:lvl w:ilvl="0" w:tplc="68DAE2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2751F"/>
    <w:multiLevelType w:val="hybridMultilevel"/>
    <w:tmpl w:val="F4EE0440"/>
    <w:lvl w:ilvl="0" w:tplc="33D4B4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F4975"/>
    <w:multiLevelType w:val="hybridMultilevel"/>
    <w:tmpl w:val="735AA688"/>
    <w:lvl w:ilvl="0" w:tplc="196464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17623"/>
    <w:multiLevelType w:val="hybridMultilevel"/>
    <w:tmpl w:val="3E50D3F2"/>
    <w:lvl w:ilvl="0" w:tplc="3ABCC5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125D0"/>
    <w:multiLevelType w:val="hybridMultilevel"/>
    <w:tmpl w:val="52B668DA"/>
    <w:lvl w:ilvl="0" w:tplc="8592B0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3645B"/>
    <w:multiLevelType w:val="hybridMultilevel"/>
    <w:tmpl w:val="ABD23EC2"/>
    <w:lvl w:ilvl="0" w:tplc="E9783A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E80401"/>
    <w:multiLevelType w:val="hybridMultilevel"/>
    <w:tmpl w:val="BA32B28A"/>
    <w:lvl w:ilvl="0" w:tplc="0C848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8666A"/>
    <w:multiLevelType w:val="hybridMultilevel"/>
    <w:tmpl w:val="D21277FE"/>
    <w:lvl w:ilvl="0" w:tplc="EB0012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8755C"/>
    <w:multiLevelType w:val="hybridMultilevel"/>
    <w:tmpl w:val="42621DAC"/>
    <w:lvl w:ilvl="0" w:tplc="B2748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10570"/>
    <w:multiLevelType w:val="hybridMultilevel"/>
    <w:tmpl w:val="3374781C"/>
    <w:lvl w:ilvl="0" w:tplc="E37A74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E46D9"/>
    <w:multiLevelType w:val="hybridMultilevel"/>
    <w:tmpl w:val="A52400B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D617C"/>
    <w:multiLevelType w:val="hybridMultilevel"/>
    <w:tmpl w:val="2C52AF84"/>
    <w:lvl w:ilvl="0" w:tplc="D3423D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206D7E"/>
    <w:multiLevelType w:val="hybridMultilevel"/>
    <w:tmpl w:val="1ACC8470"/>
    <w:lvl w:ilvl="0" w:tplc="5D38C73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E7088A"/>
    <w:multiLevelType w:val="hybridMultilevel"/>
    <w:tmpl w:val="19E613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BF7CDA"/>
    <w:multiLevelType w:val="hybridMultilevel"/>
    <w:tmpl w:val="F2FAEB66"/>
    <w:lvl w:ilvl="0" w:tplc="9F143E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92CC4"/>
    <w:multiLevelType w:val="hybridMultilevel"/>
    <w:tmpl w:val="A52400B4"/>
    <w:lvl w:ilvl="0" w:tplc="B41AD8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E4921"/>
    <w:multiLevelType w:val="hybridMultilevel"/>
    <w:tmpl w:val="5E043F70"/>
    <w:lvl w:ilvl="0" w:tplc="93E8A3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630558">
    <w:abstractNumId w:val="11"/>
  </w:num>
  <w:num w:numId="2" w16cid:durableId="1958561051">
    <w:abstractNumId w:val="3"/>
  </w:num>
  <w:num w:numId="3" w16cid:durableId="75051695">
    <w:abstractNumId w:val="4"/>
  </w:num>
  <w:num w:numId="4" w16cid:durableId="1558584091">
    <w:abstractNumId w:val="8"/>
  </w:num>
  <w:num w:numId="5" w16cid:durableId="701052773">
    <w:abstractNumId w:val="6"/>
  </w:num>
  <w:num w:numId="6" w16cid:durableId="1374647507">
    <w:abstractNumId w:val="14"/>
  </w:num>
  <w:num w:numId="7" w16cid:durableId="1973293763">
    <w:abstractNumId w:val="16"/>
  </w:num>
  <w:num w:numId="8" w16cid:durableId="58602933">
    <w:abstractNumId w:val="13"/>
  </w:num>
  <w:num w:numId="9" w16cid:durableId="4285082">
    <w:abstractNumId w:val="2"/>
  </w:num>
  <w:num w:numId="10" w16cid:durableId="2124642931">
    <w:abstractNumId w:val="15"/>
  </w:num>
  <w:num w:numId="11" w16cid:durableId="804128169">
    <w:abstractNumId w:val="10"/>
  </w:num>
  <w:num w:numId="12" w16cid:durableId="13306612">
    <w:abstractNumId w:val="9"/>
  </w:num>
  <w:num w:numId="13" w16cid:durableId="172840628">
    <w:abstractNumId w:val="7"/>
  </w:num>
  <w:num w:numId="14" w16cid:durableId="1265304806">
    <w:abstractNumId w:val="1"/>
  </w:num>
  <w:num w:numId="15" w16cid:durableId="1699695371">
    <w:abstractNumId w:val="0"/>
  </w:num>
  <w:num w:numId="16" w16cid:durableId="73937970">
    <w:abstractNumId w:val="12"/>
  </w:num>
  <w:num w:numId="17" w16cid:durableId="1012299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12"/>
    <w:rsid w:val="000F2A43"/>
    <w:rsid w:val="000F5812"/>
    <w:rsid w:val="00140178"/>
    <w:rsid w:val="00194550"/>
    <w:rsid w:val="001B6FAC"/>
    <w:rsid w:val="001C7239"/>
    <w:rsid w:val="00215736"/>
    <w:rsid w:val="002B7B27"/>
    <w:rsid w:val="002D729C"/>
    <w:rsid w:val="003D2994"/>
    <w:rsid w:val="0078376C"/>
    <w:rsid w:val="00857892"/>
    <w:rsid w:val="008B136F"/>
    <w:rsid w:val="008C02CC"/>
    <w:rsid w:val="00916DFB"/>
    <w:rsid w:val="00961DA7"/>
    <w:rsid w:val="009B76DE"/>
    <w:rsid w:val="00A921C9"/>
    <w:rsid w:val="00D61531"/>
    <w:rsid w:val="00D87518"/>
    <w:rsid w:val="00DB7E22"/>
    <w:rsid w:val="00DC5B11"/>
    <w:rsid w:val="00E0740E"/>
    <w:rsid w:val="00EB491B"/>
    <w:rsid w:val="00EB503F"/>
    <w:rsid w:val="00F2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5E28B"/>
  <w15:chartTrackingRefBased/>
  <w15:docId w15:val="{BDC80AC3-7824-2748-AA8F-0D5DFC8E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12"/>
    <w:pPr>
      <w:ind w:left="720"/>
      <w:contextualSpacing/>
    </w:pPr>
  </w:style>
  <w:style w:type="table" w:styleId="TableGrid">
    <w:name w:val="Table Grid"/>
    <w:basedOn w:val="TableNormal"/>
    <w:uiPriority w:val="39"/>
    <w:rsid w:val="008B1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cp:lastPrinted>2023-11-06T02:55:00Z</cp:lastPrinted>
  <dcterms:created xsi:type="dcterms:W3CDTF">2023-11-06T02:47:00Z</dcterms:created>
  <dcterms:modified xsi:type="dcterms:W3CDTF">2023-11-06T02:56:00Z</dcterms:modified>
</cp:coreProperties>
</file>