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54CCD" w14:textId="03DCE156" w:rsidR="003C465F" w:rsidRPr="006C5EA1" w:rsidRDefault="003C465F" w:rsidP="003C465F">
      <w:pPr>
        <w:spacing w:after="120" w:line="276" w:lineRule="auto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6C5EA1">
        <w:rPr>
          <w:rFonts w:ascii="Times New Roman" w:hAnsi="Times New Roman" w:cs="Times New Roman"/>
          <w:b/>
          <w:bCs/>
          <w:u w:val="single"/>
          <w:lang w:val="en-US"/>
        </w:rPr>
        <w:t xml:space="preserve">Question </w:t>
      </w:r>
      <w:r w:rsidR="005F150B">
        <w:rPr>
          <w:rFonts w:ascii="Times New Roman" w:hAnsi="Times New Roman" w:cs="Times New Roman"/>
          <w:b/>
          <w:bCs/>
          <w:u w:val="single"/>
          <w:lang w:val="en-US"/>
        </w:rPr>
        <w:t>11</w:t>
      </w:r>
    </w:p>
    <w:p w14:paraId="4C20EF9E" w14:textId="7B483F97" w:rsidR="008C02CC" w:rsidRPr="00A83DD9" w:rsidRDefault="00A83DD9" w:rsidP="00A83DD9">
      <w:pPr>
        <w:spacing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A83DD9">
        <w:rPr>
          <w:rFonts w:ascii="Times New Roman" w:hAnsi="Times New Roman" w:cs="Times New Roman"/>
          <w:lang w:val="en-US"/>
        </w:rPr>
        <w:t>The Bank Statement received by Wing Lee Enterprise on 31 December 2023 shows a debit balance of RM1,006. On the same date, The Cash Book shows a debit balance of RM3,160. In comparison of the Cash Book and the Bank Statement, it was found that the differences were due to the following items:</w:t>
      </w:r>
    </w:p>
    <w:p w14:paraId="55B3CE2A" w14:textId="4F1E0D60" w:rsidR="00A83DD9" w:rsidRDefault="00A83DD9" w:rsidP="00A83DD9">
      <w:pPr>
        <w:spacing w:after="12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Transactions being recorded in the Bank Statement but not the Cash Book:</w:t>
      </w:r>
    </w:p>
    <w:p w14:paraId="01962E9A" w14:textId="4514146D" w:rsidR="00A83DD9" w:rsidRDefault="00A83DD9" w:rsidP="00407BE2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bank has credited the account of Wing Lee with dividends RM650 and interest on fixed capital RM350.</w:t>
      </w:r>
    </w:p>
    <w:p w14:paraId="4378F589" w14:textId="47974136" w:rsidR="00A83DD9" w:rsidRDefault="00A83DD9" w:rsidP="00407BE2">
      <w:pPr>
        <w:pStyle w:val="ListParagraph"/>
        <w:numPr>
          <w:ilvl w:val="0"/>
          <w:numId w:val="1"/>
        </w:numPr>
        <w:spacing w:after="120"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Bank charges amounted to RM64.</w:t>
      </w:r>
    </w:p>
    <w:p w14:paraId="42D89757" w14:textId="4FE81196" w:rsidR="00A83DD9" w:rsidRDefault="00A83DD9" w:rsidP="00407BE2">
      <w:pPr>
        <w:spacing w:after="120"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Transactions being recorded in the Cash Book but not the Bank Statement:</w:t>
      </w:r>
    </w:p>
    <w:p w14:paraId="34238308" w14:textId="77777777" w:rsidR="00A83DD9" w:rsidRDefault="00A83DD9" w:rsidP="00407BE2">
      <w:pPr>
        <w:pStyle w:val="ListParagraph"/>
        <w:numPr>
          <w:ilvl w:val="0"/>
          <w:numId w:val="2"/>
        </w:numPr>
        <w:spacing w:after="120"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Cheque no. 115705 of RM2,700 being deposited and cheque no. 115713 of RM1,905 received from Choo Company on 5 December had not been credited by the bank.</w:t>
      </w:r>
    </w:p>
    <w:p w14:paraId="787C70C7" w14:textId="64C8EC94" w:rsidR="00A83DD9" w:rsidRDefault="00A83DD9" w:rsidP="00407BE2">
      <w:pPr>
        <w:pStyle w:val="ListParagraph"/>
        <w:numPr>
          <w:ilvl w:val="0"/>
          <w:numId w:val="2"/>
        </w:numPr>
        <w:spacing w:after="120"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Cheque no. 220011 amounted to RM608 paid to </w:t>
      </w:r>
      <w:r>
        <w:rPr>
          <w:rFonts w:ascii="Times New Roman" w:hAnsi="Times New Roman" w:cs="Times New Roman" w:hint="eastAsia"/>
          <w:lang w:val="en-US"/>
        </w:rPr>
        <w:t>Lee</w:t>
      </w:r>
      <w:r>
        <w:rPr>
          <w:rFonts w:ascii="Times New Roman" w:hAnsi="Times New Roman" w:cs="Times New Roman"/>
          <w:lang w:val="en-US"/>
        </w:rPr>
        <w:t xml:space="preserve"> Supplier had not been processed by the bank.</w:t>
      </w:r>
    </w:p>
    <w:p w14:paraId="39239D9B" w14:textId="77777777" w:rsidR="00A83DD9" w:rsidRDefault="00A83DD9" w:rsidP="00407BE2">
      <w:pPr>
        <w:spacing w:after="120"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</w:p>
    <w:p w14:paraId="61541020" w14:textId="773023C1" w:rsidR="00A83DD9" w:rsidRPr="00F62F56" w:rsidRDefault="00A83DD9" w:rsidP="00407BE2">
      <w:pPr>
        <w:spacing w:after="120" w:line="276" w:lineRule="auto"/>
        <w:ind w:left="567" w:hanging="567"/>
        <w:jc w:val="both"/>
        <w:rPr>
          <w:rFonts w:ascii="Times New Roman" w:hAnsi="Times New Roman" w:cs="Times New Roman"/>
          <w:b/>
          <w:bCs/>
          <w:lang w:val="en-US"/>
        </w:rPr>
      </w:pPr>
      <w:r w:rsidRPr="00F62F56">
        <w:rPr>
          <w:rFonts w:ascii="Times New Roman" w:hAnsi="Times New Roman" w:cs="Times New Roman"/>
          <w:b/>
          <w:bCs/>
          <w:lang w:val="en-US"/>
        </w:rPr>
        <w:t>Additional information:</w:t>
      </w:r>
    </w:p>
    <w:p w14:paraId="1B3C219E" w14:textId="283DAF8F" w:rsidR="00A83DD9" w:rsidRDefault="00A83DD9" w:rsidP="00407BE2">
      <w:pPr>
        <w:pStyle w:val="ListParagraph"/>
        <w:numPr>
          <w:ilvl w:val="0"/>
          <w:numId w:val="3"/>
        </w:numPr>
        <w:spacing w:after="120"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cheque of RM350 received from Mavis Trading on </w:t>
      </w:r>
      <w:r w:rsidR="00407BE2">
        <w:rPr>
          <w:rFonts w:ascii="Times New Roman" w:hAnsi="Times New Roman" w:cs="Times New Roman"/>
          <w:lang w:val="en-US"/>
        </w:rPr>
        <w:t>20 December was returned by the bank because the cheque was invalid.</w:t>
      </w:r>
    </w:p>
    <w:p w14:paraId="3C6EFB3C" w14:textId="5C486132" w:rsidR="00407BE2" w:rsidRDefault="00407BE2" w:rsidP="00407BE2">
      <w:pPr>
        <w:pStyle w:val="ListParagraph"/>
        <w:numPr>
          <w:ilvl w:val="0"/>
          <w:numId w:val="3"/>
        </w:numPr>
        <w:spacing w:after="120"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Cheque no. 220017 amounted RM420 being drawn by the company for rental was wrongly recorded in the Cash Book as RM240.</w:t>
      </w:r>
    </w:p>
    <w:p w14:paraId="3D53521C" w14:textId="67A8AAB6" w:rsidR="00407BE2" w:rsidRDefault="00407BE2" w:rsidP="00407BE2">
      <w:pPr>
        <w:pStyle w:val="ListParagraph"/>
        <w:numPr>
          <w:ilvl w:val="0"/>
          <w:numId w:val="3"/>
        </w:numPr>
        <w:spacing w:after="120"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bank had wrongly debited a payment of RM620 made by Win Lee Enterprise to Wing Lee Enterprise’s account.</w:t>
      </w:r>
    </w:p>
    <w:p w14:paraId="42F8952B" w14:textId="7A056122" w:rsidR="00281443" w:rsidRDefault="00281443" w:rsidP="00407BE2">
      <w:pPr>
        <w:pStyle w:val="ListParagraph"/>
        <w:numPr>
          <w:ilvl w:val="0"/>
          <w:numId w:val="3"/>
        </w:numPr>
        <w:spacing w:after="120" w:line="276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Cheque no. 220015 totaled RM372 being drawn for personal use was wrongly recorded as RM327 in the Bank Statement. </w:t>
      </w:r>
    </w:p>
    <w:p w14:paraId="2FAF7EC0" w14:textId="77777777" w:rsidR="00407BE2" w:rsidRDefault="00407BE2" w:rsidP="00407BE2">
      <w:pPr>
        <w:spacing w:after="120" w:line="276" w:lineRule="auto"/>
        <w:jc w:val="both"/>
        <w:rPr>
          <w:rFonts w:ascii="Times New Roman" w:hAnsi="Times New Roman" w:cs="Times New Roman"/>
          <w:lang w:val="en-US"/>
        </w:rPr>
      </w:pPr>
    </w:p>
    <w:p w14:paraId="4316E24E" w14:textId="4E925078" w:rsidR="00552CB8" w:rsidRPr="00E72667" w:rsidRDefault="00407BE2" w:rsidP="00407BE2">
      <w:pPr>
        <w:spacing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407BE2">
        <w:rPr>
          <w:rFonts w:ascii="Times New Roman" w:hAnsi="Times New Roman" w:cs="Times New Roman"/>
          <w:b/>
          <w:bCs/>
          <w:lang w:val="en-US"/>
        </w:rPr>
        <w:t>You are required to</w:t>
      </w:r>
      <w:r>
        <w:rPr>
          <w:rFonts w:ascii="Times New Roman" w:hAnsi="Times New Roman" w:cs="Times New Roman"/>
          <w:lang w:val="en-US"/>
        </w:rPr>
        <w:t xml:space="preserve"> prepare a Bank Reconciliation Statement as </w:t>
      </w:r>
      <w:proofErr w:type="gramStart"/>
      <w:r>
        <w:rPr>
          <w:rFonts w:ascii="Times New Roman" w:hAnsi="Times New Roman" w:cs="Times New Roman"/>
          <w:lang w:val="en-US"/>
        </w:rPr>
        <w:t>at</w:t>
      </w:r>
      <w:proofErr w:type="gramEnd"/>
      <w:r>
        <w:rPr>
          <w:rFonts w:ascii="Times New Roman" w:hAnsi="Times New Roman" w:cs="Times New Roman"/>
          <w:lang w:val="en-US"/>
        </w:rPr>
        <w:t xml:space="preserve"> 31 December 2023 (without bring the cash book up to date).</w:t>
      </w:r>
    </w:p>
    <w:sectPr w:rsidR="00552CB8" w:rsidRPr="00E72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521D2"/>
    <w:multiLevelType w:val="hybridMultilevel"/>
    <w:tmpl w:val="867E14B0"/>
    <w:lvl w:ilvl="0" w:tplc="B1662C8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2D0557"/>
    <w:multiLevelType w:val="hybridMultilevel"/>
    <w:tmpl w:val="8E6073D8"/>
    <w:lvl w:ilvl="0" w:tplc="B75E184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2F2C8B"/>
    <w:multiLevelType w:val="hybridMultilevel"/>
    <w:tmpl w:val="F87A2388"/>
    <w:lvl w:ilvl="0" w:tplc="DF4CE44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7845909">
    <w:abstractNumId w:val="1"/>
  </w:num>
  <w:num w:numId="2" w16cid:durableId="1895969324">
    <w:abstractNumId w:val="2"/>
  </w:num>
  <w:num w:numId="3" w16cid:durableId="693773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D9"/>
    <w:rsid w:val="00140178"/>
    <w:rsid w:val="00281443"/>
    <w:rsid w:val="003C465F"/>
    <w:rsid w:val="003D6631"/>
    <w:rsid w:val="00407BE2"/>
    <w:rsid w:val="00552CB8"/>
    <w:rsid w:val="005F150B"/>
    <w:rsid w:val="006030BA"/>
    <w:rsid w:val="008C02CC"/>
    <w:rsid w:val="00A83DD9"/>
    <w:rsid w:val="00A921C9"/>
    <w:rsid w:val="00E72667"/>
    <w:rsid w:val="00EB491B"/>
    <w:rsid w:val="00EF4679"/>
    <w:rsid w:val="00F6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B5F3D"/>
  <w15:chartTrackingRefBased/>
  <w15:docId w15:val="{2C6DE28C-6FC7-9B40-8DF3-1A95C607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10</cp:revision>
  <dcterms:created xsi:type="dcterms:W3CDTF">2023-05-01T08:11:00Z</dcterms:created>
  <dcterms:modified xsi:type="dcterms:W3CDTF">2023-05-01T13:28:00Z</dcterms:modified>
</cp:coreProperties>
</file>