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33E" w14:textId="488BB1EC" w:rsidR="00D01040" w:rsidRPr="00D01040" w:rsidRDefault="00D01040" w:rsidP="00A56903">
      <w:pPr>
        <w:spacing w:after="268" w:line="360" w:lineRule="auto"/>
        <w:ind w:left="0" w:right="50" w:firstLine="0"/>
        <w:rPr>
          <w:b/>
          <w:bCs/>
          <w:lang w:val="en-US"/>
        </w:rPr>
      </w:pPr>
      <w:r w:rsidRPr="00D8323D">
        <w:rPr>
          <w:b/>
          <w:bCs/>
        </w:rPr>
        <w:t xml:space="preserve">2022 </w:t>
      </w:r>
      <w:r>
        <w:rPr>
          <w:b/>
          <w:bCs/>
        </w:rPr>
        <w:t>Pay Fong Middle School</w:t>
      </w:r>
      <w:r w:rsidRPr="00D8323D">
        <w:rPr>
          <w:b/>
          <w:bCs/>
          <w:lang w:val="en-US"/>
        </w:rPr>
        <w:t xml:space="preserve"> Paper 2 Question </w:t>
      </w:r>
      <w:r>
        <w:rPr>
          <w:b/>
          <w:bCs/>
          <w:lang w:val="en-US"/>
        </w:rPr>
        <w:t>2</w:t>
      </w:r>
    </w:p>
    <w:tbl>
      <w:tblPr>
        <w:tblStyle w:val="TableGrid"/>
        <w:tblW w:w="9072" w:type="dxa"/>
        <w:tblInd w:w="-5" w:type="dxa"/>
        <w:tblCellMar>
          <w:top w:w="14" w:type="dxa"/>
          <w:left w:w="108" w:type="dxa"/>
          <w:bottom w:w="0" w:type="dxa"/>
          <w:right w:w="0" w:type="dxa"/>
        </w:tblCellMar>
        <w:tblLook w:val="04A0" w:firstRow="1" w:lastRow="0" w:firstColumn="1" w:lastColumn="0" w:noHBand="0" w:noVBand="1"/>
      </w:tblPr>
      <w:tblGrid>
        <w:gridCol w:w="2403"/>
        <w:gridCol w:w="992"/>
        <w:gridCol w:w="993"/>
        <w:gridCol w:w="2700"/>
        <w:gridCol w:w="969"/>
        <w:gridCol w:w="1015"/>
      </w:tblGrid>
      <w:tr w:rsidR="00594036" w:rsidRPr="00671965" w14:paraId="4FE8CFC4" w14:textId="77777777" w:rsidTr="00594036">
        <w:trPr>
          <w:trHeight w:val="380"/>
        </w:trPr>
        <w:tc>
          <w:tcPr>
            <w:tcW w:w="4388" w:type="dxa"/>
            <w:gridSpan w:val="3"/>
            <w:tcBorders>
              <w:bottom w:val="single" w:sz="4" w:space="0" w:color="auto"/>
              <w:right w:val="single" w:sz="4" w:space="0" w:color="auto"/>
            </w:tcBorders>
            <w:vAlign w:val="center"/>
          </w:tcPr>
          <w:p w14:paraId="76BE4FAA" w14:textId="1B9A38C2" w:rsidR="00671965" w:rsidRPr="00671965" w:rsidRDefault="00671965" w:rsidP="00EE2070">
            <w:pPr>
              <w:spacing w:line="276" w:lineRule="auto"/>
              <w:ind w:left="0" w:firstLine="0"/>
              <w:jc w:val="center"/>
            </w:pPr>
            <w:r w:rsidRPr="00671965">
              <w:t>Four Season Ltd.</w:t>
            </w:r>
          </w:p>
          <w:p w14:paraId="7E0315F4" w14:textId="06801E68" w:rsidR="00671965" w:rsidRPr="00671965" w:rsidRDefault="00671965" w:rsidP="00EE2070">
            <w:pPr>
              <w:spacing w:line="276" w:lineRule="auto"/>
              <w:ind w:left="0" w:firstLine="0"/>
              <w:jc w:val="center"/>
            </w:pPr>
            <w:r w:rsidRPr="00671965">
              <w:t>Statement of Financial Position</w:t>
            </w:r>
          </w:p>
          <w:p w14:paraId="399D7BAA" w14:textId="7C1B2A88" w:rsidR="00671965" w:rsidRPr="00671965" w:rsidRDefault="00671965" w:rsidP="00EE2070">
            <w:pPr>
              <w:spacing w:line="276" w:lineRule="auto"/>
              <w:ind w:left="0" w:firstLine="0"/>
              <w:jc w:val="center"/>
            </w:pPr>
            <w:r w:rsidRPr="00671965">
              <w:t>As at 31 December 2021</w:t>
            </w:r>
          </w:p>
        </w:tc>
        <w:tc>
          <w:tcPr>
            <w:tcW w:w="4684" w:type="dxa"/>
            <w:gridSpan w:val="3"/>
            <w:tcBorders>
              <w:left w:val="single" w:sz="4" w:space="0" w:color="auto"/>
              <w:bottom w:val="single" w:sz="4" w:space="0" w:color="auto"/>
            </w:tcBorders>
            <w:vAlign w:val="center"/>
          </w:tcPr>
          <w:p w14:paraId="720295B2" w14:textId="77777777" w:rsidR="00671965" w:rsidRPr="00671965" w:rsidRDefault="00671965" w:rsidP="00EE2070">
            <w:pPr>
              <w:spacing w:line="276" w:lineRule="auto"/>
              <w:ind w:left="31" w:right="134" w:firstLine="0"/>
              <w:jc w:val="center"/>
            </w:pPr>
            <w:r w:rsidRPr="00671965">
              <w:t>Shi and Ying Partnership</w:t>
            </w:r>
          </w:p>
          <w:p w14:paraId="0B2CC75C" w14:textId="6835C626" w:rsidR="00671965" w:rsidRPr="00671965" w:rsidRDefault="00671965" w:rsidP="00EE2070">
            <w:pPr>
              <w:spacing w:line="276" w:lineRule="auto"/>
              <w:ind w:left="31" w:right="134" w:firstLine="0"/>
              <w:jc w:val="center"/>
            </w:pPr>
            <w:r w:rsidRPr="00671965">
              <w:t>Statement of Financial Position as at 31 December 2021</w:t>
            </w:r>
          </w:p>
        </w:tc>
      </w:tr>
      <w:tr w:rsidR="00370D6F" w:rsidRPr="00671965" w14:paraId="6F2ACCD8" w14:textId="77777777" w:rsidTr="00594036">
        <w:trPr>
          <w:trHeight w:val="380"/>
        </w:trPr>
        <w:tc>
          <w:tcPr>
            <w:tcW w:w="2403" w:type="dxa"/>
            <w:tcBorders>
              <w:top w:val="single" w:sz="4" w:space="0" w:color="auto"/>
            </w:tcBorders>
            <w:vAlign w:val="center"/>
          </w:tcPr>
          <w:p w14:paraId="317766A6" w14:textId="77777777" w:rsidR="00671965" w:rsidRPr="00671965" w:rsidRDefault="00671965" w:rsidP="00D01040">
            <w:pPr>
              <w:spacing w:line="240" w:lineRule="auto"/>
              <w:ind w:left="360" w:firstLine="0"/>
            </w:pPr>
            <w:r w:rsidRPr="00671965">
              <w:t xml:space="preserve"> </w:t>
            </w:r>
          </w:p>
        </w:tc>
        <w:tc>
          <w:tcPr>
            <w:tcW w:w="992" w:type="dxa"/>
            <w:tcBorders>
              <w:top w:val="single" w:sz="4" w:space="0" w:color="auto"/>
            </w:tcBorders>
            <w:vAlign w:val="center"/>
          </w:tcPr>
          <w:p w14:paraId="4CA9BCFB" w14:textId="3954C5E7" w:rsidR="00671965" w:rsidRPr="00671965" w:rsidRDefault="00671965" w:rsidP="00D01040">
            <w:pPr>
              <w:spacing w:line="240" w:lineRule="auto"/>
              <w:ind w:left="-191" w:right="319" w:firstLine="0"/>
              <w:jc w:val="right"/>
              <w:rPr>
                <w:b/>
                <w:bCs/>
              </w:rPr>
            </w:pPr>
            <w:r w:rsidRPr="00671965">
              <w:rPr>
                <w:b/>
                <w:bCs/>
              </w:rPr>
              <w:t xml:space="preserve">RM </w:t>
            </w:r>
          </w:p>
        </w:tc>
        <w:tc>
          <w:tcPr>
            <w:tcW w:w="993" w:type="dxa"/>
            <w:tcBorders>
              <w:right w:val="single" w:sz="4" w:space="0" w:color="auto"/>
            </w:tcBorders>
            <w:vAlign w:val="center"/>
          </w:tcPr>
          <w:p w14:paraId="26C3B862" w14:textId="460601B7" w:rsidR="00671965" w:rsidRPr="00671965" w:rsidRDefault="00671965" w:rsidP="00D01040">
            <w:pPr>
              <w:spacing w:line="240" w:lineRule="auto"/>
              <w:ind w:left="-283" w:right="330" w:firstLine="75"/>
              <w:jc w:val="right"/>
              <w:rPr>
                <w:b/>
                <w:bCs/>
              </w:rPr>
            </w:pPr>
            <w:r w:rsidRPr="00671965">
              <w:rPr>
                <w:b/>
                <w:bCs/>
              </w:rPr>
              <w:t xml:space="preserve">RM </w:t>
            </w:r>
          </w:p>
        </w:tc>
        <w:tc>
          <w:tcPr>
            <w:tcW w:w="2700" w:type="dxa"/>
            <w:tcBorders>
              <w:top w:val="single" w:sz="4" w:space="0" w:color="auto"/>
              <w:left w:val="single" w:sz="4" w:space="0" w:color="auto"/>
            </w:tcBorders>
            <w:vAlign w:val="center"/>
          </w:tcPr>
          <w:p w14:paraId="40EF5E1C" w14:textId="77777777" w:rsidR="00671965" w:rsidRPr="00671965" w:rsidRDefault="00671965" w:rsidP="00D01040">
            <w:pPr>
              <w:spacing w:line="240" w:lineRule="auto"/>
              <w:ind w:left="360" w:firstLine="0"/>
              <w:rPr>
                <w:b/>
                <w:bCs/>
              </w:rPr>
            </w:pPr>
            <w:r w:rsidRPr="00671965">
              <w:rPr>
                <w:b/>
                <w:bCs/>
              </w:rPr>
              <w:t xml:space="preserve"> </w:t>
            </w:r>
          </w:p>
        </w:tc>
        <w:tc>
          <w:tcPr>
            <w:tcW w:w="969" w:type="dxa"/>
            <w:tcBorders>
              <w:top w:val="single" w:sz="4" w:space="0" w:color="auto"/>
            </w:tcBorders>
            <w:vAlign w:val="center"/>
          </w:tcPr>
          <w:p w14:paraId="39FA3DED" w14:textId="5ADCDA8B" w:rsidR="00671965" w:rsidRPr="00671965" w:rsidRDefault="00671965" w:rsidP="00D01040">
            <w:pPr>
              <w:spacing w:line="240" w:lineRule="auto"/>
              <w:ind w:left="-144" w:right="313" w:firstLine="0"/>
              <w:jc w:val="right"/>
              <w:rPr>
                <w:b/>
                <w:bCs/>
              </w:rPr>
            </w:pPr>
            <w:r>
              <w:rPr>
                <w:b/>
                <w:bCs/>
              </w:rPr>
              <w:t xml:space="preserve"> </w:t>
            </w:r>
            <w:r w:rsidRPr="00671965">
              <w:rPr>
                <w:b/>
                <w:bCs/>
              </w:rPr>
              <w:t xml:space="preserve">RM </w:t>
            </w:r>
          </w:p>
        </w:tc>
        <w:tc>
          <w:tcPr>
            <w:tcW w:w="1015" w:type="dxa"/>
            <w:tcBorders>
              <w:top w:val="single" w:sz="4" w:space="0" w:color="auto"/>
            </w:tcBorders>
            <w:vAlign w:val="center"/>
          </w:tcPr>
          <w:p w14:paraId="50267A33" w14:textId="65B8DBB0" w:rsidR="00671965" w:rsidRPr="00671965" w:rsidRDefault="00671965" w:rsidP="00D01040">
            <w:pPr>
              <w:spacing w:line="240" w:lineRule="auto"/>
              <w:ind w:left="360" w:right="354" w:hanging="193"/>
              <w:jc w:val="right"/>
              <w:rPr>
                <w:b/>
                <w:bCs/>
              </w:rPr>
            </w:pPr>
            <w:r w:rsidRPr="00671965">
              <w:rPr>
                <w:b/>
                <w:bCs/>
              </w:rPr>
              <w:t xml:space="preserve">RM </w:t>
            </w:r>
          </w:p>
        </w:tc>
      </w:tr>
      <w:tr w:rsidR="00370D6F" w:rsidRPr="00671965" w14:paraId="4FC7FF66" w14:textId="77777777" w:rsidTr="00594036">
        <w:trPr>
          <w:trHeight w:val="380"/>
        </w:trPr>
        <w:tc>
          <w:tcPr>
            <w:tcW w:w="2403" w:type="dxa"/>
            <w:vAlign w:val="center"/>
          </w:tcPr>
          <w:p w14:paraId="58015DE6" w14:textId="77777777" w:rsidR="00671965" w:rsidRPr="00370D6F" w:rsidRDefault="00671965" w:rsidP="00D01040">
            <w:pPr>
              <w:spacing w:line="240" w:lineRule="auto"/>
              <w:ind w:left="360" w:hanging="329"/>
              <w:rPr>
                <w:b/>
                <w:bCs/>
                <w:u w:val="single"/>
              </w:rPr>
            </w:pPr>
            <w:r w:rsidRPr="00370D6F">
              <w:rPr>
                <w:b/>
                <w:bCs/>
                <w:u w:val="single"/>
              </w:rPr>
              <w:t xml:space="preserve">Non-Current Assets </w:t>
            </w:r>
          </w:p>
        </w:tc>
        <w:tc>
          <w:tcPr>
            <w:tcW w:w="992" w:type="dxa"/>
            <w:vAlign w:val="center"/>
          </w:tcPr>
          <w:p w14:paraId="477C1BE4" w14:textId="77777777" w:rsidR="00671965" w:rsidRPr="00671965" w:rsidRDefault="00671965"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7F46E3C6"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6F6DEBB3" w14:textId="77777777" w:rsidR="00671965" w:rsidRPr="00370D6F" w:rsidRDefault="00671965" w:rsidP="00D01040">
            <w:pPr>
              <w:spacing w:line="240" w:lineRule="auto"/>
              <w:ind w:left="31" w:firstLine="0"/>
              <w:rPr>
                <w:b/>
                <w:bCs/>
                <w:u w:val="single"/>
              </w:rPr>
            </w:pPr>
            <w:r w:rsidRPr="00370D6F">
              <w:rPr>
                <w:b/>
                <w:bCs/>
                <w:u w:val="single"/>
              </w:rPr>
              <w:t xml:space="preserve">Non-Current Assets </w:t>
            </w:r>
          </w:p>
        </w:tc>
        <w:tc>
          <w:tcPr>
            <w:tcW w:w="969" w:type="dxa"/>
            <w:vAlign w:val="center"/>
          </w:tcPr>
          <w:p w14:paraId="66F83167" w14:textId="77777777" w:rsidR="00671965" w:rsidRPr="00671965" w:rsidRDefault="00671965" w:rsidP="00D01040">
            <w:pPr>
              <w:spacing w:line="240" w:lineRule="auto"/>
              <w:ind w:left="-144" w:right="93" w:firstLine="0"/>
              <w:jc w:val="right"/>
            </w:pPr>
            <w:r w:rsidRPr="00671965">
              <w:t xml:space="preserve"> </w:t>
            </w:r>
          </w:p>
        </w:tc>
        <w:tc>
          <w:tcPr>
            <w:tcW w:w="1015" w:type="dxa"/>
            <w:vAlign w:val="center"/>
          </w:tcPr>
          <w:p w14:paraId="5A8C3487"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0789B361" w14:textId="77777777" w:rsidTr="00594036">
        <w:trPr>
          <w:trHeight w:val="380"/>
        </w:trPr>
        <w:tc>
          <w:tcPr>
            <w:tcW w:w="2403" w:type="dxa"/>
            <w:vAlign w:val="center"/>
          </w:tcPr>
          <w:p w14:paraId="469DDC86" w14:textId="77777777" w:rsidR="00671965" w:rsidRPr="00671965" w:rsidRDefault="00671965" w:rsidP="00D01040">
            <w:pPr>
              <w:spacing w:line="240" w:lineRule="auto"/>
              <w:ind w:left="360" w:hanging="329"/>
            </w:pPr>
            <w:r w:rsidRPr="00671965">
              <w:t xml:space="preserve">Building </w:t>
            </w:r>
          </w:p>
        </w:tc>
        <w:tc>
          <w:tcPr>
            <w:tcW w:w="992" w:type="dxa"/>
            <w:vAlign w:val="center"/>
          </w:tcPr>
          <w:p w14:paraId="3121CCCF" w14:textId="77777777" w:rsidR="00671965" w:rsidRPr="00671965" w:rsidRDefault="00671965"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78BAE9A7" w14:textId="77777777" w:rsidR="00671965" w:rsidRPr="00671965" w:rsidRDefault="00671965" w:rsidP="00D01040">
            <w:pPr>
              <w:spacing w:line="240" w:lineRule="auto"/>
              <w:ind w:left="0" w:right="141" w:firstLine="0"/>
              <w:jc w:val="right"/>
            </w:pPr>
            <w:r w:rsidRPr="00671965">
              <w:t xml:space="preserve">185,500 </w:t>
            </w:r>
          </w:p>
        </w:tc>
        <w:tc>
          <w:tcPr>
            <w:tcW w:w="2700" w:type="dxa"/>
            <w:tcBorders>
              <w:left w:val="single" w:sz="4" w:space="0" w:color="auto"/>
            </w:tcBorders>
            <w:vAlign w:val="center"/>
          </w:tcPr>
          <w:p w14:paraId="3AA0133E" w14:textId="77777777" w:rsidR="00671965" w:rsidRPr="00671965" w:rsidRDefault="00671965" w:rsidP="00D01040">
            <w:pPr>
              <w:spacing w:line="240" w:lineRule="auto"/>
              <w:ind w:left="31" w:firstLine="0"/>
            </w:pPr>
            <w:r w:rsidRPr="00671965">
              <w:t xml:space="preserve">Building </w:t>
            </w:r>
          </w:p>
        </w:tc>
        <w:tc>
          <w:tcPr>
            <w:tcW w:w="969" w:type="dxa"/>
            <w:vAlign w:val="center"/>
          </w:tcPr>
          <w:p w14:paraId="2A0F037F" w14:textId="77777777" w:rsidR="00671965" w:rsidRPr="00671965" w:rsidRDefault="00671965" w:rsidP="00D01040">
            <w:pPr>
              <w:spacing w:line="240" w:lineRule="auto"/>
              <w:ind w:left="-144" w:right="93" w:firstLine="0"/>
              <w:jc w:val="right"/>
            </w:pPr>
            <w:r w:rsidRPr="00671965">
              <w:t xml:space="preserve">30,000 </w:t>
            </w:r>
          </w:p>
        </w:tc>
        <w:tc>
          <w:tcPr>
            <w:tcW w:w="1015" w:type="dxa"/>
            <w:vAlign w:val="center"/>
          </w:tcPr>
          <w:p w14:paraId="1D05EE0A"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0AC0B957" w14:textId="77777777" w:rsidTr="00594036">
        <w:trPr>
          <w:trHeight w:val="380"/>
        </w:trPr>
        <w:tc>
          <w:tcPr>
            <w:tcW w:w="2403" w:type="dxa"/>
            <w:vAlign w:val="center"/>
          </w:tcPr>
          <w:p w14:paraId="48B33720" w14:textId="77777777" w:rsidR="00671965" w:rsidRPr="00671965" w:rsidRDefault="00671965" w:rsidP="00D01040">
            <w:pPr>
              <w:spacing w:line="240" w:lineRule="auto"/>
              <w:ind w:left="360" w:hanging="329"/>
            </w:pPr>
            <w:r w:rsidRPr="00671965">
              <w:t xml:space="preserve"> </w:t>
            </w:r>
          </w:p>
        </w:tc>
        <w:tc>
          <w:tcPr>
            <w:tcW w:w="992" w:type="dxa"/>
            <w:vAlign w:val="center"/>
          </w:tcPr>
          <w:p w14:paraId="1E56AAE2" w14:textId="77777777" w:rsidR="00671965" w:rsidRPr="00671965" w:rsidRDefault="00671965"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7DE654EC"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3BBFE21C" w14:textId="77777777" w:rsidR="00671965" w:rsidRPr="00671965" w:rsidRDefault="00671965" w:rsidP="00D01040">
            <w:pPr>
              <w:spacing w:line="240" w:lineRule="auto"/>
              <w:ind w:left="31" w:firstLine="0"/>
            </w:pPr>
            <w:r w:rsidRPr="00671965">
              <w:t xml:space="preserve">Motor Vehicles </w:t>
            </w:r>
          </w:p>
        </w:tc>
        <w:tc>
          <w:tcPr>
            <w:tcW w:w="969" w:type="dxa"/>
            <w:vAlign w:val="center"/>
          </w:tcPr>
          <w:p w14:paraId="4B522124" w14:textId="77777777" w:rsidR="00671965" w:rsidRPr="00671965" w:rsidRDefault="00671965" w:rsidP="00D01040">
            <w:pPr>
              <w:spacing w:line="240" w:lineRule="auto"/>
              <w:ind w:left="-144" w:right="93" w:firstLine="0"/>
              <w:jc w:val="right"/>
            </w:pPr>
            <w:r w:rsidRPr="00671965">
              <w:t xml:space="preserve">15,000 </w:t>
            </w:r>
          </w:p>
        </w:tc>
        <w:tc>
          <w:tcPr>
            <w:tcW w:w="1015" w:type="dxa"/>
            <w:vAlign w:val="center"/>
          </w:tcPr>
          <w:p w14:paraId="28CE3B2B"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7E2821AA" w14:textId="77777777" w:rsidTr="00594036">
        <w:trPr>
          <w:trHeight w:val="380"/>
        </w:trPr>
        <w:tc>
          <w:tcPr>
            <w:tcW w:w="2403" w:type="dxa"/>
            <w:vAlign w:val="center"/>
          </w:tcPr>
          <w:p w14:paraId="1E92F47B" w14:textId="77777777" w:rsidR="00671965" w:rsidRPr="00370D6F" w:rsidRDefault="00671965" w:rsidP="00D01040">
            <w:pPr>
              <w:spacing w:line="240" w:lineRule="auto"/>
              <w:ind w:left="360" w:hanging="329"/>
              <w:rPr>
                <w:b/>
                <w:bCs/>
                <w:u w:val="single"/>
              </w:rPr>
            </w:pPr>
            <w:r w:rsidRPr="00370D6F">
              <w:rPr>
                <w:b/>
                <w:bCs/>
                <w:u w:val="single"/>
              </w:rPr>
              <w:t xml:space="preserve">Current Assets </w:t>
            </w:r>
          </w:p>
        </w:tc>
        <w:tc>
          <w:tcPr>
            <w:tcW w:w="992" w:type="dxa"/>
            <w:vAlign w:val="center"/>
          </w:tcPr>
          <w:p w14:paraId="06B9DD2B" w14:textId="77777777" w:rsidR="00671965" w:rsidRPr="00671965" w:rsidRDefault="00671965"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23665CDE"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4EED50A6" w14:textId="77777777" w:rsidR="00671965" w:rsidRPr="00671965" w:rsidRDefault="00671965" w:rsidP="00D01040">
            <w:pPr>
              <w:spacing w:line="240" w:lineRule="auto"/>
              <w:ind w:left="31" w:firstLine="0"/>
            </w:pPr>
            <w:r w:rsidRPr="00671965">
              <w:t xml:space="preserve">Fixture And Fittings </w:t>
            </w:r>
          </w:p>
        </w:tc>
        <w:tc>
          <w:tcPr>
            <w:tcW w:w="969" w:type="dxa"/>
            <w:tcBorders>
              <w:bottom w:val="single" w:sz="4" w:space="0" w:color="auto"/>
            </w:tcBorders>
            <w:vAlign w:val="center"/>
          </w:tcPr>
          <w:p w14:paraId="013BDB75" w14:textId="77777777" w:rsidR="00671965" w:rsidRPr="00671965" w:rsidRDefault="00671965" w:rsidP="00D01040">
            <w:pPr>
              <w:spacing w:line="240" w:lineRule="auto"/>
              <w:ind w:left="-144" w:right="93" w:firstLine="0"/>
              <w:jc w:val="right"/>
            </w:pPr>
            <w:r w:rsidRPr="00671965">
              <w:t xml:space="preserve">5,000 </w:t>
            </w:r>
          </w:p>
        </w:tc>
        <w:tc>
          <w:tcPr>
            <w:tcW w:w="1015" w:type="dxa"/>
            <w:vAlign w:val="center"/>
          </w:tcPr>
          <w:p w14:paraId="705EC13D" w14:textId="77777777" w:rsidR="00671965" w:rsidRPr="00671965" w:rsidRDefault="00671965" w:rsidP="00D01040">
            <w:pPr>
              <w:spacing w:line="240" w:lineRule="auto"/>
              <w:ind w:left="360" w:right="134" w:hanging="193"/>
              <w:jc w:val="right"/>
            </w:pPr>
            <w:r w:rsidRPr="00671965">
              <w:t xml:space="preserve">50,000 </w:t>
            </w:r>
          </w:p>
        </w:tc>
      </w:tr>
      <w:tr w:rsidR="00370D6F" w:rsidRPr="00671965" w14:paraId="19DA69BF" w14:textId="77777777" w:rsidTr="00594036">
        <w:trPr>
          <w:trHeight w:val="380"/>
        </w:trPr>
        <w:tc>
          <w:tcPr>
            <w:tcW w:w="2403" w:type="dxa"/>
            <w:vAlign w:val="center"/>
          </w:tcPr>
          <w:p w14:paraId="64A080B3" w14:textId="77777777" w:rsidR="00671965" w:rsidRPr="00671965" w:rsidRDefault="00671965" w:rsidP="00D01040">
            <w:pPr>
              <w:spacing w:line="240" w:lineRule="auto"/>
              <w:ind w:left="360" w:hanging="329"/>
            </w:pPr>
            <w:r w:rsidRPr="00671965">
              <w:t xml:space="preserve">Inventory </w:t>
            </w:r>
          </w:p>
        </w:tc>
        <w:tc>
          <w:tcPr>
            <w:tcW w:w="992" w:type="dxa"/>
            <w:vAlign w:val="center"/>
          </w:tcPr>
          <w:p w14:paraId="7C763C4C" w14:textId="77777777" w:rsidR="00671965" w:rsidRPr="00671965" w:rsidRDefault="00671965" w:rsidP="00D01040">
            <w:pPr>
              <w:spacing w:line="240" w:lineRule="auto"/>
              <w:ind w:left="0" w:right="130" w:firstLine="0"/>
              <w:jc w:val="right"/>
            </w:pPr>
            <w:r w:rsidRPr="00671965">
              <w:t xml:space="preserve">52,000 </w:t>
            </w:r>
          </w:p>
        </w:tc>
        <w:tc>
          <w:tcPr>
            <w:tcW w:w="993" w:type="dxa"/>
            <w:tcBorders>
              <w:right w:val="single" w:sz="4" w:space="0" w:color="auto"/>
            </w:tcBorders>
            <w:vAlign w:val="center"/>
          </w:tcPr>
          <w:p w14:paraId="5EF437AD"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21EC15B5" w14:textId="77777777" w:rsidR="00671965" w:rsidRPr="00671965" w:rsidRDefault="00671965" w:rsidP="00D01040">
            <w:pPr>
              <w:spacing w:line="240" w:lineRule="auto"/>
              <w:ind w:left="31" w:firstLine="0"/>
            </w:pPr>
            <w:r w:rsidRPr="00671965">
              <w:t xml:space="preserve"> </w:t>
            </w:r>
          </w:p>
        </w:tc>
        <w:tc>
          <w:tcPr>
            <w:tcW w:w="969" w:type="dxa"/>
            <w:tcBorders>
              <w:top w:val="single" w:sz="4" w:space="0" w:color="auto"/>
            </w:tcBorders>
            <w:vAlign w:val="center"/>
          </w:tcPr>
          <w:p w14:paraId="79098FF3" w14:textId="77777777" w:rsidR="00671965" w:rsidRPr="00671965" w:rsidRDefault="00671965" w:rsidP="00D01040">
            <w:pPr>
              <w:spacing w:line="240" w:lineRule="auto"/>
              <w:ind w:left="-144" w:right="93" w:firstLine="0"/>
              <w:jc w:val="right"/>
            </w:pPr>
            <w:r w:rsidRPr="00671965">
              <w:t xml:space="preserve"> </w:t>
            </w:r>
          </w:p>
        </w:tc>
        <w:tc>
          <w:tcPr>
            <w:tcW w:w="1015" w:type="dxa"/>
            <w:vAlign w:val="center"/>
          </w:tcPr>
          <w:p w14:paraId="7EE45D40"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16755FDE" w14:textId="77777777" w:rsidTr="00594036">
        <w:trPr>
          <w:trHeight w:val="380"/>
        </w:trPr>
        <w:tc>
          <w:tcPr>
            <w:tcW w:w="2403" w:type="dxa"/>
            <w:vAlign w:val="center"/>
          </w:tcPr>
          <w:p w14:paraId="6B1783D9" w14:textId="77777777" w:rsidR="00671965" w:rsidRPr="00671965" w:rsidRDefault="00671965" w:rsidP="00D01040">
            <w:pPr>
              <w:spacing w:line="240" w:lineRule="auto"/>
              <w:ind w:left="360" w:hanging="329"/>
            </w:pPr>
            <w:r w:rsidRPr="00671965">
              <w:t xml:space="preserve">Accounts Receivables </w:t>
            </w:r>
          </w:p>
        </w:tc>
        <w:tc>
          <w:tcPr>
            <w:tcW w:w="992" w:type="dxa"/>
            <w:vAlign w:val="center"/>
          </w:tcPr>
          <w:p w14:paraId="002A1645" w14:textId="77777777" w:rsidR="00671965" w:rsidRPr="00671965" w:rsidRDefault="00671965" w:rsidP="00D01040">
            <w:pPr>
              <w:spacing w:line="240" w:lineRule="auto"/>
              <w:ind w:left="0" w:right="130" w:firstLine="0"/>
              <w:jc w:val="right"/>
            </w:pPr>
            <w:r w:rsidRPr="00671965">
              <w:t xml:space="preserve">67,000 </w:t>
            </w:r>
          </w:p>
        </w:tc>
        <w:tc>
          <w:tcPr>
            <w:tcW w:w="993" w:type="dxa"/>
            <w:tcBorders>
              <w:right w:val="single" w:sz="4" w:space="0" w:color="auto"/>
            </w:tcBorders>
            <w:vAlign w:val="center"/>
          </w:tcPr>
          <w:p w14:paraId="69A5010C"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22EA9255" w14:textId="77777777" w:rsidR="00671965" w:rsidRPr="00370D6F" w:rsidRDefault="00671965" w:rsidP="00D01040">
            <w:pPr>
              <w:spacing w:line="240" w:lineRule="auto"/>
              <w:ind w:left="31" w:firstLine="0"/>
              <w:rPr>
                <w:b/>
                <w:bCs/>
                <w:u w:val="single"/>
              </w:rPr>
            </w:pPr>
            <w:r w:rsidRPr="00370D6F">
              <w:rPr>
                <w:b/>
                <w:bCs/>
                <w:u w:val="single"/>
              </w:rPr>
              <w:t xml:space="preserve">Current Assets </w:t>
            </w:r>
          </w:p>
        </w:tc>
        <w:tc>
          <w:tcPr>
            <w:tcW w:w="969" w:type="dxa"/>
            <w:vAlign w:val="center"/>
          </w:tcPr>
          <w:p w14:paraId="1BFC9149" w14:textId="77777777" w:rsidR="00671965" w:rsidRPr="00671965" w:rsidRDefault="00671965" w:rsidP="00D01040">
            <w:pPr>
              <w:spacing w:line="240" w:lineRule="auto"/>
              <w:ind w:left="-144" w:right="93" w:firstLine="0"/>
              <w:jc w:val="right"/>
            </w:pPr>
            <w:r w:rsidRPr="00671965">
              <w:t xml:space="preserve"> </w:t>
            </w:r>
          </w:p>
        </w:tc>
        <w:tc>
          <w:tcPr>
            <w:tcW w:w="1015" w:type="dxa"/>
            <w:vAlign w:val="center"/>
          </w:tcPr>
          <w:p w14:paraId="435E5F28"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110A8F3F" w14:textId="77777777" w:rsidTr="00594036">
        <w:trPr>
          <w:trHeight w:val="380"/>
        </w:trPr>
        <w:tc>
          <w:tcPr>
            <w:tcW w:w="2403" w:type="dxa"/>
            <w:vAlign w:val="center"/>
          </w:tcPr>
          <w:p w14:paraId="2FEB956D" w14:textId="77777777" w:rsidR="00671965" w:rsidRPr="00671965" w:rsidRDefault="00671965" w:rsidP="00D01040">
            <w:pPr>
              <w:spacing w:line="240" w:lineRule="auto"/>
              <w:ind w:left="360" w:hanging="329"/>
            </w:pPr>
            <w:r w:rsidRPr="00671965">
              <w:t xml:space="preserve">Cash at bank  </w:t>
            </w:r>
          </w:p>
        </w:tc>
        <w:tc>
          <w:tcPr>
            <w:tcW w:w="992" w:type="dxa"/>
            <w:tcBorders>
              <w:bottom w:val="single" w:sz="4" w:space="0" w:color="auto"/>
            </w:tcBorders>
            <w:vAlign w:val="center"/>
          </w:tcPr>
          <w:p w14:paraId="7BD03EE6" w14:textId="77777777" w:rsidR="00671965" w:rsidRPr="00671965" w:rsidRDefault="00671965" w:rsidP="00D01040">
            <w:pPr>
              <w:spacing w:line="240" w:lineRule="auto"/>
              <w:ind w:left="0" w:right="130" w:firstLine="0"/>
              <w:jc w:val="right"/>
            </w:pPr>
            <w:r w:rsidRPr="00671965">
              <w:t xml:space="preserve">11,500 </w:t>
            </w:r>
          </w:p>
        </w:tc>
        <w:tc>
          <w:tcPr>
            <w:tcW w:w="993" w:type="dxa"/>
            <w:tcBorders>
              <w:bottom w:val="single" w:sz="4" w:space="0" w:color="auto"/>
              <w:right w:val="single" w:sz="4" w:space="0" w:color="auto"/>
            </w:tcBorders>
            <w:vAlign w:val="center"/>
          </w:tcPr>
          <w:p w14:paraId="7F0A089E" w14:textId="77777777" w:rsidR="00671965" w:rsidRPr="00671965" w:rsidRDefault="00671965" w:rsidP="00D01040">
            <w:pPr>
              <w:spacing w:line="240" w:lineRule="auto"/>
              <w:ind w:left="0" w:right="141" w:firstLine="0"/>
              <w:jc w:val="right"/>
            </w:pPr>
            <w:r w:rsidRPr="00671965">
              <w:t xml:space="preserve">130,500 </w:t>
            </w:r>
          </w:p>
        </w:tc>
        <w:tc>
          <w:tcPr>
            <w:tcW w:w="2700" w:type="dxa"/>
            <w:tcBorders>
              <w:left w:val="single" w:sz="4" w:space="0" w:color="auto"/>
            </w:tcBorders>
            <w:vAlign w:val="center"/>
          </w:tcPr>
          <w:p w14:paraId="08A4FE6B" w14:textId="77777777" w:rsidR="00671965" w:rsidRPr="00671965" w:rsidRDefault="00671965" w:rsidP="00D01040">
            <w:pPr>
              <w:spacing w:line="240" w:lineRule="auto"/>
              <w:ind w:left="31" w:firstLine="0"/>
            </w:pPr>
            <w:r w:rsidRPr="00671965">
              <w:t xml:space="preserve">Inventory                                  </w:t>
            </w:r>
          </w:p>
        </w:tc>
        <w:tc>
          <w:tcPr>
            <w:tcW w:w="969" w:type="dxa"/>
            <w:vAlign w:val="center"/>
          </w:tcPr>
          <w:p w14:paraId="3CC10DA9" w14:textId="77777777" w:rsidR="00671965" w:rsidRPr="00671965" w:rsidRDefault="00671965" w:rsidP="00D01040">
            <w:pPr>
              <w:spacing w:line="240" w:lineRule="auto"/>
              <w:ind w:left="-144" w:right="93" w:firstLine="0"/>
              <w:jc w:val="right"/>
            </w:pPr>
            <w:r w:rsidRPr="00671965">
              <w:t xml:space="preserve">2,000 </w:t>
            </w:r>
          </w:p>
        </w:tc>
        <w:tc>
          <w:tcPr>
            <w:tcW w:w="1015" w:type="dxa"/>
            <w:vAlign w:val="center"/>
          </w:tcPr>
          <w:p w14:paraId="5535EE7A"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20293C58" w14:textId="77777777" w:rsidTr="00594036">
        <w:trPr>
          <w:trHeight w:val="380"/>
        </w:trPr>
        <w:tc>
          <w:tcPr>
            <w:tcW w:w="2403" w:type="dxa"/>
            <w:vAlign w:val="center"/>
          </w:tcPr>
          <w:p w14:paraId="5D261DF4" w14:textId="77777777" w:rsidR="00671965" w:rsidRPr="00671965" w:rsidRDefault="00671965" w:rsidP="00D01040">
            <w:pPr>
              <w:spacing w:line="240" w:lineRule="auto"/>
              <w:ind w:left="360" w:hanging="329"/>
            </w:pPr>
            <w:r w:rsidRPr="00671965">
              <w:t xml:space="preserve"> </w:t>
            </w:r>
          </w:p>
        </w:tc>
        <w:tc>
          <w:tcPr>
            <w:tcW w:w="992" w:type="dxa"/>
            <w:tcBorders>
              <w:top w:val="single" w:sz="4" w:space="0" w:color="auto"/>
            </w:tcBorders>
            <w:vAlign w:val="center"/>
          </w:tcPr>
          <w:p w14:paraId="1A581114" w14:textId="77777777" w:rsidR="00671965" w:rsidRPr="00671965" w:rsidRDefault="00671965" w:rsidP="00D01040">
            <w:pPr>
              <w:spacing w:line="240" w:lineRule="auto"/>
              <w:ind w:left="0" w:right="130" w:firstLine="0"/>
              <w:jc w:val="right"/>
            </w:pPr>
            <w:r w:rsidRPr="00671965">
              <w:t xml:space="preserve"> </w:t>
            </w:r>
          </w:p>
        </w:tc>
        <w:tc>
          <w:tcPr>
            <w:tcW w:w="993" w:type="dxa"/>
            <w:tcBorders>
              <w:top w:val="single" w:sz="4" w:space="0" w:color="auto"/>
              <w:bottom w:val="double" w:sz="4" w:space="0" w:color="auto"/>
              <w:right w:val="single" w:sz="4" w:space="0" w:color="auto"/>
            </w:tcBorders>
            <w:vAlign w:val="center"/>
          </w:tcPr>
          <w:p w14:paraId="3F93F446" w14:textId="77777777" w:rsidR="00671965" w:rsidRPr="00671965" w:rsidRDefault="00671965" w:rsidP="00D01040">
            <w:pPr>
              <w:spacing w:line="240" w:lineRule="auto"/>
              <w:ind w:left="0" w:right="141" w:firstLine="0"/>
              <w:jc w:val="right"/>
            </w:pPr>
            <w:r w:rsidRPr="00671965">
              <w:t xml:space="preserve">316,000 </w:t>
            </w:r>
          </w:p>
        </w:tc>
        <w:tc>
          <w:tcPr>
            <w:tcW w:w="2700" w:type="dxa"/>
            <w:tcBorders>
              <w:left w:val="single" w:sz="4" w:space="0" w:color="auto"/>
            </w:tcBorders>
            <w:vAlign w:val="center"/>
          </w:tcPr>
          <w:p w14:paraId="193DD519" w14:textId="77777777" w:rsidR="00671965" w:rsidRPr="00671965" w:rsidRDefault="00671965" w:rsidP="00D01040">
            <w:pPr>
              <w:spacing w:line="240" w:lineRule="auto"/>
              <w:ind w:left="31" w:firstLine="0"/>
            </w:pPr>
            <w:r w:rsidRPr="00671965">
              <w:t xml:space="preserve">Accounts Receivable </w:t>
            </w:r>
          </w:p>
        </w:tc>
        <w:tc>
          <w:tcPr>
            <w:tcW w:w="969" w:type="dxa"/>
            <w:vAlign w:val="center"/>
          </w:tcPr>
          <w:p w14:paraId="7424E1DE" w14:textId="77777777" w:rsidR="00671965" w:rsidRPr="00671965" w:rsidRDefault="00671965" w:rsidP="00D01040">
            <w:pPr>
              <w:spacing w:line="240" w:lineRule="auto"/>
              <w:ind w:left="-144" w:right="93" w:firstLine="0"/>
              <w:jc w:val="right"/>
            </w:pPr>
            <w:r w:rsidRPr="00671965">
              <w:t xml:space="preserve">6,300 </w:t>
            </w:r>
          </w:p>
        </w:tc>
        <w:tc>
          <w:tcPr>
            <w:tcW w:w="1015" w:type="dxa"/>
            <w:vAlign w:val="center"/>
          </w:tcPr>
          <w:p w14:paraId="45F9EDEB" w14:textId="77777777" w:rsidR="00671965" w:rsidRPr="00671965" w:rsidRDefault="00671965" w:rsidP="00D01040">
            <w:pPr>
              <w:spacing w:line="240" w:lineRule="auto"/>
              <w:ind w:left="360" w:right="134" w:hanging="193"/>
              <w:jc w:val="right"/>
            </w:pPr>
            <w:r w:rsidRPr="00671965">
              <w:t xml:space="preserve"> </w:t>
            </w:r>
          </w:p>
        </w:tc>
      </w:tr>
      <w:tr w:rsidR="00370D6F" w:rsidRPr="00671965" w14:paraId="22231B76" w14:textId="77777777" w:rsidTr="00594036">
        <w:trPr>
          <w:trHeight w:val="380"/>
        </w:trPr>
        <w:tc>
          <w:tcPr>
            <w:tcW w:w="2403" w:type="dxa"/>
            <w:vAlign w:val="center"/>
          </w:tcPr>
          <w:p w14:paraId="68FCCBFD" w14:textId="77777777" w:rsidR="00671965" w:rsidRPr="00671965" w:rsidRDefault="00671965" w:rsidP="00D01040">
            <w:pPr>
              <w:spacing w:line="240" w:lineRule="auto"/>
              <w:ind w:left="360" w:hanging="329"/>
            </w:pPr>
            <w:r w:rsidRPr="00671965">
              <w:t xml:space="preserve"> </w:t>
            </w:r>
          </w:p>
        </w:tc>
        <w:tc>
          <w:tcPr>
            <w:tcW w:w="992" w:type="dxa"/>
            <w:vAlign w:val="center"/>
          </w:tcPr>
          <w:p w14:paraId="452AA8D0" w14:textId="77777777" w:rsidR="00671965" w:rsidRPr="00671965" w:rsidRDefault="00671965" w:rsidP="00D01040">
            <w:pPr>
              <w:spacing w:line="240" w:lineRule="auto"/>
              <w:ind w:left="0" w:right="130" w:firstLine="0"/>
              <w:jc w:val="right"/>
            </w:pPr>
            <w:r w:rsidRPr="00671965">
              <w:t xml:space="preserve"> </w:t>
            </w:r>
          </w:p>
        </w:tc>
        <w:tc>
          <w:tcPr>
            <w:tcW w:w="993" w:type="dxa"/>
            <w:tcBorders>
              <w:top w:val="double" w:sz="4" w:space="0" w:color="auto"/>
              <w:right w:val="single" w:sz="4" w:space="0" w:color="auto"/>
            </w:tcBorders>
            <w:vAlign w:val="center"/>
          </w:tcPr>
          <w:p w14:paraId="109B0FBA"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35D6F05B" w14:textId="77777777" w:rsidR="00671965" w:rsidRPr="00671965" w:rsidRDefault="00671965" w:rsidP="00D01040">
            <w:pPr>
              <w:spacing w:line="240" w:lineRule="auto"/>
              <w:ind w:left="31" w:firstLine="0"/>
            </w:pPr>
            <w:r w:rsidRPr="00671965">
              <w:t xml:space="preserve">Bank </w:t>
            </w:r>
          </w:p>
        </w:tc>
        <w:tc>
          <w:tcPr>
            <w:tcW w:w="969" w:type="dxa"/>
            <w:tcBorders>
              <w:bottom w:val="single" w:sz="4" w:space="0" w:color="auto"/>
            </w:tcBorders>
            <w:vAlign w:val="center"/>
          </w:tcPr>
          <w:p w14:paraId="11CFACE7" w14:textId="77777777" w:rsidR="00671965" w:rsidRPr="00671965" w:rsidRDefault="00671965" w:rsidP="00D01040">
            <w:pPr>
              <w:spacing w:line="240" w:lineRule="auto"/>
              <w:ind w:left="-144" w:right="93" w:firstLine="0"/>
              <w:jc w:val="right"/>
            </w:pPr>
            <w:r w:rsidRPr="00671965">
              <w:t xml:space="preserve">4,700 </w:t>
            </w:r>
          </w:p>
        </w:tc>
        <w:tc>
          <w:tcPr>
            <w:tcW w:w="1015" w:type="dxa"/>
            <w:tcBorders>
              <w:bottom w:val="single" w:sz="4" w:space="0" w:color="auto"/>
            </w:tcBorders>
            <w:vAlign w:val="center"/>
          </w:tcPr>
          <w:p w14:paraId="6728C539" w14:textId="77777777" w:rsidR="00671965" w:rsidRPr="00671965" w:rsidRDefault="00671965" w:rsidP="00D01040">
            <w:pPr>
              <w:spacing w:line="240" w:lineRule="auto"/>
              <w:ind w:left="360" w:right="134" w:hanging="193"/>
              <w:jc w:val="right"/>
            </w:pPr>
            <w:r w:rsidRPr="00671965">
              <w:t xml:space="preserve">13,000 </w:t>
            </w:r>
          </w:p>
        </w:tc>
      </w:tr>
      <w:tr w:rsidR="00370D6F" w:rsidRPr="00671965" w14:paraId="5E7F872C" w14:textId="77777777" w:rsidTr="00594036">
        <w:trPr>
          <w:trHeight w:val="380"/>
        </w:trPr>
        <w:tc>
          <w:tcPr>
            <w:tcW w:w="2403" w:type="dxa"/>
            <w:vAlign w:val="center"/>
          </w:tcPr>
          <w:p w14:paraId="37E14C18" w14:textId="77777777" w:rsidR="00671965" w:rsidRPr="00370D6F" w:rsidRDefault="00671965" w:rsidP="00D01040">
            <w:pPr>
              <w:spacing w:line="240" w:lineRule="auto"/>
              <w:ind w:left="0" w:firstLine="0"/>
              <w:rPr>
                <w:b/>
                <w:bCs/>
                <w:u w:val="single"/>
              </w:rPr>
            </w:pPr>
            <w:r w:rsidRPr="00370D6F">
              <w:rPr>
                <w:b/>
                <w:bCs/>
                <w:u w:val="single"/>
              </w:rPr>
              <w:t xml:space="preserve">Equity </w:t>
            </w:r>
          </w:p>
        </w:tc>
        <w:tc>
          <w:tcPr>
            <w:tcW w:w="992" w:type="dxa"/>
            <w:vAlign w:val="center"/>
          </w:tcPr>
          <w:p w14:paraId="59310078" w14:textId="77777777" w:rsidR="00671965" w:rsidRPr="00671965" w:rsidRDefault="00671965"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47EBEDEF" w14:textId="77777777" w:rsidR="00671965" w:rsidRPr="00671965" w:rsidRDefault="00671965"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2F545646" w14:textId="77777777" w:rsidR="00671965" w:rsidRPr="00671965" w:rsidRDefault="00671965" w:rsidP="00D01040">
            <w:pPr>
              <w:spacing w:line="240" w:lineRule="auto"/>
              <w:ind w:left="31" w:firstLine="0"/>
            </w:pPr>
            <w:r w:rsidRPr="00671965">
              <w:t xml:space="preserve"> </w:t>
            </w:r>
          </w:p>
        </w:tc>
        <w:tc>
          <w:tcPr>
            <w:tcW w:w="969" w:type="dxa"/>
            <w:tcBorders>
              <w:top w:val="single" w:sz="4" w:space="0" w:color="auto"/>
            </w:tcBorders>
            <w:vAlign w:val="center"/>
          </w:tcPr>
          <w:p w14:paraId="517E9112" w14:textId="77777777" w:rsidR="00671965" w:rsidRPr="00671965" w:rsidRDefault="00671965" w:rsidP="00D01040">
            <w:pPr>
              <w:spacing w:line="240" w:lineRule="auto"/>
              <w:ind w:left="-144" w:right="93" w:firstLine="0"/>
              <w:jc w:val="right"/>
            </w:pPr>
            <w:r w:rsidRPr="00671965">
              <w:t xml:space="preserve"> </w:t>
            </w:r>
          </w:p>
        </w:tc>
        <w:tc>
          <w:tcPr>
            <w:tcW w:w="1015" w:type="dxa"/>
            <w:tcBorders>
              <w:top w:val="single" w:sz="4" w:space="0" w:color="auto"/>
              <w:bottom w:val="double" w:sz="4" w:space="0" w:color="auto"/>
            </w:tcBorders>
            <w:vAlign w:val="center"/>
          </w:tcPr>
          <w:p w14:paraId="7F9050FA" w14:textId="77777777" w:rsidR="00671965" w:rsidRPr="00671965" w:rsidRDefault="00671965" w:rsidP="00D01040">
            <w:pPr>
              <w:spacing w:line="240" w:lineRule="auto"/>
              <w:ind w:left="360" w:right="134" w:hanging="193"/>
              <w:jc w:val="right"/>
            </w:pPr>
            <w:r w:rsidRPr="00671965">
              <w:t xml:space="preserve">63,000 </w:t>
            </w:r>
          </w:p>
        </w:tc>
      </w:tr>
      <w:tr w:rsidR="00370D6F" w:rsidRPr="00671965" w14:paraId="52655181" w14:textId="77777777" w:rsidTr="00594036">
        <w:trPr>
          <w:trHeight w:val="380"/>
        </w:trPr>
        <w:tc>
          <w:tcPr>
            <w:tcW w:w="2403" w:type="dxa"/>
            <w:vAlign w:val="center"/>
          </w:tcPr>
          <w:p w14:paraId="5D7182AB" w14:textId="06AAFD85" w:rsidR="00370D6F" w:rsidRPr="00671965" w:rsidRDefault="00370D6F" w:rsidP="00D01040">
            <w:pPr>
              <w:spacing w:line="240" w:lineRule="auto"/>
              <w:ind w:left="0" w:firstLine="0"/>
            </w:pPr>
            <w:r w:rsidRPr="00671965">
              <w:t>Issued and paid up</w:t>
            </w:r>
            <w:r>
              <w:t xml:space="preserve"> </w:t>
            </w:r>
            <w:r w:rsidRPr="00671965">
              <w:t xml:space="preserve">share </w:t>
            </w:r>
          </w:p>
        </w:tc>
        <w:tc>
          <w:tcPr>
            <w:tcW w:w="992" w:type="dxa"/>
            <w:vAlign w:val="center"/>
          </w:tcPr>
          <w:p w14:paraId="66AEB23C" w14:textId="77777777" w:rsidR="00370D6F" w:rsidRPr="00671965" w:rsidRDefault="00370D6F"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56F89903" w14:textId="77777777" w:rsidR="00370D6F" w:rsidRPr="00671965" w:rsidRDefault="00370D6F"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30A9DB0C" w14:textId="2CB20F69" w:rsidR="00370D6F" w:rsidRPr="00370D6F" w:rsidRDefault="00370D6F" w:rsidP="00D01040">
            <w:pPr>
              <w:spacing w:line="240" w:lineRule="auto"/>
              <w:ind w:left="31" w:firstLine="0"/>
              <w:rPr>
                <w:b/>
                <w:bCs/>
                <w:u w:val="single"/>
              </w:rPr>
            </w:pPr>
            <w:r w:rsidRPr="00370D6F">
              <w:rPr>
                <w:b/>
                <w:bCs/>
                <w:u w:val="single"/>
              </w:rPr>
              <w:t xml:space="preserve">Capital Account </w:t>
            </w:r>
          </w:p>
        </w:tc>
        <w:tc>
          <w:tcPr>
            <w:tcW w:w="969" w:type="dxa"/>
            <w:vAlign w:val="center"/>
          </w:tcPr>
          <w:p w14:paraId="7F4534E5" w14:textId="77777777" w:rsidR="00370D6F" w:rsidRPr="00671965" w:rsidRDefault="00370D6F" w:rsidP="00D01040">
            <w:pPr>
              <w:spacing w:line="240" w:lineRule="auto"/>
              <w:ind w:left="-144" w:right="93" w:firstLine="0"/>
              <w:jc w:val="right"/>
            </w:pPr>
            <w:r w:rsidRPr="00671965">
              <w:t xml:space="preserve"> </w:t>
            </w:r>
          </w:p>
        </w:tc>
        <w:tc>
          <w:tcPr>
            <w:tcW w:w="1015" w:type="dxa"/>
            <w:tcBorders>
              <w:top w:val="double" w:sz="4" w:space="0" w:color="auto"/>
            </w:tcBorders>
            <w:vAlign w:val="center"/>
          </w:tcPr>
          <w:p w14:paraId="1D0B37B8" w14:textId="4AF8E895" w:rsidR="00370D6F" w:rsidRPr="00671965" w:rsidRDefault="00370D6F" w:rsidP="00D01040">
            <w:pPr>
              <w:spacing w:line="240" w:lineRule="auto"/>
              <w:ind w:left="0" w:right="134" w:firstLine="0"/>
              <w:jc w:val="right"/>
            </w:pPr>
          </w:p>
        </w:tc>
      </w:tr>
      <w:tr w:rsidR="00370D6F" w:rsidRPr="00671965" w14:paraId="0623E296" w14:textId="77777777" w:rsidTr="00594036">
        <w:trPr>
          <w:trHeight w:val="380"/>
        </w:trPr>
        <w:tc>
          <w:tcPr>
            <w:tcW w:w="2403" w:type="dxa"/>
            <w:vAlign w:val="center"/>
          </w:tcPr>
          <w:p w14:paraId="00FEEE24" w14:textId="68CC9DBF" w:rsidR="00370D6F" w:rsidRPr="00671965" w:rsidRDefault="00370D6F" w:rsidP="00D01040">
            <w:pPr>
              <w:spacing w:line="240" w:lineRule="auto"/>
              <w:ind w:left="0" w:firstLine="0"/>
            </w:pPr>
            <w:r w:rsidRPr="00671965">
              <w:t>capital</w:t>
            </w:r>
          </w:p>
        </w:tc>
        <w:tc>
          <w:tcPr>
            <w:tcW w:w="992" w:type="dxa"/>
            <w:vAlign w:val="center"/>
          </w:tcPr>
          <w:p w14:paraId="4F028E7A" w14:textId="77777777" w:rsidR="00370D6F" w:rsidRPr="00671965" w:rsidRDefault="00370D6F" w:rsidP="00D01040">
            <w:pPr>
              <w:spacing w:line="240" w:lineRule="auto"/>
              <w:ind w:left="0" w:right="130" w:firstLine="0"/>
              <w:jc w:val="right"/>
            </w:pPr>
          </w:p>
        </w:tc>
        <w:tc>
          <w:tcPr>
            <w:tcW w:w="993" w:type="dxa"/>
            <w:tcBorders>
              <w:right w:val="single" w:sz="4" w:space="0" w:color="auto"/>
            </w:tcBorders>
            <w:vAlign w:val="center"/>
          </w:tcPr>
          <w:p w14:paraId="3020CF64" w14:textId="6037C4D3" w:rsidR="00370D6F" w:rsidRPr="00671965" w:rsidRDefault="00370D6F" w:rsidP="00D01040">
            <w:pPr>
              <w:spacing w:line="240" w:lineRule="auto"/>
              <w:ind w:left="0" w:right="141" w:firstLine="0"/>
              <w:jc w:val="right"/>
            </w:pPr>
          </w:p>
        </w:tc>
        <w:tc>
          <w:tcPr>
            <w:tcW w:w="2700" w:type="dxa"/>
            <w:tcBorders>
              <w:left w:val="single" w:sz="4" w:space="0" w:color="auto"/>
            </w:tcBorders>
            <w:vAlign w:val="center"/>
          </w:tcPr>
          <w:p w14:paraId="75C0F1F0" w14:textId="465D41CA" w:rsidR="00370D6F" w:rsidRPr="00671965" w:rsidRDefault="00370D6F" w:rsidP="00D01040">
            <w:pPr>
              <w:spacing w:line="240" w:lineRule="auto"/>
              <w:ind w:left="31" w:firstLine="0"/>
            </w:pPr>
            <w:r w:rsidRPr="00671965">
              <w:t xml:space="preserve">Shi  </w:t>
            </w:r>
          </w:p>
        </w:tc>
        <w:tc>
          <w:tcPr>
            <w:tcW w:w="969" w:type="dxa"/>
            <w:vAlign w:val="center"/>
          </w:tcPr>
          <w:p w14:paraId="060E7063" w14:textId="721D3078" w:rsidR="00370D6F" w:rsidRPr="00671965" w:rsidRDefault="00370D6F" w:rsidP="00D01040">
            <w:pPr>
              <w:spacing w:line="240" w:lineRule="auto"/>
              <w:ind w:left="-144" w:right="93" w:firstLine="0"/>
              <w:jc w:val="right"/>
            </w:pPr>
            <w:r w:rsidRPr="00671965">
              <w:t xml:space="preserve">30,000 </w:t>
            </w:r>
          </w:p>
        </w:tc>
        <w:tc>
          <w:tcPr>
            <w:tcW w:w="1015" w:type="dxa"/>
            <w:vAlign w:val="center"/>
          </w:tcPr>
          <w:p w14:paraId="72FA4487" w14:textId="77777777" w:rsidR="00370D6F" w:rsidRPr="00671965" w:rsidRDefault="00370D6F" w:rsidP="00D01040">
            <w:pPr>
              <w:spacing w:line="240" w:lineRule="auto"/>
              <w:ind w:left="0" w:right="134" w:firstLine="0"/>
              <w:jc w:val="right"/>
            </w:pPr>
          </w:p>
        </w:tc>
      </w:tr>
      <w:tr w:rsidR="00370D6F" w:rsidRPr="00671965" w14:paraId="50C2C07C" w14:textId="77777777" w:rsidTr="00594036">
        <w:trPr>
          <w:trHeight w:val="380"/>
        </w:trPr>
        <w:tc>
          <w:tcPr>
            <w:tcW w:w="2403" w:type="dxa"/>
            <w:vAlign w:val="center"/>
          </w:tcPr>
          <w:p w14:paraId="2A25B8A4" w14:textId="5269BCD1" w:rsidR="00370D6F" w:rsidRPr="00671965" w:rsidRDefault="00370D6F" w:rsidP="00D01040">
            <w:pPr>
              <w:spacing w:line="240" w:lineRule="auto"/>
              <w:ind w:left="0" w:firstLine="0"/>
            </w:pPr>
            <w:r w:rsidRPr="00671965">
              <w:t>150,000 Ordinary</w:t>
            </w:r>
            <w:r>
              <w:t xml:space="preserve"> </w:t>
            </w:r>
            <w:r w:rsidRPr="00671965">
              <w:t xml:space="preserve">Shares </w:t>
            </w:r>
          </w:p>
        </w:tc>
        <w:tc>
          <w:tcPr>
            <w:tcW w:w="992" w:type="dxa"/>
            <w:vAlign w:val="center"/>
          </w:tcPr>
          <w:p w14:paraId="04293E01" w14:textId="77777777" w:rsidR="00370D6F" w:rsidRPr="00671965" w:rsidRDefault="00370D6F"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4F1619B6" w14:textId="7EE5D69C" w:rsidR="00370D6F" w:rsidRPr="00671965" w:rsidRDefault="00370D6F" w:rsidP="00D01040">
            <w:pPr>
              <w:spacing w:line="240" w:lineRule="auto"/>
              <w:ind w:left="0" w:right="141" w:firstLine="0"/>
              <w:jc w:val="right"/>
            </w:pPr>
          </w:p>
        </w:tc>
        <w:tc>
          <w:tcPr>
            <w:tcW w:w="2700" w:type="dxa"/>
            <w:tcBorders>
              <w:left w:val="single" w:sz="4" w:space="0" w:color="auto"/>
            </w:tcBorders>
            <w:vAlign w:val="center"/>
          </w:tcPr>
          <w:p w14:paraId="60B9ED53" w14:textId="77777777" w:rsidR="00370D6F" w:rsidRPr="00671965" w:rsidRDefault="00370D6F" w:rsidP="00D01040">
            <w:pPr>
              <w:spacing w:line="240" w:lineRule="auto"/>
              <w:ind w:left="31" w:firstLine="0"/>
            </w:pPr>
            <w:r w:rsidRPr="00671965">
              <w:t xml:space="preserve">Ying </w:t>
            </w:r>
          </w:p>
        </w:tc>
        <w:tc>
          <w:tcPr>
            <w:tcW w:w="969" w:type="dxa"/>
            <w:tcBorders>
              <w:bottom w:val="single" w:sz="4" w:space="0" w:color="auto"/>
            </w:tcBorders>
            <w:vAlign w:val="center"/>
          </w:tcPr>
          <w:p w14:paraId="3F31E4AB" w14:textId="77777777" w:rsidR="00370D6F" w:rsidRPr="00671965" w:rsidRDefault="00370D6F" w:rsidP="00D01040">
            <w:pPr>
              <w:spacing w:line="240" w:lineRule="auto"/>
              <w:ind w:left="-144" w:right="93" w:firstLine="0"/>
              <w:jc w:val="right"/>
            </w:pPr>
            <w:r w:rsidRPr="00671965">
              <w:t xml:space="preserve">20,000 </w:t>
            </w:r>
          </w:p>
        </w:tc>
        <w:tc>
          <w:tcPr>
            <w:tcW w:w="1015" w:type="dxa"/>
            <w:vAlign w:val="center"/>
          </w:tcPr>
          <w:p w14:paraId="3BA1FF0F" w14:textId="00B0A966" w:rsidR="00370D6F" w:rsidRPr="00671965" w:rsidRDefault="00370D6F" w:rsidP="00D01040">
            <w:pPr>
              <w:spacing w:line="240" w:lineRule="auto"/>
              <w:ind w:left="360" w:right="134" w:hanging="193"/>
              <w:jc w:val="right"/>
            </w:pPr>
            <w:r w:rsidRPr="00671965">
              <w:t xml:space="preserve">50,000 </w:t>
            </w:r>
          </w:p>
        </w:tc>
      </w:tr>
      <w:tr w:rsidR="00370D6F" w:rsidRPr="00671965" w14:paraId="549D35AC" w14:textId="77777777" w:rsidTr="00594036">
        <w:trPr>
          <w:trHeight w:val="380"/>
        </w:trPr>
        <w:tc>
          <w:tcPr>
            <w:tcW w:w="2403" w:type="dxa"/>
            <w:vAlign w:val="center"/>
          </w:tcPr>
          <w:p w14:paraId="3A8F784A" w14:textId="3D7D7CB6" w:rsidR="00370D6F" w:rsidRPr="00671965" w:rsidRDefault="00370D6F" w:rsidP="00D01040">
            <w:pPr>
              <w:spacing w:line="240" w:lineRule="auto"/>
              <w:ind w:left="0" w:firstLine="0"/>
            </w:pPr>
            <w:r w:rsidRPr="00671965">
              <w:t xml:space="preserve">of RM 1 each                    </w:t>
            </w:r>
          </w:p>
        </w:tc>
        <w:tc>
          <w:tcPr>
            <w:tcW w:w="992" w:type="dxa"/>
            <w:vAlign w:val="center"/>
          </w:tcPr>
          <w:p w14:paraId="2D0679D0" w14:textId="77777777" w:rsidR="00370D6F" w:rsidRPr="00671965" w:rsidRDefault="00370D6F" w:rsidP="00D01040">
            <w:pPr>
              <w:spacing w:line="240" w:lineRule="auto"/>
              <w:ind w:left="0" w:right="130" w:firstLine="0"/>
              <w:jc w:val="right"/>
            </w:pPr>
          </w:p>
        </w:tc>
        <w:tc>
          <w:tcPr>
            <w:tcW w:w="993" w:type="dxa"/>
            <w:tcBorders>
              <w:right w:val="single" w:sz="4" w:space="0" w:color="auto"/>
            </w:tcBorders>
            <w:vAlign w:val="center"/>
          </w:tcPr>
          <w:p w14:paraId="6C7BEC9D" w14:textId="5686B7E1" w:rsidR="00370D6F" w:rsidRPr="00671965" w:rsidRDefault="00370D6F" w:rsidP="00D01040">
            <w:pPr>
              <w:spacing w:line="240" w:lineRule="auto"/>
              <w:ind w:left="0" w:right="141" w:firstLine="0"/>
              <w:jc w:val="right"/>
            </w:pPr>
            <w:r w:rsidRPr="00671965">
              <w:t xml:space="preserve">150,000  </w:t>
            </w:r>
          </w:p>
        </w:tc>
        <w:tc>
          <w:tcPr>
            <w:tcW w:w="2700" w:type="dxa"/>
            <w:tcBorders>
              <w:left w:val="single" w:sz="4" w:space="0" w:color="auto"/>
            </w:tcBorders>
            <w:vAlign w:val="center"/>
          </w:tcPr>
          <w:p w14:paraId="69312AE2" w14:textId="77777777" w:rsidR="00370D6F" w:rsidRPr="00671965" w:rsidRDefault="00370D6F" w:rsidP="00D01040">
            <w:pPr>
              <w:spacing w:line="240" w:lineRule="auto"/>
              <w:ind w:left="31" w:firstLine="0"/>
            </w:pPr>
          </w:p>
        </w:tc>
        <w:tc>
          <w:tcPr>
            <w:tcW w:w="969" w:type="dxa"/>
            <w:tcBorders>
              <w:top w:val="single" w:sz="4" w:space="0" w:color="auto"/>
            </w:tcBorders>
            <w:vAlign w:val="center"/>
          </w:tcPr>
          <w:p w14:paraId="1E471704" w14:textId="77777777" w:rsidR="00370D6F" w:rsidRPr="00671965" w:rsidRDefault="00370D6F" w:rsidP="00D01040">
            <w:pPr>
              <w:spacing w:line="240" w:lineRule="auto"/>
              <w:ind w:left="-144" w:right="93" w:firstLine="0"/>
              <w:jc w:val="right"/>
            </w:pPr>
          </w:p>
        </w:tc>
        <w:tc>
          <w:tcPr>
            <w:tcW w:w="1015" w:type="dxa"/>
            <w:vAlign w:val="center"/>
          </w:tcPr>
          <w:p w14:paraId="284AB20C" w14:textId="77777777" w:rsidR="00370D6F" w:rsidRPr="00671965" w:rsidRDefault="00370D6F" w:rsidP="00D01040">
            <w:pPr>
              <w:spacing w:line="240" w:lineRule="auto"/>
              <w:ind w:left="360" w:right="134" w:hanging="193"/>
              <w:jc w:val="right"/>
            </w:pPr>
          </w:p>
        </w:tc>
      </w:tr>
      <w:tr w:rsidR="00370D6F" w:rsidRPr="00671965" w14:paraId="39009DE3" w14:textId="77777777" w:rsidTr="00594036">
        <w:trPr>
          <w:trHeight w:val="380"/>
        </w:trPr>
        <w:tc>
          <w:tcPr>
            <w:tcW w:w="2403" w:type="dxa"/>
            <w:vAlign w:val="center"/>
          </w:tcPr>
          <w:p w14:paraId="5A5F2D50" w14:textId="77777777" w:rsidR="00370D6F" w:rsidRPr="00671965" w:rsidRDefault="00370D6F" w:rsidP="00D01040">
            <w:pPr>
              <w:spacing w:line="240" w:lineRule="auto"/>
              <w:ind w:left="0" w:firstLine="0"/>
            </w:pPr>
            <w:r w:rsidRPr="00671965">
              <w:t xml:space="preserve">Share Premium </w:t>
            </w:r>
          </w:p>
        </w:tc>
        <w:tc>
          <w:tcPr>
            <w:tcW w:w="992" w:type="dxa"/>
            <w:vAlign w:val="center"/>
          </w:tcPr>
          <w:p w14:paraId="105A2EDB" w14:textId="77777777" w:rsidR="00370D6F" w:rsidRPr="00671965" w:rsidRDefault="00370D6F" w:rsidP="00D01040">
            <w:pPr>
              <w:spacing w:line="240" w:lineRule="auto"/>
              <w:ind w:left="0" w:right="130" w:firstLine="0"/>
              <w:jc w:val="right"/>
            </w:pPr>
            <w:r w:rsidRPr="00671965">
              <w:t xml:space="preserve">30,000 </w:t>
            </w:r>
          </w:p>
        </w:tc>
        <w:tc>
          <w:tcPr>
            <w:tcW w:w="993" w:type="dxa"/>
            <w:tcBorders>
              <w:right w:val="single" w:sz="4" w:space="0" w:color="auto"/>
            </w:tcBorders>
            <w:vAlign w:val="center"/>
          </w:tcPr>
          <w:p w14:paraId="6EC44466" w14:textId="77777777" w:rsidR="00370D6F" w:rsidRPr="00671965" w:rsidRDefault="00370D6F"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3E954059" w14:textId="77777777" w:rsidR="00370D6F" w:rsidRPr="00671965" w:rsidRDefault="00370D6F" w:rsidP="00D01040">
            <w:pPr>
              <w:spacing w:line="240" w:lineRule="auto"/>
              <w:ind w:left="31" w:firstLine="0"/>
            </w:pPr>
            <w:r w:rsidRPr="00671965">
              <w:t xml:space="preserve"> </w:t>
            </w:r>
          </w:p>
        </w:tc>
        <w:tc>
          <w:tcPr>
            <w:tcW w:w="969" w:type="dxa"/>
            <w:vAlign w:val="center"/>
          </w:tcPr>
          <w:p w14:paraId="7ED27410" w14:textId="77777777" w:rsidR="00370D6F" w:rsidRPr="00671965" w:rsidRDefault="00370D6F" w:rsidP="00D01040">
            <w:pPr>
              <w:spacing w:line="240" w:lineRule="auto"/>
              <w:ind w:left="-144" w:right="93" w:firstLine="0"/>
              <w:jc w:val="right"/>
            </w:pPr>
            <w:r w:rsidRPr="00671965">
              <w:t xml:space="preserve"> </w:t>
            </w:r>
          </w:p>
        </w:tc>
        <w:tc>
          <w:tcPr>
            <w:tcW w:w="1015" w:type="dxa"/>
            <w:vAlign w:val="center"/>
          </w:tcPr>
          <w:p w14:paraId="6ABB92EE" w14:textId="77777777" w:rsidR="00370D6F" w:rsidRPr="00671965" w:rsidRDefault="00370D6F" w:rsidP="00D01040">
            <w:pPr>
              <w:spacing w:line="240" w:lineRule="auto"/>
              <w:ind w:left="360" w:right="134" w:hanging="193"/>
              <w:jc w:val="right"/>
            </w:pPr>
            <w:r w:rsidRPr="00671965">
              <w:t xml:space="preserve"> </w:t>
            </w:r>
          </w:p>
        </w:tc>
      </w:tr>
      <w:tr w:rsidR="00370D6F" w:rsidRPr="00671965" w14:paraId="4847AB0B" w14:textId="77777777" w:rsidTr="00594036">
        <w:trPr>
          <w:trHeight w:val="380"/>
        </w:trPr>
        <w:tc>
          <w:tcPr>
            <w:tcW w:w="2403" w:type="dxa"/>
            <w:vAlign w:val="center"/>
          </w:tcPr>
          <w:p w14:paraId="67B5D6BE" w14:textId="77777777" w:rsidR="00370D6F" w:rsidRPr="00671965" w:rsidRDefault="00370D6F" w:rsidP="00D01040">
            <w:pPr>
              <w:spacing w:line="240" w:lineRule="auto"/>
              <w:ind w:left="0" w:firstLine="0"/>
            </w:pPr>
            <w:r w:rsidRPr="00671965">
              <w:t xml:space="preserve">General Reserve </w:t>
            </w:r>
          </w:p>
        </w:tc>
        <w:tc>
          <w:tcPr>
            <w:tcW w:w="992" w:type="dxa"/>
            <w:vAlign w:val="center"/>
          </w:tcPr>
          <w:p w14:paraId="45FC2997" w14:textId="77777777" w:rsidR="00370D6F" w:rsidRPr="00671965" w:rsidRDefault="00370D6F" w:rsidP="00D01040">
            <w:pPr>
              <w:spacing w:line="240" w:lineRule="auto"/>
              <w:ind w:left="0" w:right="130" w:firstLine="0"/>
              <w:jc w:val="right"/>
            </w:pPr>
            <w:r w:rsidRPr="00671965">
              <w:t xml:space="preserve">30,000 </w:t>
            </w:r>
          </w:p>
        </w:tc>
        <w:tc>
          <w:tcPr>
            <w:tcW w:w="993" w:type="dxa"/>
            <w:tcBorders>
              <w:right w:val="single" w:sz="4" w:space="0" w:color="auto"/>
            </w:tcBorders>
            <w:vAlign w:val="center"/>
          </w:tcPr>
          <w:p w14:paraId="75D45547" w14:textId="77777777" w:rsidR="00370D6F" w:rsidRPr="00671965" w:rsidRDefault="00370D6F"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23CC9AE8" w14:textId="77777777" w:rsidR="00370D6F" w:rsidRPr="00671965" w:rsidRDefault="00370D6F" w:rsidP="00D01040">
            <w:pPr>
              <w:spacing w:line="240" w:lineRule="auto"/>
              <w:ind w:left="31" w:firstLine="0"/>
            </w:pPr>
            <w:r w:rsidRPr="00671965">
              <w:t xml:space="preserve">Current Account </w:t>
            </w:r>
          </w:p>
        </w:tc>
        <w:tc>
          <w:tcPr>
            <w:tcW w:w="969" w:type="dxa"/>
            <w:vAlign w:val="center"/>
          </w:tcPr>
          <w:p w14:paraId="7B5F7DD6" w14:textId="77777777" w:rsidR="00370D6F" w:rsidRPr="00671965" w:rsidRDefault="00370D6F" w:rsidP="00D01040">
            <w:pPr>
              <w:spacing w:line="240" w:lineRule="auto"/>
              <w:ind w:left="-144" w:right="93" w:firstLine="0"/>
              <w:jc w:val="right"/>
            </w:pPr>
            <w:r w:rsidRPr="00671965">
              <w:t xml:space="preserve"> </w:t>
            </w:r>
          </w:p>
        </w:tc>
        <w:tc>
          <w:tcPr>
            <w:tcW w:w="1015" w:type="dxa"/>
            <w:vAlign w:val="center"/>
          </w:tcPr>
          <w:p w14:paraId="196B667E" w14:textId="77777777" w:rsidR="00370D6F" w:rsidRPr="00671965" w:rsidRDefault="00370D6F" w:rsidP="00D01040">
            <w:pPr>
              <w:spacing w:line="240" w:lineRule="auto"/>
              <w:ind w:left="360" w:right="134" w:hanging="193"/>
              <w:jc w:val="right"/>
            </w:pPr>
            <w:r w:rsidRPr="00671965">
              <w:t xml:space="preserve"> </w:t>
            </w:r>
          </w:p>
        </w:tc>
      </w:tr>
      <w:tr w:rsidR="00370D6F" w:rsidRPr="00671965" w14:paraId="31F4821B" w14:textId="77777777" w:rsidTr="00594036">
        <w:trPr>
          <w:trHeight w:val="380"/>
        </w:trPr>
        <w:tc>
          <w:tcPr>
            <w:tcW w:w="2403" w:type="dxa"/>
            <w:vAlign w:val="center"/>
          </w:tcPr>
          <w:p w14:paraId="0079927A" w14:textId="77777777" w:rsidR="00370D6F" w:rsidRPr="00671965" w:rsidRDefault="00370D6F" w:rsidP="00D01040">
            <w:pPr>
              <w:spacing w:line="240" w:lineRule="auto"/>
              <w:ind w:left="0" w:firstLine="0"/>
            </w:pPr>
            <w:r w:rsidRPr="00671965">
              <w:t xml:space="preserve">Retained Profit </w:t>
            </w:r>
          </w:p>
        </w:tc>
        <w:tc>
          <w:tcPr>
            <w:tcW w:w="992" w:type="dxa"/>
            <w:tcBorders>
              <w:bottom w:val="single" w:sz="4" w:space="0" w:color="auto"/>
            </w:tcBorders>
            <w:vAlign w:val="center"/>
          </w:tcPr>
          <w:p w14:paraId="52F4FEC1" w14:textId="77777777" w:rsidR="00370D6F" w:rsidRPr="00671965" w:rsidRDefault="00370D6F" w:rsidP="00D01040">
            <w:pPr>
              <w:spacing w:line="240" w:lineRule="auto"/>
              <w:ind w:left="0" w:right="130" w:firstLine="0"/>
              <w:jc w:val="right"/>
            </w:pPr>
            <w:r w:rsidRPr="00671965">
              <w:t xml:space="preserve">20,000 </w:t>
            </w:r>
          </w:p>
        </w:tc>
        <w:tc>
          <w:tcPr>
            <w:tcW w:w="993" w:type="dxa"/>
            <w:tcBorders>
              <w:bottom w:val="single" w:sz="4" w:space="0" w:color="auto"/>
              <w:right w:val="single" w:sz="4" w:space="0" w:color="auto"/>
            </w:tcBorders>
            <w:vAlign w:val="center"/>
          </w:tcPr>
          <w:p w14:paraId="1BDE00F1" w14:textId="77777777" w:rsidR="00370D6F" w:rsidRPr="00671965" w:rsidRDefault="00370D6F" w:rsidP="00D01040">
            <w:pPr>
              <w:spacing w:line="240" w:lineRule="auto"/>
              <w:ind w:left="0" w:right="141" w:firstLine="0"/>
              <w:jc w:val="right"/>
            </w:pPr>
            <w:r w:rsidRPr="00671965">
              <w:t xml:space="preserve">80,000 </w:t>
            </w:r>
          </w:p>
        </w:tc>
        <w:tc>
          <w:tcPr>
            <w:tcW w:w="2700" w:type="dxa"/>
            <w:tcBorders>
              <w:left w:val="single" w:sz="4" w:space="0" w:color="auto"/>
            </w:tcBorders>
            <w:vAlign w:val="center"/>
          </w:tcPr>
          <w:p w14:paraId="045411BE" w14:textId="09ED05C5" w:rsidR="00370D6F" w:rsidRPr="00671965" w:rsidRDefault="00370D6F" w:rsidP="00D01040">
            <w:pPr>
              <w:spacing w:line="240" w:lineRule="auto"/>
              <w:ind w:left="31" w:firstLine="0"/>
            </w:pPr>
            <w:r w:rsidRPr="00671965">
              <w:rPr>
                <w:rFonts w:eastAsia="Calibri"/>
              </w:rPr>
              <w:tab/>
            </w:r>
            <w:r w:rsidRPr="00671965">
              <w:rPr>
                <w:rFonts w:eastAsia="Arial"/>
              </w:rPr>
              <w:t xml:space="preserve">- </w:t>
            </w:r>
            <w:r w:rsidRPr="00671965">
              <w:t xml:space="preserve">Shi </w:t>
            </w:r>
          </w:p>
        </w:tc>
        <w:tc>
          <w:tcPr>
            <w:tcW w:w="969" w:type="dxa"/>
            <w:vAlign w:val="center"/>
          </w:tcPr>
          <w:p w14:paraId="283952D5" w14:textId="77777777" w:rsidR="00370D6F" w:rsidRPr="00671965" w:rsidRDefault="00370D6F" w:rsidP="00D01040">
            <w:pPr>
              <w:spacing w:line="240" w:lineRule="auto"/>
              <w:ind w:left="-144" w:right="93" w:firstLine="0"/>
              <w:jc w:val="right"/>
            </w:pPr>
            <w:r w:rsidRPr="00671965">
              <w:t xml:space="preserve">3,000 </w:t>
            </w:r>
          </w:p>
        </w:tc>
        <w:tc>
          <w:tcPr>
            <w:tcW w:w="1015" w:type="dxa"/>
            <w:vAlign w:val="center"/>
          </w:tcPr>
          <w:p w14:paraId="3A2B80AF" w14:textId="77777777" w:rsidR="00370D6F" w:rsidRPr="00671965" w:rsidRDefault="00370D6F" w:rsidP="00D01040">
            <w:pPr>
              <w:spacing w:line="240" w:lineRule="auto"/>
              <w:ind w:left="360" w:right="134" w:hanging="193"/>
              <w:jc w:val="right"/>
            </w:pPr>
            <w:r w:rsidRPr="00671965">
              <w:t xml:space="preserve"> </w:t>
            </w:r>
          </w:p>
        </w:tc>
      </w:tr>
      <w:tr w:rsidR="00370D6F" w:rsidRPr="00671965" w14:paraId="7301377F" w14:textId="77777777" w:rsidTr="00594036">
        <w:trPr>
          <w:trHeight w:val="380"/>
        </w:trPr>
        <w:tc>
          <w:tcPr>
            <w:tcW w:w="2403" w:type="dxa"/>
            <w:vAlign w:val="center"/>
          </w:tcPr>
          <w:p w14:paraId="2C3E005C" w14:textId="06AFA646" w:rsidR="00370D6F" w:rsidRPr="00671965" w:rsidRDefault="00370D6F" w:rsidP="00D01040">
            <w:pPr>
              <w:spacing w:line="240" w:lineRule="auto"/>
              <w:ind w:left="0" w:firstLine="0"/>
            </w:pPr>
            <w:r w:rsidRPr="00671965">
              <w:t>Shareholders’ Fund</w:t>
            </w:r>
          </w:p>
        </w:tc>
        <w:tc>
          <w:tcPr>
            <w:tcW w:w="992" w:type="dxa"/>
            <w:tcBorders>
              <w:top w:val="single" w:sz="4" w:space="0" w:color="auto"/>
            </w:tcBorders>
            <w:vAlign w:val="center"/>
          </w:tcPr>
          <w:p w14:paraId="676DF7FF" w14:textId="2F3C3355" w:rsidR="00370D6F" w:rsidRPr="00671965" w:rsidRDefault="00370D6F" w:rsidP="00D01040">
            <w:pPr>
              <w:spacing w:line="240" w:lineRule="auto"/>
              <w:ind w:left="0" w:right="570" w:firstLine="0"/>
            </w:pPr>
            <w:r w:rsidRPr="00671965">
              <w:t xml:space="preserve"> </w:t>
            </w:r>
          </w:p>
        </w:tc>
        <w:tc>
          <w:tcPr>
            <w:tcW w:w="993" w:type="dxa"/>
            <w:tcBorders>
              <w:top w:val="single" w:sz="4" w:space="0" w:color="auto"/>
              <w:right w:val="single" w:sz="4" w:space="0" w:color="auto"/>
            </w:tcBorders>
            <w:vAlign w:val="center"/>
          </w:tcPr>
          <w:p w14:paraId="42D429EB" w14:textId="1B8A6D26" w:rsidR="00370D6F" w:rsidRPr="00671965" w:rsidRDefault="00370D6F" w:rsidP="00D01040">
            <w:pPr>
              <w:spacing w:line="240" w:lineRule="auto"/>
              <w:ind w:left="0" w:right="141" w:firstLine="0"/>
              <w:jc w:val="right"/>
            </w:pPr>
            <w:r w:rsidRPr="00671965">
              <w:t xml:space="preserve">230,000  </w:t>
            </w:r>
          </w:p>
        </w:tc>
        <w:tc>
          <w:tcPr>
            <w:tcW w:w="2700" w:type="dxa"/>
            <w:tcBorders>
              <w:left w:val="single" w:sz="4" w:space="0" w:color="auto"/>
            </w:tcBorders>
            <w:vAlign w:val="center"/>
          </w:tcPr>
          <w:p w14:paraId="5791582A" w14:textId="11E8F3D8" w:rsidR="00370D6F" w:rsidRPr="00671965" w:rsidRDefault="00370D6F" w:rsidP="00D01040">
            <w:pPr>
              <w:spacing w:line="240" w:lineRule="auto"/>
              <w:ind w:left="31" w:firstLine="0"/>
            </w:pPr>
            <w:r w:rsidRPr="00671965">
              <w:rPr>
                <w:rFonts w:eastAsia="Calibri"/>
              </w:rPr>
              <w:tab/>
            </w:r>
            <w:r w:rsidRPr="00671965">
              <w:rPr>
                <w:rFonts w:eastAsia="Arial"/>
              </w:rPr>
              <w:t xml:space="preserve">- </w:t>
            </w:r>
            <w:r w:rsidRPr="00671965">
              <w:t xml:space="preserve">Ying </w:t>
            </w:r>
          </w:p>
        </w:tc>
        <w:tc>
          <w:tcPr>
            <w:tcW w:w="969" w:type="dxa"/>
            <w:tcBorders>
              <w:bottom w:val="single" w:sz="4" w:space="0" w:color="auto"/>
            </w:tcBorders>
            <w:vAlign w:val="center"/>
          </w:tcPr>
          <w:p w14:paraId="0233FBC1" w14:textId="012F4B7F" w:rsidR="00370D6F" w:rsidRPr="00671965" w:rsidRDefault="00370D6F" w:rsidP="00D01040">
            <w:pPr>
              <w:spacing w:line="240" w:lineRule="auto"/>
              <w:ind w:left="-144" w:right="93" w:firstLine="0"/>
              <w:jc w:val="right"/>
            </w:pPr>
            <w:r w:rsidRPr="00671965">
              <w:t>2,</w:t>
            </w:r>
            <w:r>
              <w:t>000</w:t>
            </w:r>
            <w:r w:rsidRPr="00671965">
              <w:t xml:space="preserve"> </w:t>
            </w:r>
          </w:p>
        </w:tc>
        <w:tc>
          <w:tcPr>
            <w:tcW w:w="1015" w:type="dxa"/>
            <w:vAlign w:val="center"/>
          </w:tcPr>
          <w:p w14:paraId="0762C3E1" w14:textId="06A887F5" w:rsidR="00370D6F" w:rsidRPr="00671965" w:rsidRDefault="00370D6F" w:rsidP="00D01040">
            <w:pPr>
              <w:spacing w:line="240" w:lineRule="auto"/>
              <w:ind w:left="360" w:right="134" w:hanging="193"/>
              <w:jc w:val="right"/>
            </w:pPr>
            <w:r w:rsidRPr="00671965">
              <w:t xml:space="preserve">5,000 </w:t>
            </w:r>
          </w:p>
        </w:tc>
      </w:tr>
      <w:tr w:rsidR="00370D6F" w:rsidRPr="00671965" w14:paraId="3980AA46" w14:textId="77777777" w:rsidTr="00594036">
        <w:trPr>
          <w:trHeight w:val="380"/>
        </w:trPr>
        <w:tc>
          <w:tcPr>
            <w:tcW w:w="2403" w:type="dxa"/>
            <w:vAlign w:val="center"/>
          </w:tcPr>
          <w:p w14:paraId="77C30A1C" w14:textId="77777777" w:rsidR="00370D6F" w:rsidRPr="00671965" w:rsidRDefault="00370D6F" w:rsidP="00D01040">
            <w:pPr>
              <w:spacing w:line="240" w:lineRule="auto"/>
              <w:ind w:left="0" w:firstLine="0"/>
            </w:pPr>
          </w:p>
        </w:tc>
        <w:tc>
          <w:tcPr>
            <w:tcW w:w="992" w:type="dxa"/>
            <w:vAlign w:val="center"/>
          </w:tcPr>
          <w:p w14:paraId="1067BBA7" w14:textId="77777777" w:rsidR="00370D6F" w:rsidRPr="00671965" w:rsidRDefault="00370D6F" w:rsidP="00D01040">
            <w:pPr>
              <w:spacing w:line="240" w:lineRule="auto"/>
              <w:ind w:left="0" w:right="130" w:firstLine="0"/>
              <w:jc w:val="right"/>
            </w:pPr>
          </w:p>
        </w:tc>
        <w:tc>
          <w:tcPr>
            <w:tcW w:w="993" w:type="dxa"/>
            <w:tcBorders>
              <w:right w:val="single" w:sz="4" w:space="0" w:color="auto"/>
            </w:tcBorders>
            <w:vAlign w:val="center"/>
          </w:tcPr>
          <w:p w14:paraId="7696A34C" w14:textId="77777777" w:rsidR="00370D6F" w:rsidRPr="00671965" w:rsidRDefault="00370D6F" w:rsidP="00D01040">
            <w:pPr>
              <w:spacing w:line="240" w:lineRule="auto"/>
              <w:ind w:left="0" w:right="141" w:firstLine="0"/>
              <w:jc w:val="right"/>
            </w:pPr>
          </w:p>
        </w:tc>
        <w:tc>
          <w:tcPr>
            <w:tcW w:w="2700" w:type="dxa"/>
            <w:tcBorders>
              <w:left w:val="single" w:sz="4" w:space="0" w:color="auto"/>
            </w:tcBorders>
            <w:vAlign w:val="center"/>
          </w:tcPr>
          <w:p w14:paraId="0C038C34" w14:textId="0E9F5768" w:rsidR="00370D6F" w:rsidRPr="0027676B" w:rsidRDefault="00370D6F" w:rsidP="00D01040">
            <w:pPr>
              <w:spacing w:line="240" w:lineRule="auto"/>
              <w:ind w:left="31" w:firstLine="0"/>
              <w:rPr>
                <w:rFonts w:eastAsia="Calibri"/>
                <w:b/>
                <w:bCs/>
                <w:u w:val="single"/>
              </w:rPr>
            </w:pPr>
            <w:r w:rsidRPr="0027676B">
              <w:rPr>
                <w:b/>
                <w:bCs/>
                <w:u w:val="single"/>
              </w:rPr>
              <w:t>Current Liabilities</w:t>
            </w:r>
          </w:p>
        </w:tc>
        <w:tc>
          <w:tcPr>
            <w:tcW w:w="969" w:type="dxa"/>
            <w:tcBorders>
              <w:top w:val="single" w:sz="4" w:space="0" w:color="auto"/>
            </w:tcBorders>
            <w:vAlign w:val="center"/>
          </w:tcPr>
          <w:p w14:paraId="7F266873" w14:textId="77777777" w:rsidR="00370D6F" w:rsidRPr="00671965" w:rsidRDefault="00370D6F" w:rsidP="00D01040">
            <w:pPr>
              <w:spacing w:line="240" w:lineRule="auto"/>
              <w:ind w:left="-144" w:right="93" w:firstLine="0"/>
              <w:jc w:val="right"/>
            </w:pPr>
          </w:p>
        </w:tc>
        <w:tc>
          <w:tcPr>
            <w:tcW w:w="1015" w:type="dxa"/>
            <w:vAlign w:val="center"/>
          </w:tcPr>
          <w:p w14:paraId="7F820181" w14:textId="77777777" w:rsidR="00370D6F" w:rsidRPr="00671965" w:rsidRDefault="00370D6F" w:rsidP="00D01040">
            <w:pPr>
              <w:spacing w:line="240" w:lineRule="auto"/>
              <w:ind w:left="360" w:right="134" w:hanging="193"/>
              <w:jc w:val="right"/>
            </w:pPr>
          </w:p>
        </w:tc>
      </w:tr>
      <w:tr w:rsidR="00370D6F" w:rsidRPr="00671965" w14:paraId="6C44E2D1" w14:textId="77777777" w:rsidTr="00594036">
        <w:trPr>
          <w:trHeight w:val="380"/>
        </w:trPr>
        <w:tc>
          <w:tcPr>
            <w:tcW w:w="2403" w:type="dxa"/>
            <w:vAlign w:val="center"/>
          </w:tcPr>
          <w:p w14:paraId="10BAFC26" w14:textId="77777777" w:rsidR="00370D6F" w:rsidRPr="0027676B" w:rsidRDefault="00370D6F" w:rsidP="00D01040">
            <w:pPr>
              <w:spacing w:line="240" w:lineRule="auto"/>
              <w:ind w:left="31" w:firstLine="0"/>
              <w:rPr>
                <w:b/>
                <w:bCs/>
                <w:u w:val="single"/>
              </w:rPr>
            </w:pPr>
            <w:r w:rsidRPr="0027676B">
              <w:rPr>
                <w:b/>
                <w:bCs/>
                <w:u w:val="single"/>
              </w:rPr>
              <w:t xml:space="preserve">Non-current Liabilities </w:t>
            </w:r>
          </w:p>
        </w:tc>
        <w:tc>
          <w:tcPr>
            <w:tcW w:w="992" w:type="dxa"/>
            <w:vAlign w:val="center"/>
          </w:tcPr>
          <w:p w14:paraId="7067FEC4" w14:textId="77777777" w:rsidR="00370D6F" w:rsidRPr="00671965" w:rsidRDefault="00370D6F" w:rsidP="00D01040">
            <w:pPr>
              <w:spacing w:line="240" w:lineRule="auto"/>
              <w:ind w:left="0" w:right="130" w:firstLine="0"/>
              <w:jc w:val="right"/>
            </w:pPr>
            <w:r w:rsidRPr="00671965">
              <w:t xml:space="preserve"> </w:t>
            </w:r>
          </w:p>
        </w:tc>
        <w:tc>
          <w:tcPr>
            <w:tcW w:w="993" w:type="dxa"/>
            <w:tcBorders>
              <w:right w:val="single" w:sz="4" w:space="0" w:color="auto"/>
            </w:tcBorders>
            <w:vAlign w:val="center"/>
          </w:tcPr>
          <w:p w14:paraId="60A5918C" w14:textId="77777777" w:rsidR="00370D6F" w:rsidRPr="00671965" w:rsidRDefault="00370D6F" w:rsidP="00D01040">
            <w:pPr>
              <w:spacing w:line="240" w:lineRule="auto"/>
              <w:ind w:left="0" w:right="141" w:firstLine="0"/>
              <w:jc w:val="right"/>
            </w:pPr>
            <w:r w:rsidRPr="00671965">
              <w:t xml:space="preserve"> </w:t>
            </w:r>
          </w:p>
        </w:tc>
        <w:tc>
          <w:tcPr>
            <w:tcW w:w="2700" w:type="dxa"/>
            <w:tcBorders>
              <w:left w:val="single" w:sz="4" w:space="0" w:color="auto"/>
            </w:tcBorders>
            <w:vAlign w:val="center"/>
          </w:tcPr>
          <w:p w14:paraId="4CBB563F" w14:textId="77777777" w:rsidR="00370D6F" w:rsidRPr="00671965" w:rsidRDefault="00370D6F" w:rsidP="00D01040">
            <w:pPr>
              <w:spacing w:line="240" w:lineRule="auto"/>
              <w:ind w:left="31" w:firstLine="0"/>
            </w:pPr>
            <w:r w:rsidRPr="00671965">
              <w:t xml:space="preserve">Accounts Payable                       </w:t>
            </w:r>
          </w:p>
        </w:tc>
        <w:tc>
          <w:tcPr>
            <w:tcW w:w="969" w:type="dxa"/>
            <w:vAlign w:val="center"/>
          </w:tcPr>
          <w:p w14:paraId="49E884AE" w14:textId="77777777" w:rsidR="00370D6F" w:rsidRPr="00671965" w:rsidRDefault="00370D6F" w:rsidP="00D01040">
            <w:pPr>
              <w:spacing w:line="240" w:lineRule="auto"/>
              <w:ind w:left="-144" w:right="93" w:firstLine="0"/>
              <w:jc w:val="right"/>
            </w:pPr>
            <w:r w:rsidRPr="00671965">
              <w:t xml:space="preserve"> </w:t>
            </w:r>
          </w:p>
        </w:tc>
        <w:tc>
          <w:tcPr>
            <w:tcW w:w="1015" w:type="dxa"/>
            <w:tcBorders>
              <w:bottom w:val="single" w:sz="4" w:space="0" w:color="auto"/>
            </w:tcBorders>
            <w:vAlign w:val="center"/>
          </w:tcPr>
          <w:p w14:paraId="7836E039" w14:textId="77777777" w:rsidR="00370D6F" w:rsidRPr="00671965" w:rsidRDefault="00370D6F" w:rsidP="00D01040">
            <w:pPr>
              <w:spacing w:line="240" w:lineRule="auto"/>
              <w:ind w:left="360" w:right="134" w:hanging="193"/>
              <w:jc w:val="right"/>
            </w:pPr>
            <w:r w:rsidRPr="00671965">
              <w:t xml:space="preserve">8,000 </w:t>
            </w:r>
          </w:p>
        </w:tc>
      </w:tr>
      <w:tr w:rsidR="00370D6F" w:rsidRPr="00671965" w14:paraId="044518DF" w14:textId="77777777" w:rsidTr="00594036">
        <w:trPr>
          <w:trHeight w:val="380"/>
        </w:trPr>
        <w:tc>
          <w:tcPr>
            <w:tcW w:w="2403" w:type="dxa"/>
            <w:vAlign w:val="center"/>
          </w:tcPr>
          <w:p w14:paraId="04843693" w14:textId="76C36DD8" w:rsidR="00370D6F" w:rsidRPr="00671965" w:rsidRDefault="00370D6F" w:rsidP="00D01040">
            <w:pPr>
              <w:spacing w:line="240" w:lineRule="auto"/>
              <w:ind w:left="0" w:firstLine="0"/>
            </w:pPr>
            <w:r w:rsidRPr="00671965">
              <w:t xml:space="preserve">10% Loan Notes </w:t>
            </w:r>
          </w:p>
        </w:tc>
        <w:tc>
          <w:tcPr>
            <w:tcW w:w="992" w:type="dxa"/>
            <w:vAlign w:val="center"/>
          </w:tcPr>
          <w:p w14:paraId="0E73B42A" w14:textId="5CF0B5C0" w:rsidR="00370D6F" w:rsidRPr="00671965" w:rsidRDefault="00370D6F" w:rsidP="00D01040">
            <w:pPr>
              <w:spacing w:line="240" w:lineRule="auto"/>
              <w:ind w:left="0" w:right="570" w:firstLine="0"/>
            </w:pPr>
            <w:r w:rsidRPr="00671965">
              <w:t xml:space="preserve"> </w:t>
            </w:r>
          </w:p>
        </w:tc>
        <w:tc>
          <w:tcPr>
            <w:tcW w:w="993" w:type="dxa"/>
            <w:tcBorders>
              <w:right w:val="single" w:sz="4" w:space="0" w:color="auto"/>
            </w:tcBorders>
            <w:vAlign w:val="center"/>
          </w:tcPr>
          <w:p w14:paraId="56BE5298" w14:textId="29B1AE6F" w:rsidR="00370D6F" w:rsidRPr="00671965" w:rsidRDefault="00370D6F" w:rsidP="00D01040">
            <w:pPr>
              <w:spacing w:line="240" w:lineRule="auto"/>
              <w:ind w:left="0" w:right="141" w:firstLine="0"/>
              <w:jc w:val="right"/>
            </w:pPr>
            <w:r w:rsidRPr="00671965">
              <w:t xml:space="preserve">50,000  </w:t>
            </w:r>
          </w:p>
        </w:tc>
        <w:tc>
          <w:tcPr>
            <w:tcW w:w="2700" w:type="dxa"/>
            <w:tcBorders>
              <w:left w:val="single" w:sz="4" w:space="0" w:color="auto"/>
            </w:tcBorders>
            <w:vAlign w:val="center"/>
          </w:tcPr>
          <w:p w14:paraId="6BC9F503" w14:textId="020C3749" w:rsidR="00370D6F" w:rsidRPr="00671965" w:rsidRDefault="00370D6F" w:rsidP="00D01040">
            <w:pPr>
              <w:spacing w:line="240" w:lineRule="auto"/>
              <w:ind w:left="31" w:firstLine="0"/>
            </w:pPr>
          </w:p>
        </w:tc>
        <w:tc>
          <w:tcPr>
            <w:tcW w:w="969" w:type="dxa"/>
            <w:vAlign w:val="center"/>
          </w:tcPr>
          <w:p w14:paraId="707181C0" w14:textId="234A5F71" w:rsidR="00370D6F" w:rsidRPr="00671965" w:rsidRDefault="00370D6F" w:rsidP="00D01040">
            <w:pPr>
              <w:spacing w:line="240" w:lineRule="auto"/>
              <w:ind w:left="0" w:right="533" w:firstLine="0"/>
            </w:pPr>
          </w:p>
        </w:tc>
        <w:tc>
          <w:tcPr>
            <w:tcW w:w="1015" w:type="dxa"/>
            <w:tcBorders>
              <w:top w:val="single" w:sz="4" w:space="0" w:color="auto"/>
              <w:bottom w:val="double" w:sz="4" w:space="0" w:color="auto"/>
            </w:tcBorders>
            <w:vAlign w:val="center"/>
          </w:tcPr>
          <w:p w14:paraId="01B7D3CD" w14:textId="44DE680C" w:rsidR="00370D6F" w:rsidRPr="00671965" w:rsidRDefault="00370D6F" w:rsidP="00D01040">
            <w:pPr>
              <w:spacing w:line="240" w:lineRule="auto"/>
              <w:ind w:left="360" w:right="134" w:hanging="193"/>
              <w:jc w:val="right"/>
            </w:pPr>
            <w:r w:rsidRPr="00671965">
              <w:t>63,00</w:t>
            </w:r>
            <w:r>
              <w:t>0</w:t>
            </w:r>
            <w:r w:rsidRPr="00671965">
              <w:t xml:space="preserve"> </w:t>
            </w:r>
          </w:p>
        </w:tc>
      </w:tr>
      <w:tr w:rsidR="00370D6F" w:rsidRPr="00671965" w14:paraId="7C7385A2" w14:textId="77777777" w:rsidTr="00594036">
        <w:trPr>
          <w:trHeight w:val="380"/>
        </w:trPr>
        <w:tc>
          <w:tcPr>
            <w:tcW w:w="2403" w:type="dxa"/>
            <w:vAlign w:val="center"/>
          </w:tcPr>
          <w:p w14:paraId="6C9C4EA6" w14:textId="746AA7D1" w:rsidR="00370D6F" w:rsidRPr="00066DCE" w:rsidRDefault="00370D6F" w:rsidP="00D01040">
            <w:pPr>
              <w:spacing w:line="240" w:lineRule="auto"/>
              <w:ind w:left="360" w:hanging="329"/>
              <w:rPr>
                <w:b/>
                <w:bCs/>
                <w:u w:val="single"/>
              </w:rPr>
            </w:pPr>
            <w:r w:rsidRPr="00066DCE">
              <w:rPr>
                <w:b/>
                <w:bCs/>
                <w:u w:val="single"/>
              </w:rPr>
              <w:t xml:space="preserve">Current Liabilities </w:t>
            </w:r>
          </w:p>
        </w:tc>
        <w:tc>
          <w:tcPr>
            <w:tcW w:w="992" w:type="dxa"/>
            <w:vAlign w:val="center"/>
          </w:tcPr>
          <w:p w14:paraId="4E720B55" w14:textId="01E6F40B" w:rsidR="00370D6F" w:rsidRPr="00671965" w:rsidRDefault="00370D6F" w:rsidP="00D01040">
            <w:pPr>
              <w:spacing w:line="240" w:lineRule="auto"/>
              <w:ind w:left="0" w:right="570" w:firstLine="0"/>
            </w:pPr>
            <w:r w:rsidRPr="00671965">
              <w:t xml:space="preserve"> </w:t>
            </w:r>
          </w:p>
        </w:tc>
        <w:tc>
          <w:tcPr>
            <w:tcW w:w="993" w:type="dxa"/>
            <w:tcBorders>
              <w:right w:val="single" w:sz="4" w:space="0" w:color="auto"/>
            </w:tcBorders>
            <w:vAlign w:val="center"/>
          </w:tcPr>
          <w:p w14:paraId="1C816FFA" w14:textId="76A19E82" w:rsidR="00370D6F" w:rsidRPr="00671965" w:rsidRDefault="00370D6F" w:rsidP="00D01040">
            <w:pPr>
              <w:spacing w:line="240" w:lineRule="auto"/>
              <w:ind w:left="0" w:right="141" w:firstLine="0"/>
              <w:jc w:val="right"/>
            </w:pPr>
          </w:p>
        </w:tc>
        <w:tc>
          <w:tcPr>
            <w:tcW w:w="2700" w:type="dxa"/>
            <w:tcBorders>
              <w:left w:val="single" w:sz="4" w:space="0" w:color="auto"/>
            </w:tcBorders>
            <w:vAlign w:val="center"/>
          </w:tcPr>
          <w:p w14:paraId="7876DB1F" w14:textId="142D008C" w:rsidR="00370D6F" w:rsidRPr="00671965" w:rsidRDefault="00370D6F" w:rsidP="00D01040">
            <w:pPr>
              <w:spacing w:line="240" w:lineRule="auto"/>
              <w:ind w:left="0" w:firstLine="0"/>
            </w:pPr>
          </w:p>
        </w:tc>
        <w:tc>
          <w:tcPr>
            <w:tcW w:w="969" w:type="dxa"/>
            <w:vAlign w:val="center"/>
          </w:tcPr>
          <w:p w14:paraId="7DCC6D94" w14:textId="1137D4CD" w:rsidR="00370D6F" w:rsidRPr="00671965" w:rsidRDefault="00370D6F" w:rsidP="00D01040">
            <w:pPr>
              <w:spacing w:line="240" w:lineRule="auto"/>
              <w:ind w:left="0" w:right="533" w:firstLine="0"/>
            </w:pPr>
            <w:r w:rsidRPr="00671965">
              <w:t xml:space="preserve"> </w:t>
            </w:r>
          </w:p>
        </w:tc>
        <w:tc>
          <w:tcPr>
            <w:tcW w:w="1015" w:type="dxa"/>
            <w:tcBorders>
              <w:top w:val="double" w:sz="4" w:space="0" w:color="auto"/>
            </w:tcBorders>
            <w:vAlign w:val="center"/>
          </w:tcPr>
          <w:p w14:paraId="05CF4AC1" w14:textId="77777777" w:rsidR="00370D6F" w:rsidRPr="00671965" w:rsidRDefault="00370D6F" w:rsidP="00D01040">
            <w:pPr>
              <w:spacing w:line="240" w:lineRule="auto"/>
              <w:ind w:left="0" w:right="574" w:firstLine="0"/>
            </w:pPr>
            <w:r w:rsidRPr="00671965">
              <w:t xml:space="preserve"> </w:t>
            </w:r>
          </w:p>
        </w:tc>
      </w:tr>
      <w:tr w:rsidR="00370D6F" w:rsidRPr="00671965" w14:paraId="45470BC3" w14:textId="77777777" w:rsidTr="00594036">
        <w:trPr>
          <w:trHeight w:val="380"/>
        </w:trPr>
        <w:tc>
          <w:tcPr>
            <w:tcW w:w="2403" w:type="dxa"/>
            <w:vAlign w:val="center"/>
          </w:tcPr>
          <w:p w14:paraId="547FEB71" w14:textId="3AB4E66D" w:rsidR="00370D6F" w:rsidRPr="00671965" w:rsidRDefault="00370D6F" w:rsidP="00D01040">
            <w:pPr>
              <w:spacing w:line="240" w:lineRule="auto"/>
              <w:ind w:left="360" w:hanging="329"/>
            </w:pPr>
            <w:r w:rsidRPr="00671965">
              <w:t xml:space="preserve">Accounts Payable             </w:t>
            </w:r>
          </w:p>
        </w:tc>
        <w:tc>
          <w:tcPr>
            <w:tcW w:w="992" w:type="dxa"/>
            <w:vAlign w:val="center"/>
          </w:tcPr>
          <w:p w14:paraId="4A7836A6" w14:textId="77777777" w:rsidR="00370D6F" w:rsidRPr="00671965" w:rsidRDefault="00370D6F" w:rsidP="00D01040">
            <w:pPr>
              <w:spacing w:line="240" w:lineRule="auto"/>
              <w:ind w:left="0" w:right="130" w:firstLine="0"/>
              <w:jc w:val="right"/>
            </w:pPr>
          </w:p>
        </w:tc>
        <w:tc>
          <w:tcPr>
            <w:tcW w:w="993" w:type="dxa"/>
            <w:tcBorders>
              <w:bottom w:val="single" w:sz="4" w:space="0" w:color="auto"/>
              <w:right w:val="single" w:sz="4" w:space="0" w:color="auto"/>
            </w:tcBorders>
            <w:vAlign w:val="center"/>
          </w:tcPr>
          <w:p w14:paraId="00D56E07" w14:textId="314ADDE9" w:rsidR="00370D6F" w:rsidRPr="00671965" w:rsidRDefault="00066DCE" w:rsidP="00D01040">
            <w:pPr>
              <w:spacing w:line="240" w:lineRule="auto"/>
              <w:ind w:left="0" w:right="141" w:firstLine="0"/>
              <w:jc w:val="right"/>
            </w:pPr>
            <w:r w:rsidRPr="00671965">
              <w:t>36,000</w:t>
            </w:r>
          </w:p>
        </w:tc>
        <w:tc>
          <w:tcPr>
            <w:tcW w:w="2700" w:type="dxa"/>
            <w:tcBorders>
              <w:left w:val="single" w:sz="4" w:space="0" w:color="auto"/>
            </w:tcBorders>
            <w:vAlign w:val="center"/>
          </w:tcPr>
          <w:p w14:paraId="16EAAF5A" w14:textId="77777777" w:rsidR="00370D6F" w:rsidRPr="00671965" w:rsidRDefault="00370D6F" w:rsidP="00D01040">
            <w:pPr>
              <w:spacing w:line="240" w:lineRule="auto"/>
              <w:ind w:left="31" w:firstLine="0"/>
            </w:pPr>
          </w:p>
        </w:tc>
        <w:tc>
          <w:tcPr>
            <w:tcW w:w="969" w:type="dxa"/>
            <w:vAlign w:val="center"/>
          </w:tcPr>
          <w:p w14:paraId="4455DB00" w14:textId="77777777" w:rsidR="00370D6F" w:rsidRPr="00671965" w:rsidRDefault="00370D6F" w:rsidP="00D01040">
            <w:pPr>
              <w:spacing w:line="240" w:lineRule="auto"/>
              <w:ind w:left="-144" w:right="93" w:firstLine="0"/>
              <w:jc w:val="right"/>
            </w:pPr>
          </w:p>
        </w:tc>
        <w:tc>
          <w:tcPr>
            <w:tcW w:w="1015" w:type="dxa"/>
            <w:vAlign w:val="center"/>
          </w:tcPr>
          <w:p w14:paraId="2CBF6309" w14:textId="77777777" w:rsidR="00370D6F" w:rsidRPr="00671965" w:rsidRDefault="00370D6F" w:rsidP="00D01040">
            <w:pPr>
              <w:spacing w:line="240" w:lineRule="auto"/>
              <w:ind w:left="360" w:right="134" w:hanging="193"/>
              <w:jc w:val="right"/>
            </w:pPr>
          </w:p>
        </w:tc>
      </w:tr>
      <w:tr w:rsidR="00066DCE" w:rsidRPr="00671965" w14:paraId="779D786E" w14:textId="77777777" w:rsidTr="00594036">
        <w:trPr>
          <w:trHeight w:val="380"/>
        </w:trPr>
        <w:tc>
          <w:tcPr>
            <w:tcW w:w="2403" w:type="dxa"/>
            <w:vAlign w:val="center"/>
          </w:tcPr>
          <w:p w14:paraId="3497EB4D" w14:textId="77777777" w:rsidR="00066DCE" w:rsidRPr="00671965" w:rsidRDefault="00066DCE" w:rsidP="00D01040">
            <w:pPr>
              <w:spacing w:line="240" w:lineRule="auto"/>
              <w:ind w:left="360" w:hanging="329"/>
            </w:pPr>
          </w:p>
        </w:tc>
        <w:tc>
          <w:tcPr>
            <w:tcW w:w="992" w:type="dxa"/>
            <w:vAlign w:val="center"/>
          </w:tcPr>
          <w:p w14:paraId="432ABEEA" w14:textId="77777777" w:rsidR="00066DCE" w:rsidRPr="00671965" w:rsidRDefault="00066DCE" w:rsidP="00D01040">
            <w:pPr>
              <w:spacing w:line="240" w:lineRule="auto"/>
              <w:ind w:left="0" w:right="130" w:firstLine="0"/>
              <w:jc w:val="right"/>
            </w:pPr>
          </w:p>
        </w:tc>
        <w:tc>
          <w:tcPr>
            <w:tcW w:w="993" w:type="dxa"/>
            <w:tcBorders>
              <w:top w:val="single" w:sz="4" w:space="0" w:color="auto"/>
              <w:bottom w:val="double" w:sz="4" w:space="0" w:color="auto"/>
              <w:right w:val="single" w:sz="4" w:space="0" w:color="auto"/>
            </w:tcBorders>
            <w:vAlign w:val="center"/>
          </w:tcPr>
          <w:p w14:paraId="59EAFDF5" w14:textId="4E3EB547" w:rsidR="00066DCE" w:rsidRPr="00671965" w:rsidRDefault="00066DCE" w:rsidP="00D01040">
            <w:pPr>
              <w:spacing w:line="240" w:lineRule="auto"/>
              <w:ind w:left="0" w:right="141" w:firstLine="0"/>
              <w:jc w:val="right"/>
            </w:pPr>
            <w:r w:rsidRPr="00671965">
              <w:t>316,000</w:t>
            </w:r>
          </w:p>
        </w:tc>
        <w:tc>
          <w:tcPr>
            <w:tcW w:w="2700" w:type="dxa"/>
            <w:tcBorders>
              <w:left w:val="single" w:sz="4" w:space="0" w:color="auto"/>
            </w:tcBorders>
            <w:vAlign w:val="center"/>
          </w:tcPr>
          <w:p w14:paraId="271D8FE0" w14:textId="77777777" w:rsidR="00066DCE" w:rsidRPr="00671965" w:rsidRDefault="00066DCE" w:rsidP="00D01040">
            <w:pPr>
              <w:spacing w:line="240" w:lineRule="auto"/>
              <w:ind w:left="31" w:firstLine="0"/>
            </w:pPr>
          </w:p>
        </w:tc>
        <w:tc>
          <w:tcPr>
            <w:tcW w:w="969" w:type="dxa"/>
            <w:vAlign w:val="center"/>
          </w:tcPr>
          <w:p w14:paraId="34253F1F" w14:textId="77777777" w:rsidR="00066DCE" w:rsidRPr="00671965" w:rsidRDefault="00066DCE" w:rsidP="00D01040">
            <w:pPr>
              <w:spacing w:line="240" w:lineRule="auto"/>
              <w:ind w:left="-144" w:right="93" w:firstLine="0"/>
              <w:jc w:val="right"/>
            </w:pPr>
          </w:p>
        </w:tc>
        <w:tc>
          <w:tcPr>
            <w:tcW w:w="1015" w:type="dxa"/>
            <w:vAlign w:val="center"/>
          </w:tcPr>
          <w:p w14:paraId="13F34B53" w14:textId="77777777" w:rsidR="00066DCE" w:rsidRPr="00671965" w:rsidRDefault="00066DCE" w:rsidP="00D01040">
            <w:pPr>
              <w:spacing w:line="240" w:lineRule="auto"/>
              <w:ind w:left="360" w:right="134" w:hanging="193"/>
              <w:jc w:val="right"/>
            </w:pPr>
          </w:p>
        </w:tc>
      </w:tr>
    </w:tbl>
    <w:p w14:paraId="25DFA583" w14:textId="77777777" w:rsidR="00671965" w:rsidRDefault="00671965" w:rsidP="00EE2070">
      <w:pPr>
        <w:spacing w:line="276" w:lineRule="auto"/>
        <w:ind w:left="0" w:firstLine="0"/>
      </w:pPr>
    </w:p>
    <w:p w14:paraId="76DA888A" w14:textId="5F42EF35" w:rsidR="00671965" w:rsidRPr="00671965" w:rsidRDefault="00671965" w:rsidP="00EE2070">
      <w:pPr>
        <w:spacing w:after="120" w:line="276" w:lineRule="auto"/>
        <w:ind w:left="0" w:firstLine="0"/>
      </w:pPr>
      <w:r w:rsidRPr="00671965">
        <w:t xml:space="preserve">Four Season Ltd. agreed to acquire Shi and Ying Partnership, who sharing profit and losses in equal.  </w:t>
      </w:r>
    </w:p>
    <w:p w14:paraId="38B51D87" w14:textId="77777777" w:rsidR="00671965" w:rsidRPr="00671965" w:rsidRDefault="00671965" w:rsidP="00EE2070">
      <w:pPr>
        <w:spacing w:after="120" w:line="276" w:lineRule="auto"/>
        <w:ind w:left="0" w:firstLine="0"/>
      </w:pPr>
      <w:r w:rsidRPr="00671965">
        <w:t xml:space="preserve">The terms of the offer, which have been agreed by the partners on 1 January 2022 were as follows: </w:t>
      </w:r>
    </w:p>
    <w:p w14:paraId="386609D3" w14:textId="77777777" w:rsidR="00EE2070" w:rsidRDefault="00EE2070" w:rsidP="00EE2070">
      <w:pPr>
        <w:spacing w:after="120" w:line="276" w:lineRule="auto"/>
        <w:ind w:left="0" w:firstLine="0"/>
      </w:pPr>
    </w:p>
    <w:p w14:paraId="21A0B799" w14:textId="2972FD2E" w:rsidR="00EE2070" w:rsidRPr="00671965" w:rsidRDefault="00671965" w:rsidP="00EE2070">
      <w:pPr>
        <w:pStyle w:val="ListParagraph"/>
        <w:numPr>
          <w:ilvl w:val="0"/>
          <w:numId w:val="4"/>
        </w:numPr>
        <w:spacing w:after="120" w:line="276" w:lineRule="auto"/>
        <w:ind w:left="360"/>
        <w:contextualSpacing w:val="0"/>
      </w:pPr>
      <w:r w:rsidRPr="00671965">
        <w:t xml:space="preserve">Four Season Ltd. agreed to take over the assets (except the cash at bank) and to pay off the Accounts payable. </w:t>
      </w:r>
    </w:p>
    <w:p w14:paraId="06F058A4" w14:textId="32697FE6" w:rsidR="00671965" w:rsidRPr="00671965" w:rsidRDefault="00671965" w:rsidP="00EE2070">
      <w:pPr>
        <w:pStyle w:val="ListParagraph"/>
        <w:numPr>
          <w:ilvl w:val="0"/>
          <w:numId w:val="4"/>
        </w:numPr>
        <w:spacing w:after="120" w:line="276" w:lineRule="auto"/>
        <w:ind w:left="360"/>
        <w:contextualSpacing w:val="0"/>
      </w:pPr>
      <w:r w:rsidRPr="00671965">
        <w:lastRenderedPageBreak/>
        <w:t xml:space="preserve">Four Season Ltd. revalued the assets acquired from Shi and Ying as: </w:t>
      </w:r>
    </w:p>
    <w:p w14:paraId="71EB6EE7" w14:textId="6B79D081" w:rsidR="00EE2070" w:rsidRPr="00671965" w:rsidRDefault="00671965" w:rsidP="00EE2070">
      <w:pPr>
        <w:pStyle w:val="ListParagraph"/>
        <w:spacing w:after="120" w:line="276" w:lineRule="auto"/>
        <w:ind w:left="360" w:firstLine="0"/>
        <w:contextualSpacing w:val="0"/>
      </w:pPr>
      <w:r w:rsidRPr="00671965">
        <w:t>Building RM38,000; Motor Vehicle decreased to RM12,000; Fixture And Fittings RM4,000;</w:t>
      </w:r>
      <w:r w:rsidR="00EE2070">
        <w:t xml:space="preserve"> </w:t>
      </w:r>
      <w:r w:rsidRPr="00671965">
        <w:t xml:space="preserve">Inventory increased by RM500; Accounts Receivable at its carrying value. </w:t>
      </w:r>
    </w:p>
    <w:p w14:paraId="6A846860" w14:textId="306660A2" w:rsidR="00671965" w:rsidRPr="00671965" w:rsidRDefault="00671965" w:rsidP="00EE2070">
      <w:pPr>
        <w:pStyle w:val="ListParagraph"/>
        <w:numPr>
          <w:ilvl w:val="0"/>
          <w:numId w:val="4"/>
        </w:numPr>
        <w:spacing w:after="120" w:line="276" w:lineRule="auto"/>
        <w:ind w:left="360"/>
        <w:contextualSpacing w:val="0"/>
      </w:pPr>
      <w:r w:rsidRPr="00671965">
        <w:t xml:space="preserve">The purchase price of RM 60,000 was to be settled by issue of 40,000 new ordinary share in Four Season Ltd. at premium RM0.30 and the balance was paid by cheque. </w:t>
      </w:r>
    </w:p>
    <w:p w14:paraId="7E923A05" w14:textId="0D70492C" w:rsidR="00671965" w:rsidRPr="00671965" w:rsidRDefault="00671965" w:rsidP="00EE2070">
      <w:pPr>
        <w:pStyle w:val="ListParagraph"/>
        <w:numPr>
          <w:ilvl w:val="0"/>
          <w:numId w:val="4"/>
        </w:numPr>
        <w:spacing w:after="120" w:line="276" w:lineRule="auto"/>
        <w:ind w:left="360"/>
        <w:contextualSpacing w:val="0"/>
      </w:pPr>
      <w:r w:rsidRPr="00671965">
        <w:t xml:space="preserve">Dissolution cost amounted RM550 paid by Partner – Shi.   </w:t>
      </w:r>
    </w:p>
    <w:p w14:paraId="754FC1C2" w14:textId="77777777" w:rsidR="00EE2070" w:rsidRDefault="00671965" w:rsidP="00EE2070">
      <w:pPr>
        <w:pStyle w:val="ListParagraph"/>
        <w:numPr>
          <w:ilvl w:val="0"/>
          <w:numId w:val="4"/>
        </w:numPr>
        <w:spacing w:after="120" w:line="276" w:lineRule="auto"/>
        <w:ind w:left="360"/>
        <w:contextualSpacing w:val="0"/>
      </w:pPr>
      <w:r w:rsidRPr="00671965">
        <w:t xml:space="preserve">Immediately after completion of the business purchase, Four Season Ltd. revalued  the total buildings to RM 250,000. </w:t>
      </w:r>
    </w:p>
    <w:p w14:paraId="44AA19D3" w14:textId="77777777" w:rsidR="00EE2070" w:rsidRDefault="00EE2070" w:rsidP="00EE2070">
      <w:pPr>
        <w:spacing w:after="120" w:line="276" w:lineRule="auto"/>
        <w:ind w:left="0" w:firstLine="0"/>
      </w:pPr>
    </w:p>
    <w:p w14:paraId="174A4341" w14:textId="14EF8ABC" w:rsidR="00671965" w:rsidRPr="00EE2070" w:rsidRDefault="00671965" w:rsidP="00EE2070">
      <w:pPr>
        <w:spacing w:after="120" w:line="276" w:lineRule="auto"/>
        <w:ind w:left="0" w:firstLine="0"/>
        <w:rPr>
          <w:b/>
          <w:bCs/>
        </w:rPr>
      </w:pPr>
      <w:r w:rsidRPr="00EE2070">
        <w:rPr>
          <w:b/>
          <w:bCs/>
        </w:rPr>
        <w:t xml:space="preserve">You are required to prepare: </w:t>
      </w:r>
    </w:p>
    <w:p w14:paraId="1702C71E" w14:textId="12196365" w:rsidR="00671965" w:rsidRPr="00671965" w:rsidRDefault="00671965" w:rsidP="00EE2070">
      <w:pPr>
        <w:pStyle w:val="ListParagraph"/>
        <w:numPr>
          <w:ilvl w:val="0"/>
          <w:numId w:val="5"/>
        </w:numPr>
        <w:spacing w:after="120" w:line="276" w:lineRule="auto"/>
        <w:contextualSpacing w:val="0"/>
      </w:pPr>
      <w:r w:rsidRPr="00671965">
        <w:t>Journal entries in the books of Four Season Ltd. (buyer) to record the business purchases.</w:t>
      </w:r>
    </w:p>
    <w:p w14:paraId="609D8DB5" w14:textId="1739B064" w:rsidR="00671965" w:rsidRPr="00671965" w:rsidRDefault="00671965" w:rsidP="00EE2070">
      <w:pPr>
        <w:pStyle w:val="ListParagraph"/>
        <w:numPr>
          <w:ilvl w:val="0"/>
          <w:numId w:val="5"/>
        </w:numPr>
        <w:spacing w:after="120" w:line="276" w:lineRule="auto"/>
        <w:contextualSpacing w:val="0"/>
      </w:pPr>
      <w:r w:rsidRPr="00671965">
        <w:t xml:space="preserve">Statement of Financial Position immediately after completion of the transactions. </w:t>
      </w:r>
    </w:p>
    <w:p w14:paraId="78CB36C1" w14:textId="77777777" w:rsidR="008C02CC" w:rsidRPr="00671965" w:rsidRDefault="008C02CC" w:rsidP="00EE2070">
      <w:pPr>
        <w:spacing w:line="276" w:lineRule="auto"/>
        <w:ind w:left="360" w:firstLine="0"/>
      </w:pPr>
    </w:p>
    <w:sectPr w:rsidR="008C02CC" w:rsidRPr="0067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61E"/>
    <w:multiLevelType w:val="hybridMultilevel"/>
    <w:tmpl w:val="4604896E"/>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C9C41DF"/>
    <w:multiLevelType w:val="hybridMultilevel"/>
    <w:tmpl w:val="869CAC4C"/>
    <w:lvl w:ilvl="0" w:tplc="8C20537E">
      <w:start w:val="1"/>
      <w:numFmt w:val="lowerRoman"/>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E03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C232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4AC5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0C8C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94BE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C4E9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047B9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D4577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1B4AED"/>
    <w:multiLevelType w:val="hybridMultilevel"/>
    <w:tmpl w:val="58F66FC2"/>
    <w:lvl w:ilvl="0" w:tplc="C324B4FE">
      <w:start w:val="1"/>
      <w:numFmt w:val="lowerLetter"/>
      <w:lvlText w:val="(%1)"/>
      <w:lvlJc w:val="left"/>
      <w:pPr>
        <w:ind w:left="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80B138">
      <w:start w:val="1"/>
      <w:numFmt w:val="lowerLetter"/>
      <w:lvlText w:val="%2"/>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523758">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76EACE">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FAABF0">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5A2112">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04A538">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70606C">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862352">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4E49DC"/>
    <w:multiLevelType w:val="hybridMultilevel"/>
    <w:tmpl w:val="96C445C0"/>
    <w:lvl w:ilvl="0" w:tplc="356855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6AB114">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965210">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06569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7A5E2E">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14E938">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3AB37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EA80DA">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8894A8">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531CBA"/>
    <w:multiLevelType w:val="hybridMultilevel"/>
    <w:tmpl w:val="A2E84252"/>
    <w:lvl w:ilvl="0" w:tplc="BB367DD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1268769">
    <w:abstractNumId w:val="1"/>
  </w:num>
  <w:num w:numId="2" w16cid:durableId="1750032207">
    <w:abstractNumId w:val="2"/>
  </w:num>
  <w:num w:numId="3" w16cid:durableId="898630557">
    <w:abstractNumId w:val="3"/>
  </w:num>
  <w:num w:numId="4" w16cid:durableId="535316977">
    <w:abstractNumId w:val="4"/>
  </w:num>
  <w:num w:numId="5" w16cid:durableId="150485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65"/>
    <w:rsid w:val="00066DCE"/>
    <w:rsid w:val="00140178"/>
    <w:rsid w:val="0027676B"/>
    <w:rsid w:val="00370D6F"/>
    <w:rsid w:val="00594036"/>
    <w:rsid w:val="00671965"/>
    <w:rsid w:val="008C02CC"/>
    <w:rsid w:val="00A56903"/>
    <w:rsid w:val="00A921C9"/>
    <w:rsid w:val="00D01040"/>
    <w:rsid w:val="00EB491B"/>
    <w:rsid w:val="00EE20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2DD1F"/>
  <w15:chartTrackingRefBased/>
  <w15:docId w15:val="{4023FD34-C09B-464A-A64C-19E97D01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65"/>
    <w:pPr>
      <w:spacing w:after="6" w:line="248" w:lineRule="auto"/>
      <w:ind w:left="370" w:hanging="10"/>
    </w:pPr>
    <w:rPr>
      <w:rFonts w:ascii="Times New Roman" w:eastAsia="Times New Roman" w:hAnsi="Times New Roman" w:cs="Times New Roman"/>
      <w:color w:val="000000"/>
      <w:sz w:val="22"/>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1965"/>
    <w:tblPr>
      <w:tblCellMar>
        <w:top w:w="0" w:type="dxa"/>
        <w:left w:w="0" w:type="dxa"/>
        <w:bottom w:w="0" w:type="dxa"/>
        <w:right w:w="0" w:type="dxa"/>
      </w:tblCellMar>
    </w:tblPr>
  </w:style>
  <w:style w:type="paragraph" w:styleId="ListParagraph">
    <w:name w:val="List Paragraph"/>
    <w:basedOn w:val="Normal"/>
    <w:uiPriority w:val="34"/>
    <w:qFormat/>
    <w:rsid w:val="00EE2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7</cp:revision>
  <dcterms:created xsi:type="dcterms:W3CDTF">2023-04-29T03:33:00Z</dcterms:created>
  <dcterms:modified xsi:type="dcterms:W3CDTF">2023-04-29T03:55:00Z</dcterms:modified>
</cp:coreProperties>
</file>