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EA0E" w14:textId="651FE5D0" w:rsidR="00DA4A60" w:rsidRPr="0016489A" w:rsidRDefault="00DA4A60" w:rsidP="00DA4A60">
      <w:pPr>
        <w:spacing w:after="268" w:line="360" w:lineRule="auto"/>
        <w:ind w:left="0" w:right="50" w:firstLine="0"/>
        <w:rPr>
          <w:b/>
          <w:bCs/>
          <w:sz w:val="24"/>
          <w:lang w:val="en-US"/>
        </w:rPr>
      </w:pPr>
      <w:r w:rsidRPr="0016489A">
        <w:rPr>
          <w:b/>
          <w:bCs/>
          <w:sz w:val="24"/>
        </w:rPr>
        <w:t>2022 Pay Fong Middle School</w:t>
      </w:r>
      <w:r w:rsidRPr="0016489A">
        <w:rPr>
          <w:b/>
          <w:bCs/>
          <w:sz w:val="24"/>
          <w:lang w:val="en-US"/>
        </w:rPr>
        <w:t xml:space="preserve"> Paper 2 Question </w:t>
      </w:r>
      <w:r w:rsidRPr="0016489A">
        <w:rPr>
          <w:b/>
          <w:bCs/>
          <w:sz w:val="24"/>
          <w:lang w:val="en-US"/>
        </w:rPr>
        <w:t>4</w:t>
      </w:r>
    </w:p>
    <w:p w14:paraId="6B0C36C6" w14:textId="17797FD0" w:rsidR="00177115" w:rsidRPr="0016489A" w:rsidRDefault="00177115" w:rsidP="001C1722">
      <w:pPr>
        <w:spacing w:after="0" w:line="360" w:lineRule="auto"/>
        <w:ind w:left="0" w:right="-46" w:firstLine="0"/>
        <w:rPr>
          <w:sz w:val="24"/>
        </w:rPr>
      </w:pPr>
      <w:r w:rsidRPr="0016489A">
        <w:rPr>
          <w:sz w:val="24"/>
        </w:rPr>
        <w:t>Seng Song Bhd is an electronics manufacturer. The following balances wer</w:t>
      </w:r>
      <w:r w:rsidR="003936EA" w:rsidRPr="0016489A">
        <w:rPr>
          <w:sz w:val="24"/>
        </w:rPr>
        <w:t xml:space="preserve">e </w:t>
      </w:r>
      <w:r w:rsidRPr="0016489A">
        <w:rPr>
          <w:sz w:val="24"/>
        </w:rPr>
        <w:t xml:space="preserve">extracted from the company's books as at 31 December 2021: </w:t>
      </w:r>
    </w:p>
    <w:tbl>
      <w:tblPr>
        <w:tblStyle w:val="TableGrid"/>
        <w:tblW w:w="9498" w:type="dxa"/>
        <w:tblInd w:w="-5" w:type="dxa"/>
        <w:tblCellMar>
          <w:top w:w="5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8080"/>
        <w:gridCol w:w="1418"/>
      </w:tblGrid>
      <w:tr w:rsidR="00177115" w:rsidRPr="0016489A" w14:paraId="44EAAD80" w14:textId="77777777" w:rsidTr="0016489A">
        <w:trPr>
          <w:trHeight w:val="397"/>
        </w:trPr>
        <w:tc>
          <w:tcPr>
            <w:tcW w:w="8080" w:type="dxa"/>
          </w:tcPr>
          <w:p w14:paraId="4E9E433D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 </w:t>
            </w:r>
          </w:p>
        </w:tc>
        <w:tc>
          <w:tcPr>
            <w:tcW w:w="1418" w:type="dxa"/>
          </w:tcPr>
          <w:p w14:paraId="28865800" w14:textId="23DB2713" w:rsidR="00177115" w:rsidRPr="0016489A" w:rsidRDefault="000962CB" w:rsidP="000962CB">
            <w:pPr>
              <w:spacing w:after="0" w:line="259" w:lineRule="auto"/>
              <w:ind w:left="0" w:right="86"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</w:t>
            </w:r>
            <w:r w:rsidR="00177115" w:rsidRPr="0016489A">
              <w:rPr>
                <w:b/>
                <w:bCs/>
                <w:sz w:val="24"/>
              </w:rPr>
              <w:t>RM</w:t>
            </w:r>
          </w:p>
        </w:tc>
      </w:tr>
      <w:tr w:rsidR="00177115" w:rsidRPr="0016489A" w14:paraId="6B545A75" w14:textId="77777777" w:rsidTr="0016489A">
        <w:trPr>
          <w:trHeight w:val="397"/>
        </w:trPr>
        <w:tc>
          <w:tcPr>
            <w:tcW w:w="8080" w:type="dxa"/>
          </w:tcPr>
          <w:p w14:paraId="7A0ED57F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Inventory as at 1 January 2021: - Raw Materials </w:t>
            </w:r>
          </w:p>
        </w:tc>
        <w:tc>
          <w:tcPr>
            <w:tcW w:w="1418" w:type="dxa"/>
          </w:tcPr>
          <w:p w14:paraId="26216CB6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55,000 </w:t>
            </w:r>
          </w:p>
        </w:tc>
      </w:tr>
      <w:tr w:rsidR="00177115" w:rsidRPr="0016489A" w14:paraId="5BA8EB12" w14:textId="77777777" w:rsidTr="0016489A">
        <w:trPr>
          <w:trHeight w:val="397"/>
        </w:trPr>
        <w:tc>
          <w:tcPr>
            <w:tcW w:w="8080" w:type="dxa"/>
          </w:tcPr>
          <w:p w14:paraId="1E1F1A44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                                                   - Work-In-Progress (at prime cost)  </w:t>
            </w:r>
          </w:p>
        </w:tc>
        <w:tc>
          <w:tcPr>
            <w:tcW w:w="1418" w:type="dxa"/>
          </w:tcPr>
          <w:p w14:paraId="2A3F5B93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62,500 </w:t>
            </w:r>
          </w:p>
        </w:tc>
      </w:tr>
      <w:tr w:rsidR="00177115" w:rsidRPr="0016489A" w14:paraId="23B2BED2" w14:textId="77777777" w:rsidTr="0016489A">
        <w:trPr>
          <w:trHeight w:val="397"/>
        </w:trPr>
        <w:tc>
          <w:tcPr>
            <w:tcW w:w="8080" w:type="dxa"/>
          </w:tcPr>
          <w:p w14:paraId="7A4EF51E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                                                   - Finished Goods </w:t>
            </w:r>
          </w:p>
        </w:tc>
        <w:tc>
          <w:tcPr>
            <w:tcW w:w="1418" w:type="dxa"/>
          </w:tcPr>
          <w:p w14:paraId="421E6919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32,000 </w:t>
            </w:r>
          </w:p>
        </w:tc>
      </w:tr>
      <w:tr w:rsidR="00177115" w:rsidRPr="0016489A" w14:paraId="6E2313A4" w14:textId="77777777" w:rsidTr="0016489A">
        <w:trPr>
          <w:trHeight w:val="397"/>
        </w:trPr>
        <w:tc>
          <w:tcPr>
            <w:tcW w:w="8080" w:type="dxa"/>
          </w:tcPr>
          <w:p w14:paraId="1B4F56DB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                                                   - Factory Loose Tools </w:t>
            </w:r>
          </w:p>
        </w:tc>
        <w:tc>
          <w:tcPr>
            <w:tcW w:w="1418" w:type="dxa"/>
          </w:tcPr>
          <w:p w14:paraId="4DC3DDDC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22,400 </w:t>
            </w:r>
          </w:p>
        </w:tc>
      </w:tr>
      <w:tr w:rsidR="00177115" w:rsidRPr="0016489A" w14:paraId="632F3604" w14:textId="77777777" w:rsidTr="0016489A">
        <w:trPr>
          <w:trHeight w:val="397"/>
        </w:trPr>
        <w:tc>
          <w:tcPr>
            <w:tcW w:w="8080" w:type="dxa"/>
          </w:tcPr>
          <w:p w14:paraId="52B568CC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Finished Goods - Sales </w:t>
            </w:r>
          </w:p>
        </w:tc>
        <w:tc>
          <w:tcPr>
            <w:tcW w:w="1418" w:type="dxa"/>
          </w:tcPr>
          <w:p w14:paraId="14823B72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2,800,000 </w:t>
            </w:r>
          </w:p>
        </w:tc>
      </w:tr>
      <w:tr w:rsidR="00177115" w:rsidRPr="0016489A" w14:paraId="183B9DFD" w14:textId="77777777" w:rsidTr="0016489A">
        <w:trPr>
          <w:trHeight w:val="397"/>
        </w:trPr>
        <w:tc>
          <w:tcPr>
            <w:tcW w:w="8080" w:type="dxa"/>
          </w:tcPr>
          <w:p w14:paraId="25381ABC" w14:textId="0EB2D5DC" w:rsidR="00177115" w:rsidRPr="0016489A" w:rsidRDefault="00177115" w:rsidP="007730A4">
            <w:pPr>
              <w:tabs>
                <w:tab w:val="center" w:pos="397"/>
                <w:tab w:val="center" w:pos="1408"/>
              </w:tabs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rFonts w:eastAsia="Calibri"/>
                <w:sz w:val="24"/>
              </w:rPr>
              <w:tab/>
            </w:r>
            <w:r w:rsidR="009C164A">
              <w:rPr>
                <w:rFonts w:eastAsia="Calibri"/>
                <w:sz w:val="24"/>
              </w:rPr>
              <w:t xml:space="preserve">                          </w:t>
            </w:r>
            <w:r w:rsidRPr="0016489A">
              <w:rPr>
                <w:rFonts w:eastAsia="Arial"/>
                <w:sz w:val="24"/>
              </w:rPr>
              <w:t xml:space="preserve">- </w:t>
            </w:r>
            <w:r w:rsidRPr="0016489A">
              <w:rPr>
                <w:rFonts w:eastAsia="Calibri"/>
                <w:sz w:val="24"/>
              </w:rPr>
              <w:t xml:space="preserve">Return Inwards  </w:t>
            </w:r>
          </w:p>
        </w:tc>
        <w:tc>
          <w:tcPr>
            <w:tcW w:w="1418" w:type="dxa"/>
          </w:tcPr>
          <w:p w14:paraId="74666B9F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20,500 </w:t>
            </w:r>
          </w:p>
        </w:tc>
      </w:tr>
      <w:tr w:rsidR="00177115" w:rsidRPr="0016489A" w14:paraId="5B8C638A" w14:textId="77777777" w:rsidTr="0016489A">
        <w:trPr>
          <w:trHeight w:val="397"/>
        </w:trPr>
        <w:tc>
          <w:tcPr>
            <w:tcW w:w="8080" w:type="dxa"/>
          </w:tcPr>
          <w:p w14:paraId="4228A3B0" w14:textId="706BAD58" w:rsidR="00177115" w:rsidRPr="0016489A" w:rsidRDefault="009C164A" w:rsidP="007730A4">
            <w:pPr>
              <w:tabs>
                <w:tab w:val="center" w:pos="397"/>
                <w:tab w:val="center" w:pos="1172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rFonts w:eastAsia="Calibri"/>
                <w:sz w:val="24"/>
              </w:rPr>
              <w:t xml:space="preserve">                          </w:t>
            </w:r>
            <w:r w:rsidR="00177115" w:rsidRPr="0016489A">
              <w:rPr>
                <w:rFonts w:eastAsia="Arial"/>
                <w:sz w:val="24"/>
              </w:rPr>
              <w:t xml:space="preserve">- </w:t>
            </w:r>
            <w:r w:rsidR="00177115" w:rsidRPr="0016489A">
              <w:rPr>
                <w:rFonts w:eastAsia="Calibri"/>
                <w:sz w:val="24"/>
              </w:rPr>
              <w:t xml:space="preserve">Purchases </w:t>
            </w:r>
          </w:p>
        </w:tc>
        <w:tc>
          <w:tcPr>
            <w:tcW w:w="1418" w:type="dxa"/>
          </w:tcPr>
          <w:p w14:paraId="2C1C7A4B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50,000 </w:t>
            </w:r>
          </w:p>
        </w:tc>
      </w:tr>
      <w:tr w:rsidR="00177115" w:rsidRPr="0016489A" w14:paraId="03174A07" w14:textId="77777777" w:rsidTr="0016489A">
        <w:trPr>
          <w:trHeight w:val="397"/>
        </w:trPr>
        <w:tc>
          <w:tcPr>
            <w:tcW w:w="8080" w:type="dxa"/>
          </w:tcPr>
          <w:p w14:paraId="33D38C3C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Raw Materials - Purchases </w:t>
            </w:r>
          </w:p>
        </w:tc>
        <w:tc>
          <w:tcPr>
            <w:tcW w:w="1418" w:type="dxa"/>
          </w:tcPr>
          <w:p w14:paraId="55B7B13D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1,420,000 </w:t>
            </w:r>
          </w:p>
        </w:tc>
      </w:tr>
      <w:tr w:rsidR="00177115" w:rsidRPr="0016489A" w14:paraId="3E59B6F8" w14:textId="77777777" w:rsidTr="0016489A">
        <w:trPr>
          <w:trHeight w:val="397"/>
        </w:trPr>
        <w:tc>
          <w:tcPr>
            <w:tcW w:w="8080" w:type="dxa"/>
          </w:tcPr>
          <w:p w14:paraId="2F7FB25B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                        - Returns Outwards </w:t>
            </w:r>
          </w:p>
        </w:tc>
        <w:tc>
          <w:tcPr>
            <w:tcW w:w="1418" w:type="dxa"/>
          </w:tcPr>
          <w:p w14:paraId="50EA0F4C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20,000 </w:t>
            </w:r>
          </w:p>
        </w:tc>
      </w:tr>
      <w:tr w:rsidR="00177115" w:rsidRPr="0016489A" w14:paraId="117FC77D" w14:textId="77777777" w:rsidTr="0016489A">
        <w:trPr>
          <w:trHeight w:val="397"/>
        </w:trPr>
        <w:tc>
          <w:tcPr>
            <w:tcW w:w="8080" w:type="dxa"/>
          </w:tcPr>
          <w:p w14:paraId="12CD1233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                        - Carriage Inwards </w:t>
            </w:r>
          </w:p>
        </w:tc>
        <w:tc>
          <w:tcPr>
            <w:tcW w:w="1418" w:type="dxa"/>
          </w:tcPr>
          <w:p w14:paraId="603FFAA7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14,800 </w:t>
            </w:r>
          </w:p>
        </w:tc>
      </w:tr>
      <w:tr w:rsidR="00177115" w:rsidRPr="0016489A" w14:paraId="45BF00FD" w14:textId="77777777" w:rsidTr="0016489A">
        <w:trPr>
          <w:trHeight w:val="397"/>
        </w:trPr>
        <w:tc>
          <w:tcPr>
            <w:tcW w:w="8080" w:type="dxa"/>
          </w:tcPr>
          <w:p w14:paraId="6E14D2AF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Manufacturing Wages </w:t>
            </w:r>
          </w:p>
        </w:tc>
        <w:tc>
          <w:tcPr>
            <w:tcW w:w="1418" w:type="dxa"/>
          </w:tcPr>
          <w:p w14:paraId="2FE38055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138,000 </w:t>
            </w:r>
          </w:p>
        </w:tc>
      </w:tr>
      <w:tr w:rsidR="00177115" w:rsidRPr="0016489A" w14:paraId="19DD9265" w14:textId="77777777" w:rsidTr="0016489A">
        <w:trPr>
          <w:trHeight w:val="397"/>
        </w:trPr>
        <w:tc>
          <w:tcPr>
            <w:tcW w:w="8080" w:type="dxa"/>
          </w:tcPr>
          <w:p w14:paraId="4B95C805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Royalties Received </w:t>
            </w:r>
          </w:p>
        </w:tc>
        <w:tc>
          <w:tcPr>
            <w:tcW w:w="1418" w:type="dxa"/>
          </w:tcPr>
          <w:p w14:paraId="4C27470D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24,200 </w:t>
            </w:r>
          </w:p>
        </w:tc>
      </w:tr>
      <w:tr w:rsidR="00177115" w:rsidRPr="0016489A" w14:paraId="3E08136C" w14:textId="77777777" w:rsidTr="0016489A">
        <w:trPr>
          <w:trHeight w:val="397"/>
        </w:trPr>
        <w:tc>
          <w:tcPr>
            <w:tcW w:w="8080" w:type="dxa"/>
          </w:tcPr>
          <w:p w14:paraId="6445E9E8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Purchase of Factory Loose Tools </w:t>
            </w:r>
          </w:p>
        </w:tc>
        <w:tc>
          <w:tcPr>
            <w:tcW w:w="1418" w:type="dxa"/>
          </w:tcPr>
          <w:p w14:paraId="692B527A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19,600 </w:t>
            </w:r>
          </w:p>
        </w:tc>
      </w:tr>
      <w:tr w:rsidR="00177115" w:rsidRPr="0016489A" w14:paraId="0ED40AA7" w14:textId="77777777" w:rsidTr="0016489A">
        <w:trPr>
          <w:trHeight w:val="397"/>
        </w:trPr>
        <w:tc>
          <w:tcPr>
            <w:tcW w:w="8080" w:type="dxa"/>
          </w:tcPr>
          <w:p w14:paraId="56DDEECC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Repair and Maintenance Expenses </w:t>
            </w:r>
          </w:p>
        </w:tc>
        <w:tc>
          <w:tcPr>
            <w:tcW w:w="1418" w:type="dxa"/>
          </w:tcPr>
          <w:p w14:paraId="1B1EFCC6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19,500 </w:t>
            </w:r>
          </w:p>
        </w:tc>
      </w:tr>
      <w:tr w:rsidR="00177115" w:rsidRPr="0016489A" w14:paraId="7640B955" w14:textId="77777777" w:rsidTr="0016489A">
        <w:trPr>
          <w:trHeight w:val="397"/>
        </w:trPr>
        <w:tc>
          <w:tcPr>
            <w:tcW w:w="8080" w:type="dxa"/>
          </w:tcPr>
          <w:p w14:paraId="77A97085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Water and Electricity </w:t>
            </w:r>
          </w:p>
        </w:tc>
        <w:tc>
          <w:tcPr>
            <w:tcW w:w="1418" w:type="dxa"/>
          </w:tcPr>
          <w:p w14:paraId="3A4EA5F0" w14:textId="77777777" w:rsidR="00177115" w:rsidRPr="0016489A" w:rsidRDefault="00177115" w:rsidP="007730A4">
            <w:pPr>
              <w:spacing w:after="0" w:line="259" w:lineRule="auto"/>
              <w:ind w:left="0" w:right="60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50,400 </w:t>
            </w:r>
          </w:p>
        </w:tc>
      </w:tr>
      <w:tr w:rsidR="00177115" w:rsidRPr="0016489A" w14:paraId="7E3CE5F4" w14:textId="77777777" w:rsidTr="0016489A">
        <w:trPr>
          <w:trHeight w:val="397"/>
        </w:trPr>
        <w:tc>
          <w:tcPr>
            <w:tcW w:w="8080" w:type="dxa"/>
          </w:tcPr>
          <w:p w14:paraId="2C12E738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Insurance Expenses </w:t>
            </w:r>
          </w:p>
        </w:tc>
        <w:tc>
          <w:tcPr>
            <w:tcW w:w="1418" w:type="dxa"/>
          </w:tcPr>
          <w:p w14:paraId="6C3D1433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24,000 </w:t>
            </w:r>
          </w:p>
        </w:tc>
      </w:tr>
      <w:tr w:rsidR="00177115" w:rsidRPr="0016489A" w14:paraId="5BD8FB67" w14:textId="77777777" w:rsidTr="0016489A">
        <w:trPr>
          <w:trHeight w:val="397"/>
        </w:trPr>
        <w:tc>
          <w:tcPr>
            <w:tcW w:w="8080" w:type="dxa"/>
          </w:tcPr>
          <w:p w14:paraId="014EC48B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Factory Supervisor Salaries  </w:t>
            </w:r>
          </w:p>
        </w:tc>
        <w:tc>
          <w:tcPr>
            <w:tcW w:w="1418" w:type="dxa"/>
          </w:tcPr>
          <w:p w14:paraId="45D6C88F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33,200 </w:t>
            </w:r>
          </w:p>
        </w:tc>
      </w:tr>
      <w:tr w:rsidR="00177115" w:rsidRPr="0016489A" w14:paraId="1F87933F" w14:textId="77777777" w:rsidTr="0016489A">
        <w:trPr>
          <w:trHeight w:val="397"/>
        </w:trPr>
        <w:tc>
          <w:tcPr>
            <w:tcW w:w="8080" w:type="dxa"/>
          </w:tcPr>
          <w:p w14:paraId="2E318179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Sub-contractor Fees </w:t>
            </w:r>
          </w:p>
        </w:tc>
        <w:tc>
          <w:tcPr>
            <w:tcW w:w="1418" w:type="dxa"/>
          </w:tcPr>
          <w:p w14:paraId="3C40DDBE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10,000 </w:t>
            </w:r>
          </w:p>
        </w:tc>
      </w:tr>
      <w:tr w:rsidR="00177115" w:rsidRPr="0016489A" w14:paraId="3D76E799" w14:textId="77777777" w:rsidTr="0016489A">
        <w:trPr>
          <w:trHeight w:val="397"/>
        </w:trPr>
        <w:tc>
          <w:tcPr>
            <w:tcW w:w="8080" w:type="dxa"/>
          </w:tcPr>
          <w:p w14:paraId="2F28ADD5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8% Loan Notes </w:t>
            </w:r>
          </w:p>
        </w:tc>
        <w:tc>
          <w:tcPr>
            <w:tcW w:w="1418" w:type="dxa"/>
          </w:tcPr>
          <w:p w14:paraId="46A184F8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80,000 </w:t>
            </w:r>
          </w:p>
        </w:tc>
      </w:tr>
      <w:tr w:rsidR="00177115" w:rsidRPr="0016489A" w14:paraId="3A337F11" w14:textId="77777777" w:rsidTr="0016489A">
        <w:trPr>
          <w:trHeight w:val="397"/>
        </w:trPr>
        <w:tc>
          <w:tcPr>
            <w:tcW w:w="8080" w:type="dxa"/>
          </w:tcPr>
          <w:p w14:paraId="159FB9B1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Carriage on Sales </w:t>
            </w:r>
          </w:p>
        </w:tc>
        <w:tc>
          <w:tcPr>
            <w:tcW w:w="1418" w:type="dxa"/>
          </w:tcPr>
          <w:p w14:paraId="2BA37E5D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13,000 </w:t>
            </w:r>
          </w:p>
        </w:tc>
      </w:tr>
      <w:tr w:rsidR="00177115" w:rsidRPr="0016489A" w14:paraId="4962CCEA" w14:textId="77777777" w:rsidTr="0016489A">
        <w:trPr>
          <w:trHeight w:val="397"/>
        </w:trPr>
        <w:tc>
          <w:tcPr>
            <w:tcW w:w="8080" w:type="dxa"/>
          </w:tcPr>
          <w:p w14:paraId="649E7B60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Office Salaries </w:t>
            </w:r>
          </w:p>
        </w:tc>
        <w:tc>
          <w:tcPr>
            <w:tcW w:w="1418" w:type="dxa"/>
          </w:tcPr>
          <w:p w14:paraId="2EF007AA" w14:textId="77777777" w:rsidR="00177115" w:rsidRPr="0016489A" w:rsidRDefault="00177115" w:rsidP="007730A4">
            <w:pPr>
              <w:spacing w:after="0" w:line="259" w:lineRule="auto"/>
              <w:ind w:left="0" w:right="61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23,000 </w:t>
            </w:r>
          </w:p>
        </w:tc>
      </w:tr>
      <w:tr w:rsidR="00177115" w:rsidRPr="0016489A" w14:paraId="1CC42CD0" w14:textId="77777777" w:rsidTr="0016489A">
        <w:trPr>
          <w:trHeight w:val="397"/>
        </w:trPr>
        <w:tc>
          <w:tcPr>
            <w:tcW w:w="8080" w:type="dxa"/>
          </w:tcPr>
          <w:p w14:paraId="6E5C03C6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Factory Machinery (at cost RM132,000) </w:t>
            </w:r>
          </w:p>
        </w:tc>
        <w:tc>
          <w:tcPr>
            <w:tcW w:w="1418" w:type="dxa"/>
          </w:tcPr>
          <w:p w14:paraId="5B09A9CE" w14:textId="77777777" w:rsidR="00177115" w:rsidRPr="0016489A" w:rsidRDefault="00177115" w:rsidP="007730A4">
            <w:pPr>
              <w:spacing w:after="0" w:line="259" w:lineRule="auto"/>
              <w:ind w:left="0" w:right="60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100,000 </w:t>
            </w:r>
          </w:p>
        </w:tc>
      </w:tr>
      <w:tr w:rsidR="00177115" w:rsidRPr="0016489A" w14:paraId="48FF40F0" w14:textId="77777777" w:rsidTr="0016489A">
        <w:trPr>
          <w:trHeight w:val="397"/>
        </w:trPr>
        <w:tc>
          <w:tcPr>
            <w:tcW w:w="8080" w:type="dxa"/>
          </w:tcPr>
          <w:p w14:paraId="2CF7ED66" w14:textId="77777777" w:rsidR="00177115" w:rsidRPr="0016489A" w:rsidRDefault="00177115" w:rsidP="007730A4">
            <w:pPr>
              <w:spacing w:after="0" w:line="259" w:lineRule="auto"/>
              <w:ind w:left="0" w:firstLine="0"/>
              <w:rPr>
                <w:sz w:val="24"/>
              </w:rPr>
            </w:pPr>
            <w:r w:rsidRPr="0016489A">
              <w:rPr>
                <w:sz w:val="24"/>
              </w:rPr>
              <w:t xml:space="preserve">Office Equipment (at cost RM55,000)  </w:t>
            </w:r>
          </w:p>
        </w:tc>
        <w:tc>
          <w:tcPr>
            <w:tcW w:w="1418" w:type="dxa"/>
          </w:tcPr>
          <w:p w14:paraId="3E5B209F" w14:textId="77777777" w:rsidR="00177115" w:rsidRPr="0016489A" w:rsidRDefault="00177115" w:rsidP="007730A4">
            <w:pPr>
              <w:spacing w:after="0" w:line="259" w:lineRule="auto"/>
              <w:ind w:left="0" w:right="60" w:firstLine="0"/>
              <w:jc w:val="right"/>
              <w:rPr>
                <w:sz w:val="24"/>
              </w:rPr>
            </w:pPr>
            <w:r w:rsidRPr="0016489A">
              <w:rPr>
                <w:sz w:val="24"/>
              </w:rPr>
              <w:t xml:space="preserve">45,400 </w:t>
            </w:r>
          </w:p>
        </w:tc>
      </w:tr>
    </w:tbl>
    <w:p w14:paraId="036B147A" w14:textId="77777777" w:rsidR="00177115" w:rsidRPr="0016489A" w:rsidRDefault="00177115" w:rsidP="00177115">
      <w:pPr>
        <w:spacing w:after="21" w:line="216" w:lineRule="auto"/>
        <w:ind w:left="0" w:right="608" w:firstLine="0"/>
        <w:rPr>
          <w:sz w:val="24"/>
        </w:rPr>
      </w:pPr>
      <w:r w:rsidRPr="0016489A">
        <w:rPr>
          <w:sz w:val="24"/>
        </w:rPr>
        <w:t xml:space="preserve">  </w:t>
      </w:r>
    </w:p>
    <w:p w14:paraId="3DFD4544" w14:textId="1A7B41CC" w:rsidR="00177115" w:rsidRPr="0016489A" w:rsidRDefault="00177115" w:rsidP="00177115">
      <w:pPr>
        <w:spacing w:after="99" w:line="259" w:lineRule="auto"/>
        <w:ind w:left="0" w:right="1206"/>
        <w:rPr>
          <w:b/>
          <w:bCs/>
          <w:sz w:val="24"/>
        </w:rPr>
      </w:pPr>
      <w:r w:rsidRPr="0016489A">
        <w:rPr>
          <w:b/>
          <w:bCs/>
          <w:sz w:val="24"/>
        </w:rPr>
        <w:t xml:space="preserve">Additional information: </w:t>
      </w:r>
    </w:p>
    <w:p w14:paraId="38571D57" w14:textId="77777777" w:rsidR="00177115" w:rsidRPr="0016489A" w:rsidRDefault="00177115" w:rsidP="00177115">
      <w:pPr>
        <w:numPr>
          <w:ilvl w:val="0"/>
          <w:numId w:val="1"/>
        </w:numPr>
        <w:spacing w:after="116"/>
        <w:ind w:left="426" w:hanging="437"/>
        <w:rPr>
          <w:sz w:val="24"/>
        </w:rPr>
      </w:pPr>
      <w:r w:rsidRPr="0016489A">
        <w:rPr>
          <w:sz w:val="24"/>
        </w:rPr>
        <w:t xml:space="preserve">Water and Electricity accrued as at 31 December 2021 were RM 17,600. </w:t>
      </w:r>
    </w:p>
    <w:p w14:paraId="010D7211" w14:textId="77777777" w:rsidR="00177115" w:rsidRPr="0016489A" w:rsidRDefault="00177115" w:rsidP="00177115">
      <w:pPr>
        <w:numPr>
          <w:ilvl w:val="0"/>
          <w:numId w:val="1"/>
        </w:numPr>
        <w:spacing w:after="119"/>
        <w:ind w:left="426" w:hanging="437"/>
        <w:rPr>
          <w:sz w:val="24"/>
        </w:rPr>
      </w:pPr>
      <w:r w:rsidRPr="0016489A">
        <w:rPr>
          <w:sz w:val="24"/>
        </w:rPr>
        <w:t xml:space="preserve">Unexpired insurance premium were RM8,000. </w:t>
      </w:r>
    </w:p>
    <w:p w14:paraId="7BDDB962" w14:textId="77777777" w:rsidR="00177115" w:rsidRPr="0016489A" w:rsidRDefault="00177115" w:rsidP="00177115">
      <w:pPr>
        <w:numPr>
          <w:ilvl w:val="0"/>
          <w:numId w:val="1"/>
        </w:numPr>
        <w:spacing w:after="113"/>
        <w:ind w:left="426" w:hanging="437"/>
        <w:rPr>
          <w:sz w:val="24"/>
        </w:rPr>
      </w:pPr>
      <w:r w:rsidRPr="0016489A">
        <w:rPr>
          <w:sz w:val="24"/>
        </w:rPr>
        <w:t xml:space="preserve">Non-current assets are to be depreciated using methods as below: </w:t>
      </w:r>
    </w:p>
    <w:p w14:paraId="041DE230" w14:textId="77777777" w:rsidR="00177115" w:rsidRPr="0016489A" w:rsidRDefault="00177115" w:rsidP="00177115">
      <w:pPr>
        <w:spacing w:after="113"/>
        <w:ind w:left="426"/>
        <w:rPr>
          <w:sz w:val="24"/>
        </w:rPr>
      </w:pPr>
      <w:r w:rsidRPr="0016489A">
        <w:rPr>
          <w:sz w:val="24"/>
        </w:rPr>
        <w:t xml:space="preserve">        Factory Machinery - 10% per annum on cost </w:t>
      </w:r>
    </w:p>
    <w:p w14:paraId="097AF494" w14:textId="77777777" w:rsidR="00177115" w:rsidRPr="0016489A" w:rsidRDefault="00177115" w:rsidP="00177115">
      <w:pPr>
        <w:spacing w:after="116"/>
        <w:ind w:left="426"/>
        <w:rPr>
          <w:sz w:val="24"/>
        </w:rPr>
      </w:pPr>
      <w:r w:rsidRPr="0016489A">
        <w:rPr>
          <w:sz w:val="24"/>
        </w:rPr>
        <w:t xml:space="preserve">        Office Equipment - 20% per annum on reducing balance method. </w:t>
      </w:r>
    </w:p>
    <w:p w14:paraId="4D057A87" w14:textId="6127B003" w:rsidR="00177115" w:rsidRPr="0016489A" w:rsidRDefault="00177115" w:rsidP="00177115">
      <w:pPr>
        <w:numPr>
          <w:ilvl w:val="0"/>
          <w:numId w:val="1"/>
        </w:numPr>
        <w:spacing w:line="356" w:lineRule="auto"/>
        <w:ind w:left="426" w:hanging="437"/>
        <w:rPr>
          <w:sz w:val="24"/>
        </w:rPr>
      </w:pPr>
      <w:r w:rsidRPr="0016489A">
        <w:rPr>
          <w:sz w:val="24"/>
        </w:rPr>
        <w:lastRenderedPageBreak/>
        <w:t>Repair and Maintenance Expenses, Water and Electricity, Insurance were to be apportioned in the ratio of</w:t>
      </w:r>
      <w:r w:rsidRPr="0016489A">
        <w:rPr>
          <w:sz w:val="24"/>
        </w:rPr>
        <w:t xml:space="preserve"> :</w:t>
      </w:r>
      <w:r w:rsidRPr="0016489A">
        <w:rPr>
          <w:sz w:val="24"/>
        </w:rPr>
        <w:t xml:space="preserve"> Factory 60%; Office 40% </w:t>
      </w:r>
    </w:p>
    <w:p w14:paraId="663A5FB0" w14:textId="77777777" w:rsidR="00177115" w:rsidRPr="0016489A" w:rsidRDefault="00177115" w:rsidP="00177115">
      <w:pPr>
        <w:numPr>
          <w:ilvl w:val="0"/>
          <w:numId w:val="1"/>
        </w:numPr>
        <w:spacing w:after="117"/>
        <w:ind w:left="426" w:hanging="437"/>
        <w:rPr>
          <w:sz w:val="24"/>
        </w:rPr>
      </w:pPr>
      <w:r w:rsidRPr="0016489A">
        <w:rPr>
          <w:sz w:val="24"/>
        </w:rPr>
        <w:t xml:space="preserve">Finished goods were transferred to the Trading account at cost plus 10%. </w:t>
      </w:r>
    </w:p>
    <w:p w14:paraId="6875CA30" w14:textId="77777777" w:rsidR="00177115" w:rsidRPr="0016489A" w:rsidRDefault="00177115" w:rsidP="00177115">
      <w:pPr>
        <w:numPr>
          <w:ilvl w:val="0"/>
          <w:numId w:val="1"/>
        </w:numPr>
        <w:ind w:left="426" w:hanging="437"/>
        <w:rPr>
          <w:sz w:val="24"/>
        </w:rPr>
      </w:pPr>
      <w:r w:rsidRPr="0016489A">
        <w:rPr>
          <w:sz w:val="24"/>
        </w:rPr>
        <w:t xml:space="preserve">Inventory as at 31 December 2021: </w:t>
      </w:r>
    </w:p>
    <w:p w14:paraId="71D7C7E6" w14:textId="3B063FAF" w:rsidR="00177115" w:rsidRPr="002E4599" w:rsidRDefault="00177115" w:rsidP="001C1722">
      <w:pPr>
        <w:spacing w:after="0" w:line="360" w:lineRule="auto"/>
        <w:ind w:left="426" w:firstLine="0"/>
        <w:rPr>
          <w:b/>
          <w:bCs/>
          <w:sz w:val="24"/>
        </w:rPr>
      </w:pPr>
      <w:r w:rsidRPr="0016489A">
        <w:rPr>
          <w:sz w:val="24"/>
        </w:rPr>
        <w:t xml:space="preserve">                                              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</w:r>
      <w:r w:rsidR="002E4599">
        <w:rPr>
          <w:sz w:val="24"/>
        </w:rPr>
        <w:t xml:space="preserve"> </w:t>
      </w:r>
      <w:r w:rsidRPr="002E4599">
        <w:rPr>
          <w:b/>
          <w:bCs/>
          <w:sz w:val="24"/>
        </w:rPr>
        <w:t xml:space="preserve">RM </w:t>
      </w:r>
    </w:p>
    <w:p w14:paraId="7E1CB15F" w14:textId="1133DE72" w:rsidR="00177115" w:rsidRPr="0016489A" w:rsidRDefault="00177115" w:rsidP="001C1722">
      <w:pPr>
        <w:spacing w:after="0" w:line="360" w:lineRule="auto"/>
        <w:ind w:left="426" w:firstLine="0"/>
        <w:rPr>
          <w:sz w:val="24"/>
        </w:rPr>
      </w:pPr>
      <w:r w:rsidRPr="0016489A">
        <w:rPr>
          <w:sz w:val="24"/>
        </w:rPr>
        <w:t xml:space="preserve">     Raw Materials  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          58,000 </w:t>
      </w:r>
    </w:p>
    <w:p w14:paraId="548B7613" w14:textId="0DE9884B" w:rsidR="00177115" w:rsidRPr="0016489A" w:rsidRDefault="00177115" w:rsidP="001C1722">
      <w:pPr>
        <w:spacing w:after="0" w:line="360" w:lineRule="auto"/>
        <w:ind w:left="426" w:firstLine="0"/>
        <w:rPr>
          <w:sz w:val="24"/>
        </w:rPr>
      </w:pPr>
      <w:r w:rsidRPr="0016489A">
        <w:rPr>
          <w:sz w:val="24"/>
        </w:rPr>
        <w:t xml:space="preserve">     Work-In-Progress (at prime cost)               </w:t>
      </w:r>
      <w:r w:rsidRPr="0016489A">
        <w:rPr>
          <w:sz w:val="24"/>
        </w:rPr>
        <w:tab/>
        <w:t xml:space="preserve">           47,300</w:t>
      </w:r>
    </w:p>
    <w:p w14:paraId="3733994D" w14:textId="77777777" w:rsidR="00177115" w:rsidRPr="0016489A" w:rsidRDefault="00177115" w:rsidP="001C1722">
      <w:pPr>
        <w:tabs>
          <w:tab w:val="center" w:pos="1443"/>
          <w:tab w:val="center" w:pos="2880"/>
          <w:tab w:val="center" w:pos="3601"/>
          <w:tab w:val="center" w:pos="5285"/>
        </w:tabs>
        <w:spacing w:after="0" w:line="360" w:lineRule="auto"/>
        <w:ind w:left="0" w:firstLine="0"/>
        <w:rPr>
          <w:sz w:val="24"/>
        </w:rPr>
      </w:pPr>
      <w:r w:rsidRPr="0016489A">
        <w:rPr>
          <w:sz w:val="24"/>
        </w:rPr>
        <w:t xml:space="preserve">      </w:t>
      </w:r>
      <w:r w:rsidRPr="0016489A">
        <w:rPr>
          <w:sz w:val="24"/>
        </w:rPr>
        <w:tab/>
        <w:t xml:space="preserve"> Finished Goods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                       21,000 </w:t>
      </w:r>
    </w:p>
    <w:p w14:paraId="518CE0AF" w14:textId="77777777" w:rsidR="00177115" w:rsidRPr="0016489A" w:rsidRDefault="00177115" w:rsidP="001C1722">
      <w:pPr>
        <w:tabs>
          <w:tab w:val="center" w:pos="1659"/>
          <w:tab w:val="center" w:pos="2880"/>
          <w:tab w:val="center" w:pos="3601"/>
          <w:tab w:val="center" w:pos="5285"/>
        </w:tabs>
        <w:spacing w:after="0" w:line="360" w:lineRule="auto"/>
        <w:ind w:left="0" w:firstLine="0"/>
        <w:rPr>
          <w:sz w:val="24"/>
        </w:rPr>
      </w:pPr>
      <w:r w:rsidRPr="0016489A">
        <w:rPr>
          <w:sz w:val="24"/>
        </w:rPr>
        <w:t xml:space="preserve">     </w:t>
      </w:r>
      <w:r w:rsidRPr="0016489A">
        <w:rPr>
          <w:sz w:val="24"/>
        </w:rPr>
        <w:tab/>
        <w:t xml:space="preserve"> Factory Loose Tools 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</w:t>
      </w:r>
      <w:r w:rsidRPr="0016489A">
        <w:rPr>
          <w:sz w:val="24"/>
        </w:rPr>
        <w:tab/>
        <w:t xml:space="preserve">                        13,200 </w:t>
      </w:r>
    </w:p>
    <w:p w14:paraId="45ACD9EB" w14:textId="77777777" w:rsidR="0016489A" w:rsidRDefault="0016489A" w:rsidP="001C1722">
      <w:pPr>
        <w:spacing w:after="109" w:line="259" w:lineRule="auto"/>
        <w:ind w:left="0" w:firstLine="0"/>
        <w:rPr>
          <w:b/>
          <w:sz w:val="24"/>
        </w:rPr>
      </w:pPr>
    </w:p>
    <w:p w14:paraId="6FD44764" w14:textId="0C62CF06" w:rsidR="00177115" w:rsidRPr="0016489A" w:rsidRDefault="00177115" w:rsidP="001C1722">
      <w:pPr>
        <w:spacing w:after="109" w:line="259" w:lineRule="auto"/>
        <w:ind w:left="0" w:firstLine="0"/>
        <w:rPr>
          <w:sz w:val="24"/>
        </w:rPr>
      </w:pPr>
      <w:r w:rsidRPr="0016489A">
        <w:rPr>
          <w:b/>
          <w:sz w:val="24"/>
        </w:rPr>
        <w:t xml:space="preserve">You are required to prepare: </w:t>
      </w:r>
    </w:p>
    <w:p w14:paraId="18383BD9" w14:textId="5DD026C2" w:rsidR="00177115" w:rsidRPr="0016489A" w:rsidRDefault="00177115" w:rsidP="001C1722">
      <w:pPr>
        <w:numPr>
          <w:ilvl w:val="0"/>
          <w:numId w:val="2"/>
        </w:numPr>
        <w:spacing w:after="119"/>
        <w:ind w:left="345" w:hanging="360"/>
        <w:rPr>
          <w:sz w:val="24"/>
        </w:rPr>
      </w:pPr>
      <w:r w:rsidRPr="0016489A">
        <w:rPr>
          <w:sz w:val="24"/>
        </w:rPr>
        <w:t>Manufacturing Account for the year ended 31 December 2021</w:t>
      </w:r>
      <w:r w:rsidR="001C1722" w:rsidRPr="0016489A">
        <w:rPr>
          <w:rFonts w:eastAsia="PingFang TC"/>
          <w:sz w:val="24"/>
          <w:lang w:val="en-US" w:eastAsia="zh-CN"/>
        </w:rPr>
        <w:t>.</w:t>
      </w:r>
      <w:r w:rsidRPr="0016489A">
        <w:rPr>
          <w:sz w:val="24"/>
        </w:rPr>
        <w:t xml:space="preserve"> </w:t>
      </w:r>
    </w:p>
    <w:p w14:paraId="7CAF485B" w14:textId="77777777" w:rsidR="00C20970" w:rsidRDefault="00177115" w:rsidP="00C20970">
      <w:pPr>
        <w:numPr>
          <w:ilvl w:val="0"/>
          <w:numId w:val="2"/>
        </w:numPr>
        <w:spacing w:after="113"/>
        <w:ind w:left="345" w:hanging="360"/>
        <w:rPr>
          <w:sz w:val="24"/>
        </w:rPr>
      </w:pPr>
      <w:r w:rsidRPr="0016489A">
        <w:rPr>
          <w:sz w:val="24"/>
        </w:rPr>
        <w:t xml:space="preserve">Income Statement (Section Trading Account) for the year ended 31 December 2021.  </w:t>
      </w:r>
    </w:p>
    <w:p w14:paraId="3D43769B" w14:textId="6B77B84D" w:rsidR="00177115" w:rsidRPr="00C20970" w:rsidRDefault="00177115" w:rsidP="00C20970">
      <w:pPr>
        <w:spacing w:after="113"/>
        <w:ind w:left="345" w:firstLine="0"/>
        <w:rPr>
          <w:sz w:val="24"/>
        </w:rPr>
      </w:pPr>
      <w:r w:rsidRPr="00C20970">
        <w:rPr>
          <w:sz w:val="24"/>
        </w:rPr>
        <w:t>(Show clearly: Gross profit /</w:t>
      </w:r>
      <w:r w:rsidR="001C1722" w:rsidRPr="00C20970">
        <w:rPr>
          <w:sz w:val="24"/>
        </w:rPr>
        <w:t xml:space="preserve"> </w:t>
      </w:r>
      <w:r w:rsidRPr="00C20970">
        <w:rPr>
          <w:sz w:val="24"/>
        </w:rPr>
        <w:t>(Loss) on trading and manufacturing profit).</w:t>
      </w:r>
    </w:p>
    <w:p w14:paraId="540D14A0" w14:textId="77777777" w:rsidR="008C02CC" w:rsidRPr="0016489A" w:rsidRDefault="008C02CC">
      <w:pPr>
        <w:rPr>
          <w:sz w:val="24"/>
        </w:rPr>
      </w:pPr>
    </w:p>
    <w:sectPr w:rsidR="008C02CC" w:rsidRPr="0016489A" w:rsidSect="00DA4A60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B79B3"/>
    <w:multiLevelType w:val="hybridMultilevel"/>
    <w:tmpl w:val="0FB29290"/>
    <w:lvl w:ilvl="0" w:tplc="1D6AB6B6">
      <w:start w:val="1"/>
      <w:numFmt w:val="decimal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0D6C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A2B8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E3CF4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D8D1EE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85B2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50A3F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62F4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4123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D630FA"/>
    <w:multiLevelType w:val="hybridMultilevel"/>
    <w:tmpl w:val="5C6635AA"/>
    <w:lvl w:ilvl="0" w:tplc="0B16C0CE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0E5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7C2C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44D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08E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8004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5EFF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E02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AE2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3316698">
    <w:abstractNumId w:val="0"/>
  </w:num>
  <w:num w:numId="2" w16cid:durableId="119040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5"/>
    <w:rsid w:val="000962CB"/>
    <w:rsid w:val="0013450F"/>
    <w:rsid w:val="00140178"/>
    <w:rsid w:val="0016489A"/>
    <w:rsid w:val="00177115"/>
    <w:rsid w:val="001C1722"/>
    <w:rsid w:val="002E4599"/>
    <w:rsid w:val="003936EA"/>
    <w:rsid w:val="00643D8B"/>
    <w:rsid w:val="008C02CC"/>
    <w:rsid w:val="009C164A"/>
    <w:rsid w:val="00A921C9"/>
    <w:rsid w:val="00C20970"/>
    <w:rsid w:val="00DA4A6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BA04E"/>
  <w15:chartTrackingRefBased/>
  <w15:docId w15:val="{97D80BA9-58E6-7244-8F7B-9B69FE39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115"/>
    <w:pPr>
      <w:spacing w:after="6" w:line="248" w:lineRule="auto"/>
      <w:ind w:left="370" w:hanging="10"/>
    </w:pPr>
    <w:rPr>
      <w:rFonts w:ascii="Times New Roman" w:eastAsia="Times New Roman" w:hAnsi="Times New Roman" w:cs="Times New Roman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711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dcterms:created xsi:type="dcterms:W3CDTF">2023-04-29T04:12:00Z</dcterms:created>
  <dcterms:modified xsi:type="dcterms:W3CDTF">2023-04-29T04:17:00Z</dcterms:modified>
</cp:coreProperties>
</file>