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B8B9" w14:textId="0916D311" w:rsidR="00EA4766" w:rsidRPr="00EA4766" w:rsidRDefault="00EA4766" w:rsidP="00955D7D">
      <w:pPr>
        <w:spacing w:line="276" w:lineRule="auto"/>
        <w:rPr>
          <w:rFonts w:ascii="Times New Roman" w:hAnsi="Times New Roman" w:cs="Times New Roman"/>
          <w:b/>
          <w:bCs/>
        </w:rPr>
      </w:pPr>
      <w:r w:rsidRPr="00EA4766">
        <w:rPr>
          <w:rFonts w:ascii="Times New Roman" w:hAnsi="Times New Roman" w:cs="Times New Roman"/>
          <w:b/>
          <w:bCs/>
        </w:rPr>
        <w:t>Question 3</w:t>
      </w:r>
    </w:p>
    <w:p w14:paraId="33F2F6CC" w14:textId="5ABF54CA" w:rsidR="00955D7D" w:rsidRPr="00955D7D" w:rsidRDefault="00955D7D" w:rsidP="00955D7D">
      <w:pPr>
        <w:spacing w:line="276" w:lineRule="auto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 xml:space="preserve">Cash Book of Yik Yi Trading showed an </w:t>
      </w:r>
      <w:r>
        <w:rPr>
          <w:rFonts w:ascii="Times New Roman" w:hAnsi="Times New Roman" w:cs="Times New Roman"/>
        </w:rPr>
        <w:t>o</w:t>
      </w:r>
      <w:r w:rsidRPr="00955D7D">
        <w:rPr>
          <w:rFonts w:ascii="Times New Roman" w:hAnsi="Times New Roman" w:cs="Times New Roman"/>
        </w:rPr>
        <w:t>verdrawn of RM</w:t>
      </w:r>
      <w:r w:rsidR="000A7448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1,080</w:t>
      </w:r>
      <w:r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 xml:space="preserve">on 31 July 2023, it was difference with the amount show on the Bank </w:t>
      </w:r>
      <w:r w:rsidRPr="00955D7D">
        <w:rPr>
          <w:rFonts w:ascii="Times New Roman" w:hAnsi="Times New Roman" w:cs="Times New Roman"/>
        </w:rPr>
        <w:t>Statement</w:t>
      </w:r>
      <w:r w:rsidRPr="00955D7D">
        <w:rPr>
          <w:rFonts w:ascii="Times New Roman" w:hAnsi="Times New Roman" w:cs="Times New Roman"/>
        </w:rPr>
        <w:t>. The following information is available:</w:t>
      </w:r>
    </w:p>
    <w:p w14:paraId="0AF2B7E5" w14:textId="1A6686ED" w:rsidR="00955D7D" w:rsidRPr="00955D7D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A late lodgements deposit of RM</w:t>
      </w:r>
      <w:r w:rsidR="00FF3AAF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2,500 does not appear on the Bank Statement. Less</w:t>
      </w:r>
    </w:p>
    <w:p w14:paraId="3A722619" w14:textId="77777777" w:rsidR="00955D7D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Cheques issued but not yet debited were:</w:t>
      </w:r>
    </w:p>
    <w:p w14:paraId="62D408C8" w14:textId="39036C26" w:rsidR="00955D7D" w:rsidRDefault="00955D7D" w:rsidP="00955D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No: 123456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RM 600</w:t>
      </w:r>
      <w:r>
        <w:rPr>
          <w:rFonts w:ascii="Times New Roman" w:hAnsi="Times New Roman" w:cs="Times New Roman"/>
        </w:rPr>
        <w:tab/>
        <w:t>Rental Expenses</w:t>
      </w:r>
    </w:p>
    <w:p w14:paraId="10F28AFA" w14:textId="724541D5" w:rsidR="00955D7D" w:rsidRDefault="00955D7D" w:rsidP="00955D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No: 123458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RM 800</w:t>
      </w:r>
      <w:r>
        <w:rPr>
          <w:rFonts w:ascii="Times New Roman" w:hAnsi="Times New Roman" w:cs="Times New Roman"/>
        </w:rPr>
        <w:tab/>
        <w:t>Salary</w:t>
      </w:r>
    </w:p>
    <w:p w14:paraId="02413329" w14:textId="28B236C5" w:rsidR="00955D7D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The bank recorded the following in the current account of Yik Yi Trading:</w:t>
      </w:r>
    </w:p>
    <w:p w14:paraId="48987F94" w14:textId="086FA053" w:rsidR="00955D7D" w:rsidRDefault="00955D7D" w:rsidP="00955D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Income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RM 600</w:t>
      </w:r>
    </w:p>
    <w:p w14:paraId="71F30A94" w14:textId="77777777" w:rsidR="00D15FFD" w:rsidRDefault="00955D7D" w:rsidP="00955D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from Credit Customers</w:t>
      </w:r>
      <w:r>
        <w:rPr>
          <w:rFonts w:ascii="Times New Roman" w:hAnsi="Times New Roman" w:cs="Times New Roman"/>
        </w:rPr>
        <w:tab/>
        <w:t>RM 2,000</w:t>
      </w:r>
    </w:p>
    <w:p w14:paraId="6682CC85" w14:textId="77777777" w:rsidR="007C3835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D15FFD">
        <w:rPr>
          <w:rFonts w:ascii="Times New Roman" w:hAnsi="Times New Roman" w:cs="Times New Roman"/>
        </w:rPr>
        <w:t xml:space="preserve">A cheque received from Se Hoi </w:t>
      </w:r>
      <w:r w:rsidR="00D15FFD">
        <w:rPr>
          <w:rFonts w:ascii="Times New Roman" w:hAnsi="Times New Roman" w:cs="Times New Roman"/>
        </w:rPr>
        <w:t>R</w:t>
      </w:r>
      <w:r w:rsidRPr="00D15FFD">
        <w:rPr>
          <w:rFonts w:ascii="Times New Roman" w:hAnsi="Times New Roman" w:cs="Times New Roman"/>
        </w:rPr>
        <w:t>M</w:t>
      </w:r>
      <w:r w:rsidR="00D15FFD">
        <w:rPr>
          <w:rFonts w:ascii="Times New Roman" w:hAnsi="Times New Roman" w:cs="Times New Roman"/>
        </w:rPr>
        <w:t xml:space="preserve"> </w:t>
      </w:r>
      <w:r w:rsidRPr="00D15FFD">
        <w:rPr>
          <w:rFonts w:ascii="Times New Roman" w:hAnsi="Times New Roman" w:cs="Times New Roman"/>
        </w:rPr>
        <w:t>880 after a cash discount of RM</w:t>
      </w:r>
      <w:r w:rsidR="00D15FFD">
        <w:rPr>
          <w:rFonts w:ascii="Times New Roman" w:hAnsi="Times New Roman" w:cs="Times New Roman"/>
        </w:rPr>
        <w:t xml:space="preserve"> </w:t>
      </w:r>
      <w:r w:rsidRPr="00D15FFD">
        <w:rPr>
          <w:rFonts w:ascii="Times New Roman" w:hAnsi="Times New Roman" w:cs="Times New Roman"/>
        </w:rPr>
        <w:t>20 was dishonoured by the bank.</w:t>
      </w:r>
    </w:p>
    <w:p w14:paraId="741949B8" w14:textId="77777777" w:rsidR="000A7448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7C3835">
        <w:rPr>
          <w:rFonts w:ascii="Times New Roman" w:hAnsi="Times New Roman" w:cs="Times New Roman"/>
        </w:rPr>
        <w:t>Bank charges of RM</w:t>
      </w:r>
      <w:r w:rsidR="007C3835">
        <w:rPr>
          <w:rFonts w:ascii="Times New Roman" w:hAnsi="Times New Roman" w:cs="Times New Roman"/>
        </w:rPr>
        <w:t xml:space="preserve"> </w:t>
      </w:r>
      <w:r w:rsidRPr="007C3835">
        <w:rPr>
          <w:rFonts w:ascii="Times New Roman" w:hAnsi="Times New Roman" w:cs="Times New Roman"/>
        </w:rPr>
        <w:t>180 and Interest on Overdraft of RM</w:t>
      </w:r>
      <w:r w:rsidR="007C3835">
        <w:rPr>
          <w:rFonts w:ascii="Times New Roman" w:hAnsi="Times New Roman" w:cs="Times New Roman"/>
        </w:rPr>
        <w:t xml:space="preserve"> </w:t>
      </w:r>
      <w:r w:rsidRPr="007C3835">
        <w:rPr>
          <w:rFonts w:ascii="Times New Roman" w:hAnsi="Times New Roman" w:cs="Times New Roman"/>
        </w:rPr>
        <w:t>200 had been charged by the bank.</w:t>
      </w:r>
    </w:p>
    <w:p w14:paraId="69C9B630" w14:textId="611EC285" w:rsidR="00955D7D" w:rsidRDefault="00955D7D" w:rsidP="00955D7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A7448">
        <w:rPr>
          <w:rFonts w:ascii="Times New Roman" w:hAnsi="Times New Roman" w:cs="Times New Roman"/>
        </w:rPr>
        <w:t>Standing order had been made for the following:</w:t>
      </w:r>
    </w:p>
    <w:p w14:paraId="4920CD50" w14:textId="1D7B9EAC" w:rsidR="000A7448" w:rsidRDefault="000A7448" w:rsidP="000A744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 Purchase instalment</w:t>
      </w:r>
      <w:r>
        <w:rPr>
          <w:rFonts w:ascii="Times New Roman" w:hAnsi="Times New Roman" w:cs="Times New Roman"/>
        </w:rPr>
        <w:tab/>
        <w:t>RM 1,500</w:t>
      </w:r>
    </w:p>
    <w:p w14:paraId="7A60ABD4" w14:textId="530DD508" w:rsidR="000A7448" w:rsidRPr="000A7448" w:rsidRDefault="000A7448" w:rsidP="000A744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RM 2,000</w:t>
      </w:r>
    </w:p>
    <w:p w14:paraId="3032554B" w14:textId="685779EF" w:rsidR="00955D7D" w:rsidRPr="00955D7D" w:rsidRDefault="00955D7D" w:rsidP="00D17A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A tenant deposited his monthly rental to Yik Yi directly into the bank account RM</w:t>
      </w:r>
      <w:r w:rsidR="00D17A05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550.</w:t>
      </w:r>
    </w:p>
    <w:p w14:paraId="15FEEC40" w14:textId="6D5952F9" w:rsidR="00955D7D" w:rsidRPr="00955D7D" w:rsidRDefault="00955D7D" w:rsidP="00D17A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viii. A debit note received from credit supplier being carriage charges of RM</w:t>
      </w:r>
      <w:r w:rsidR="007972BE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80 had been wrongly credited in Cash Book the other entry was correct.</w:t>
      </w:r>
    </w:p>
    <w:p w14:paraId="6FBA0A18" w14:textId="080CF3BD" w:rsidR="00955D7D" w:rsidRPr="00955D7D" w:rsidRDefault="00955D7D" w:rsidP="00D17A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Yik Yi Trading current account had been deducted by the bank RM</w:t>
      </w:r>
      <w:r w:rsidR="007972BE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1,000 which was a credit transfer payment made by a credit customer.</w:t>
      </w:r>
    </w:p>
    <w:p w14:paraId="4F22396C" w14:textId="56E8A58B" w:rsidR="00955D7D" w:rsidRPr="00955D7D" w:rsidRDefault="00955D7D" w:rsidP="00D17A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955D7D">
        <w:rPr>
          <w:rFonts w:ascii="Times New Roman" w:hAnsi="Times New Roman" w:cs="Times New Roman"/>
        </w:rPr>
        <w:t>A cheque issued to Yu Tong RM</w:t>
      </w:r>
      <w:r w:rsidR="007972BE">
        <w:rPr>
          <w:rFonts w:ascii="Times New Roman" w:hAnsi="Times New Roman" w:cs="Times New Roman"/>
        </w:rPr>
        <w:t xml:space="preserve"> </w:t>
      </w:r>
      <w:r w:rsidRPr="00955D7D">
        <w:rPr>
          <w:rFonts w:ascii="Times New Roman" w:hAnsi="Times New Roman" w:cs="Times New Roman"/>
        </w:rPr>
        <w:t>800 had been informed by her bank dishonoured due to wrong signature.</w:t>
      </w:r>
    </w:p>
    <w:p w14:paraId="31CBA63B" w14:textId="77777777" w:rsidR="00955D7D" w:rsidRPr="00955D7D" w:rsidRDefault="00955D7D" w:rsidP="00955D7D">
      <w:pPr>
        <w:spacing w:line="276" w:lineRule="auto"/>
        <w:rPr>
          <w:rFonts w:ascii="Times New Roman" w:hAnsi="Times New Roman" w:cs="Times New Roman"/>
        </w:rPr>
      </w:pPr>
    </w:p>
    <w:p w14:paraId="6CB4E80B" w14:textId="77777777" w:rsidR="00955D7D" w:rsidRPr="007972BE" w:rsidRDefault="00955D7D" w:rsidP="00955D7D">
      <w:pPr>
        <w:spacing w:line="276" w:lineRule="auto"/>
        <w:rPr>
          <w:rFonts w:ascii="Times New Roman" w:hAnsi="Times New Roman" w:cs="Times New Roman"/>
          <w:b/>
          <w:bCs/>
        </w:rPr>
      </w:pPr>
      <w:r w:rsidRPr="007972BE">
        <w:rPr>
          <w:rFonts w:ascii="Times New Roman" w:hAnsi="Times New Roman" w:cs="Times New Roman"/>
          <w:b/>
          <w:bCs/>
        </w:rPr>
        <w:t>You are required to:</w:t>
      </w:r>
    </w:p>
    <w:p w14:paraId="7336DA31" w14:textId="0D20244D" w:rsidR="00955D7D" w:rsidRPr="007972BE" w:rsidRDefault="00955D7D" w:rsidP="007972B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7972BE">
        <w:rPr>
          <w:rFonts w:ascii="Times New Roman" w:hAnsi="Times New Roman" w:cs="Times New Roman"/>
        </w:rPr>
        <w:t>Make the necessary adjustment in Cash Book;</w:t>
      </w:r>
    </w:p>
    <w:p w14:paraId="21467912" w14:textId="56CC7D31" w:rsidR="008C02CC" w:rsidRPr="007972BE" w:rsidRDefault="00955D7D" w:rsidP="007972B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7972BE">
        <w:rPr>
          <w:rFonts w:ascii="Times New Roman" w:hAnsi="Times New Roman" w:cs="Times New Roman"/>
        </w:rPr>
        <w:t>Draw up the Bank Reconciliation Statement on 31 July 2023.</w:t>
      </w:r>
    </w:p>
    <w:sectPr w:rsidR="008C02CC" w:rsidRPr="0079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8C1"/>
    <w:multiLevelType w:val="hybridMultilevel"/>
    <w:tmpl w:val="0B760822"/>
    <w:lvl w:ilvl="0" w:tplc="43CC656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D34CA"/>
    <w:multiLevelType w:val="hybridMultilevel"/>
    <w:tmpl w:val="EBCA481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8165A6"/>
    <w:multiLevelType w:val="hybridMultilevel"/>
    <w:tmpl w:val="D72A11E8"/>
    <w:lvl w:ilvl="0" w:tplc="43CC656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61B39"/>
    <w:multiLevelType w:val="hybridMultilevel"/>
    <w:tmpl w:val="4106E498"/>
    <w:lvl w:ilvl="0" w:tplc="B66CF358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22131503">
    <w:abstractNumId w:val="0"/>
  </w:num>
  <w:num w:numId="2" w16cid:durableId="97529964">
    <w:abstractNumId w:val="3"/>
  </w:num>
  <w:num w:numId="3" w16cid:durableId="511726172">
    <w:abstractNumId w:val="2"/>
  </w:num>
  <w:num w:numId="4" w16cid:durableId="9483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7D"/>
    <w:rsid w:val="000A7448"/>
    <w:rsid w:val="00140178"/>
    <w:rsid w:val="004D2D1C"/>
    <w:rsid w:val="00701A9D"/>
    <w:rsid w:val="007972BE"/>
    <w:rsid w:val="007C3835"/>
    <w:rsid w:val="008C02CC"/>
    <w:rsid w:val="00955D7D"/>
    <w:rsid w:val="009A3F6E"/>
    <w:rsid w:val="00A921C9"/>
    <w:rsid w:val="00D15FFD"/>
    <w:rsid w:val="00D17A05"/>
    <w:rsid w:val="00EA4766"/>
    <w:rsid w:val="00EB491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6E573"/>
  <w15:chartTrackingRefBased/>
  <w15:docId w15:val="{5633388B-1AA3-C549-AEE4-3FD12D3C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2024-07-14T06:18:00Z</dcterms:created>
  <dcterms:modified xsi:type="dcterms:W3CDTF">2024-07-14T06:22:00Z</dcterms:modified>
</cp:coreProperties>
</file>