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F4A9C" w14:textId="5700E12C" w:rsidR="008C7ACB" w:rsidRPr="008C7ACB" w:rsidRDefault="008C7ACB" w:rsidP="008C7ACB">
      <w:pPr>
        <w:spacing w:line="276" w:lineRule="auto"/>
        <w:rPr>
          <w:rFonts w:ascii="Times New Roman" w:hAnsi="Times New Roman" w:cs="Times New Roman"/>
          <w:b/>
          <w:bCs/>
          <w:sz w:val="24"/>
          <w:szCs w:val="24"/>
        </w:rPr>
      </w:pPr>
      <w:r w:rsidRPr="008C7ACB">
        <w:rPr>
          <w:rFonts w:ascii="Times New Roman" w:hAnsi="Times New Roman" w:cs="Times New Roman"/>
          <w:b/>
          <w:bCs/>
          <w:sz w:val="24"/>
          <w:szCs w:val="24"/>
        </w:rPr>
        <w:t>Question 4</w:t>
      </w:r>
    </w:p>
    <w:p w14:paraId="00B36B43" w14:textId="23937229" w:rsidR="008C7ACB" w:rsidRPr="008C7ACB" w:rsidRDefault="008C7ACB" w:rsidP="008C7ACB">
      <w:pPr>
        <w:spacing w:line="276" w:lineRule="auto"/>
        <w:rPr>
          <w:rFonts w:ascii="Times New Roman" w:hAnsi="Times New Roman" w:cs="Times New Roman"/>
          <w:sz w:val="24"/>
          <w:szCs w:val="24"/>
        </w:rPr>
      </w:pPr>
      <w:r w:rsidRPr="008C7ACB">
        <w:rPr>
          <w:rFonts w:ascii="Times New Roman" w:hAnsi="Times New Roman" w:cs="Times New Roman"/>
          <w:sz w:val="24"/>
          <w:szCs w:val="24"/>
        </w:rPr>
        <w:t xml:space="preserve">Genky Company has a branch at Melaka. A full double entry record is kept in the branch's books. All purchases are made by head office and goods sent to the branch are invoiced at cost plus </w:t>
      </w:r>
      <m:oMath>
        <m:r>
          <m:rPr>
            <m:sty m:val="p"/>
          </m:rPr>
          <w:rPr>
            <w:rFonts w:ascii="Cambria Math" w:hAnsi="Cambria Math" w:cs="Times New Roman"/>
            <w:sz w:val="24"/>
            <w:szCs w:val="24"/>
          </w:rPr>
          <m:t>25%</m:t>
        </m:r>
      </m:oMath>
      <w:r w:rsidRPr="008C7ACB">
        <w:rPr>
          <w:rFonts w:ascii="Times New Roman" w:hAnsi="Times New Roman" w:cs="Times New Roman"/>
          <w:sz w:val="24"/>
          <w:szCs w:val="24"/>
        </w:rPr>
        <w:t>.</w:t>
      </w:r>
    </w:p>
    <w:p w14:paraId="7E26A641" w14:textId="77777777" w:rsidR="008C7ACB" w:rsidRPr="008C7ACB" w:rsidRDefault="008C7ACB" w:rsidP="008C7ACB">
      <w:pPr>
        <w:spacing w:line="276" w:lineRule="auto"/>
        <w:rPr>
          <w:rFonts w:ascii="Times New Roman" w:hAnsi="Times New Roman" w:cs="Times New Roman"/>
          <w:sz w:val="24"/>
          <w:szCs w:val="24"/>
        </w:rPr>
      </w:pPr>
      <w:r w:rsidRPr="008C7ACB">
        <w:rPr>
          <w:rFonts w:ascii="Times New Roman" w:hAnsi="Times New Roman" w:cs="Times New Roman"/>
          <w:sz w:val="24"/>
          <w:szCs w:val="24"/>
        </w:rPr>
        <w:t>The Trial Balance as at 31 December 2020 was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1276"/>
        <w:gridCol w:w="1276"/>
        <w:gridCol w:w="1276"/>
        <w:gridCol w:w="1224"/>
      </w:tblGrid>
      <w:tr w:rsidR="007A5E47" w14:paraId="6FDC04A5" w14:textId="77777777" w:rsidTr="007A5E47">
        <w:tc>
          <w:tcPr>
            <w:tcW w:w="3964" w:type="dxa"/>
          </w:tcPr>
          <w:p w14:paraId="4FC1C163" w14:textId="77777777" w:rsidR="007A5E47" w:rsidRPr="00702FF4" w:rsidRDefault="007A5E47" w:rsidP="007A5E47">
            <w:pPr>
              <w:spacing w:after="0" w:line="276" w:lineRule="auto"/>
              <w:rPr>
                <w:rFonts w:ascii="Times New Roman" w:hAnsi="Times New Roman" w:cs="Times New Roman"/>
                <w:sz w:val="24"/>
                <w:szCs w:val="24"/>
              </w:rPr>
            </w:pPr>
          </w:p>
        </w:tc>
        <w:tc>
          <w:tcPr>
            <w:tcW w:w="2552" w:type="dxa"/>
            <w:gridSpan w:val="2"/>
          </w:tcPr>
          <w:p w14:paraId="3D8661D5" w14:textId="60914AE0" w:rsidR="007A5E47" w:rsidRPr="007A5E47" w:rsidRDefault="007A5E47" w:rsidP="007A5E47">
            <w:pPr>
              <w:spacing w:after="0" w:line="276" w:lineRule="auto"/>
              <w:jc w:val="center"/>
              <w:rPr>
                <w:rFonts w:ascii="Times New Roman" w:hAnsi="Times New Roman" w:cs="Times New Roman"/>
                <w:b/>
                <w:bCs/>
                <w:sz w:val="24"/>
                <w:szCs w:val="24"/>
                <w:u w:val="single"/>
              </w:rPr>
            </w:pPr>
            <w:r w:rsidRPr="007A5E47">
              <w:rPr>
                <w:rFonts w:ascii="Times New Roman" w:hAnsi="Times New Roman" w:cs="Times New Roman"/>
                <w:b/>
                <w:bCs/>
                <w:sz w:val="24"/>
                <w:szCs w:val="24"/>
                <w:u w:val="single"/>
              </w:rPr>
              <w:t>Head Office</w:t>
            </w:r>
          </w:p>
        </w:tc>
        <w:tc>
          <w:tcPr>
            <w:tcW w:w="2500" w:type="dxa"/>
            <w:gridSpan w:val="2"/>
          </w:tcPr>
          <w:p w14:paraId="000F8E8A" w14:textId="7033F9F2" w:rsidR="007A5E47" w:rsidRPr="007A5E47" w:rsidRDefault="007A5E47" w:rsidP="007A5E47">
            <w:pPr>
              <w:spacing w:after="0" w:line="276" w:lineRule="auto"/>
              <w:jc w:val="center"/>
              <w:rPr>
                <w:rFonts w:ascii="Times New Roman" w:hAnsi="Times New Roman" w:cs="Times New Roman"/>
                <w:b/>
                <w:bCs/>
                <w:sz w:val="24"/>
                <w:szCs w:val="24"/>
                <w:u w:val="single"/>
              </w:rPr>
            </w:pPr>
            <w:r w:rsidRPr="007A5E47">
              <w:rPr>
                <w:rFonts w:ascii="Times New Roman" w:hAnsi="Times New Roman" w:cs="Times New Roman"/>
                <w:b/>
                <w:bCs/>
                <w:sz w:val="24"/>
                <w:szCs w:val="24"/>
                <w:u w:val="single"/>
              </w:rPr>
              <w:t>Branch</w:t>
            </w:r>
          </w:p>
        </w:tc>
      </w:tr>
      <w:tr w:rsidR="007A5E47" w14:paraId="1501968B" w14:textId="77777777" w:rsidTr="007A5E47">
        <w:tc>
          <w:tcPr>
            <w:tcW w:w="3964" w:type="dxa"/>
          </w:tcPr>
          <w:p w14:paraId="088893F4" w14:textId="77777777" w:rsidR="007A5E47" w:rsidRPr="00702FF4" w:rsidRDefault="007A5E47" w:rsidP="007A5E47">
            <w:pPr>
              <w:spacing w:after="0" w:line="276" w:lineRule="auto"/>
              <w:rPr>
                <w:rFonts w:ascii="Times New Roman" w:hAnsi="Times New Roman" w:cs="Times New Roman"/>
                <w:sz w:val="24"/>
                <w:szCs w:val="24"/>
              </w:rPr>
            </w:pPr>
          </w:p>
        </w:tc>
        <w:tc>
          <w:tcPr>
            <w:tcW w:w="1276" w:type="dxa"/>
          </w:tcPr>
          <w:p w14:paraId="7AA0A558" w14:textId="71F1203B" w:rsidR="007A5E47" w:rsidRDefault="007A5E47" w:rsidP="007A5E47">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Debit</w:t>
            </w:r>
          </w:p>
        </w:tc>
        <w:tc>
          <w:tcPr>
            <w:tcW w:w="1276" w:type="dxa"/>
          </w:tcPr>
          <w:p w14:paraId="7FF41986" w14:textId="281BF1D5" w:rsidR="007A5E47" w:rsidRDefault="007A5E47" w:rsidP="007A5E47">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Credit</w:t>
            </w:r>
          </w:p>
        </w:tc>
        <w:tc>
          <w:tcPr>
            <w:tcW w:w="1276" w:type="dxa"/>
          </w:tcPr>
          <w:p w14:paraId="528433EC" w14:textId="200C7FF4" w:rsidR="007A5E47" w:rsidRDefault="007A5E47" w:rsidP="007A5E47">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Debit</w:t>
            </w:r>
          </w:p>
        </w:tc>
        <w:tc>
          <w:tcPr>
            <w:tcW w:w="1224" w:type="dxa"/>
          </w:tcPr>
          <w:p w14:paraId="34C8C385" w14:textId="1DA7236D" w:rsidR="007A5E47" w:rsidRDefault="007A5E47" w:rsidP="007A5E47">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Credit</w:t>
            </w:r>
          </w:p>
        </w:tc>
      </w:tr>
      <w:tr w:rsidR="007A5E47" w14:paraId="7101B140" w14:textId="77777777" w:rsidTr="007A5E47">
        <w:tc>
          <w:tcPr>
            <w:tcW w:w="3964" w:type="dxa"/>
          </w:tcPr>
          <w:p w14:paraId="74F2BC8C" w14:textId="77777777" w:rsidR="007A5E47" w:rsidRPr="00702FF4" w:rsidRDefault="007A5E47" w:rsidP="007A5E47">
            <w:pPr>
              <w:spacing w:after="0" w:line="276" w:lineRule="auto"/>
              <w:rPr>
                <w:rFonts w:ascii="Times New Roman" w:hAnsi="Times New Roman" w:cs="Times New Roman"/>
                <w:sz w:val="24"/>
                <w:szCs w:val="24"/>
              </w:rPr>
            </w:pPr>
          </w:p>
        </w:tc>
        <w:tc>
          <w:tcPr>
            <w:tcW w:w="1276" w:type="dxa"/>
          </w:tcPr>
          <w:p w14:paraId="1F384378" w14:textId="101CF265" w:rsidR="007A5E47" w:rsidRDefault="007A5E47" w:rsidP="007A5E47">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RM</w:t>
            </w:r>
          </w:p>
        </w:tc>
        <w:tc>
          <w:tcPr>
            <w:tcW w:w="1276" w:type="dxa"/>
          </w:tcPr>
          <w:p w14:paraId="4C8108C4" w14:textId="28C569E4" w:rsidR="007A5E47" w:rsidRDefault="007A5E47" w:rsidP="007A5E47">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RM</w:t>
            </w:r>
          </w:p>
        </w:tc>
        <w:tc>
          <w:tcPr>
            <w:tcW w:w="1276" w:type="dxa"/>
          </w:tcPr>
          <w:p w14:paraId="0D3A2D8F" w14:textId="0B469A1A" w:rsidR="007A5E47" w:rsidRDefault="007A5E47" w:rsidP="007A5E47">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RM</w:t>
            </w:r>
          </w:p>
        </w:tc>
        <w:tc>
          <w:tcPr>
            <w:tcW w:w="1224" w:type="dxa"/>
          </w:tcPr>
          <w:p w14:paraId="0BF27F13" w14:textId="48B71C96" w:rsidR="007A5E47" w:rsidRDefault="007A5E47" w:rsidP="007A5E47">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RM</w:t>
            </w:r>
          </w:p>
        </w:tc>
      </w:tr>
      <w:tr w:rsidR="007A5E47" w14:paraId="49595730" w14:textId="77777777" w:rsidTr="007A5E47">
        <w:tc>
          <w:tcPr>
            <w:tcW w:w="3964" w:type="dxa"/>
            <w:vAlign w:val="bottom"/>
          </w:tcPr>
          <w:p w14:paraId="5BC44CAB" w14:textId="6673BA0B" w:rsidR="007A5E47" w:rsidRDefault="007A5E47" w:rsidP="007A5E47">
            <w:pPr>
              <w:spacing w:after="0" w:line="276" w:lineRule="auto"/>
              <w:rPr>
                <w:rFonts w:ascii="Times New Roman" w:hAnsi="Times New Roman" w:cs="Times New Roman"/>
                <w:sz w:val="24"/>
                <w:szCs w:val="24"/>
              </w:rPr>
            </w:pPr>
            <w:r w:rsidRPr="00702FF4">
              <w:rPr>
                <w:rFonts w:ascii="Times New Roman" w:hAnsi="Times New Roman" w:cs="Times New Roman"/>
                <w:sz w:val="24"/>
                <w:szCs w:val="24"/>
              </w:rPr>
              <w:t>Capital</w:t>
            </w:r>
          </w:p>
        </w:tc>
        <w:tc>
          <w:tcPr>
            <w:tcW w:w="1276" w:type="dxa"/>
            <w:vAlign w:val="bottom"/>
          </w:tcPr>
          <w:p w14:paraId="14BE18BC" w14:textId="77777777" w:rsidR="007A5E47" w:rsidRDefault="007A5E47" w:rsidP="007A5E47">
            <w:pPr>
              <w:spacing w:after="0" w:line="276" w:lineRule="auto"/>
              <w:jc w:val="right"/>
              <w:rPr>
                <w:rFonts w:ascii="Times New Roman" w:hAnsi="Times New Roman" w:cs="Times New Roman"/>
                <w:sz w:val="24"/>
                <w:szCs w:val="24"/>
              </w:rPr>
            </w:pPr>
          </w:p>
        </w:tc>
        <w:tc>
          <w:tcPr>
            <w:tcW w:w="1276" w:type="dxa"/>
            <w:vAlign w:val="bottom"/>
          </w:tcPr>
          <w:p w14:paraId="5BC7AB41" w14:textId="6AAC5932" w:rsidR="007A5E47" w:rsidRDefault="007A5E47" w:rsidP="007A5E4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268,250</w:t>
            </w:r>
          </w:p>
        </w:tc>
        <w:tc>
          <w:tcPr>
            <w:tcW w:w="1276" w:type="dxa"/>
            <w:vAlign w:val="bottom"/>
          </w:tcPr>
          <w:p w14:paraId="1601B6FB" w14:textId="6C66689A" w:rsidR="007A5E47" w:rsidRDefault="007A5E47" w:rsidP="007A5E47">
            <w:pPr>
              <w:spacing w:after="0" w:line="276" w:lineRule="auto"/>
              <w:jc w:val="right"/>
              <w:rPr>
                <w:rFonts w:ascii="Times New Roman" w:hAnsi="Times New Roman" w:cs="Times New Roman"/>
                <w:sz w:val="24"/>
                <w:szCs w:val="24"/>
              </w:rPr>
            </w:pPr>
          </w:p>
        </w:tc>
        <w:tc>
          <w:tcPr>
            <w:tcW w:w="1224" w:type="dxa"/>
            <w:vAlign w:val="bottom"/>
          </w:tcPr>
          <w:p w14:paraId="5AD570E8" w14:textId="42F1F0FE" w:rsidR="007A5E47" w:rsidRDefault="007A5E47" w:rsidP="007A5E4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w:t>
            </w:r>
          </w:p>
        </w:tc>
      </w:tr>
      <w:tr w:rsidR="007A5E47" w14:paraId="5BEEABF6" w14:textId="77777777" w:rsidTr="007A5E47">
        <w:tc>
          <w:tcPr>
            <w:tcW w:w="3964" w:type="dxa"/>
            <w:vAlign w:val="bottom"/>
          </w:tcPr>
          <w:p w14:paraId="03729D4A" w14:textId="00B536B4" w:rsidR="007A5E47" w:rsidRDefault="007A5E47" w:rsidP="007A5E47">
            <w:pPr>
              <w:spacing w:after="0" w:line="276" w:lineRule="auto"/>
              <w:rPr>
                <w:rFonts w:ascii="Times New Roman" w:hAnsi="Times New Roman" w:cs="Times New Roman"/>
                <w:sz w:val="24"/>
                <w:szCs w:val="24"/>
              </w:rPr>
            </w:pPr>
            <w:r w:rsidRPr="00702FF4">
              <w:rPr>
                <w:rFonts w:ascii="Times New Roman" w:hAnsi="Times New Roman" w:cs="Times New Roman"/>
                <w:sz w:val="24"/>
                <w:szCs w:val="24"/>
              </w:rPr>
              <w:t>Office Equipment, at cost</w:t>
            </w:r>
          </w:p>
        </w:tc>
        <w:tc>
          <w:tcPr>
            <w:tcW w:w="1276" w:type="dxa"/>
            <w:vAlign w:val="bottom"/>
          </w:tcPr>
          <w:p w14:paraId="5F08D2FB" w14:textId="04EEADB9" w:rsidR="007A5E47" w:rsidRDefault="007A5E47" w:rsidP="007A5E4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100,000</w:t>
            </w:r>
          </w:p>
        </w:tc>
        <w:tc>
          <w:tcPr>
            <w:tcW w:w="1276" w:type="dxa"/>
            <w:vAlign w:val="bottom"/>
          </w:tcPr>
          <w:p w14:paraId="7092E2BD" w14:textId="77777777" w:rsidR="007A5E47" w:rsidRDefault="007A5E47" w:rsidP="007A5E47">
            <w:pPr>
              <w:spacing w:after="0" w:line="276" w:lineRule="auto"/>
              <w:jc w:val="right"/>
              <w:rPr>
                <w:rFonts w:ascii="Times New Roman" w:hAnsi="Times New Roman" w:cs="Times New Roman"/>
                <w:sz w:val="24"/>
                <w:szCs w:val="24"/>
              </w:rPr>
            </w:pPr>
          </w:p>
        </w:tc>
        <w:tc>
          <w:tcPr>
            <w:tcW w:w="1276" w:type="dxa"/>
            <w:vAlign w:val="bottom"/>
          </w:tcPr>
          <w:p w14:paraId="4E115AA8" w14:textId="6AE03CF7" w:rsidR="007A5E47" w:rsidRDefault="007A5E47" w:rsidP="007A5E4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80,000</w:t>
            </w:r>
          </w:p>
        </w:tc>
        <w:tc>
          <w:tcPr>
            <w:tcW w:w="1224" w:type="dxa"/>
            <w:vAlign w:val="bottom"/>
          </w:tcPr>
          <w:p w14:paraId="0ACFAB63" w14:textId="77777777" w:rsidR="007A5E47" w:rsidRDefault="007A5E47" w:rsidP="007A5E47">
            <w:pPr>
              <w:spacing w:after="0" w:line="276" w:lineRule="auto"/>
              <w:jc w:val="right"/>
              <w:rPr>
                <w:rFonts w:ascii="Times New Roman" w:hAnsi="Times New Roman" w:cs="Times New Roman"/>
                <w:sz w:val="24"/>
                <w:szCs w:val="24"/>
              </w:rPr>
            </w:pPr>
          </w:p>
        </w:tc>
      </w:tr>
      <w:tr w:rsidR="007A5E47" w14:paraId="3681928B" w14:textId="77777777" w:rsidTr="007A5E47">
        <w:tc>
          <w:tcPr>
            <w:tcW w:w="3964" w:type="dxa"/>
            <w:vAlign w:val="bottom"/>
          </w:tcPr>
          <w:p w14:paraId="6E47E2A4" w14:textId="430050C9" w:rsidR="007A5E47" w:rsidRDefault="007A5E47" w:rsidP="007A5E47">
            <w:pPr>
              <w:spacing w:after="0" w:line="276" w:lineRule="auto"/>
              <w:rPr>
                <w:rFonts w:ascii="Times New Roman" w:hAnsi="Times New Roman" w:cs="Times New Roman"/>
                <w:sz w:val="24"/>
                <w:szCs w:val="24"/>
              </w:rPr>
            </w:pPr>
            <w:r w:rsidRPr="00702FF4">
              <w:rPr>
                <w:rFonts w:ascii="Times New Roman" w:hAnsi="Times New Roman" w:cs="Times New Roman"/>
                <w:sz w:val="24"/>
                <w:szCs w:val="24"/>
              </w:rPr>
              <w:t>Accumulated Depreciation</w:t>
            </w:r>
          </w:p>
        </w:tc>
        <w:tc>
          <w:tcPr>
            <w:tcW w:w="1276" w:type="dxa"/>
            <w:vAlign w:val="bottom"/>
          </w:tcPr>
          <w:p w14:paraId="56CEAB75" w14:textId="77777777" w:rsidR="007A5E47" w:rsidRDefault="007A5E47" w:rsidP="007A5E47">
            <w:pPr>
              <w:spacing w:after="0" w:line="276" w:lineRule="auto"/>
              <w:jc w:val="right"/>
              <w:rPr>
                <w:rFonts w:ascii="Times New Roman" w:hAnsi="Times New Roman" w:cs="Times New Roman"/>
                <w:sz w:val="24"/>
                <w:szCs w:val="24"/>
              </w:rPr>
            </w:pPr>
          </w:p>
        </w:tc>
        <w:tc>
          <w:tcPr>
            <w:tcW w:w="1276" w:type="dxa"/>
            <w:vAlign w:val="bottom"/>
          </w:tcPr>
          <w:p w14:paraId="51948756" w14:textId="36E1939E" w:rsidR="007A5E47" w:rsidRDefault="007A5E47" w:rsidP="007A5E4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40,000</w:t>
            </w:r>
          </w:p>
        </w:tc>
        <w:tc>
          <w:tcPr>
            <w:tcW w:w="1276" w:type="dxa"/>
            <w:vAlign w:val="bottom"/>
          </w:tcPr>
          <w:p w14:paraId="4A18D44B" w14:textId="77777777" w:rsidR="007A5E47" w:rsidRDefault="007A5E47" w:rsidP="007A5E47">
            <w:pPr>
              <w:spacing w:after="0" w:line="276" w:lineRule="auto"/>
              <w:jc w:val="right"/>
              <w:rPr>
                <w:rFonts w:ascii="Times New Roman" w:hAnsi="Times New Roman" w:cs="Times New Roman"/>
                <w:sz w:val="24"/>
                <w:szCs w:val="24"/>
              </w:rPr>
            </w:pPr>
          </w:p>
        </w:tc>
        <w:tc>
          <w:tcPr>
            <w:tcW w:w="1224" w:type="dxa"/>
            <w:vAlign w:val="bottom"/>
          </w:tcPr>
          <w:p w14:paraId="35952A39" w14:textId="66C88F4D" w:rsidR="007A5E47" w:rsidRDefault="007A5E47" w:rsidP="007A5E4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16,000</w:t>
            </w:r>
          </w:p>
        </w:tc>
      </w:tr>
      <w:tr w:rsidR="007A5E47" w14:paraId="0DE5A2AE" w14:textId="77777777" w:rsidTr="007A5E47">
        <w:tc>
          <w:tcPr>
            <w:tcW w:w="3964" w:type="dxa"/>
            <w:vAlign w:val="bottom"/>
          </w:tcPr>
          <w:p w14:paraId="23DF9D10" w14:textId="7E280E1A" w:rsidR="007A5E47" w:rsidRDefault="007A5E47" w:rsidP="007A5E47">
            <w:pPr>
              <w:spacing w:after="0" w:line="276" w:lineRule="auto"/>
              <w:rPr>
                <w:rFonts w:ascii="Times New Roman" w:hAnsi="Times New Roman" w:cs="Times New Roman"/>
                <w:sz w:val="24"/>
                <w:szCs w:val="24"/>
              </w:rPr>
            </w:pPr>
            <w:r w:rsidRPr="00702FF4">
              <w:rPr>
                <w:rFonts w:ascii="Times New Roman" w:hAnsi="Times New Roman" w:cs="Times New Roman"/>
                <w:sz w:val="24"/>
                <w:szCs w:val="24"/>
              </w:rPr>
              <w:t>Inventory, 1 January 2020</w:t>
            </w:r>
          </w:p>
        </w:tc>
        <w:tc>
          <w:tcPr>
            <w:tcW w:w="1276" w:type="dxa"/>
            <w:vAlign w:val="bottom"/>
          </w:tcPr>
          <w:p w14:paraId="54993BFD" w14:textId="1F79701C" w:rsidR="007A5E47" w:rsidRDefault="007A5E47" w:rsidP="007A5E4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95,000</w:t>
            </w:r>
          </w:p>
        </w:tc>
        <w:tc>
          <w:tcPr>
            <w:tcW w:w="1276" w:type="dxa"/>
            <w:vAlign w:val="bottom"/>
          </w:tcPr>
          <w:p w14:paraId="159F3633" w14:textId="77777777" w:rsidR="007A5E47" w:rsidRDefault="007A5E47" w:rsidP="007A5E47">
            <w:pPr>
              <w:spacing w:after="0" w:line="276" w:lineRule="auto"/>
              <w:jc w:val="right"/>
              <w:rPr>
                <w:rFonts w:ascii="Times New Roman" w:hAnsi="Times New Roman" w:cs="Times New Roman"/>
                <w:sz w:val="24"/>
                <w:szCs w:val="24"/>
              </w:rPr>
            </w:pPr>
          </w:p>
        </w:tc>
        <w:tc>
          <w:tcPr>
            <w:tcW w:w="1276" w:type="dxa"/>
            <w:vAlign w:val="bottom"/>
          </w:tcPr>
          <w:p w14:paraId="17EEFB7A" w14:textId="10CEA2B0" w:rsidR="007A5E47" w:rsidRDefault="007A5E47" w:rsidP="007A5E4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w:t>
            </w:r>
          </w:p>
        </w:tc>
        <w:tc>
          <w:tcPr>
            <w:tcW w:w="1224" w:type="dxa"/>
            <w:vAlign w:val="bottom"/>
          </w:tcPr>
          <w:p w14:paraId="46322C98" w14:textId="77777777" w:rsidR="007A5E47" w:rsidRDefault="007A5E47" w:rsidP="007A5E47">
            <w:pPr>
              <w:spacing w:after="0" w:line="276" w:lineRule="auto"/>
              <w:jc w:val="right"/>
              <w:rPr>
                <w:rFonts w:ascii="Times New Roman" w:hAnsi="Times New Roman" w:cs="Times New Roman"/>
                <w:sz w:val="24"/>
                <w:szCs w:val="24"/>
              </w:rPr>
            </w:pPr>
          </w:p>
        </w:tc>
      </w:tr>
      <w:tr w:rsidR="007A5E47" w14:paraId="32BADA4C" w14:textId="77777777" w:rsidTr="007A5E47">
        <w:tc>
          <w:tcPr>
            <w:tcW w:w="3964" w:type="dxa"/>
            <w:vAlign w:val="bottom"/>
          </w:tcPr>
          <w:p w14:paraId="3D9EB06C" w14:textId="61B1F401" w:rsidR="007A5E47" w:rsidRDefault="007A5E47" w:rsidP="007A5E47">
            <w:pPr>
              <w:spacing w:after="0" w:line="276" w:lineRule="auto"/>
              <w:rPr>
                <w:rFonts w:ascii="Times New Roman" w:hAnsi="Times New Roman" w:cs="Times New Roman"/>
                <w:sz w:val="24"/>
                <w:szCs w:val="24"/>
              </w:rPr>
            </w:pPr>
            <w:r w:rsidRPr="00702FF4">
              <w:rPr>
                <w:rFonts w:ascii="Times New Roman" w:hAnsi="Times New Roman" w:cs="Times New Roman"/>
                <w:sz w:val="24"/>
                <w:szCs w:val="24"/>
              </w:rPr>
              <w:t>Purchases</w:t>
            </w:r>
          </w:p>
        </w:tc>
        <w:tc>
          <w:tcPr>
            <w:tcW w:w="1276" w:type="dxa"/>
            <w:vAlign w:val="bottom"/>
          </w:tcPr>
          <w:p w14:paraId="0BE2F674" w14:textId="56FEA088" w:rsidR="007A5E47" w:rsidRDefault="007A5E47" w:rsidP="007A5E4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250,000</w:t>
            </w:r>
          </w:p>
        </w:tc>
        <w:tc>
          <w:tcPr>
            <w:tcW w:w="1276" w:type="dxa"/>
            <w:vAlign w:val="bottom"/>
          </w:tcPr>
          <w:p w14:paraId="1D15841A" w14:textId="77777777" w:rsidR="007A5E47" w:rsidRDefault="007A5E47" w:rsidP="007A5E47">
            <w:pPr>
              <w:spacing w:after="0" w:line="276" w:lineRule="auto"/>
              <w:jc w:val="right"/>
              <w:rPr>
                <w:rFonts w:ascii="Times New Roman" w:hAnsi="Times New Roman" w:cs="Times New Roman"/>
                <w:sz w:val="24"/>
                <w:szCs w:val="24"/>
              </w:rPr>
            </w:pPr>
          </w:p>
        </w:tc>
        <w:tc>
          <w:tcPr>
            <w:tcW w:w="1276" w:type="dxa"/>
            <w:vAlign w:val="bottom"/>
          </w:tcPr>
          <w:p w14:paraId="5D79A99E" w14:textId="2A6E003C" w:rsidR="007A5E47" w:rsidRDefault="007A5E47" w:rsidP="007A5E4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w:t>
            </w:r>
          </w:p>
        </w:tc>
        <w:tc>
          <w:tcPr>
            <w:tcW w:w="1224" w:type="dxa"/>
            <w:vAlign w:val="bottom"/>
          </w:tcPr>
          <w:p w14:paraId="1F6CF9E0" w14:textId="77777777" w:rsidR="007A5E47" w:rsidRDefault="007A5E47" w:rsidP="007A5E47">
            <w:pPr>
              <w:spacing w:after="0" w:line="276" w:lineRule="auto"/>
              <w:jc w:val="right"/>
              <w:rPr>
                <w:rFonts w:ascii="Times New Roman" w:hAnsi="Times New Roman" w:cs="Times New Roman"/>
                <w:sz w:val="24"/>
                <w:szCs w:val="24"/>
              </w:rPr>
            </w:pPr>
          </w:p>
        </w:tc>
      </w:tr>
      <w:tr w:rsidR="007A5E47" w14:paraId="39B1BB4E" w14:textId="77777777" w:rsidTr="007A5E47">
        <w:tc>
          <w:tcPr>
            <w:tcW w:w="3964" w:type="dxa"/>
            <w:vAlign w:val="bottom"/>
          </w:tcPr>
          <w:p w14:paraId="455559DE" w14:textId="02EAAE3F" w:rsidR="007A5E47" w:rsidRDefault="007A5E47" w:rsidP="007A5E47">
            <w:pPr>
              <w:spacing w:after="0" w:line="276" w:lineRule="auto"/>
              <w:rPr>
                <w:rFonts w:ascii="Times New Roman" w:hAnsi="Times New Roman" w:cs="Times New Roman"/>
                <w:sz w:val="24"/>
                <w:szCs w:val="24"/>
              </w:rPr>
            </w:pPr>
            <w:r w:rsidRPr="00702FF4">
              <w:rPr>
                <w:rFonts w:ascii="Times New Roman" w:hAnsi="Times New Roman" w:cs="Times New Roman"/>
                <w:sz w:val="24"/>
                <w:szCs w:val="24"/>
              </w:rPr>
              <w:t>Goods sent to branch, at transfer price</w:t>
            </w:r>
          </w:p>
        </w:tc>
        <w:tc>
          <w:tcPr>
            <w:tcW w:w="1276" w:type="dxa"/>
            <w:vAlign w:val="bottom"/>
          </w:tcPr>
          <w:p w14:paraId="766585B1" w14:textId="77777777" w:rsidR="007A5E47" w:rsidRDefault="007A5E47" w:rsidP="007A5E47">
            <w:pPr>
              <w:spacing w:after="0" w:line="276" w:lineRule="auto"/>
              <w:jc w:val="right"/>
              <w:rPr>
                <w:rFonts w:ascii="Times New Roman" w:hAnsi="Times New Roman" w:cs="Times New Roman"/>
                <w:sz w:val="24"/>
                <w:szCs w:val="24"/>
              </w:rPr>
            </w:pPr>
          </w:p>
        </w:tc>
        <w:tc>
          <w:tcPr>
            <w:tcW w:w="1276" w:type="dxa"/>
            <w:vAlign w:val="bottom"/>
          </w:tcPr>
          <w:p w14:paraId="2FC6D4A8" w14:textId="76DFAA96" w:rsidR="007A5E47" w:rsidRDefault="007A5E47" w:rsidP="007A5E4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140,000</w:t>
            </w:r>
          </w:p>
        </w:tc>
        <w:tc>
          <w:tcPr>
            <w:tcW w:w="1276" w:type="dxa"/>
            <w:vAlign w:val="bottom"/>
          </w:tcPr>
          <w:p w14:paraId="79D90685" w14:textId="05F7D96B" w:rsidR="007A5E47" w:rsidRDefault="007A5E47" w:rsidP="007A5E47">
            <w:pPr>
              <w:spacing w:after="0" w:line="276" w:lineRule="auto"/>
              <w:jc w:val="right"/>
              <w:rPr>
                <w:rFonts w:ascii="Times New Roman" w:hAnsi="Times New Roman" w:cs="Times New Roman"/>
                <w:sz w:val="24"/>
                <w:szCs w:val="24"/>
              </w:rPr>
            </w:pPr>
          </w:p>
        </w:tc>
        <w:tc>
          <w:tcPr>
            <w:tcW w:w="1224" w:type="dxa"/>
            <w:vAlign w:val="bottom"/>
          </w:tcPr>
          <w:p w14:paraId="15DC2630" w14:textId="25F14E20" w:rsidR="007A5E47" w:rsidRDefault="007A5E47" w:rsidP="007A5E4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w:t>
            </w:r>
          </w:p>
        </w:tc>
      </w:tr>
      <w:tr w:rsidR="007A5E47" w14:paraId="777E0299" w14:textId="77777777" w:rsidTr="007A5E47">
        <w:tc>
          <w:tcPr>
            <w:tcW w:w="3964" w:type="dxa"/>
            <w:vAlign w:val="bottom"/>
          </w:tcPr>
          <w:p w14:paraId="726B7E31" w14:textId="002B5F3D" w:rsidR="007A5E47" w:rsidRDefault="007A5E47" w:rsidP="007A5E47">
            <w:pPr>
              <w:spacing w:after="0" w:line="276" w:lineRule="auto"/>
              <w:rPr>
                <w:rFonts w:ascii="Times New Roman" w:hAnsi="Times New Roman" w:cs="Times New Roman"/>
                <w:sz w:val="24"/>
                <w:szCs w:val="24"/>
              </w:rPr>
            </w:pPr>
            <w:r w:rsidRPr="00702FF4">
              <w:rPr>
                <w:rFonts w:ascii="Times New Roman" w:hAnsi="Times New Roman" w:cs="Times New Roman"/>
                <w:sz w:val="24"/>
                <w:szCs w:val="24"/>
              </w:rPr>
              <w:t>Sales</w:t>
            </w:r>
          </w:p>
        </w:tc>
        <w:tc>
          <w:tcPr>
            <w:tcW w:w="1276" w:type="dxa"/>
            <w:vAlign w:val="bottom"/>
          </w:tcPr>
          <w:p w14:paraId="20D51C5B" w14:textId="77777777" w:rsidR="007A5E47" w:rsidRDefault="007A5E47" w:rsidP="007A5E47">
            <w:pPr>
              <w:spacing w:after="0" w:line="276" w:lineRule="auto"/>
              <w:jc w:val="right"/>
              <w:rPr>
                <w:rFonts w:ascii="Times New Roman" w:hAnsi="Times New Roman" w:cs="Times New Roman"/>
                <w:sz w:val="24"/>
                <w:szCs w:val="24"/>
              </w:rPr>
            </w:pPr>
          </w:p>
        </w:tc>
        <w:tc>
          <w:tcPr>
            <w:tcW w:w="1276" w:type="dxa"/>
            <w:vAlign w:val="bottom"/>
          </w:tcPr>
          <w:p w14:paraId="2AADA0F5" w14:textId="70CB60D0" w:rsidR="007A5E47" w:rsidRDefault="007A5E47" w:rsidP="007A5E4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350,000</w:t>
            </w:r>
          </w:p>
        </w:tc>
        <w:tc>
          <w:tcPr>
            <w:tcW w:w="1276" w:type="dxa"/>
            <w:vAlign w:val="bottom"/>
          </w:tcPr>
          <w:p w14:paraId="62049EEF" w14:textId="77777777" w:rsidR="007A5E47" w:rsidRDefault="007A5E47" w:rsidP="007A5E47">
            <w:pPr>
              <w:spacing w:after="0" w:line="276" w:lineRule="auto"/>
              <w:jc w:val="right"/>
              <w:rPr>
                <w:rFonts w:ascii="Times New Roman" w:hAnsi="Times New Roman" w:cs="Times New Roman"/>
                <w:sz w:val="24"/>
                <w:szCs w:val="24"/>
              </w:rPr>
            </w:pPr>
          </w:p>
        </w:tc>
        <w:tc>
          <w:tcPr>
            <w:tcW w:w="1224" w:type="dxa"/>
            <w:vAlign w:val="bottom"/>
          </w:tcPr>
          <w:p w14:paraId="66521F0C" w14:textId="093C3D5E" w:rsidR="007A5E47" w:rsidRDefault="007A5E47" w:rsidP="007A5E4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185,000</w:t>
            </w:r>
          </w:p>
        </w:tc>
      </w:tr>
      <w:tr w:rsidR="007A5E47" w14:paraId="73329574" w14:textId="77777777" w:rsidTr="007A5E47">
        <w:tc>
          <w:tcPr>
            <w:tcW w:w="3964" w:type="dxa"/>
            <w:vAlign w:val="bottom"/>
          </w:tcPr>
          <w:p w14:paraId="38368F5C" w14:textId="1AF14B0E" w:rsidR="007A5E47" w:rsidRDefault="007A5E47" w:rsidP="007A5E47">
            <w:pPr>
              <w:spacing w:after="0" w:line="276" w:lineRule="auto"/>
              <w:rPr>
                <w:rFonts w:ascii="Times New Roman" w:hAnsi="Times New Roman" w:cs="Times New Roman"/>
                <w:sz w:val="24"/>
                <w:szCs w:val="24"/>
              </w:rPr>
            </w:pPr>
            <w:r w:rsidRPr="00702FF4">
              <w:rPr>
                <w:rFonts w:ascii="Times New Roman" w:hAnsi="Times New Roman" w:cs="Times New Roman"/>
                <w:sz w:val="24"/>
                <w:szCs w:val="24"/>
              </w:rPr>
              <w:t>Goods Received From Head Office, at transfer price</w:t>
            </w:r>
          </w:p>
        </w:tc>
        <w:tc>
          <w:tcPr>
            <w:tcW w:w="1276" w:type="dxa"/>
            <w:vAlign w:val="bottom"/>
          </w:tcPr>
          <w:p w14:paraId="202685EE" w14:textId="57C2C857" w:rsidR="007A5E47" w:rsidRDefault="007A5E47" w:rsidP="007A5E4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w:t>
            </w:r>
          </w:p>
        </w:tc>
        <w:tc>
          <w:tcPr>
            <w:tcW w:w="1276" w:type="dxa"/>
            <w:vAlign w:val="bottom"/>
          </w:tcPr>
          <w:p w14:paraId="00ECB635" w14:textId="77777777" w:rsidR="007A5E47" w:rsidRDefault="007A5E47" w:rsidP="007A5E47">
            <w:pPr>
              <w:spacing w:after="0" w:line="276" w:lineRule="auto"/>
              <w:jc w:val="right"/>
              <w:rPr>
                <w:rFonts w:ascii="Times New Roman" w:hAnsi="Times New Roman" w:cs="Times New Roman"/>
                <w:sz w:val="24"/>
                <w:szCs w:val="24"/>
              </w:rPr>
            </w:pPr>
          </w:p>
        </w:tc>
        <w:tc>
          <w:tcPr>
            <w:tcW w:w="1276" w:type="dxa"/>
            <w:vAlign w:val="bottom"/>
          </w:tcPr>
          <w:p w14:paraId="1416D251" w14:textId="7E031829" w:rsidR="007A5E47" w:rsidRDefault="007A5E47" w:rsidP="007A5E4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140,000</w:t>
            </w:r>
          </w:p>
        </w:tc>
        <w:tc>
          <w:tcPr>
            <w:tcW w:w="1224" w:type="dxa"/>
            <w:vAlign w:val="bottom"/>
          </w:tcPr>
          <w:p w14:paraId="4A8F36B5" w14:textId="77777777" w:rsidR="007A5E47" w:rsidRDefault="007A5E47" w:rsidP="007A5E47">
            <w:pPr>
              <w:spacing w:after="0" w:line="276" w:lineRule="auto"/>
              <w:jc w:val="right"/>
              <w:rPr>
                <w:rFonts w:ascii="Times New Roman" w:hAnsi="Times New Roman" w:cs="Times New Roman"/>
                <w:sz w:val="24"/>
                <w:szCs w:val="24"/>
              </w:rPr>
            </w:pPr>
          </w:p>
        </w:tc>
      </w:tr>
      <w:tr w:rsidR="007A5E47" w14:paraId="382C7F9E" w14:textId="77777777" w:rsidTr="007A5E47">
        <w:tc>
          <w:tcPr>
            <w:tcW w:w="3964" w:type="dxa"/>
            <w:vAlign w:val="bottom"/>
          </w:tcPr>
          <w:p w14:paraId="43656256" w14:textId="36BEAE08" w:rsidR="007A5E47" w:rsidRPr="00702FF4" w:rsidRDefault="007A5E47" w:rsidP="007A5E47">
            <w:pPr>
              <w:spacing w:after="0" w:line="276" w:lineRule="auto"/>
              <w:rPr>
                <w:rFonts w:ascii="Times New Roman" w:hAnsi="Times New Roman" w:cs="Times New Roman"/>
                <w:sz w:val="24"/>
                <w:szCs w:val="24"/>
              </w:rPr>
            </w:pPr>
            <w:r>
              <w:rPr>
                <w:rFonts w:ascii="Times New Roman" w:hAnsi="Times New Roman" w:cs="Times New Roman"/>
                <w:sz w:val="24"/>
                <w:szCs w:val="24"/>
              </w:rPr>
              <w:t>Branch Current and Head Office Current</w:t>
            </w:r>
          </w:p>
        </w:tc>
        <w:tc>
          <w:tcPr>
            <w:tcW w:w="1276" w:type="dxa"/>
            <w:vAlign w:val="bottom"/>
          </w:tcPr>
          <w:p w14:paraId="237A4733" w14:textId="2E0804E7" w:rsidR="007A5E47" w:rsidRDefault="007A5E47" w:rsidP="007A5E4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80,000</w:t>
            </w:r>
          </w:p>
        </w:tc>
        <w:tc>
          <w:tcPr>
            <w:tcW w:w="1276" w:type="dxa"/>
            <w:vAlign w:val="bottom"/>
          </w:tcPr>
          <w:p w14:paraId="250A2DB8" w14:textId="77777777" w:rsidR="007A5E47" w:rsidRDefault="007A5E47" w:rsidP="007A5E47">
            <w:pPr>
              <w:spacing w:after="0" w:line="276" w:lineRule="auto"/>
              <w:jc w:val="right"/>
              <w:rPr>
                <w:rFonts w:ascii="Times New Roman" w:hAnsi="Times New Roman" w:cs="Times New Roman"/>
                <w:sz w:val="24"/>
                <w:szCs w:val="24"/>
              </w:rPr>
            </w:pPr>
          </w:p>
        </w:tc>
        <w:tc>
          <w:tcPr>
            <w:tcW w:w="1276" w:type="dxa"/>
            <w:vAlign w:val="bottom"/>
          </w:tcPr>
          <w:p w14:paraId="1288BC8B" w14:textId="77777777" w:rsidR="007A5E47" w:rsidRDefault="007A5E47" w:rsidP="007A5E47">
            <w:pPr>
              <w:spacing w:after="0" w:line="276" w:lineRule="auto"/>
              <w:jc w:val="right"/>
              <w:rPr>
                <w:rFonts w:ascii="Times New Roman" w:hAnsi="Times New Roman" w:cs="Times New Roman"/>
                <w:sz w:val="24"/>
                <w:szCs w:val="24"/>
              </w:rPr>
            </w:pPr>
          </w:p>
        </w:tc>
        <w:tc>
          <w:tcPr>
            <w:tcW w:w="1224" w:type="dxa"/>
            <w:vAlign w:val="bottom"/>
          </w:tcPr>
          <w:p w14:paraId="22B5EC07" w14:textId="1B9742AF" w:rsidR="007A5E47" w:rsidRDefault="007A5E47" w:rsidP="007A5E4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77,000</w:t>
            </w:r>
          </w:p>
        </w:tc>
      </w:tr>
      <w:tr w:rsidR="007A5E47" w14:paraId="7E939AE1" w14:textId="77777777" w:rsidTr="007A5E47">
        <w:tc>
          <w:tcPr>
            <w:tcW w:w="3964" w:type="dxa"/>
            <w:vAlign w:val="bottom"/>
          </w:tcPr>
          <w:p w14:paraId="46620E4D" w14:textId="7C9E268C" w:rsidR="007A5E47" w:rsidRDefault="007A5E47" w:rsidP="007A5E47">
            <w:pPr>
              <w:spacing w:after="0" w:line="276" w:lineRule="auto"/>
              <w:rPr>
                <w:rFonts w:ascii="Times New Roman" w:hAnsi="Times New Roman" w:cs="Times New Roman"/>
                <w:sz w:val="24"/>
                <w:szCs w:val="24"/>
              </w:rPr>
            </w:pPr>
            <w:r>
              <w:rPr>
                <w:rFonts w:ascii="Times New Roman" w:hAnsi="Times New Roman" w:cs="Times New Roman"/>
                <w:sz w:val="24"/>
                <w:szCs w:val="24"/>
              </w:rPr>
              <w:t>Salaries</w:t>
            </w:r>
          </w:p>
        </w:tc>
        <w:tc>
          <w:tcPr>
            <w:tcW w:w="1276" w:type="dxa"/>
            <w:vAlign w:val="bottom"/>
          </w:tcPr>
          <w:p w14:paraId="3ACB87E6" w14:textId="3E078F8F" w:rsidR="007A5E47" w:rsidRDefault="007A5E47" w:rsidP="007A5E4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98,000</w:t>
            </w:r>
          </w:p>
        </w:tc>
        <w:tc>
          <w:tcPr>
            <w:tcW w:w="1276" w:type="dxa"/>
            <w:vAlign w:val="bottom"/>
          </w:tcPr>
          <w:p w14:paraId="2D2959EC" w14:textId="77777777" w:rsidR="007A5E47" w:rsidRDefault="007A5E47" w:rsidP="007A5E47">
            <w:pPr>
              <w:spacing w:after="0" w:line="276" w:lineRule="auto"/>
              <w:jc w:val="right"/>
              <w:rPr>
                <w:rFonts w:ascii="Times New Roman" w:hAnsi="Times New Roman" w:cs="Times New Roman"/>
                <w:sz w:val="24"/>
                <w:szCs w:val="24"/>
              </w:rPr>
            </w:pPr>
          </w:p>
        </w:tc>
        <w:tc>
          <w:tcPr>
            <w:tcW w:w="1276" w:type="dxa"/>
            <w:vAlign w:val="bottom"/>
          </w:tcPr>
          <w:p w14:paraId="266B84A2" w14:textId="61A6EE72" w:rsidR="007A5E47" w:rsidRDefault="007A5E47" w:rsidP="007A5E4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32,000</w:t>
            </w:r>
          </w:p>
        </w:tc>
        <w:tc>
          <w:tcPr>
            <w:tcW w:w="1224" w:type="dxa"/>
            <w:vAlign w:val="bottom"/>
          </w:tcPr>
          <w:p w14:paraId="05CC02C9" w14:textId="77777777" w:rsidR="007A5E47" w:rsidRDefault="007A5E47" w:rsidP="007A5E47">
            <w:pPr>
              <w:spacing w:after="0" w:line="276" w:lineRule="auto"/>
              <w:jc w:val="right"/>
              <w:rPr>
                <w:rFonts w:ascii="Times New Roman" w:hAnsi="Times New Roman" w:cs="Times New Roman"/>
                <w:sz w:val="24"/>
                <w:szCs w:val="24"/>
              </w:rPr>
            </w:pPr>
          </w:p>
        </w:tc>
      </w:tr>
      <w:tr w:rsidR="007A5E47" w14:paraId="0975EE12" w14:textId="77777777" w:rsidTr="007A5E47">
        <w:tc>
          <w:tcPr>
            <w:tcW w:w="3964" w:type="dxa"/>
            <w:vAlign w:val="bottom"/>
          </w:tcPr>
          <w:p w14:paraId="267F7292" w14:textId="62F5B12B" w:rsidR="007A5E47" w:rsidRDefault="007A5E47" w:rsidP="007A5E47">
            <w:pPr>
              <w:spacing w:after="0" w:line="276" w:lineRule="auto"/>
              <w:rPr>
                <w:rFonts w:ascii="Times New Roman" w:hAnsi="Times New Roman" w:cs="Times New Roman"/>
                <w:sz w:val="24"/>
                <w:szCs w:val="24"/>
              </w:rPr>
            </w:pPr>
            <w:r>
              <w:rPr>
                <w:rFonts w:ascii="Times New Roman" w:hAnsi="Times New Roman" w:cs="Times New Roman"/>
                <w:sz w:val="24"/>
                <w:szCs w:val="24"/>
              </w:rPr>
              <w:t>Rental Expenses</w:t>
            </w:r>
          </w:p>
        </w:tc>
        <w:tc>
          <w:tcPr>
            <w:tcW w:w="1276" w:type="dxa"/>
            <w:vAlign w:val="bottom"/>
          </w:tcPr>
          <w:p w14:paraId="025B0410" w14:textId="44B02A93" w:rsidR="007A5E47" w:rsidRDefault="007A5E47" w:rsidP="007A5E4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48,000</w:t>
            </w:r>
          </w:p>
        </w:tc>
        <w:tc>
          <w:tcPr>
            <w:tcW w:w="1276" w:type="dxa"/>
            <w:vAlign w:val="bottom"/>
          </w:tcPr>
          <w:p w14:paraId="78B7960D" w14:textId="77A03CFA" w:rsidR="007A5E47" w:rsidRDefault="007A5E47" w:rsidP="007A5E47">
            <w:pPr>
              <w:spacing w:after="0" w:line="276" w:lineRule="auto"/>
              <w:jc w:val="right"/>
              <w:rPr>
                <w:rFonts w:ascii="Times New Roman" w:hAnsi="Times New Roman" w:cs="Times New Roman"/>
                <w:sz w:val="24"/>
                <w:szCs w:val="24"/>
              </w:rPr>
            </w:pPr>
          </w:p>
        </w:tc>
        <w:tc>
          <w:tcPr>
            <w:tcW w:w="1276" w:type="dxa"/>
            <w:vAlign w:val="bottom"/>
          </w:tcPr>
          <w:p w14:paraId="3604726D" w14:textId="59502B58" w:rsidR="007A5E47" w:rsidRDefault="007A5E47" w:rsidP="007A5E4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w:t>
            </w:r>
          </w:p>
        </w:tc>
        <w:tc>
          <w:tcPr>
            <w:tcW w:w="1224" w:type="dxa"/>
            <w:vAlign w:val="bottom"/>
          </w:tcPr>
          <w:p w14:paraId="63A69A2F" w14:textId="77777777" w:rsidR="007A5E47" w:rsidRDefault="007A5E47" w:rsidP="007A5E47">
            <w:pPr>
              <w:spacing w:after="0" w:line="276" w:lineRule="auto"/>
              <w:jc w:val="right"/>
              <w:rPr>
                <w:rFonts w:ascii="Times New Roman" w:hAnsi="Times New Roman" w:cs="Times New Roman"/>
                <w:sz w:val="24"/>
                <w:szCs w:val="24"/>
              </w:rPr>
            </w:pPr>
          </w:p>
        </w:tc>
      </w:tr>
      <w:tr w:rsidR="007A5E47" w14:paraId="34ED5AB8" w14:textId="77777777" w:rsidTr="007A5E47">
        <w:tc>
          <w:tcPr>
            <w:tcW w:w="3964" w:type="dxa"/>
            <w:vAlign w:val="bottom"/>
          </w:tcPr>
          <w:p w14:paraId="480DAFA9" w14:textId="0B954503" w:rsidR="007A5E47" w:rsidRDefault="007A5E47" w:rsidP="007A5E47">
            <w:pPr>
              <w:spacing w:after="0" w:line="276" w:lineRule="auto"/>
              <w:rPr>
                <w:rFonts w:ascii="Times New Roman" w:hAnsi="Times New Roman" w:cs="Times New Roman"/>
                <w:sz w:val="24"/>
                <w:szCs w:val="24"/>
              </w:rPr>
            </w:pPr>
            <w:r>
              <w:rPr>
                <w:rFonts w:ascii="Times New Roman" w:hAnsi="Times New Roman" w:cs="Times New Roman"/>
                <w:sz w:val="24"/>
                <w:szCs w:val="24"/>
              </w:rPr>
              <w:t>Administrative Expenses</w:t>
            </w:r>
          </w:p>
        </w:tc>
        <w:tc>
          <w:tcPr>
            <w:tcW w:w="1276" w:type="dxa"/>
            <w:vAlign w:val="bottom"/>
          </w:tcPr>
          <w:p w14:paraId="5018B033" w14:textId="296E9219" w:rsidR="007A5E47" w:rsidRDefault="007A5E47" w:rsidP="007A5E4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80,250</w:t>
            </w:r>
          </w:p>
        </w:tc>
        <w:tc>
          <w:tcPr>
            <w:tcW w:w="1276" w:type="dxa"/>
            <w:vAlign w:val="bottom"/>
          </w:tcPr>
          <w:p w14:paraId="5E2C6B25" w14:textId="77777777" w:rsidR="007A5E47" w:rsidRDefault="007A5E47" w:rsidP="007A5E47">
            <w:pPr>
              <w:spacing w:after="0" w:line="276" w:lineRule="auto"/>
              <w:jc w:val="right"/>
              <w:rPr>
                <w:rFonts w:ascii="Times New Roman" w:hAnsi="Times New Roman" w:cs="Times New Roman"/>
                <w:sz w:val="24"/>
                <w:szCs w:val="24"/>
              </w:rPr>
            </w:pPr>
          </w:p>
        </w:tc>
        <w:tc>
          <w:tcPr>
            <w:tcW w:w="1276" w:type="dxa"/>
            <w:vAlign w:val="bottom"/>
          </w:tcPr>
          <w:p w14:paraId="69174361" w14:textId="11E79A88" w:rsidR="007A5E47" w:rsidRDefault="007A5E47" w:rsidP="007A5E4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w:t>
            </w:r>
          </w:p>
        </w:tc>
        <w:tc>
          <w:tcPr>
            <w:tcW w:w="1224" w:type="dxa"/>
            <w:vAlign w:val="bottom"/>
          </w:tcPr>
          <w:p w14:paraId="3C80D161" w14:textId="77777777" w:rsidR="007A5E47" w:rsidRDefault="007A5E47" w:rsidP="007A5E47">
            <w:pPr>
              <w:spacing w:after="0" w:line="276" w:lineRule="auto"/>
              <w:jc w:val="right"/>
              <w:rPr>
                <w:rFonts w:ascii="Times New Roman" w:hAnsi="Times New Roman" w:cs="Times New Roman"/>
                <w:sz w:val="24"/>
                <w:szCs w:val="24"/>
              </w:rPr>
            </w:pPr>
          </w:p>
        </w:tc>
      </w:tr>
      <w:tr w:rsidR="007A5E47" w14:paraId="586B0835" w14:textId="77777777" w:rsidTr="007A5E47">
        <w:tc>
          <w:tcPr>
            <w:tcW w:w="3964" w:type="dxa"/>
            <w:vAlign w:val="bottom"/>
          </w:tcPr>
          <w:p w14:paraId="046A8725" w14:textId="3CF0CFD2" w:rsidR="007A5E47" w:rsidRDefault="007A5E47" w:rsidP="007A5E47">
            <w:pPr>
              <w:spacing w:after="0" w:line="276" w:lineRule="auto"/>
              <w:rPr>
                <w:rFonts w:ascii="Times New Roman" w:hAnsi="Times New Roman" w:cs="Times New Roman"/>
                <w:sz w:val="24"/>
                <w:szCs w:val="24"/>
              </w:rPr>
            </w:pPr>
            <w:r>
              <w:rPr>
                <w:rFonts w:ascii="Times New Roman" w:hAnsi="Times New Roman" w:cs="Times New Roman"/>
                <w:sz w:val="24"/>
                <w:szCs w:val="24"/>
              </w:rPr>
              <w:t>Accounts Receivable</w:t>
            </w:r>
          </w:p>
        </w:tc>
        <w:tc>
          <w:tcPr>
            <w:tcW w:w="1276" w:type="dxa"/>
            <w:vAlign w:val="bottom"/>
          </w:tcPr>
          <w:p w14:paraId="05CF4979" w14:textId="7EA5F044" w:rsidR="007A5E47" w:rsidRDefault="007A5E47" w:rsidP="007A5E4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77,000</w:t>
            </w:r>
          </w:p>
        </w:tc>
        <w:tc>
          <w:tcPr>
            <w:tcW w:w="1276" w:type="dxa"/>
            <w:vAlign w:val="bottom"/>
          </w:tcPr>
          <w:p w14:paraId="7C424ED1" w14:textId="77777777" w:rsidR="007A5E47" w:rsidRDefault="007A5E47" w:rsidP="007A5E47">
            <w:pPr>
              <w:spacing w:after="0" w:line="276" w:lineRule="auto"/>
              <w:jc w:val="right"/>
              <w:rPr>
                <w:rFonts w:ascii="Times New Roman" w:hAnsi="Times New Roman" w:cs="Times New Roman"/>
                <w:sz w:val="24"/>
                <w:szCs w:val="24"/>
              </w:rPr>
            </w:pPr>
          </w:p>
        </w:tc>
        <w:tc>
          <w:tcPr>
            <w:tcW w:w="1276" w:type="dxa"/>
            <w:vAlign w:val="bottom"/>
          </w:tcPr>
          <w:p w14:paraId="16D69A0B" w14:textId="10C6D9D0" w:rsidR="007A5E47" w:rsidRDefault="007A5E47" w:rsidP="007A5E4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45,000</w:t>
            </w:r>
          </w:p>
        </w:tc>
        <w:tc>
          <w:tcPr>
            <w:tcW w:w="1224" w:type="dxa"/>
            <w:vAlign w:val="bottom"/>
          </w:tcPr>
          <w:p w14:paraId="41E0640C" w14:textId="77777777" w:rsidR="007A5E47" w:rsidRDefault="007A5E47" w:rsidP="007A5E47">
            <w:pPr>
              <w:spacing w:after="0" w:line="276" w:lineRule="auto"/>
              <w:jc w:val="right"/>
              <w:rPr>
                <w:rFonts w:ascii="Times New Roman" w:hAnsi="Times New Roman" w:cs="Times New Roman"/>
                <w:sz w:val="24"/>
                <w:szCs w:val="24"/>
              </w:rPr>
            </w:pPr>
          </w:p>
        </w:tc>
      </w:tr>
      <w:tr w:rsidR="007A5E47" w14:paraId="6EA071BE" w14:textId="77777777" w:rsidTr="007A5E47">
        <w:tc>
          <w:tcPr>
            <w:tcW w:w="3964" w:type="dxa"/>
            <w:vAlign w:val="bottom"/>
          </w:tcPr>
          <w:p w14:paraId="7582E55A" w14:textId="4E133264" w:rsidR="007A5E47" w:rsidRDefault="007A5E47" w:rsidP="007A5E47">
            <w:pPr>
              <w:spacing w:after="0" w:line="276" w:lineRule="auto"/>
              <w:rPr>
                <w:rFonts w:ascii="Times New Roman" w:hAnsi="Times New Roman" w:cs="Times New Roman"/>
                <w:sz w:val="24"/>
                <w:szCs w:val="24"/>
              </w:rPr>
            </w:pPr>
            <w:r>
              <w:rPr>
                <w:rFonts w:ascii="Times New Roman" w:hAnsi="Times New Roman" w:cs="Times New Roman"/>
                <w:sz w:val="24"/>
                <w:szCs w:val="24"/>
              </w:rPr>
              <w:t>Accounts Payable</w:t>
            </w:r>
          </w:p>
        </w:tc>
        <w:tc>
          <w:tcPr>
            <w:tcW w:w="1276" w:type="dxa"/>
            <w:vAlign w:val="bottom"/>
          </w:tcPr>
          <w:p w14:paraId="39A5A356" w14:textId="77777777" w:rsidR="007A5E47" w:rsidRDefault="007A5E47" w:rsidP="007A5E47">
            <w:pPr>
              <w:spacing w:after="0" w:line="276" w:lineRule="auto"/>
              <w:jc w:val="right"/>
              <w:rPr>
                <w:rFonts w:ascii="Times New Roman" w:hAnsi="Times New Roman" w:cs="Times New Roman"/>
                <w:sz w:val="24"/>
                <w:szCs w:val="24"/>
              </w:rPr>
            </w:pPr>
          </w:p>
        </w:tc>
        <w:tc>
          <w:tcPr>
            <w:tcW w:w="1276" w:type="dxa"/>
            <w:vAlign w:val="bottom"/>
          </w:tcPr>
          <w:p w14:paraId="2277E001" w14:textId="1B5A0531" w:rsidR="007A5E47" w:rsidRDefault="007A5E47" w:rsidP="007A5E4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58,000</w:t>
            </w:r>
          </w:p>
        </w:tc>
        <w:tc>
          <w:tcPr>
            <w:tcW w:w="1276" w:type="dxa"/>
            <w:vAlign w:val="bottom"/>
          </w:tcPr>
          <w:p w14:paraId="6BD93DF5" w14:textId="77777777" w:rsidR="007A5E47" w:rsidRDefault="007A5E47" w:rsidP="007A5E47">
            <w:pPr>
              <w:spacing w:after="0" w:line="276" w:lineRule="auto"/>
              <w:jc w:val="right"/>
              <w:rPr>
                <w:rFonts w:ascii="Times New Roman" w:hAnsi="Times New Roman" w:cs="Times New Roman"/>
                <w:sz w:val="24"/>
                <w:szCs w:val="24"/>
              </w:rPr>
            </w:pPr>
          </w:p>
        </w:tc>
        <w:tc>
          <w:tcPr>
            <w:tcW w:w="1224" w:type="dxa"/>
            <w:vAlign w:val="bottom"/>
          </w:tcPr>
          <w:p w14:paraId="082AD7AB" w14:textId="6785E69D" w:rsidR="007A5E47" w:rsidRDefault="007A5E47" w:rsidP="007A5E4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w:t>
            </w:r>
          </w:p>
        </w:tc>
      </w:tr>
      <w:tr w:rsidR="007A5E47" w14:paraId="45EE1C72" w14:textId="77777777" w:rsidTr="007A5E47">
        <w:tc>
          <w:tcPr>
            <w:tcW w:w="3964" w:type="dxa"/>
            <w:vAlign w:val="bottom"/>
          </w:tcPr>
          <w:p w14:paraId="453FFC08" w14:textId="0B084F10" w:rsidR="007A5E47" w:rsidRDefault="007A5E47" w:rsidP="007A5E47">
            <w:pPr>
              <w:spacing w:after="0" w:line="276" w:lineRule="auto"/>
              <w:rPr>
                <w:rFonts w:ascii="Times New Roman" w:hAnsi="Times New Roman" w:cs="Times New Roman"/>
                <w:sz w:val="24"/>
                <w:szCs w:val="24"/>
              </w:rPr>
            </w:pPr>
            <w:r>
              <w:rPr>
                <w:rFonts w:ascii="Times New Roman" w:hAnsi="Times New Roman" w:cs="Times New Roman"/>
                <w:sz w:val="24"/>
                <w:szCs w:val="24"/>
              </w:rPr>
              <w:t>Bank</w:t>
            </w:r>
          </w:p>
        </w:tc>
        <w:tc>
          <w:tcPr>
            <w:tcW w:w="1276" w:type="dxa"/>
            <w:tcBorders>
              <w:bottom w:val="single" w:sz="4" w:space="0" w:color="auto"/>
            </w:tcBorders>
            <w:vAlign w:val="bottom"/>
          </w:tcPr>
          <w:p w14:paraId="42B494D9" w14:textId="68F1D07E" w:rsidR="007A5E47" w:rsidRDefault="007A5E47" w:rsidP="007A5E4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28,000</w:t>
            </w:r>
          </w:p>
        </w:tc>
        <w:tc>
          <w:tcPr>
            <w:tcW w:w="1276" w:type="dxa"/>
            <w:tcBorders>
              <w:bottom w:val="single" w:sz="4" w:space="0" w:color="auto"/>
            </w:tcBorders>
            <w:vAlign w:val="bottom"/>
          </w:tcPr>
          <w:p w14:paraId="24BF2FC9" w14:textId="77777777" w:rsidR="007A5E47" w:rsidRDefault="007A5E47" w:rsidP="007A5E47">
            <w:pPr>
              <w:spacing w:after="0" w:line="276" w:lineRule="auto"/>
              <w:jc w:val="right"/>
              <w:rPr>
                <w:rFonts w:ascii="Times New Roman" w:hAnsi="Times New Roman" w:cs="Times New Roman"/>
                <w:sz w:val="24"/>
                <w:szCs w:val="24"/>
              </w:rPr>
            </w:pPr>
          </w:p>
        </w:tc>
        <w:tc>
          <w:tcPr>
            <w:tcW w:w="1276" w:type="dxa"/>
            <w:tcBorders>
              <w:bottom w:val="single" w:sz="4" w:space="0" w:color="auto"/>
            </w:tcBorders>
            <w:vAlign w:val="bottom"/>
          </w:tcPr>
          <w:p w14:paraId="5598FB86" w14:textId="77777777" w:rsidR="007A5E47" w:rsidRDefault="007A5E47" w:rsidP="007A5E47">
            <w:pPr>
              <w:spacing w:after="0" w:line="276" w:lineRule="auto"/>
              <w:jc w:val="right"/>
              <w:rPr>
                <w:rFonts w:ascii="Times New Roman" w:hAnsi="Times New Roman" w:cs="Times New Roman"/>
                <w:sz w:val="24"/>
                <w:szCs w:val="24"/>
              </w:rPr>
            </w:pPr>
          </w:p>
        </w:tc>
        <w:tc>
          <w:tcPr>
            <w:tcW w:w="1224" w:type="dxa"/>
            <w:tcBorders>
              <w:bottom w:val="single" w:sz="4" w:space="0" w:color="auto"/>
            </w:tcBorders>
            <w:vAlign w:val="bottom"/>
          </w:tcPr>
          <w:p w14:paraId="68F624C9" w14:textId="747F095E" w:rsidR="007A5E47" w:rsidRDefault="007A5E47" w:rsidP="007A5E4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19,000</w:t>
            </w:r>
          </w:p>
        </w:tc>
      </w:tr>
      <w:tr w:rsidR="007A5E47" w14:paraId="2F887A72" w14:textId="77777777" w:rsidTr="007A5E47">
        <w:tc>
          <w:tcPr>
            <w:tcW w:w="3964" w:type="dxa"/>
            <w:vAlign w:val="bottom"/>
          </w:tcPr>
          <w:p w14:paraId="1EE127C1" w14:textId="77777777" w:rsidR="007A5E47" w:rsidRDefault="007A5E47" w:rsidP="007A5E47">
            <w:pPr>
              <w:spacing w:after="0" w:line="276" w:lineRule="auto"/>
              <w:rPr>
                <w:rFonts w:ascii="Times New Roman" w:hAnsi="Times New Roman" w:cs="Times New Roman"/>
                <w:sz w:val="24"/>
                <w:szCs w:val="24"/>
              </w:rPr>
            </w:pPr>
          </w:p>
        </w:tc>
        <w:tc>
          <w:tcPr>
            <w:tcW w:w="1276" w:type="dxa"/>
            <w:tcBorders>
              <w:top w:val="single" w:sz="4" w:space="0" w:color="auto"/>
              <w:bottom w:val="double" w:sz="4" w:space="0" w:color="auto"/>
            </w:tcBorders>
            <w:vAlign w:val="bottom"/>
          </w:tcPr>
          <w:p w14:paraId="3EBEE57D" w14:textId="39249B47" w:rsidR="007A5E47" w:rsidRDefault="007A5E47" w:rsidP="007A5E4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885,250</w:t>
            </w:r>
          </w:p>
        </w:tc>
        <w:tc>
          <w:tcPr>
            <w:tcW w:w="1276" w:type="dxa"/>
            <w:tcBorders>
              <w:top w:val="single" w:sz="4" w:space="0" w:color="auto"/>
              <w:bottom w:val="double" w:sz="4" w:space="0" w:color="auto"/>
            </w:tcBorders>
            <w:vAlign w:val="bottom"/>
          </w:tcPr>
          <w:p w14:paraId="3C76C61A" w14:textId="508861A2" w:rsidR="007A5E47" w:rsidRDefault="007A5E47" w:rsidP="007A5E4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885,250</w:t>
            </w:r>
          </w:p>
        </w:tc>
        <w:tc>
          <w:tcPr>
            <w:tcW w:w="1276" w:type="dxa"/>
            <w:tcBorders>
              <w:top w:val="single" w:sz="4" w:space="0" w:color="auto"/>
              <w:bottom w:val="double" w:sz="4" w:space="0" w:color="auto"/>
            </w:tcBorders>
            <w:vAlign w:val="bottom"/>
          </w:tcPr>
          <w:p w14:paraId="339A972E" w14:textId="0A378534" w:rsidR="007A5E47" w:rsidRDefault="007A5E47" w:rsidP="007A5E4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297,000</w:t>
            </w:r>
          </w:p>
        </w:tc>
        <w:tc>
          <w:tcPr>
            <w:tcW w:w="1224" w:type="dxa"/>
            <w:tcBorders>
              <w:top w:val="single" w:sz="4" w:space="0" w:color="auto"/>
              <w:bottom w:val="double" w:sz="4" w:space="0" w:color="auto"/>
            </w:tcBorders>
            <w:vAlign w:val="bottom"/>
          </w:tcPr>
          <w:p w14:paraId="4CA6A158" w14:textId="2F6D4EB1" w:rsidR="007A5E47" w:rsidRDefault="007A5E47" w:rsidP="007A5E47">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297,000</w:t>
            </w:r>
          </w:p>
        </w:tc>
      </w:tr>
    </w:tbl>
    <w:p w14:paraId="18251C34" w14:textId="77777777" w:rsidR="008C7ACB" w:rsidRPr="007A5E47" w:rsidRDefault="008C7ACB" w:rsidP="008C7ACB">
      <w:pPr>
        <w:spacing w:line="276" w:lineRule="auto"/>
        <w:rPr>
          <w:rFonts w:ascii="Times New Roman" w:hAnsi="Times New Roman" w:cs="Times New Roman"/>
          <w:sz w:val="12"/>
          <w:szCs w:val="12"/>
        </w:rPr>
      </w:pPr>
    </w:p>
    <w:p w14:paraId="411D5C1B" w14:textId="77777777" w:rsidR="008C7ACB" w:rsidRDefault="008C7ACB" w:rsidP="008C7ACB">
      <w:pPr>
        <w:spacing w:line="276" w:lineRule="auto"/>
        <w:rPr>
          <w:rFonts w:ascii="Times New Roman" w:hAnsi="Times New Roman" w:cs="Times New Roman"/>
          <w:b/>
          <w:bCs/>
          <w:sz w:val="24"/>
          <w:szCs w:val="24"/>
        </w:rPr>
      </w:pPr>
      <w:r w:rsidRPr="008C7ACB">
        <w:rPr>
          <w:rFonts w:ascii="Times New Roman" w:hAnsi="Times New Roman" w:cs="Times New Roman"/>
          <w:b/>
          <w:bCs/>
          <w:sz w:val="24"/>
          <w:szCs w:val="24"/>
        </w:rPr>
        <w:t>Additional Information:</w:t>
      </w:r>
    </w:p>
    <w:p w14:paraId="331FC83A" w14:textId="4D1C3F2B" w:rsidR="008C7ACB" w:rsidRPr="008C7ACB" w:rsidRDefault="008C7ACB" w:rsidP="008C7ACB">
      <w:pPr>
        <w:pStyle w:val="ListParagraph"/>
        <w:numPr>
          <w:ilvl w:val="0"/>
          <w:numId w:val="3"/>
        </w:numPr>
        <w:spacing w:line="276" w:lineRule="auto"/>
        <w:rPr>
          <w:rFonts w:ascii="Times New Roman" w:hAnsi="Times New Roman" w:cs="Times New Roman"/>
          <w:b/>
          <w:bCs/>
          <w:sz w:val="24"/>
          <w:szCs w:val="24"/>
        </w:rPr>
      </w:pPr>
      <w:r w:rsidRPr="008C7ACB">
        <w:rPr>
          <w:rFonts w:ascii="Times New Roman" w:hAnsi="Times New Roman" w:cs="Times New Roman"/>
          <w:sz w:val="24"/>
          <w:szCs w:val="24"/>
        </w:rPr>
        <w:t>Inventory at 31 December 2020 amounted to:</w:t>
      </w:r>
    </w:p>
    <w:p w14:paraId="2C0D68C4" w14:textId="314E66C4" w:rsidR="008C7ACB" w:rsidRPr="008C7ACB" w:rsidRDefault="008C7ACB" w:rsidP="008C7ACB">
      <w:pPr>
        <w:pStyle w:val="ListParagraph"/>
        <w:numPr>
          <w:ilvl w:val="0"/>
          <w:numId w:val="3"/>
        </w:numPr>
        <w:spacing w:line="276" w:lineRule="auto"/>
        <w:rPr>
          <w:rFonts w:ascii="Times New Roman" w:hAnsi="Times New Roman" w:cs="Times New Roman"/>
          <w:sz w:val="24"/>
          <w:szCs w:val="24"/>
        </w:rPr>
      </w:pPr>
      <w:r w:rsidRPr="008C7ACB">
        <w:rPr>
          <w:rFonts w:ascii="Times New Roman" w:hAnsi="Times New Roman" w:cs="Times New Roman"/>
          <w:sz w:val="24"/>
          <w:szCs w:val="24"/>
        </w:rPr>
        <w:t>Administrative expenses paid by head office should be apportioned between the head office and branch in proportion to the sales</w:t>
      </w:r>
    </w:p>
    <w:p w14:paraId="1978EA6B" w14:textId="117F3E75" w:rsidR="008C7ACB" w:rsidRPr="008C7ACB" w:rsidRDefault="008C7ACB" w:rsidP="008C7ACB">
      <w:pPr>
        <w:pStyle w:val="ListParagraph"/>
        <w:numPr>
          <w:ilvl w:val="0"/>
          <w:numId w:val="3"/>
        </w:numPr>
        <w:spacing w:line="276" w:lineRule="auto"/>
        <w:rPr>
          <w:rFonts w:ascii="Times New Roman" w:hAnsi="Times New Roman" w:cs="Times New Roman"/>
          <w:sz w:val="24"/>
          <w:szCs w:val="24"/>
        </w:rPr>
      </w:pPr>
      <w:r w:rsidRPr="008C7ACB">
        <w:rPr>
          <w:rFonts w:ascii="Times New Roman" w:hAnsi="Times New Roman" w:cs="Times New Roman"/>
          <w:sz w:val="24"/>
          <w:szCs w:val="24"/>
        </w:rPr>
        <w:t xml:space="preserve">Depreciation is to be charge on office equipment at </w:t>
      </w:r>
      <w:r>
        <w:rPr>
          <w:rFonts w:ascii="Times New Roman" w:hAnsi="Times New Roman" w:cs="Times New Roman"/>
          <w:sz w:val="24"/>
          <w:szCs w:val="24"/>
        </w:rPr>
        <w:t>10%</w:t>
      </w:r>
      <w:r w:rsidRPr="008C7ACB">
        <w:rPr>
          <w:rFonts w:ascii="Times New Roman" w:hAnsi="Times New Roman" w:cs="Times New Roman"/>
          <w:sz w:val="24"/>
          <w:szCs w:val="24"/>
        </w:rPr>
        <w:t xml:space="preserve"> per annum on cost.</w:t>
      </w:r>
    </w:p>
    <w:p w14:paraId="4EC5BBB9" w14:textId="3C840F24" w:rsidR="008C7ACB" w:rsidRPr="008C7ACB" w:rsidRDefault="008C7ACB" w:rsidP="008C7ACB">
      <w:pPr>
        <w:pStyle w:val="ListParagraph"/>
        <w:numPr>
          <w:ilvl w:val="0"/>
          <w:numId w:val="3"/>
        </w:numPr>
        <w:spacing w:line="276" w:lineRule="auto"/>
        <w:rPr>
          <w:rFonts w:ascii="Times New Roman" w:hAnsi="Times New Roman" w:cs="Times New Roman"/>
          <w:sz w:val="24"/>
          <w:szCs w:val="24"/>
        </w:rPr>
      </w:pPr>
      <w:r w:rsidRPr="008C7ACB">
        <w:rPr>
          <w:rFonts w:ascii="Times New Roman" w:hAnsi="Times New Roman" w:cs="Times New Roman"/>
          <w:sz w:val="24"/>
          <w:szCs w:val="24"/>
        </w:rPr>
        <w:t>Head office charge carriage amounting to RM 5,000 against the branch.</w:t>
      </w:r>
    </w:p>
    <w:p w14:paraId="5DF08414" w14:textId="16757F12" w:rsidR="007A5E47" w:rsidRPr="007A5E47" w:rsidRDefault="008C7ACB" w:rsidP="008C7ACB">
      <w:pPr>
        <w:pStyle w:val="ListParagraph"/>
        <w:numPr>
          <w:ilvl w:val="0"/>
          <w:numId w:val="3"/>
        </w:numPr>
        <w:spacing w:line="276" w:lineRule="auto"/>
        <w:rPr>
          <w:rFonts w:ascii="Times New Roman" w:hAnsi="Times New Roman" w:cs="Times New Roman"/>
          <w:sz w:val="24"/>
          <w:szCs w:val="24"/>
        </w:rPr>
      </w:pPr>
      <w:r w:rsidRPr="008C7ACB">
        <w:rPr>
          <w:rFonts w:ascii="Times New Roman" w:hAnsi="Times New Roman" w:cs="Times New Roman"/>
          <w:sz w:val="24"/>
          <w:szCs w:val="24"/>
        </w:rPr>
        <w:t>During the year, the total remittance by branch to head office was RM 19,000. However, the total amount received by head office at the end of the year was RM 16,000.</w:t>
      </w:r>
    </w:p>
    <w:p w14:paraId="5A653B94" w14:textId="3347A0CC" w:rsidR="008C7ACB" w:rsidRPr="008C7ACB" w:rsidRDefault="008C7ACB" w:rsidP="008C7ACB">
      <w:pPr>
        <w:spacing w:line="276" w:lineRule="auto"/>
        <w:rPr>
          <w:rFonts w:ascii="Times New Roman" w:hAnsi="Times New Roman" w:cs="Times New Roman"/>
          <w:sz w:val="24"/>
          <w:szCs w:val="24"/>
        </w:rPr>
      </w:pPr>
      <w:r w:rsidRPr="008C7ACB">
        <w:rPr>
          <w:rFonts w:ascii="Times New Roman" w:hAnsi="Times New Roman" w:cs="Times New Roman"/>
          <w:sz w:val="24"/>
          <w:szCs w:val="24"/>
        </w:rPr>
        <w:t xml:space="preserve">You are required to prepare the following columnar financial statements ("combined" column for the whole business is </w:t>
      </w:r>
      <w:r w:rsidRPr="007A5E47">
        <w:rPr>
          <w:rFonts w:ascii="Times New Roman" w:hAnsi="Times New Roman" w:cs="Times New Roman"/>
          <w:b/>
          <w:bCs/>
          <w:sz w:val="24"/>
          <w:szCs w:val="24"/>
        </w:rPr>
        <w:t>not</w:t>
      </w:r>
      <w:r w:rsidRPr="008C7ACB">
        <w:rPr>
          <w:rFonts w:ascii="Times New Roman" w:hAnsi="Times New Roman" w:cs="Times New Roman"/>
          <w:sz w:val="24"/>
          <w:szCs w:val="24"/>
        </w:rPr>
        <w:t xml:space="preserve"> required):</w:t>
      </w:r>
    </w:p>
    <w:p w14:paraId="78AB843D" w14:textId="72B66C20" w:rsidR="008C7ACB" w:rsidRPr="007A5E47" w:rsidRDefault="008C7ACB" w:rsidP="007A5E47">
      <w:pPr>
        <w:pStyle w:val="ListParagraph"/>
        <w:numPr>
          <w:ilvl w:val="0"/>
          <w:numId w:val="4"/>
        </w:numPr>
        <w:spacing w:line="276" w:lineRule="auto"/>
        <w:ind w:left="360"/>
        <w:rPr>
          <w:rFonts w:ascii="Times New Roman" w:hAnsi="Times New Roman" w:cs="Times New Roman"/>
          <w:sz w:val="24"/>
          <w:szCs w:val="24"/>
        </w:rPr>
      </w:pPr>
      <w:r w:rsidRPr="007A5E47">
        <w:rPr>
          <w:rFonts w:ascii="Times New Roman" w:hAnsi="Times New Roman" w:cs="Times New Roman"/>
          <w:sz w:val="24"/>
          <w:szCs w:val="24"/>
        </w:rPr>
        <w:t>Income Statement for the year ended 31 December 2020;</w:t>
      </w:r>
    </w:p>
    <w:p w14:paraId="66FD1271" w14:textId="5454BC8B" w:rsidR="008C7ACB" w:rsidRPr="007A5E47" w:rsidRDefault="008C7ACB" w:rsidP="007A5E47">
      <w:pPr>
        <w:pStyle w:val="ListParagraph"/>
        <w:numPr>
          <w:ilvl w:val="0"/>
          <w:numId w:val="4"/>
        </w:numPr>
        <w:spacing w:line="276" w:lineRule="auto"/>
        <w:ind w:left="360"/>
        <w:rPr>
          <w:rFonts w:ascii="Times New Roman" w:hAnsi="Times New Roman" w:cs="Times New Roman"/>
          <w:sz w:val="24"/>
          <w:szCs w:val="24"/>
        </w:rPr>
      </w:pPr>
      <w:r w:rsidRPr="007A5E47">
        <w:rPr>
          <w:rFonts w:ascii="Times New Roman" w:hAnsi="Times New Roman" w:cs="Times New Roman"/>
          <w:sz w:val="24"/>
          <w:szCs w:val="24"/>
        </w:rPr>
        <w:t>Branch Current account in Head Office's Book</w:t>
      </w:r>
    </w:p>
    <w:p w14:paraId="39878E10" w14:textId="3A3518A6" w:rsidR="008C02CC" w:rsidRPr="007A5E47" w:rsidRDefault="008C7ACB" w:rsidP="008C7ACB">
      <w:pPr>
        <w:pStyle w:val="ListParagraph"/>
        <w:numPr>
          <w:ilvl w:val="0"/>
          <w:numId w:val="4"/>
        </w:numPr>
        <w:spacing w:line="276" w:lineRule="auto"/>
        <w:ind w:left="360"/>
        <w:rPr>
          <w:rFonts w:ascii="Times New Roman" w:hAnsi="Times New Roman" w:cs="Times New Roman"/>
          <w:sz w:val="24"/>
          <w:szCs w:val="24"/>
        </w:rPr>
      </w:pPr>
      <w:r w:rsidRPr="007A5E47">
        <w:rPr>
          <w:rFonts w:ascii="Times New Roman" w:hAnsi="Times New Roman" w:cs="Times New Roman"/>
          <w:sz w:val="24"/>
          <w:szCs w:val="24"/>
        </w:rPr>
        <w:t>Statement Of Financial Position (Extract) as at 31 December 2020.</w:t>
      </w:r>
    </w:p>
    <w:sectPr w:rsidR="008C02CC" w:rsidRPr="007A5E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53FC2"/>
    <w:multiLevelType w:val="hybridMultilevel"/>
    <w:tmpl w:val="52561CF4"/>
    <w:lvl w:ilvl="0" w:tplc="1888820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9486FA4"/>
    <w:multiLevelType w:val="hybridMultilevel"/>
    <w:tmpl w:val="0F1ADE4E"/>
    <w:lvl w:ilvl="0" w:tplc="09B2301E">
      <w:start w:val="1"/>
      <w:numFmt w:val="lowerRoman"/>
      <w:lvlText w:val="(%1)"/>
      <w:lvlJc w:val="righ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BC18B0"/>
    <w:multiLevelType w:val="hybridMultilevel"/>
    <w:tmpl w:val="3EBC26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FAF4A2F"/>
    <w:multiLevelType w:val="hybridMultilevel"/>
    <w:tmpl w:val="EE76BA96"/>
    <w:lvl w:ilvl="0" w:tplc="84F07DBA">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14B29D5"/>
    <w:multiLevelType w:val="hybridMultilevel"/>
    <w:tmpl w:val="07F0D89A"/>
    <w:lvl w:ilvl="0" w:tplc="1CD44BDE">
      <w:start w:val="4"/>
      <w:numFmt w:val="decimal"/>
      <w:lvlText w:val="%1."/>
      <w:lvlJc w:val="left"/>
      <w:pPr>
        <w:tabs>
          <w:tab w:val="num" w:pos="720"/>
        </w:tabs>
        <w:ind w:left="720" w:hanging="360"/>
      </w:pPr>
    </w:lvl>
    <w:lvl w:ilvl="1" w:tplc="DDDE0E0A">
      <w:numFmt w:val="decimal"/>
      <w:lvlText w:val=""/>
      <w:lvlJc w:val="left"/>
    </w:lvl>
    <w:lvl w:ilvl="2" w:tplc="F52E7734">
      <w:numFmt w:val="decimal"/>
      <w:lvlText w:val=""/>
      <w:lvlJc w:val="left"/>
    </w:lvl>
    <w:lvl w:ilvl="3" w:tplc="6DFE25F0">
      <w:numFmt w:val="decimal"/>
      <w:lvlText w:val=""/>
      <w:lvlJc w:val="left"/>
    </w:lvl>
    <w:lvl w:ilvl="4" w:tplc="E3BEAB46">
      <w:numFmt w:val="decimal"/>
      <w:lvlText w:val=""/>
      <w:lvlJc w:val="left"/>
    </w:lvl>
    <w:lvl w:ilvl="5" w:tplc="47142506">
      <w:numFmt w:val="decimal"/>
      <w:lvlText w:val=""/>
      <w:lvlJc w:val="left"/>
    </w:lvl>
    <w:lvl w:ilvl="6" w:tplc="E4BCB502">
      <w:numFmt w:val="decimal"/>
      <w:lvlText w:val=""/>
      <w:lvlJc w:val="left"/>
    </w:lvl>
    <w:lvl w:ilvl="7" w:tplc="B4D6E2BC">
      <w:numFmt w:val="decimal"/>
      <w:lvlText w:val=""/>
      <w:lvlJc w:val="left"/>
    </w:lvl>
    <w:lvl w:ilvl="8" w:tplc="D1380CAC">
      <w:numFmt w:val="decimal"/>
      <w:lvlText w:val=""/>
      <w:lvlJc w:val="left"/>
    </w:lvl>
  </w:abstractNum>
  <w:num w:numId="1" w16cid:durableId="996685932">
    <w:abstractNumId w:val="4"/>
  </w:num>
  <w:num w:numId="2" w16cid:durableId="452865975">
    <w:abstractNumId w:val="3"/>
  </w:num>
  <w:num w:numId="3" w16cid:durableId="1490099400">
    <w:abstractNumId w:val="1"/>
  </w:num>
  <w:num w:numId="4" w16cid:durableId="365839081">
    <w:abstractNumId w:val="0"/>
  </w:num>
  <w:num w:numId="5" w16cid:durableId="1649825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ACB"/>
    <w:rsid w:val="00140178"/>
    <w:rsid w:val="007A5E47"/>
    <w:rsid w:val="008C02CC"/>
    <w:rsid w:val="008C7ACB"/>
    <w:rsid w:val="00996B53"/>
    <w:rsid w:val="009A3F6E"/>
    <w:rsid w:val="00A921C9"/>
    <w:rsid w:val="00EB49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66202A"/>
  <w15:chartTrackingRefBased/>
  <w15:docId w15:val="{867F92C6-FB4E-6C4D-9C24-264169490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ACB"/>
    <w:pPr>
      <w:spacing w:after="120" w:line="240" w:lineRule="atLeast"/>
    </w:pPr>
    <w:rPr>
      <w:rFonts w:ascii="Georgia" w:eastAsiaTheme="minorHAnsi"/>
      <w:kern w:val="0"/>
      <w:sz w:val="22"/>
      <w:szCs w:val="22"/>
      <w:lang w:val="en-US" w:eastAsia="en-US"/>
      <w14:ligatures w14:val="none"/>
    </w:rPr>
  </w:style>
  <w:style w:type="paragraph" w:styleId="Heading1">
    <w:name w:val="heading 1"/>
    <w:basedOn w:val="Normal"/>
    <w:next w:val="Normal"/>
    <w:link w:val="Heading1Char"/>
    <w:uiPriority w:val="9"/>
    <w:qFormat/>
    <w:rsid w:val="008C7A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7A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7A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7A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7A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7A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7A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7A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7A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A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7A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7A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7A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7A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7A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A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A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ACB"/>
    <w:rPr>
      <w:rFonts w:eastAsiaTheme="majorEastAsia" w:cstheme="majorBidi"/>
      <w:color w:val="272727" w:themeColor="text1" w:themeTint="D8"/>
    </w:rPr>
  </w:style>
  <w:style w:type="paragraph" w:styleId="Title">
    <w:name w:val="Title"/>
    <w:basedOn w:val="Normal"/>
    <w:next w:val="Normal"/>
    <w:link w:val="TitleChar"/>
    <w:uiPriority w:val="10"/>
    <w:qFormat/>
    <w:rsid w:val="008C7A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A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A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A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ACB"/>
    <w:pPr>
      <w:spacing w:before="160"/>
      <w:jc w:val="center"/>
    </w:pPr>
    <w:rPr>
      <w:i/>
      <w:iCs/>
      <w:color w:val="404040" w:themeColor="text1" w:themeTint="BF"/>
    </w:rPr>
  </w:style>
  <w:style w:type="character" w:customStyle="1" w:styleId="QuoteChar">
    <w:name w:val="Quote Char"/>
    <w:basedOn w:val="DefaultParagraphFont"/>
    <w:link w:val="Quote"/>
    <w:uiPriority w:val="29"/>
    <w:rsid w:val="008C7ACB"/>
    <w:rPr>
      <w:i/>
      <w:iCs/>
      <w:color w:val="404040" w:themeColor="text1" w:themeTint="BF"/>
    </w:rPr>
  </w:style>
  <w:style w:type="paragraph" w:styleId="ListParagraph">
    <w:name w:val="List Paragraph"/>
    <w:basedOn w:val="Normal"/>
    <w:uiPriority w:val="34"/>
    <w:qFormat/>
    <w:rsid w:val="008C7ACB"/>
    <w:pPr>
      <w:ind w:left="720"/>
      <w:contextualSpacing/>
    </w:pPr>
  </w:style>
  <w:style w:type="character" w:styleId="IntenseEmphasis">
    <w:name w:val="Intense Emphasis"/>
    <w:basedOn w:val="DefaultParagraphFont"/>
    <w:uiPriority w:val="21"/>
    <w:qFormat/>
    <w:rsid w:val="008C7ACB"/>
    <w:rPr>
      <w:i/>
      <w:iCs/>
      <w:color w:val="0F4761" w:themeColor="accent1" w:themeShade="BF"/>
    </w:rPr>
  </w:style>
  <w:style w:type="paragraph" w:styleId="IntenseQuote">
    <w:name w:val="Intense Quote"/>
    <w:basedOn w:val="Normal"/>
    <w:next w:val="Normal"/>
    <w:link w:val="IntenseQuoteChar"/>
    <w:uiPriority w:val="30"/>
    <w:qFormat/>
    <w:rsid w:val="008C7A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7ACB"/>
    <w:rPr>
      <w:i/>
      <w:iCs/>
      <w:color w:val="0F4761" w:themeColor="accent1" w:themeShade="BF"/>
    </w:rPr>
  </w:style>
  <w:style w:type="character" w:styleId="IntenseReference">
    <w:name w:val="Intense Reference"/>
    <w:basedOn w:val="DefaultParagraphFont"/>
    <w:uiPriority w:val="32"/>
    <w:qFormat/>
    <w:rsid w:val="008C7ACB"/>
    <w:rPr>
      <w:b/>
      <w:bCs/>
      <w:smallCaps/>
      <w:color w:val="0F4761" w:themeColor="accent1" w:themeShade="BF"/>
      <w:spacing w:val="5"/>
    </w:rPr>
  </w:style>
  <w:style w:type="character" w:styleId="PlaceholderText">
    <w:name w:val="Placeholder Text"/>
    <w:basedOn w:val="DefaultParagraphFont"/>
    <w:uiPriority w:val="99"/>
    <w:semiHidden/>
    <w:rsid w:val="008C7ACB"/>
    <w:rPr>
      <w:color w:val="666666"/>
    </w:rPr>
  </w:style>
  <w:style w:type="table" w:styleId="TableGrid">
    <w:name w:val="Table Grid"/>
    <w:basedOn w:val="TableNormal"/>
    <w:uiPriority w:val="39"/>
    <w:rsid w:val="007A5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2</cp:revision>
  <dcterms:created xsi:type="dcterms:W3CDTF">2024-07-12T09:39:00Z</dcterms:created>
  <dcterms:modified xsi:type="dcterms:W3CDTF">2024-07-12T09:50:00Z</dcterms:modified>
</cp:coreProperties>
</file>