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AD24" w14:textId="77777777" w:rsidR="00D64C73" w:rsidRPr="00D64C73" w:rsidRDefault="00D64C73" w:rsidP="00DC4611">
      <w:pPr>
        <w:spacing w:line="276" w:lineRule="auto"/>
        <w:rPr>
          <w:rFonts w:ascii="Times New Roman" w:hAnsi="Times New Roman" w:cs="Times New Roman"/>
          <w:b/>
          <w:bCs/>
        </w:rPr>
      </w:pPr>
      <w:r w:rsidRPr="00D64C73">
        <w:rPr>
          <w:rFonts w:ascii="Times New Roman" w:hAnsi="Times New Roman" w:cs="Times New Roman"/>
          <w:b/>
          <w:bCs/>
        </w:rPr>
        <w:t>Question 5</w:t>
      </w:r>
    </w:p>
    <w:p w14:paraId="33280064" w14:textId="77777777" w:rsidR="00D64C73" w:rsidRPr="00D64C73" w:rsidRDefault="00D64C73" w:rsidP="00DC4611">
      <w:pPr>
        <w:spacing w:line="276" w:lineRule="auto"/>
        <w:jc w:val="both"/>
        <w:rPr>
          <w:rFonts w:ascii="Times New Roman" w:hAnsi="Times New Roman" w:cs="Times New Roman"/>
        </w:rPr>
      </w:pPr>
      <w:r w:rsidRPr="00D64C73">
        <w:rPr>
          <w:rFonts w:ascii="Times New Roman" w:hAnsi="Times New Roman" w:cs="Times New Roman"/>
        </w:rPr>
        <w:t>On 1 May 2023, Ong consigned 100 cases of electrical products having a total manufactured cost of RM 12,000 to his agent, Yu Enterprise with a pro-forma invoice value of RM 20,000. He paid freight and insurance of RM 450 on the same day.</w:t>
      </w:r>
    </w:p>
    <w:p w14:paraId="20A3CCA7" w14:textId="77777777" w:rsidR="00D64C73" w:rsidRPr="00D64C73" w:rsidRDefault="00D64C73" w:rsidP="00DC4611">
      <w:pPr>
        <w:spacing w:line="276" w:lineRule="auto"/>
        <w:jc w:val="both"/>
        <w:rPr>
          <w:rFonts w:ascii="Times New Roman" w:hAnsi="Times New Roman" w:cs="Times New Roman"/>
        </w:rPr>
      </w:pPr>
      <w:r w:rsidRPr="00D64C73">
        <w:rPr>
          <w:rFonts w:ascii="Times New Roman" w:hAnsi="Times New Roman" w:cs="Times New Roman"/>
        </w:rPr>
        <w:t>Yu Enterprise is authorised to sell the products for the best price over RM 160 per case, and preferably for RM 200 per case as indicated on the pro-forma invoice. There was an agreement between them that Yu Enterprise was entitled to a commission of 4% on gross sales.</w:t>
      </w:r>
    </w:p>
    <w:p w14:paraId="46EEF1B8" w14:textId="26763596" w:rsidR="00D64C73" w:rsidRPr="00D64C73" w:rsidRDefault="00D64C73" w:rsidP="00DC4611">
      <w:pPr>
        <w:spacing w:line="276" w:lineRule="auto"/>
        <w:jc w:val="both"/>
        <w:rPr>
          <w:rFonts w:ascii="Times New Roman" w:hAnsi="Times New Roman" w:cs="Times New Roman"/>
        </w:rPr>
      </w:pPr>
      <w:r w:rsidRPr="00D64C73">
        <w:rPr>
          <w:rFonts w:ascii="Times New Roman" w:hAnsi="Times New Roman" w:cs="Times New Roman"/>
        </w:rPr>
        <w:t>On 5 May 2023, Yu Enterprise duly accepted (one-month sight bill drawn)</w:t>
      </w:r>
      <w:r>
        <w:rPr>
          <w:rFonts w:ascii="Times New Roman" w:hAnsi="Times New Roman" w:cs="Times New Roman"/>
        </w:rPr>
        <w:t xml:space="preserve"> </w:t>
      </w:r>
      <w:r w:rsidRPr="00D64C73">
        <w:rPr>
          <w:rFonts w:ascii="Times New Roman" w:hAnsi="Times New Roman" w:cs="Times New Roman"/>
        </w:rPr>
        <w:t>on him for RM 5,000. The bill was then discounted at a charge of RM 100; the discounting charges was not to be regarded as an expense of the consignment.</w:t>
      </w:r>
    </w:p>
    <w:p w14:paraId="57BBEB85" w14:textId="77777777" w:rsidR="00D64C73" w:rsidRPr="00D64C73" w:rsidRDefault="00D64C73" w:rsidP="00DC4611">
      <w:pPr>
        <w:spacing w:line="276" w:lineRule="auto"/>
        <w:jc w:val="both"/>
        <w:rPr>
          <w:rFonts w:ascii="Times New Roman" w:hAnsi="Times New Roman" w:cs="Times New Roman"/>
        </w:rPr>
      </w:pPr>
      <w:r w:rsidRPr="00D64C73">
        <w:rPr>
          <w:rFonts w:ascii="Times New Roman" w:hAnsi="Times New Roman" w:cs="Times New Roman"/>
        </w:rPr>
        <w:t>On receiving the goods on 10 May 2023, Yu Enterprise immediately returned 5 cases of goods which were of wrong specification.</w:t>
      </w:r>
    </w:p>
    <w:p w14:paraId="2C38A531" w14:textId="1F2900E5" w:rsidR="008C02CC" w:rsidRDefault="00D64C73" w:rsidP="00DC4611">
      <w:pPr>
        <w:spacing w:line="276" w:lineRule="auto"/>
        <w:jc w:val="both"/>
        <w:rPr>
          <w:rFonts w:ascii="Times New Roman" w:hAnsi="Times New Roman" w:cs="Times New Roman"/>
        </w:rPr>
      </w:pPr>
      <w:r w:rsidRPr="00D64C73">
        <w:rPr>
          <w:rFonts w:ascii="Times New Roman" w:hAnsi="Times New Roman" w:cs="Times New Roman"/>
        </w:rPr>
        <w:t>The reporting period of Ong ended on 30 June 2023 and on that date the agent indicated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756"/>
      </w:tblGrid>
      <w:tr w:rsidR="0014349A" w14:paraId="7926C5E1" w14:textId="77777777" w:rsidTr="0014349A">
        <w:trPr>
          <w:trHeight w:val="340"/>
        </w:trPr>
        <w:tc>
          <w:tcPr>
            <w:tcW w:w="4962" w:type="dxa"/>
          </w:tcPr>
          <w:p w14:paraId="6A48F04E" w14:textId="77777777" w:rsidR="0014349A" w:rsidRDefault="0014349A" w:rsidP="00DC461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" w:type="dxa"/>
          </w:tcPr>
          <w:p w14:paraId="0B37DD05" w14:textId="4385CC7D" w:rsidR="0014349A" w:rsidRDefault="0014349A" w:rsidP="00DC46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</w:p>
        </w:tc>
      </w:tr>
      <w:tr w:rsidR="0014349A" w14:paraId="53029B05" w14:textId="77777777" w:rsidTr="0014349A">
        <w:trPr>
          <w:trHeight w:val="340"/>
        </w:trPr>
        <w:tc>
          <w:tcPr>
            <w:tcW w:w="4962" w:type="dxa"/>
          </w:tcPr>
          <w:p w14:paraId="5F824A5D" w14:textId="26B87458" w:rsidR="0014349A" w:rsidRDefault="0014349A" w:rsidP="00DC4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——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Sales proceeds (RM 180 per case)</w:t>
            </w:r>
          </w:p>
        </w:tc>
        <w:tc>
          <w:tcPr>
            <w:tcW w:w="302" w:type="dxa"/>
          </w:tcPr>
          <w:p w14:paraId="246BB4C4" w14:textId="57D08B4B" w:rsidR="0014349A" w:rsidRDefault="0014349A" w:rsidP="00DC4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4349A" w14:paraId="1AEF6F58" w14:textId="77777777" w:rsidTr="0014349A">
        <w:trPr>
          <w:trHeight w:val="340"/>
        </w:trPr>
        <w:tc>
          <w:tcPr>
            <w:tcW w:w="4962" w:type="dxa"/>
          </w:tcPr>
          <w:p w14:paraId="2601E429" w14:textId="742C11A3" w:rsidR="0014349A" w:rsidRDefault="0014349A" w:rsidP="00DC4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——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Unsold inventory at cost price (20 cases)</w:t>
            </w:r>
          </w:p>
        </w:tc>
        <w:tc>
          <w:tcPr>
            <w:tcW w:w="302" w:type="dxa"/>
          </w:tcPr>
          <w:p w14:paraId="319ACE77" w14:textId="3E2F0F9E" w:rsidR="0014349A" w:rsidRDefault="0014349A" w:rsidP="00DC4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</w:tc>
      </w:tr>
      <w:tr w:rsidR="0014349A" w14:paraId="46340A39" w14:textId="77777777" w:rsidTr="0014349A">
        <w:trPr>
          <w:trHeight w:val="340"/>
        </w:trPr>
        <w:tc>
          <w:tcPr>
            <w:tcW w:w="4962" w:type="dxa"/>
          </w:tcPr>
          <w:p w14:paraId="6E8F3AB6" w14:textId="095EB4EA" w:rsidR="0014349A" w:rsidRDefault="0014349A" w:rsidP="00DC4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——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Expenses incurred: </w:t>
            </w:r>
            <w:r>
              <w:rPr>
                <w:rFonts w:ascii="Times New Roman" w:hAnsi="Times New Roman" w:cs="Times New Roman"/>
                <w:lang w:eastAsia="zh-TW"/>
              </w:rPr>
              <w:tab/>
            </w:r>
            <w:r>
              <w:rPr>
                <w:rFonts w:ascii="Times New Roman" w:hAnsi="Times New Roman" w:cs="Times New Roman"/>
              </w:rPr>
              <w:t>Landing charges</w:t>
            </w:r>
          </w:p>
        </w:tc>
        <w:tc>
          <w:tcPr>
            <w:tcW w:w="302" w:type="dxa"/>
          </w:tcPr>
          <w:p w14:paraId="07CC5DB8" w14:textId="16DD4FD7" w:rsidR="0014349A" w:rsidRDefault="0014349A" w:rsidP="00DC4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</w:t>
            </w:r>
          </w:p>
        </w:tc>
      </w:tr>
      <w:tr w:rsidR="0014349A" w14:paraId="797A4A69" w14:textId="77777777" w:rsidTr="0014349A">
        <w:trPr>
          <w:trHeight w:val="340"/>
        </w:trPr>
        <w:tc>
          <w:tcPr>
            <w:tcW w:w="4962" w:type="dxa"/>
          </w:tcPr>
          <w:p w14:paraId="55791741" w14:textId="15556DB7" w:rsidR="0014349A" w:rsidRDefault="0014349A" w:rsidP="00DC4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eastAsia="zh-TW"/>
              </w:rPr>
              <w:tab/>
            </w:r>
            <w:r>
              <w:rPr>
                <w:rFonts w:ascii="Times New Roman" w:hAnsi="Times New Roman" w:cs="Times New Roman"/>
              </w:rPr>
              <w:t>Warehouse rental</w:t>
            </w:r>
          </w:p>
        </w:tc>
        <w:tc>
          <w:tcPr>
            <w:tcW w:w="302" w:type="dxa"/>
          </w:tcPr>
          <w:p w14:paraId="217DFDB2" w14:textId="0DE28C36" w:rsidR="0014349A" w:rsidRDefault="0014349A" w:rsidP="00DC4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</w:tc>
      </w:tr>
      <w:tr w:rsidR="0014349A" w14:paraId="6F74FC9E" w14:textId="77777777" w:rsidTr="0014349A">
        <w:trPr>
          <w:trHeight w:val="340"/>
        </w:trPr>
        <w:tc>
          <w:tcPr>
            <w:tcW w:w="4962" w:type="dxa"/>
          </w:tcPr>
          <w:p w14:paraId="6385998D" w14:textId="114F332A" w:rsidR="0014349A" w:rsidRDefault="0014349A" w:rsidP="00DC4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eastAsia="zh-TW"/>
              </w:rPr>
              <w:tab/>
            </w:r>
            <w:r>
              <w:rPr>
                <w:rFonts w:ascii="Times New Roman" w:hAnsi="Times New Roman" w:cs="Times New Roman"/>
              </w:rPr>
              <w:t>Carriage outwards</w:t>
            </w:r>
          </w:p>
        </w:tc>
        <w:tc>
          <w:tcPr>
            <w:tcW w:w="302" w:type="dxa"/>
          </w:tcPr>
          <w:p w14:paraId="1760965C" w14:textId="2EB22C47" w:rsidR="0014349A" w:rsidRDefault="0014349A" w:rsidP="00DC4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</w:t>
            </w:r>
          </w:p>
        </w:tc>
      </w:tr>
      <w:tr w:rsidR="0014349A" w14:paraId="46E9E6B4" w14:textId="77777777" w:rsidTr="0014349A">
        <w:trPr>
          <w:trHeight w:val="340"/>
        </w:trPr>
        <w:tc>
          <w:tcPr>
            <w:tcW w:w="4962" w:type="dxa"/>
          </w:tcPr>
          <w:p w14:paraId="760C3840" w14:textId="266A8C4B" w:rsidR="0014349A" w:rsidRDefault="0014349A" w:rsidP="00DC4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eastAsia="zh-TW"/>
              </w:rPr>
              <w:tab/>
            </w:r>
            <w:r>
              <w:rPr>
                <w:rFonts w:ascii="Times New Roman" w:hAnsi="Times New Roman" w:cs="Times New Roman"/>
              </w:rPr>
              <w:t>Selling expenses</w:t>
            </w:r>
          </w:p>
        </w:tc>
        <w:tc>
          <w:tcPr>
            <w:tcW w:w="302" w:type="dxa"/>
          </w:tcPr>
          <w:p w14:paraId="4DD6DD05" w14:textId="6E68DDD2" w:rsidR="0014349A" w:rsidRDefault="0014349A" w:rsidP="00DC4611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</w:tbl>
    <w:p w14:paraId="10828A56" w14:textId="527A5B72" w:rsidR="0014349A" w:rsidRDefault="0014349A" w:rsidP="00DC4611">
      <w:pPr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</w:t>
      </w:r>
      <w:r>
        <w:rPr>
          <w:rFonts w:ascii="Times New Roman" w:hAnsi="Times New Roman" w:cs="Times New Roman" w:hint="eastAsia"/>
          <w:lang w:eastAsia="zh-TW"/>
        </w:rPr>
        <w:t>——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>
        <w:rPr>
          <w:rFonts w:ascii="Times New Roman" w:hAnsi="Times New Roman" w:cs="Times New Roman"/>
        </w:rPr>
        <w:t>U</w:t>
      </w:r>
      <w:r w:rsidRPr="0014349A">
        <w:rPr>
          <w:rFonts w:ascii="Times New Roman" w:hAnsi="Times New Roman" w:cs="Times New Roman"/>
        </w:rPr>
        <w:t>nable to collect the sale proceeds of a case due to insolvency of consignment debtor</w:t>
      </w:r>
      <w:r>
        <w:rPr>
          <w:rFonts w:ascii="Times New Roman" w:hAnsi="Times New Roman" w:cs="Times New Roman"/>
        </w:rPr>
        <w:t>.</w:t>
      </w:r>
    </w:p>
    <w:p w14:paraId="4DE3AA10" w14:textId="77777777" w:rsidR="0014349A" w:rsidRPr="0014349A" w:rsidRDefault="0014349A" w:rsidP="00DC4611">
      <w:pPr>
        <w:spacing w:line="276" w:lineRule="auto"/>
        <w:rPr>
          <w:rFonts w:ascii="Times New Roman" w:hAnsi="Times New Roman" w:cs="Times New Roman"/>
          <w:lang w:eastAsia="zh-TW"/>
        </w:rPr>
      </w:pPr>
      <w:r w:rsidRPr="0014349A">
        <w:rPr>
          <w:rFonts w:ascii="Times New Roman" w:hAnsi="Times New Roman" w:cs="Times New Roman"/>
          <w:lang w:eastAsia="zh-TW"/>
        </w:rPr>
        <w:t>Yu Enterprise had received RM 10,320 from other consignment trade receivables</w:t>
      </w:r>
    </w:p>
    <w:p w14:paraId="5D5C4D0F" w14:textId="31FFF4C4" w:rsidR="0014349A" w:rsidRDefault="0014349A" w:rsidP="00DC4611">
      <w:pPr>
        <w:spacing w:line="276" w:lineRule="auto"/>
        <w:rPr>
          <w:rFonts w:ascii="Times New Roman" w:hAnsi="Times New Roman" w:cs="Times New Roman"/>
          <w:lang w:eastAsia="zh-TW"/>
        </w:rPr>
      </w:pPr>
      <w:r w:rsidRPr="0014349A">
        <w:rPr>
          <w:rFonts w:ascii="Times New Roman" w:hAnsi="Times New Roman" w:cs="Times New Roman"/>
          <w:lang w:eastAsia="zh-TW"/>
        </w:rPr>
        <w:t>A bank draft was enclosed for the amount due to Ong.</w:t>
      </w:r>
    </w:p>
    <w:p w14:paraId="4D9EA2F0" w14:textId="77777777" w:rsidR="0014349A" w:rsidRDefault="0014349A" w:rsidP="00DC4611">
      <w:pPr>
        <w:spacing w:line="276" w:lineRule="auto"/>
        <w:rPr>
          <w:rFonts w:ascii="Times New Roman" w:hAnsi="Times New Roman" w:cs="Times New Roman"/>
          <w:lang w:eastAsia="zh-TW"/>
        </w:rPr>
      </w:pPr>
    </w:p>
    <w:p w14:paraId="603C906F" w14:textId="54317A04" w:rsidR="0014349A" w:rsidRPr="0014349A" w:rsidRDefault="0014349A" w:rsidP="00DC461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4349A">
        <w:rPr>
          <w:rFonts w:ascii="Times New Roman" w:hAnsi="Times New Roman" w:cs="Times New Roman" w:hint="eastAsia"/>
          <w:b/>
          <w:bCs/>
          <w:lang w:eastAsia="zh-TW"/>
        </w:rPr>
        <w:t>Y</w:t>
      </w:r>
      <w:proofErr w:type="spellStart"/>
      <w:r w:rsidRPr="0014349A">
        <w:rPr>
          <w:rFonts w:ascii="Times New Roman" w:hAnsi="Times New Roman" w:cs="Times New Roman"/>
          <w:b/>
          <w:bCs/>
          <w:lang w:val="en-US"/>
        </w:rPr>
        <w:t>ou</w:t>
      </w:r>
      <w:proofErr w:type="spellEnd"/>
      <w:r w:rsidRPr="0014349A">
        <w:rPr>
          <w:rFonts w:ascii="Times New Roman" w:hAnsi="Times New Roman" w:cs="Times New Roman"/>
          <w:b/>
          <w:bCs/>
          <w:lang w:val="en-US"/>
        </w:rPr>
        <w:t xml:space="preserve"> are required to prepare:</w:t>
      </w:r>
    </w:p>
    <w:p w14:paraId="277360E5" w14:textId="5989DF56" w:rsidR="0014349A" w:rsidRPr="0014349A" w:rsidRDefault="0014349A" w:rsidP="00DC4611">
      <w:pPr>
        <w:pStyle w:val="ListParagraph"/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</w:rPr>
      </w:pPr>
      <w:r w:rsidRPr="0014349A">
        <w:rPr>
          <w:rFonts w:ascii="Times New Roman" w:hAnsi="Times New Roman" w:cs="Times New Roman"/>
        </w:rPr>
        <w:t>In the books of consignor:</w:t>
      </w:r>
    </w:p>
    <w:p w14:paraId="105909FC" w14:textId="0FEF0E15" w:rsidR="0014349A" w:rsidRPr="0014349A" w:rsidRDefault="0014349A" w:rsidP="00DC4611">
      <w:pPr>
        <w:pStyle w:val="ListParagraph"/>
        <w:numPr>
          <w:ilvl w:val="1"/>
          <w:numId w:val="5"/>
        </w:numPr>
        <w:spacing w:after="240" w:line="276" w:lineRule="auto"/>
        <w:rPr>
          <w:rFonts w:ascii="Times New Roman" w:hAnsi="Times New Roman" w:cs="Times New Roman"/>
        </w:rPr>
      </w:pPr>
      <w:r w:rsidRPr="0014349A">
        <w:rPr>
          <w:rFonts w:ascii="Times New Roman" w:hAnsi="Times New Roman" w:cs="Times New Roman"/>
        </w:rPr>
        <w:t>Consignment;</w:t>
      </w:r>
    </w:p>
    <w:p w14:paraId="42E0C564" w14:textId="33FB56C7" w:rsidR="0014349A" w:rsidRPr="0014349A" w:rsidRDefault="0014349A" w:rsidP="00DC4611">
      <w:pPr>
        <w:pStyle w:val="ListParagraph"/>
        <w:numPr>
          <w:ilvl w:val="1"/>
          <w:numId w:val="5"/>
        </w:numPr>
        <w:spacing w:after="240" w:line="276" w:lineRule="auto"/>
        <w:rPr>
          <w:rFonts w:ascii="Times New Roman" w:hAnsi="Times New Roman" w:cs="Times New Roman"/>
          <w:lang w:eastAsia="zh-TW"/>
        </w:rPr>
      </w:pPr>
      <w:r w:rsidRPr="0014349A">
        <w:rPr>
          <w:rFonts w:ascii="Times New Roman" w:hAnsi="Times New Roman" w:cs="Times New Roman"/>
        </w:rPr>
        <w:t>Bills Receivable.</w:t>
      </w:r>
    </w:p>
    <w:p w14:paraId="440153B0" w14:textId="77777777" w:rsidR="0014349A" w:rsidRPr="0014349A" w:rsidRDefault="0014349A" w:rsidP="00DC4611">
      <w:pPr>
        <w:pStyle w:val="ListParagraph"/>
        <w:spacing w:after="240" w:line="276" w:lineRule="auto"/>
        <w:ind w:left="360"/>
        <w:rPr>
          <w:rFonts w:ascii="Times New Roman" w:hAnsi="Times New Roman" w:cs="Times New Roman"/>
        </w:rPr>
      </w:pPr>
      <w:r w:rsidRPr="0014349A">
        <w:rPr>
          <w:rFonts w:ascii="Times New Roman" w:hAnsi="Times New Roman" w:cs="Times New Roman"/>
        </w:rPr>
        <w:t>(Details of your workings for closing inventory on consignment should be clearly shown)</w:t>
      </w:r>
    </w:p>
    <w:p w14:paraId="01F44FEC" w14:textId="7ED18316" w:rsidR="0014349A" w:rsidRPr="0014349A" w:rsidRDefault="0014349A" w:rsidP="00DC4611">
      <w:pPr>
        <w:pStyle w:val="ListParagraph"/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</w:rPr>
      </w:pPr>
      <w:r w:rsidRPr="0014349A">
        <w:rPr>
          <w:rFonts w:ascii="Times New Roman" w:hAnsi="Times New Roman" w:cs="Times New Roman"/>
        </w:rPr>
        <w:t>Consignor - Ong in the books of consignee.</w:t>
      </w:r>
    </w:p>
    <w:p w14:paraId="2A94BF15" w14:textId="77777777" w:rsidR="0014349A" w:rsidRPr="00D64C73" w:rsidRDefault="0014349A" w:rsidP="00DC4611">
      <w:pPr>
        <w:spacing w:line="276" w:lineRule="auto"/>
        <w:rPr>
          <w:rFonts w:ascii="Times New Roman" w:hAnsi="Times New Roman" w:cs="Times New Roman"/>
          <w:lang w:eastAsia="zh-TW"/>
        </w:rPr>
      </w:pPr>
    </w:p>
    <w:sectPr w:rsidR="0014349A" w:rsidRPr="00D6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ACE"/>
    <w:multiLevelType w:val="hybridMultilevel"/>
    <w:tmpl w:val="6AEA235C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456B2"/>
    <w:multiLevelType w:val="hybridMultilevel"/>
    <w:tmpl w:val="3686FDEC"/>
    <w:lvl w:ilvl="0" w:tplc="8B6404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90CC2"/>
    <w:multiLevelType w:val="hybridMultilevel"/>
    <w:tmpl w:val="52B2E8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0777AB"/>
    <w:multiLevelType w:val="hybridMultilevel"/>
    <w:tmpl w:val="6E4CD392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59BAA412">
      <w:start w:val="1"/>
      <w:numFmt w:val="lowerRoman"/>
      <w:lvlText w:val="(%2)"/>
      <w:lvlJc w:val="righ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C6620C"/>
    <w:multiLevelType w:val="hybridMultilevel"/>
    <w:tmpl w:val="F67C7A1E"/>
    <w:lvl w:ilvl="0" w:tplc="703E9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02477">
    <w:abstractNumId w:val="2"/>
  </w:num>
  <w:num w:numId="2" w16cid:durableId="735856135">
    <w:abstractNumId w:val="4"/>
  </w:num>
  <w:num w:numId="3" w16cid:durableId="1140657090">
    <w:abstractNumId w:val="1"/>
  </w:num>
  <w:num w:numId="4" w16cid:durableId="2130735993">
    <w:abstractNumId w:val="0"/>
  </w:num>
  <w:num w:numId="5" w16cid:durableId="57051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73"/>
    <w:rsid w:val="00140178"/>
    <w:rsid w:val="0014349A"/>
    <w:rsid w:val="00200701"/>
    <w:rsid w:val="002B464A"/>
    <w:rsid w:val="008C02CC"/>
    <w:rsid w:val="009A3F6E"/>
    <w:rsid w:val="00A921C9"/>
    <w:rsid w:val="00D64C73"/>
    <w:rsid w:val="00DC4611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D3B2"/>
  <w15:chartTrackingRefBased/>
  <w15:docId w15:val="{073AB0FF-CEA5-AA4F-9AE4-9D86722E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2024-07-04T11:00:00Z</dcterms:created>
  <dcterms:modified xsi:type="dcterms:W3CDTF">2024-07-04T11:26:00Z</dcterms:modified>
</cp:coreProperties>
</file>