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F7378" w14:textId="00F809D2" w:rsidR="00BC74D1" w:rsidRPr="00917B7D" w:rsidRDefault="00917B7D">
      <w:pPr>
        <w:rPr>
          <w:b/>
          <w:bCs/>
          <w:sz w:val="28"/>
          <w:szCs w:val="28"/>
        </w:rPr>
      </w:pPr>
      <w:r w:rsidRPr="00917B7D">
        <w:rPr>
          <w:b/>
          <w:bCs/>
          <w:sz w:val="28"/>
          <w:szCs w:val="28"/>
        </w:rPr>
        <w:t>Compra e instalación del paquete Kaspersky Plus</w:t>
      </w:r>
    </w:p>
    <w:p w14:paraId="205DC7FE" w14:textId="77777777" w:rsidR="00917B7D" w:rsidRDefault="00917B7D"/>
    <w:p w14:paraId="2538207E" w14:textId="29912365" w:rsidR="00917B7D" w:rsidRDefault="00917B7D">
      <w:r>
        <w:t>Para comprar la licencia debemos entrar en: licencias.sofycon.com/antivirus-hogar/manufacturer:299/o:date/d:ASC</w:t>
      </w:r>
    </w:p>
    <w:p w14:paraId="42A63930" w14:textId="43231F1D" w:rsidR="005D5404" w:rsidRDefault="005D5404">
      <w:r>
        <w:t xml:space="preserve">Pedir el paquete de 10 licencias, pagar B2B y ver el código de activación de licencia en el pedido. </w:t>
      </w:r>
    </w:p>
    <w:p w14:paraId="44E062AA" w14:textId="7BD441CE" w:rsidR="005D5404" w:rsidRDefault="005D5404">
      <w:r w:rsidRPr="005D5404">
        <w:rPr>
          <w:noProof/>
        </w:rPr>
        <w:drawing>
          <wp:anchor distT="0" distB="0" distL="114300" distR="114300" simplePos="0" relativeHeight="251658240" behindDoc="0" locked="0" layoutInCell="1" allowOverlap="1" wp14:anchorId="330539EA" wp14:editId="6182819D">
            <wp:simplePos x="0" y="0"/>
            <wp:positionH relativeFrom="column">
              <wp:posOffset>19580</wp:posOffset>
            </wp:positionH>
            <wp:positionV relativeFrom="paragraph">
              <wp:posOffset>628922</wp:posOffset>
            </wp:positionV>
            <wp:extent cx="1351280" cy="847725"/>
            <wp:effectExtent l="0" t="0" r="1270" b="9525"/>
            <wp:wrapNone/>
            <wp:docPr id="137620272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02723" name="Imagen 1" descr="Interfaz de usuario gráfica, Texto, Aplicación, Chat o mensaje de texto&#10;&#10;Descripción generada automá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51280" cy="847725"/>
                    </a:xfrm>
                    <a:prstGeom prst="rect">
                      <a:avLst/>
                    </a:prstGeom>
                  </pic:spPr>
                </pic:pic>
              </a:graphicData>
            </a:graphic>
          </wp:anchor>
        </w:drawing>
      </w:r>
      <w:r>
        <w:t xml:space="preserve">Entrar en Kaspersky.es, darle a Mi Cuenta y a My Kaspersky. Ahí podré ver todas las licencias que tengo tanto disponibles como no. Tengo que ir abajo y buscar un cuadrito en el que voy a introducir la licencia que me ha proporcionado Sofycon: </w:t>
      </w:r>
    </w:p>
    <w:p w14:paraId="6784C5F0" w14:textId="77777777" w:rsidR="005D5404" w:rsidRDefault="005D5404"/>
    <w:p w14:paraId="527D8D1A" w14:textId="77777777" w:rsidR="005D5404" w:rsidRDefault="005D5404"/>
    <w:p w14:paraId="14EEDD4C" w14:textId="77777777" w:rsidR="005D5404" w:rsidRDefault="005D5404"/>
    <w:p w14:paraId="35309829" w14:textId="77777777" w:rsidR="005D5404" w:rsidRDefault="005D5404"/>
    <w:p w14:paraId="4D3126D5" w14:textId="3AA249CA" w:rsidR="005D5404" w:rsidRDefault="005D5404">
      <w:r>
        <w:t>Una vez la tengo puedo verla y tengo que darle a Información Adicional para poner el nombre que le corresponda, por ejemplo: “Mantenimiento 11”, el número se va incrementando según vamos activando licencias a los clientes.</w:t>
      </w:r>
      <w:r w:rsidR="002E4800">
        <w:t xml:space="preserve"> </w:t>
      </w:r>
      <w:r w:rsidR="002E4800" w:rsidRPr="002E4800">
        <w:rPr>
          <w:noProof/>
        </w:rPr>
        <w:drawing>
          <wp:inline distT="0" distB="0" distL="0" distR="0" wp14:anchorId="7EF5A292" wp14:editId="508C44AF">
            <wp:extent cx="3486778" cy="808552"/>
            <wp:effectExtent l="0" t="0" r="0" b="0"/>
            <wp:docPr id="211782720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27207" name="Imagen 1" descr="Interfaz de usuario gráfica, Texto, Aplicación, Correo electrónico&#10;&#10;Descripción generada automáticamente"/>
                    <pic:cNvPicPr/>
                  </pic:nvPicPr>
                  <pic:blipFill>
                    <a:blip r:embed="rId5"/>
                    <a:stretch>
                      <a:fillRect/>
                    </a:stretch>
                  </pic:blipFill>
                  <pic:spPr>
                    <a:xfrm>
                      <a:off x="0" y="0"/>
                      <a:ext cx="3501319" cy="811924"/>
                    </a:xfrm>
                    <a:prstGeom prst="rect">
                      <a:avLst/>
                    </a:prstGeom>
                  </pic:spPr>
                </pic:pic>
              </a:graphicData>
            </a:graphic>
          </wp:inline>
        </w:drawing>
      </w:r>
    </w:p>
    <w:p w14:paraId="4FD483E4" w14:textId="236162D4" w:rsidR="002E4800" w:rsidRDefault="002E4800">
      <w:r>
        <w:t xml:space="preserve">A continuación, le damos a Descargar para el archivo .exe que se encarga de activar esa licencia en cualquier ordenador. </w:t>
      </w:r>
      <w:r w:rsidR="00C324C4">
        <w:t xml:space="preserve">Introducimos el pen drive de Kaspersky en el ordenador y creamos una nueva carpeta llamada “Mantenimiento 11 – Libre” en este caso. </w:t>
      </w:r>
      <w:r w:rsidR="006F5BD9">
        <w:t xml:space="preserve">Dentro vamos a guardar el .exe que hemos descargado anteriormente, y vamos a copiar y pegar el Word que está guardado en las antiguas 10 licencias, es decir, en la carpeta “Mantenimiento 10” en este caso. En el nuevo documento Word debemos borrar los datos para comenzar a poner a los clientes de 0, y debemos cambiar el codigo de activación de la licencia que se encuentra en la parte superior. También debemos cambiar el nombre del documento poniendo que quedan 0 de 10 licencias disponibles. </w:t>
      </w:r>
    </w:p>
    <w:p w14:paraId="153A78DA" w14:textId="77777777" w:rsidR="000C3A69" w:rsidRDefault="000C3A69"/>
    <w:p w14:paraId="13BFBA0A" w14:textId="63F894C1" w:rsidR="000C3A69" w:rsidRDefault="000C3A69">
      <w:r>
        <w:t xml:space="preserve">Para instalar la licencia en remoto a un cliente simplemente nos conectamos en remoto a su ordenador a través de AnyDesk. Copiamos y pegamos el .exe que habíamos descargado que se encuentra en el pen drive de Kaspersky. Lo ejecutamos y se empezará a activar la licencia (en caso de que no tenga el programa de Kaspersky instalado, también lo instala). </w:t>
      </w:r>
      <w:r w:rsidR="003E2EE7">
        <w:t>También se le suele cambiar el nombre de su equipo a NOMBRE-APELLIDO. Después de activarle la licencia debemos apuntar al cliente con su identificador de cliente el nombre del equipo que le acabamos de poner</w:t>
      </w:r>
      <w:r w:rsidR="00B10891">
        <w:t>,</w:t>
      </w:r>
      <w:r w:rsidR="003E2EE7">
        <w:t xml:space="preserve"> en el Word del pen drive en la parte que le corresponde. </w:t>
      </w:r>
    </w:p>
    <w:sectPr w:rsidR="000C3A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B7D"/>
    <w:rsid w:val="000C3A69"/>
    <w:rsid w:val="002E4800"/>
    <w:rsid w:val="003E2EE7"/>
    <w:rsid w:val="005307E8"/>
    <w:rsid w:val="005D5404"/>
    <w:rsid w:val="00623998"/>
    <w:rsid w:val="006F5BD9"/>
    <w:rsid w:val="00917B7D"/>
    <w:rsid w:val="00B10891"/>
    <w:rsid w:val="00BC74D1"/>
    <w:rsid w:val="00C324C4"/>
    <w:rsid w:val="00F643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C640"/>
  <w15:chartTrackingRefBased/>
  <w15:docId w15:val="{76A1FF7C-0135-43D9-8F79-C496FF92E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7B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17B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17B7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17B7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17B7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17B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17B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17B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17B7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7B7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17B7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17B7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17B7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17B7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17B7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17B7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17B7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17B7D"/>
    <w:rPr>
      <w:rFonts w:eastAsiaTheme="majorEastAsia" w:cstheme="majorBidi"/>
      <w:color w:val="272727" w:themeColor="text1" w:themeTint="D8"/>
    </w:rPr>
  </w:style>
  <w:style w:type="paragraph" w:styleId="Ttulo">
    <w:name w:val="Title"/>
    <w:basedOn w:val="Normal"/>
    <w:next w:val="Normal"/>
    <w:link w:val="TtuloCar"/>
    <w:uiPriority w:val="10"/>
    <w:qFormat/>
    <w:rsid w:val="00917B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17B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17B7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17B7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17B7D"/>
    <w:pPr>
      <w:spacing w:before="160"/>
      <w:jc w:val="center"/>
    </w:pPr>
    <w:rPr>
      <w:i/>
      <w:iCs/>
      <w:color w:val="404040" w:themeColor="text1" w:themeTint="BF"/>
    </w:rPr>
  </w:style>
  <w:style w:type="character" w:customStyle="1" w:styleId="CitaCar">
    <w:name w:val="Cita Car"/>
    <w:basedOn w:val="Fuentedeprrafopredeter"/>
    <w:link w:val="Cita"/>
    <w:uiPriority w:val="29"/>
    <w:rsid w:val="00917B7D"/>
    <w:rPr>
      <w:i/>
      <w:iCs/>
      <w:color w:val="404040" w:themeColor="text1" w:themeTint="BF"/>
    </w:rPr>
  </w:style>
  <w:style w:type="paragraph" w:styleId="Prrafodelista">
    <w:name w:val="List Paragraph"/>
    <w:basedOn w:val="Normal"/>
    <w:uiPriority w:val="34"/>
    <w:qFormat/>
    <w:rsid w:val="00917B7D"/>
    <w:pPr>
      <w:ind w:left="720"/>
      <w:contextualSpacing/>
    </w:pPr>
  </w:style>
  <w:style w:type="character" w:styleId="nfasisintenso">
    <w:name w:val="Intense Emphasis"/>
    <w:basedOn w:val="Fuentedeprrafopredeter"/>
    <w:uiPriority w:val="21"/>
    <w:qFormat/>
    <w:rsid w:val="00917B7D"/>
    <w:rPr>
      <w:i/>
      <w:iCs/>
      <w:color w:val="2F5496" w:themeColor="accent1" w:themeShade="BF"/>
    </w:rPr>
  </w:style>
  <w:style w:type="paragraph" w:styleId="Citadestacada">
    <w:name w:val="Intense Quote"/>
    <w:basedOn w:val="Normal"/>
    <w:next w:val="Normal"/>
    <w:link w:val="CitadestacadaCar"/>
    <w:uiPriority w:val="30"/>
    <w:qFormat/>
    <w:rsid w:val="00917B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17B7D"/>
    <w:rPr>
      <w:i/>
      <w:iCs/>
      <w:color w:val="2F5496" w:themeColor="accent1" w:themeShade="BF"/>
    </w:rPr>
  </w:style>
  <w:style w:type="character" w:styleId="Referenciaintensa">
    <w:name w:val="Intense Reference"/>
    <w:basedOn w:val="Fuentedeprrafopredeter"/>
    <w:uiPriority w:val="32"/>
    <w:qFormat/>
    <w:rsid w:val="00917B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323</Words>
  <Characters>1782</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Sanchez-Gil Morente</dc:creator>
  <cp:keywords/>
  <dc:description/>
  <cp:lastModifiedBy>Rubén Sanchez-Gil Morente</cp:lastModifiedBy>
  <cp:revision>8</cp:revision>
  <dcterms:created xsi:type="dcterms:W3CDTF">2024-12-18T09:22:00Z</dcterms:created>
  <dcterms:modified xsi:type="dcterms:W3CDTF">2024-12-18T09:48:00Z</dcterms:modified>
</cp:coreProperties>
</file>