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ForagingID</w:t>
      </w:r>
    </w:p>
    <w:p>
      <w:pPr/>
      <w:r>
        <w:rPr>
          <w:rFonts w:ascii="Times" w:hAnsi="Times" w:cs="Times"/>
          <w:sz w:val="24"/>
          <w:sz-cs w:val="24"/>
        </w:rPr>
        <w:t xml:space="preserve"/>
      </w:r>
    </w:p>
    <w:p>
      <w:pPr/>
      <w:r>
        <w:rPr>
          <w:rFonts w:ascii="Times" w:hAnsi="Times" w:cs="Times"/>
          <w:sz w:val="24"/>
          <w:sz-cs w:val="24"/>
          <w:i/>
        </w:rPr>
        <w:t xml:space="preserve">Full Development Roadmap &amp; Prompt Queue</w:t>
      </w:r>
    </w:p>
    <w:p>
      <w:pPr/>
      <w:r>
        <w:rPr>
          <w:rFonts w:ascii="Times" w:hAnsi="Times" w:cs="Times"/>
          <w:sz w:val="24"/>
          <w:sz-cs w:val="24"/>
          <w:i/>
        </w:rPr>
        <w:t xml:space="preserve">Generated: May 2026 — v20, updated 06 June 2026</w:t>
      </w:r>
    </w:p>
    <w:p>
      <w:pPr/>
      <w:r>
        <w:rPr>
          <w:rFonts w:ascii="Times" w:hAnsi="Times" w:cs="Times"/>
          <w:sz w:val="24"/>
          <w:sz-cs w:val="24"/>
          <w:i/>
        </w:rPr>
        <w:t xml:space="preserve"/>
      </w:r>
    </w:p>
    <w:p>
      <w:pPr>
        <w:spacing w:after="240"/>
      </w:pPr>
      <w:r>
        <w:rPr>
          <w:rFonts w:ascii="Times" w:hAnsi="Times" w:cs="Times"/>
          <w:sz w:val="24"/>
          <w:sz-cs w:val="24"/>
          <w:b/>
          <w:spacing w:val="0"/>
        </w:rPr>
        <w:t xml:space="preserve">Current State — 06 June 2026</w:t>
      </w:r>
      <w:r>
        <w:rPr>
          <w:rFonts w:ascii="Times" w:hAnsi="Times" w:cs="Times"/>
          <w:sz w:val="24"/>
          <w:sz-cs w:val="24"/>
          <w:spacing w:val="0"/>
        </w:rPr>
        <w:t xml:space="preserve"/>
      </w:r>
    </w:p>
    <w:p>
      <w:pPr>
        <w:spacing w:after="240"/>
      </w:pPr>
      <w:r>
        <w:rPr>
          <w:rFonts w:ascii="Times" w:hAnsi="Times" w:cs="Times"/>
          <w:sz w:val="24"/>
          <w:sz-cs w:val="24"/>
          <w:i/>
          <w:spacing w:val="0"/>
        </w:rPr>
        <w:t xml:space="preserve">Phases 1–10.9 + 11a/11b complete. ~100 confirmed species, ~1,500+ observations. Foraging areas: Sheffield/Peak District, southern Black Forest, Gresgen/Swiss border. Last Code session: 05 June 2026 (Prompts G–J: voice library, enrichment wiring, species chat panel, encounter</w:t>
      </w:r>
      <w:r>
        <w:rPr>
          <w:rFonts w:ascii="Times New Roman" w:hAnsi="Times New Roman" w:cs="Times New Roman"/>
          <w:sz w:val="24"/>
          <w:sz-cs w:val="24"/>
          <w:i/>
          <w:spacing w:val="0"/>
        </w:rPr>
        <w:t xml:space="preserve">→</w:t>
      </w:r>
      <w:r>
        <w:rPr>
          <w:rFonts w:ascii="Times" w:hAnsi="Times" w:cs="Times"/>
          <w:sz w:val="24"/>
          <w:sz-cs w:val="24"/>
          <w:i/>
          <w:spacing w:val="0"/>
        </w:rPr>
        <w:t xml:space="preserve">Obsidian export wired into End Session).</w:t>
      </w:r>
      <w:r>
        <w:rPr>
          <w:rFonts w:ascii="Times" w:hAnsi="Times" w:cs="Times"/>
          <w:sz w:val="24"/>
          <w:sz-cs w:val="24"/>
          <w:spacing w:val="0"/>
        </w:rPr>
        <w:t xml:space="preserve"/>
      </w:r>
    </w:p>
    <w:p>
      <w:pPr>
        <w:spacing w:after="240"/>
      </w:pPr>
      <w:r>
        <w:rPr>
          <w:rFonts w:ascii="Times" w:hAnsi="Times" w:cs="Times"/>
          <w:sz w:val="24"/>
          <w:sz-cs w:val="24"/>
          <w:i/>
          <w:spacing w:val="0"/>
        </w:rPr>
        <w:t xml:space="preserve">Photo archive reorganised June 2026: all photos consolidated into year folders at /Volumes/DIGIERA/Downloads/Pictures/ (2013–2026). Pipeline 2 rescan needed to reconcile new folder paths. Recording issue outstanding — details TBC.</w:t>
      </w:r>
      <w:r>
        <w:rPr>
          <w:rFonts w:ascii="Times" w:hAnsi="Times" w:cs="Times"/>
          <w:sz w:val="24"/>
          <w:sz-cs w:val="24"/>
          <w:spacing w:val="0"/>
        </w:rPr>
        <w:t xml:space="preserve"/>
      </w:r>
    </w:p>
    <w:p>
      <w:pPr>
        <w:spacing w:after="240"/>
      </w:pPr>
      <w:r>
        <w:rPr>
          <w:rFonts w:ascii="Times" w:hAnsi="Times" w:cs="Times"/>
          <w:sz w:val="24"/>
          <w:sz-cs w:val="24"/>
          <w:i/>
          <w:spacing w:val="0"/>
        </w:rPr>
        <w:t xml:space="preserve">Next: recording issue fix </w:t>
      </w:r>
      <w:r>
        <w:rPr>
          <w:rFonts w:ascii="Times New Roman" w:hAnsi="Times New Roman" w:cs="Times New Roman"/>
          <w:sz w:val="24"/>
          <w:sz-cs w:val="24"/>
          <w:i/>
          <w:spacing w:val="0"/>
        </w:rPr>
        <w:t xml:space="preserve">→</w:t>
      </w:r>
      <w:r>
        <w:rPr>
          <w:rFonts w:ascii="Times" w:hAnsi="Times" w:cs="Times"/>
          <w:sz w:val="24"/>
          <w:sz-cs w:val="24"/>
          <w:i/>
          <w:spacing w:val="0"/>
        </w:rPr>
        <w:t xml:space="preserve"> CLAUDE.md infrastructure update (photo archive path) </w:t>
      </w:r>
      <w:r>
        <w:rPr>
          <w:rFonts w:ascii="Times New Roman" w:hAnsi="Times New Roman" w:cs="Times New Roman"/>
          <w:sz w:val="24"/>
          <w:sz-cs w:val="24"/>
          <w:i/>
          <w:spacing w:val="0"/>
        </w:rPr>
        <w:t xml:space="preserve">→</w:t>
      </w:r>
      <w:r>
        <w:rPr>
          <w:rFonts w:ascii="Times" w:hAnsi="Times" w:cs="Times"/>
          <w:sz w:val="24"/>
          <w:sz-cs w:val="24"/>
          <w:i/>
          <w:spacing w:val="0"/>
        </w:rPr>
        <w:t xml:space="preserve"> Pipeline 2 rescan </w:t>
      </w:r>
      <w:r>
        <w:rPr>
          <w:rFonts w:ascii="Times New Roman" w:hAnsi="Times New Roman" w:cs="Times New Roman"/>
          <w:sz w:val="24"/>
          <w:sz-cs w:val="24"/>
          <w:i/>
          <w:spacing w:val="0"/>
        </w:rPr>
        <w:t xml:space="preserve">→</w:t>
      </w:r>
      <w:r>
        <w:rPr>
          <w:rFonts w:ascii="Times" w:hAnsi="Times" w:cs="Times"/>
          <w:sz w:val="24"/>
          <w:sz-cs w:val="24"/>
          <w:i/>
          <w:spacing w:val="0"/>
        </w:rPr>
        <w:t xml:space="preserve"> Phase 12.</w:t>
      </w:r>
      <w:r>
        <w:rPr>
          <w:rFonts w:ascii="Times" w:hAnsi="Times" w:cs="Times"/>
          <w:sz w:val="24"/>
          <w:sz-cs w:val="24"/>
          <w:spacing w:val="0"/>
        </w:rPr>
        <w:t xml:space="preserve"/>
      </w:r>
    </w:p>
    <w:p>
      <w:pPr/>
      <w:r>
        <w:rPr>
          <w:rFonts w:ascii="Times" w:hAnsi="Times" w:cs="Times"/>
          <w:sz w:val="24"/>
          <w:sz-cs w:val="24"/>
          <w:i/>
        </w:rPr>
        <w:t xml:space="preserve"/>
      </w:r>
    </w:p>
    <w:p>
      <w:pPr/>
      <w:r>
        <w:rPr>
          <w:rFonts w:ascii="Times" w:hAnsi="Times" w:cs="Times"/>
          <w:sz w:val="24"/>
          <w:sz-cs w:val="24"/>
        </w:rPr>
        <w:t xml:space="preserve"/>
      </w:r>
    </w:p>
    <w:p>
      <w:pPr/>
      <w:r>
        <w:rPr>
          <w:rFonts w:ascii="Times" w:hAnsi="Times" w:cs="Times"/>
          <w:sz w:val="24"/>
          <w:sz-cs w:val="24"/>
          <w:i/>
        </w:rPr>
        <w:t xml:space="preserve">Incorporates Opus strategic audit, all session discussions, and agreed directions through 03 June 2026. v10 adds: encounter audio capture pipeline, 11a.1 UI addendum, Phase 11a.4. v11 adds: fixes A2–F, planning thread guidelines, surgical docx edit protocol. v12 adds: 11a.1 UI Addendum, 11a.2, 11a.3, Data Sources registry, Review queue fixes round, Data Trust audit round. v13 adds: 11a.4 (Whisper + extraction, phone read-only transcript), 11b (seasonal returns, ranked bell), nav consolidation (Encounters + My Season merged), participant audio/text-only principle, October wild-food framing note. v14 adds: browser verification + fixes P0–P7, encounters UI pass (inline Foraging Notes recorder, species card rationalisation, GPS auto-capture, Season tab recorder, In Season Now filter, Map In Season toggle, encounter_type Alembic 0016), 10b moved to Phase 13 start. v15 adds: review queue + species card fixes (SUGGESTED unified, Save removed, AI Draft + Enrichment Review tabs, Rescan, medicinal suppress filter, approve flow FK fix, lightbox zoom + GPS pin, mini-map last known location); Field Recipes (field_recipes JSON Alembic 0018, auto-transcribe on load + nav badge, recipe cue extraction, Save as Field Recipe, ingredient chips </w:t>
      </w:r>
      <w:r>
        <w:rPr>
          <w:rFonts w:ascii="Times New Roman" w:hAnsi="Times New Roman" w:cs="Times New Roman"/>
          <w:sz w:val="24"/>
          <w:sz-cs w:val="24"/>
          <w:i/>
        </w:rPr>
        <w:t xml:space="preserve">→</w:t>
      </w:r>
      <w:r>
        <w:rPr>
          <w:rFonts w:ascii="Times" w:hAnsi="Times" w:cs="Times"/>
          <w:sz w:val="24"/>
          <w:sz-cs w:val="24"/>
          <w:i/>
        </w:rPr>
        <w:t xml:space="preserve"> species cards, Field Recipes section on species card, encounter edit/delete). v16 adds: Edibility Review tab polish (F-fixes: ‘'"&gt;’ escaping, card borders, lightbox wiring); second edibility source integration scoped (FPI/FAO/ITIS, two-source agreement model ready); print page / WeasyPrint scope reassessed (/lists/print now Phase 12 core deliverable). v17 adds: full edibility source diagnostic captured (PFAF only real source; Wikidata is family-inference; weighted-agreement model designed and waiting); FPI/FAO/ITIS/GBIF/Falling Fruit added to data_sources registry (IDs 35–39, total 29); copyright/safety boundary documented (editorial guides link-out only, never scraped); Approve selected bulk button on AI Draft Review toolbar. v18 adds: map snapshot on /lists reach-back selection; multi-select print modes (Field Guide + Recipe Booklet + Workshop additive); JSON sidecar / non-image filter (Migration 0020, files_skipped bucket); Phase 10.9 (Durable Batch State + Rescan/Process) scoped; map name search + iNat vision 500 added to fixes queue. v19 adds: Phase 10.9 Prompt 1 written; STATUS tags added to 10.9 prompt split.</w:t>
      </w:r>
    </w:p>
    <w:p>
      <w:pPr/>
      <w:r>
        <w:rPr>
          <w:rFonts w:ascii="Times" w:hAnsi="Times" w:cs="Times"/>
          <w:sz w:val="24"/>
          <w:sz-cs w:val="24"/>
        </w:rPr>
        <w:t xml:space="preserve"/>
      </w:r>
    </w:p>
    <w:p>
      <w:pPr/>
      <w:r>
        <w:rPr>
          <w:rFonts w:ascii="Times" w:hAnsi="Times" w:cs="Times"/>
          <w:sz w:val="24"/>
          <w:sz-cs w:val="24"/>
          <w:b/>
        </w:rPr>
        <w:t xml:space="preserve">What ForagingID Is</w:t>
      </w:r>
    </w:p>
    <w:p>
      <w:pPr/>
      <w:r>
        <w:rPr>
          <w:rFonts w:ascii="Times" w:hAnsi="Times" w:cs="Times"/>
          <w:sz w:val="24"/>
          <w:sz-cs w:val="24"/>
        </w:rPr>
        <w:t xml:space="preserve">A Sheffield-based foraging intelligence platform. In three sentences: it helps you see your hedgerow and its plants and fungi differently. It extracts local knowledge from your photos. It helps you learn your land.</w:t>
      </w:r>
    </w:p>
    <w:p>
      <w:pPr/>
      <w:r>
        <w:rPr>
          <w:rFonts w:ascii="Times" w:hAnsi="Times" w:cs="Times"/>
          <w:sz w:val="24"/>
          <w:sz-cs w:val="24"/>
        </w:rPr>
        <w:t xml:space="preserve"/>
      </w:r>
    </w:p>
    <w:p>
      <w:pPr/>
      <w:r>
        <w:rPr>
          <w:rFonts w:ascii="Times" w:hAnsi="Times" w:cs="Times"/>
          <w:sz w:val="24"/>
          <w:sz-cs w:val="24"/>
        </w:rPr>
        <w:t xml:space="preserve">Currently a personal tool built on FastAPI + SQLite + vanilla JS, running locally on a MacBook. Clear path to a hosted, multi-tenant platform for workshop clients, foraging students, coaching clients, and other foragers.</w:t>
      </w:r>
    </w:p>
    <w:p>
      <w:pPr/>
      <w:r>
        <w:rPr>
          <w:rFonts w:ascii="Times" w:hAnsi="Times" w:cs="Times"/>
          <w:sz w:val="24"/>
          <w:sz-cs w:val="24"/>
        </w:rPr>
        <w:t xml:space="preserve"/>
      </w:r>
    </w:p>
    <w:p>
      <w:pPr/>
      <w:r>
        <w:rPr>
          <w:rFonts w:ascii="Times" w:hAnsi="Times" w:cs="Times"/>
          <w:sz w:val="24"/>
          <w:sz-cs w:val="24"/>
          <w:b/>
        </w:rPr>
        <w:t xml:space="preserve">Long-range architecture decision (agreed):</w:t>
      </w:r>
      <w:r>
        <w:rPr>
          <w:rFonts w:ascii="Times" w:hAnsi="Times" w:cs="Times"/>
          <w:sz w:val="24"/>
          <w:sz-cs w:val="24"/>
        </w:rPr>
        <w:t xml:space="preserve"> Option B — hosted multi-tenant platform with Postgres eventually. SQLite continues through Phases 10–12; Postgres migration is Phase 13. Nothing built in the interim should increase the cost of that migration.</w:t>
      </w:r>
    </w:p>
    <w:p>
      <w:pPr/>
      <w:r>
        <w:rPr>
          <w:rFonts w:ascii="Times" w:hAnsi="Times" w:cs="Times"/>
          <w:sz w:val="24"/>
          <w:sz-cs w:val="24"/>
        </w:rPr>
        <w:t xml:space="preserve"/>
      </w:r>
    </w:p>
    <w:p>
      <w:pPr/>
      <w:r>
        <w:rPr>
          <w:rFonts w:ascii="Times" w:hAnsi="Times" w:cs="Times"/>
          <w:sz w:val="24"/>
          <w:sz-cs w:val="24"/>
          <w:b/>
        </w:rPr>
        <w:t xml:space="preserve">What ForagingID Is Becoming — Positioning (v9)</w:t>
      </w:r>
    </w:p>
    <w:p>
      <w:pPr/>
      <w:r>
        <w:rPr>
          <w:rFonts w:ascii="Songti SC" w:hAnsi="Songti SC" w:cs="Songti SC"/>
          <w:sz w:val="24"/>
          <w:sz-cs w:val="24"/>
        </w:rPr>
        <w:t xml:space="preserve">★</w:t>
      </w:r>
      <w:r>
        <w:rPr>
          <w:rFonts w:ascii="Times" w:hAnsi="Times" w:cs="Times"/>
          <w:sz w:val="24"/>
          <w:sz-cs w:val="24"/>
          <w:i/>
        </w:rPr>
        <w:t xml:space="preserve"> Emerged from the 01 June 2026 design-consultant session. The app’s leading framing need not be foraging. Its deeper category is closer to: a personal observation instrument that gets smarter the longer you use it — for building a long-term relationship with place, plants and season.</w:t>
      </w:r>
    </w:p>
    <w:p>
      <w:pPr/>
      <w:r>
        <w:rPr>
          <w:rFonts w:ascii="Times" w:hAnsi="Times" w:cs="Times"/>
          <w:sz w:val="24"/>
          <w:sz-cs w:val="24"/>
        </w:rPr>
        <w:t xml:space="preserve"/>
      </w:r>
    </w:p>
    <w:p>
      <w:pPr/>
      <w:r>
        <w:rPr>
          <w:rFonts w:ascii="Times" w:hAnsi="Times" w:cs="Times"/>
          <w:sz w:val="24"/>
          <w:sz-cs w:val="24"/>
        </w:rPr>
        <w:t xml:space="preserve">The convergence point is still emerging, but the addressable communities all buy the same underlying outcome — a richer memory of place over time:</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Foragers — edibility, season, recipes, walks, proximity alerts (current default emphasis)</w:t>
      </w:r>
    </w:p>
    <w:p>
      <w:pPr>
        <w:ind w:left="720"/>
      </w:pPr>
      <w:r>
        <w:rPr>
          <w:rFonts w:ascii="Times" w:hAnsi="Times" w:cs="Times"/>
          <w:sz w:val="24"/>
          <w:sz-cs w:val="24"/>
        </w:rPr>
        <w:t xml:space="preserve"/>
        <w:tab/>
        <w:t xml:space="preserve">•</w:t>
        <w:tab/>
        <w:t xml:space="preserve">Nature / macro photographers — turning hard drives of photos into a searchable living archive (the German macro photographer: ‘I’ll be your first customer’)</w:t>
      </w:r>
    </w:p>
    <w:p>
      <w:pPr>
        <w:ind w:left="720"/>
      </w:pPr>
      <w:r>
        <w:rPr>
          <w:rFonts w:ascii="Times" w:hAnsi="Times" w:cs="Times"/>
          <w:sz w:val="24"/>
          <w:sz-cs w:val="24"/>
        </w:rPr>
        <w:t xml:space="preserve"/>
        <w:tab/>
        <w:t xml:space="preserve">•</w:t>
        <w:tab/>
        <w:t xml:space="preserve">Goethean / nature-connection practitioners — observation entries, seasonal arc, phenomenological prompts (Phase 11)</w:t>
      </w:r>
    </w:p>
    <w:p>
      <w:pPr>
        <w:ind w:left="720"/>
      </w:pPr>
      <w:r>
        <w:rPr>
          <w:rFonts w:ascii="Times" w:hAnsi="Times" w:cs="Times"/>
          <w:sz w:val="24"/>
          <w:sz-cs w:val="24"/>
        </w:rPr>
        <w:t xml:space="preserve"/>
        <w:tab/>
        <w:t xml:space="preserve">•</w:t>
        <w:tab/>
        <w:t xml:space="preserve">Regenerative practitioners and land stewards — species density, habitat mapping, phenology, heatmaps (fits LEO’s type and network)</w:t>
      </w:r>
    </w:p>
    <w:p>
      <w:pPr>
        <w:ind w:left="720"/>
      </w:pPr>
      <w:r>
        <w:rPr>
          <w:rFonts w:ascii="Times" w:hAnsi="Times" w:cs="Times"/>
          <w:sz w:val="24"/>
          <w:sz-cs w:val="24"/>
        </w:rPr>
        <w:t xml:space="preserve"/>
        <w:tab/>
        <w:t xml:space="preserve">•</w:t>
        <w:tab/>
        <w:t xml:space="preserve">Educators and workshop leaders — Lists/Outputs, curation, learner-facing materials</w:t>
      </w:r>
    </w:p>
    <w:p>
      <w:pPr>
        <w:ind w:left="720"/>
      </w:pPr>
      <w:r>
        <w:rPr>
          <w:rFonts w:ascii="Times" w:hAnsi="Times" w:cs="Times"/>
          <w:sz w:val="24"/>
          <w:sz-cs w:val="24"/>
        </w:rPr>
        <w:t xml:space="preserve"/>
        <w:tab/>
        <w:t xml:space="preserve">•</w:t>
        <w:tab/>
        <w:t xml:space="preserve">Learners — species card as primary surface, ‘what’s in season to learn now’ (Melvin’s own ‘third wind’ of enthusiasm is this mode working)</w:t>
      </w:r>
    </w:p>
    <w:p>
      <w:pPr/>
      <w:r>
        <w:rPr>
          <w:rFonts w:ascii="Times" w:hAnsi="Times" w:cs="Times"/>
          <w:sz w:val="24"/>
          <w:sz-cs w:val="24"/>
        </w:rPr>
        <w:t xml:space="preserve"/>
      </w:r>
    </w:p>
    <w:p>
      <w:pPr/>
      <w:r>
        <w:rPr>
          <w:rFonts w:ascii="Times" w:hAnsi="Times" w:cs="Times"/>
          <w:sz w:val="24"/>
          <w:sz-cs w:val="24"/>
          <w:b/>
        </w:rPr>
        <w:t xml:space="preserve">Design direction (agreed):</w:t>
      </w:r>
      <w:r>
        <w:rPr>
          <w:rFonts w:ascii="Times" w:hAnsi="Times" w:cs="Times"/>
          <w:sz w:val="24"/>
          <w:sz-cs w:val="24"/>
        </w:rPr>
        <w:t xml:space="preserve"> rather than separate apps, a Settings use-case profile sets the vocabulary and emphasis of the interface — surfacing the relevant capabilities for a given use without running them all at once. The phone (field) / laptop (archive) split is itself a design principle: many features can exist without all being active for a given user at a given moment.</w:t>
      </w:r>
    </w:p>
    <w:p>
      <w:pPr/>
      <w:r>
        <w:rPr>
          <w:rFonts w:ascii="Times" w:hAnsi="Times" w:cs="Times"/>
          <w:sz w:val="24"/>
          <w:sz-cs w:val="24"/>
        </w:rPr>
        <w:t xml:space="preserve"/>
      </w:r>
    </w:p>
    <w:p>
      <w:pPr/>
      <w:r>
        <w:rPr>
          <w:rFonts w:ascii="Times" w:hAnsi="Times" w:cs="Times"/>
          <w:sz w:val="24"/>
          <w:sz-cs w:val="24"/>
          <w:i/>
        </w:rPr>
        <w:t xml:space="preserve">Naming: deferred but kept in awareness. ‘LandMemory’ liked but not final; ‘PEÍN’ ruled out (not exclusively Melvin’s — Peak Experiences In Nature). ‘Place-based observation software’ is the nearest honest category. ‘Learn your land’ captures the spirit but is a US YouTuber’s tagline — take the spirit, not the phrase. Right name likely to arrive sideways; keep collecting.</w:t>
      </w:r>
    </w:p>
    <w:p>
      <w:pPr/>
      <w:r>
        <w:rPr>
          <w:rFonts w:ascii="Times" w:hAnsi="Times" w:cs="Times"/>
          <w:sz w:val="24"/>
          <w:sz-cs w:val="24"/>
        </w:rPr>
        <w:t xml:space="preserve"/>
      </w:r>
    </w:p>
    <w:p>
      <w:pPr/>
      <w:r>
        <w:rPr>
          <w:rFonts w:ascii="Times" w:hAnsi="Times" w:cs="Times"/>
          <w:sz w:val="24"/>
          <w:sz-cs w:val="24"/>
          <w:b/>
        </w:rPr>
        <w:t xml:space="preserve">The Core Distinction</w:t>
      </w:r>
    </w:p>
    <w:p>
      <w:pPr/>
      <w:r>
        <w:rPr>
          <w:rFonts w:ascii="Times" w:hAnsi="Times" w:cs="Times"/>
          <w:sz w:val="24"/>
          <w:sz-cs w:val="24"/>
        </w:rPr>
        <w:t xml:space="preserve">Other apps (Google Lens, iNaturalist, PlantNet) answer the question: ‘What is this?’</w:t>
      </w:r>
    </w:p>
    <w:p>
      <w:pPr/>
      <w:r>
        <w:rPr>
          <w:rFonts w:ascii="Times" w:hAnsi="Times" w:cs="Times"/>
          <w:sz w:val="24"/>
          <w:sz-cs w:val="24"/>
        </w:rPr>
        <w:t xml:space="preserve"/>
      </w:r>
    </w:p>
    <w:p>
      <w:pPr/>
      <w:r>
        <w:rPr>
          <w:rFonts w:ascii="Times" w:hAnsi="Times" w:cs="Times"/>
          <w:sz w:val="24"/>
          <w:sz-cs w:val="24"/>
        </w:rPr>
        <w:t xml:space="preserve">ForagingID answers a different question: ‘What is this plant, here, now, and how does it change?’</w:t>
      </w:r>
    </w:p>
    <w:p>
      <w:pPr/>
      <w:r>
        <w:rPr>
          <w:rFonts w:ascii="Times" w:hAnsi="Times" w:cs="Times"/>
          <w:sz w:val="24"/>
          <w:sz-cs w:val="24"/>
        </w:rPr>
        <w:t xml:space="preserve"/>
      </w:r>
    </w:p>
    <w:p>
      <w:pPr/>
      <w:r>
        <w:rPr>
          <w:rFonts w:ascii="Times" w:hAnsi="Times" w:cs="Times"/>
          <w:sz w:val="24"/>
          <w:sz-cs w:val="24"/>
        </w:rPr>
        <w:t xml:space="preserve">The difference is the individual plant over time — not the species in the abstract, but this elder in this hedgerow, first photographed in April bud, returned to in June flower, again in September berry. The archive builds a relationship with a specific plant across its seasonal arc, not just a reference entry for the species.</w:t>
      </w:r>
    </w:p>
    <w:p>
      <w:pPr/>
      <w:r>
        <w:rPr>
          <w:rFonts w:ascii="Times" w:hAnsi="Times" w:cs="Times"/>
          <w:sz w:val="24"/>
          <w:sz-cs w:val="24"/>
        </w:rPr>
        <w:t xml:space="preserve"/>
      </w:r>
    </w:p>
    <w:p>
      <w:pPr/>
      <w:r>
        <w:rPr>
          <w:rFonts w:ascii="Times" w:hAnsi="Times" w:cs="Times"/>
          <w:sz w:val="24"/>
          <w:sz-cs w:val="24"/>
          <w:b/>
        </w:rPr>
        <w:t xml:space="preserve">Outstanding Claude Code Prompts</w:t>
      </w:r>
    </w:p>
    <w:p>
      <w:pPr/>
      <w:r>
        <w:rPr>
          <w:rFonts w:ascii="Times" w:hAnsi="Times" w:cs="Times"/>
          <w:sz w:val="24"/>
          <w:sz-cs w:val="24"/>
        </w:rPr>
        <w:t xml:space="preserve">All prompts through Phase 10.9 and 11a/11b complete. Next active phase: Phase 12. Run in order; confirm each clean before the next.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Phase 11a Prompt Queue (agreed 01 June 2026)</w:t>
      </w:r>
    </w:p>
    <w:p>
      <w:pPr/>
      <w:r>
        <w:rPr>
          <w:rFonts w:ascii="Songti SC" w:hAnsi="Songti SC" w:cs="Songti SC"/>
          <w:sz w:val="24"/>
          <w:sz-cs w:val="24"/>
        </w:rPr>
        <w:t xml:space="preserve">All 11a prompts complete. Architectural boundaries below apply to any future encounter-layer work.</w:t>
      </w:r>
      <w:r>
        <w:rPr>
          <w:rFonts w:ascii="Times" w:hAnsi="Times" w:cs="Times"/>
          <w:sz w:val="24"/>
          <w:sz-cs w:val="24"/>
          <w:i/>
        </w:rPr>
        <w:t xml:space="preserve"> Paste verbatim to Claude Code, in order. Confirm each clean before the next. 11a.1 shipped. 11a.1 UI addendum is next after hardening + B. Model: Sonnet.</w:t>
      </w:r>
    </w:p>
    <w:p>
      <w:pPr/>
      <w:r>
        <w:rPr>
          <w:rFonts w:ascii="Times" w:hAnsi="Times" w:cs="Times"/>
          <w:sz w:val="24"/>
          <w:sz-cs w:val="24"/>
        </w:rPr>
        <w:t xml:space="preserve"/>
      </w:r>
    </w:p>
    <w:p>
      <w:pPr/>
      <w:r>
        <w:rPr>
          <w:rFonts w:ascii="Times" w:hAnsi="Times" w:cs="Times"/>
          <w:sz w:val="24"/>
          <w:sz-cs w:val="24"/>
          <w:b/>
        </w:rPr>
        <w:t xml:space="preserve">Architectural boundaries (apply to all prompts):</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Encounters are a PARALLEL personal data structure. They reference species/observations read-only by ID. They NEVER write to species, observations, or enrichment tables.</w:t>
      </w:r>
    </w:p>
    <w:p>
      <w:pPr>
        <w:ind w:left="720"/>
      </w:pPr>
      <w:r>
        <w:rPr>
          <w:rFonts w:ascii="Times" w:hAnsi="Times" w:cs="Times"/>
          <w:sz w:val="24"/>
          <w:sz-cs w:val="24"/>
        </w:rPr>
        <w:t xml:space="preserve"/>
        <w:tab/>
        <w:t xml:space="preserve">•</w:t>
        <w:tab/>
        <w:t xml:space="preserve">Encounters are SERVER-SIDE (a real table), not localStorage. localStorage is fine only for transient working-list membership.</w:t>
      </w:r>
    </w:p>
    <w:p>
      <w:pPr>
        <w:ind w:left="720"/>
      </w:pPr>
      <w:r>
        <w:rPr>
          <w:rFonts w:ascii="Times" w:hAnsi="Times" w:cs="Times"/>
          <w:sz w:val="24"/>
          <w:sz-cs w:val="24"/>
        </w:rPr>
        <w:t xml:space="preserve"/>
        <w:tab/>
        <w:t xml:space="preserve">•</w:t>
        <w:tab/>
        <w:t xml:space="preserve">A ‘personal card’ is a read-only join of the shared species scaffold with this user’s encounters — NOT a duplicated species row. Never copy or write species data.</w:t>
      </w:r>
    </w:p>
    <w:p>
      <w:pPr>
        <w:ind w:left="720"/>
      </w:pPr>
      <w:r>
        <w:rPr>
          <w:rFonts w:ascii="Times" w:hAnsi="Times" w:cs="Times"/>
          <w:sz w:val="24"/>
          <w:sz-cs w:val="24"/>
        </w:rPr>
        <w:t xml:space="preserve"/>
        <w:tab/>
        <w:t xml:space="preserve">•</w:t>
        <w:tab/>
        <w:t xml:space="preserve">Encounters do NOT contribute to the heatmap. Note pins remain the general/shared spatial layer; encounters are private and phenomenological.</w:t>
      </w:r>
    </w:p>
    <w:p>
      <w:pPr>
        <w:ind w:left="720"/>
      </w:pPr>
      <w:r>
        <w:rPr>
          <w:rFonts w:ascii="Times" w:hAnsi="Times" w:cs="Times"/>
          <w:sz w:val="24"/>
          <w:sz-cs w:val="24"/>
        </w:rPr>
        <w:t xml:space="preserve"/>
        <w:tab/>
        <w:t xml:space="preserve">•</w:t>
        <w:tab/>
        <w:t xml:space="preserve">user_id = 1 (single-tenant through Phase 12). Full multi-tenancy / row-level security is Phase 13.</w:t>
      </w:r>
    </w:p>
    <w:p>
      <w:pPr>
        <w:ind w:left="720"/>
      </w:pPr>
      <w:r>
        <w:rPr>
          <w:rFonts w:ascii="Times" w:hAnsi="Times" w:cs="Times"/>
          <w:sz w:val="24"/>
          <w:sz-cs w:val="24"/>
        </w:rPr>
        <w:t xml:space="preserve"/>
        <w:tab/>
        <w:t xml:space="preserve">•</w:t>
        <w:tab/>
        <w:t xml:space="preserve">Build the structure for many; build the experience for Melvin-solo (the workshop of one).</w:t>
      </w:r>
    </w:p>
    <w:p>
      <w:pPr/>
      <w:r>
        <w:rPr>
          <w:rFonts w:ascii="Times" w:hAnsi="Times" w:cs="Times"/>
          <w:sz w:val="24"/>
          <w:sz-cs w:val="24"/>
        </w:rPr>
        <w:t xml:space="preserve"/>
      </w:r>
    </w:p>
    <w:p>
      <w:pPr/>
      <w:r>
        <w:rPr>
          <w:rFonts w:ascii="Times" w:hAnsi="Times" w:cs="Times"/>
          <w:sz w:val="24"/>
          <w:sz-cs w:val="24"/>
          <w:b/>
        </w:rPr>
        <w:t xml:space="preserve">Prompt 11a.1 — Encounters foundation + field capture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Shipped 01 June 2026. encounters table live, media/encounters/ created, first two encounter records in DB.</w:t>
      </w:r>
    </w:p>
    <w:p>
      <w:pPr/>
      <w:r>
        <w:rPr>
          <w:rFonts w:ascii="Times" w:hAnsi="Times" w:cs="Times"/>
          <w:sz w:val="24"/>
          <w:sz-cs w:val="24"/>
        </w:rPr>
        <w:t xml:space="preserve"/>
      </w:r>
    </w:p>
    <w:p>
      <w:pPr/>
      <w:r>
        <w:rPr>
          <w:rFonts w:ascii="Times" w:hAnsi="Times" w:cs="Times"/>
          <w:sz w:val="24"/>
          <w:sz-cs w:val="24"/>
          <w:b/>
        </w:rPr>
        <w:t xml:space="preserve">Prompt 11a.1 UI Addendum — Native Recorder + Upload Fallback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Prompt 11a.2 — Lock down species cards (single canonical write path)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Prompt 11a.3 — Personal card view, My Season list, Stage 1 prompt, print stub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Prompt 11a.4 — Transcription + Extraction Layer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Deliberately held out of 11a (seams for later)</w:t>
      </w:r>
    </w:p>
    <w:p>
      <w:pPr>
        <w:ind w:left="720"/>
      </w:pPr>
      <w:r>
        <w:rPr>
          <w:rFonts w:ascii="Times" w:hAnsi="Times" w:cs="Times"/>
          <w:sz w:val="24"/>
          <w:sz-cs w:val="24"/>
        </w:rPr>
        <w:t xml:space="preserve"/>
        <w:tab/>
        <w:t xml:space="preserve">•</w:t>
        <w:tab/>
        <w:t xml:space="preserve">Four-stage Goethean prompt sequence (Stage 1 only for now)</w:t>
      </w:r>
    </w:p>
    <w:p>
      <w:pPr>
        <w:ind w:left="720"/>
      </w:pPr>
      <w:r>
        <w:rPr>
          <w:rFonts w:ascii="Times" w:hAnsi="Times" w:cs="Times"/>
          <w:sz w:val="24"/>
          <w:sz-cs w:val="24"/>
        </w:rPr>
        <w:t xml:space="preserve"/>
        <w:tab/>
        <w:t xml:space="preserve">•</w:t>
        <w:tab/>
        <w:t xml:space="preserve">Live sessional-sharing layer + sketch mosaic (Phase 11c)</w:t>
      </w:r>
    </w:p>
    <w:p>
      <w:pPr>
        <w:ind w:left="720"/>
      </w:pPr>
      <w:r>
        <w:rPr>
          <w:rFonts w:ascii="Times" w:hAnsi="Times" w:cs="Times"/>
          <w:sz w:val="24"/>
          <w:sz-cs w:val="24"/>
        </w:rPr>
        <w:t xml:space="preserve"/>
        <w:tab/>
        <w:t xml:space="preserve">•</w:t>
        <w:tab/>
        <w:t xml:space="preserve">Server-side PDF rendering (Phase 12)</w:t>
      </w:r>
    </w:p>
    <w:p>
      <w:pPr>
        <w:ind w:left="720"/>
      </w:pPr>
      <w:r>
        <w:rPr>
          <w:rFonts w:ascii="Times" w:hAnsi="Times" w:cs="Times"/>
          <w:sz w:val="24"/>
          <w:sz-cs w:val="24"/>
        </w:rPr>
        <w:t xml:space="preserve"/>
        <w:tab/>
        <w:t xml:space="preserve">•</w:t>
        <w:tab/>
        <w:t xml:space="preserve">Offline-queued audio upload (Phase 10b)</w:t>
      </w:r>
    </w:p>
    <w:p>
      <w:pPr>
        <w:ind w:left="720"/>
      </w:pPr>
      <w:r>
        <w:rPr>
          <w:rFonts w:ascii="Times" w:hAnsi="Times" w:cs="Times"/>
          <w:sz w:val="24"/>
          <w:sz-cs w:val="24"/>
        </w:rPr>
        <w:t xml:space="preserve"/>
        <w:tab/>
        <w:t xml:space="preserve">•</w:t>
        <w:tab/>
        <w:t xml:space="preserve">Audio transcription auto-trigger on capture (11a.4 makes it manual/deliberate)</w:t>
      </w:r>
    </w:p>
    <w:p>
      <w:pPr>
        <w:ind w:left="720"/>
      </w:pPr>
      <w:r>
        <w:rPr>
          <w:rFonts w:ascii="Times" w:hAnsi="Times" w:cs="Times"/>
          <w:sz w:val="24"/>
          <w:sz-cs w:val="24"/>
        </w:rPr>
        <w:t xml:space="preserve"/>
        <w:tab/>
        <w:t xml:space="preserve">•</w:t>
        <w:tab/>
        <w:t xml:space="preserve">Snapshotting the botanical scaffold for stable workshop takeaways</w:t>
      </w:r>
    </w:p>
    <w:p>
      <w:pPr/>
      <w:r>
        <w:rPr>
          <w:rFonts w:ascii="Times" w:hAnsi="Times" w:cs="Times"/>
          <w:sz w:val="24"/>
          <w:sz-cs w:val="24"/>
        </w:rPr>
        <w:t xml:space="preserve"/>
      </w:r>
    </w:p>
    <w:p>
      <w:pPr/>
      <w:r>
        <w:rPr>
          <w:rFonts w:ascii="Times" w:hAnsi="Times" w:cs="Times"/>
          <w:sz w:val="24"/>
          <w:sz-cs w:val="24"/>
          <w:b/>
        </w:rPr>
        <w:t xml:space="preserve">October 2026 Workshop — Critical Path</w:t>
      </w:r>
    </w:p>
    <w:p>
      <w:pPr/>
      <w:r>
        <w:rPr>
          <w:rFonts w:ascii="Times" w:hAnsi="Times" w:cs="Times"/>
          <w:sz w:val="24"/>
          <w:sz-cs w:val="24"/>
        </w:rPr>
        <w:t xml:space="preserve">Everything needed to be ready for the Hofgut LEO October session:</w:t>
      </w:r>
    </w:p>
    <w:p>
      <w:pPr/>
      <w:r>
        <w:rPr>
          <w:rFonts w:ascii="Times" w:hAnsi="Times" w:cs="Times"/>
          <w:sz w:val="24"/>
          <w:sz-cs w:val="24"/>
        </w:rPr>
        <w:t xml:space="preserve"/>
      </w:r>
    </w:p>
    <w:p>
      <w:pPr/>
      <w:r>
        <w:rPr>
          <w:rFonts w:ascii="Times" w:hAnsi="Times" w:cs="Times"/>
          <w:sz w:val="24"/>
          <w:sz-cs w:val="24"/>
          <w:i/>
        </w:rPr>
        <w:t xml:space="preserve">Note: October is a wild food workshop, not a Goethean one. The Goethean observation layer runs as the workshop-of-one seasonal trial in parallel — it is not a workshop feature and should not be foregrounded in the October session. The food, foraging, field guide outputs, and app field reliability are the October critical path.</w:t>
      </w:r>
    </w:p>
    <w:p>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Google Drive token refresh</w:t>
      </w:r>
      <w:r>
        <w:rPr>
          <w:rFonts w:ascii="Times" w:hAnsi="Times" w:cs="Times"/>
          <w:sz w:val="24"/>
          <w:sz-cs w:val="24"/>
        </w:rPr>
        <w:t xml:space="preserve"> — restores off-machine backup (only remaining red API)</w:t>
      </w:r>
    </w:p>
    <w:p>
      <w:pPr>
        <w:ind w:left="720"/>
      </w:pPr>
      <w:r>
        <w:rPr>
          <w:rFonts w:ascii="Times" w:hAnsi="Times" w:cs="Times"/>
          <w:sz w:val="24"/>
          <w:sz-cs w:val="24"/>
          <w:b/>
        </w:rPr>
        <w:t xml:space="preserve"/>
        <w:tab/>
        <w:t xml:space="preserve">•</w:t>
        <w:tab/>
        <w:t xml:space="preserve">Browser verification pass</w:t>
      </w:r>
      <w:r>
        <w:rPr>
          <w:rFonts w:ascii="Times" w:hAnsi="Times" w:cs="Times"/>
          <w:sz w:val="24"/>
          <w:sz-cs w:val="24"/>
        </w:rPr>
        <w:t xml:space="preserve"> — Retry ID, offline cache, Lists print modes</w:t>
      </w:r>
    </w:p>
    <w:p>
      <w:pPr>
        <w:ind w:left="720"/>
      </w:pPr>
      <w:r>
        <w:rPr>
          <w:rFonts w:ascii="Times" w:hAnsi="Times" w:cs="Times"/>
          <w:sz w:val="24"/>
          <w:sz-cs w:val="24"/>
          <w:b/>
        </w:rPr>
        <w:t xml:space="preserve"/>
        <w:tab/>
        <w:t xml:space="preserve">•</w:t>
        <w:tab/>
        <w:t xml:space="preserve">Session C offline tiles</w:t>
      </w:r>
      <w:r>
        <w:rPr>
          <w:rFonts w:ascii="Times" w:hAnsi="Times" w:cs="Times"/>
          <w:sz w:val="24"/>
          <w:sz-cs w:val="24"/>
        </w:rPr>
        <w:t xml:space="preserve"> — PWA offline tile caching for Black Forest + Sheffield/Peak District (built; verify in field)</w:t>
      </w:r>
    </w:p>
    <w:p>
      <w:pPr>
        <w:ind w:left="720"/>
      </w:pPr>
      <w:r>
        <w:rPr>
          <w:rFonts w:ascii="Times" w:hAnsi="Times" w:cs="Times"/>
          <w:sz w:val="24"/>
          <w:sz-cs w:val="24"/>
          <w:b/>
        </w:rPr>
        <w:t xml:space="preserve"/>
        <w:tab/>
        <w:t xml:space="preserve">•</w:t>
        <w:tab/>
        <w:t xml:space="preserve">PWA install confirmed on Pixel</w:t>
      </w:r>
      <w:r>
        <w:rPr>
          <w:rFonts w:ascii="Times" w:hAnsi="Times" w:cs="Times"/>
          <w:sz w:val="24"/>
          <w:sz-cs w:val="24"/>
        </w:rPr>
        <w:t xml:space="preserve"> — deferred to Sheffield, needs non-isolated wifi</w:t>
      </w:r>
    </w:p>
    <w:p>
      <w:pPr>
        <w:ind w:left="720"/>
      </w:pPr>
      <w:r>
        <w:rPr>
          <w:rFonts w:ascii="Times" w:hAnsi="Times" w:cs="Times"/>
          <w:sz w:val="24"/>
          <w:sz-cs w:val="24"/>
          <w:b/>
        </w:rPr>
        <w:t xml:space="preserve"/>
        <w:tab/>
        <w:t xml:space="preserve">•</w:t>
        <w:tab/>
        <w:t xml:space="preserve">C1 print layout verified</w:t>
      </w:r>
      <w:r>
        <w:rPr>
          <w:rFonts w:ascii="Times" w:hAnsi="Times" w:cs="Times"/>
          <w:sz w:val="24"/>
          <w:sz-cs w:val="24"/>
        </w:rPr>
        <w:t xml:space="preserve"> — Field Guide + Workshop modes eyeballed before October</w:t>
      </w:r>
    </w:p>
    <w:p>
      <w:pPr>
        <w:ind w:left="720"/>
      </w:pPr>
      <w:r>
        <w:rPr>
          <w:rFonts w:ascii="Times" w:hAnsi="Times" w:cs="Times"/>
          <w:sz w:val="24"/>
          <w:sz-cs w:val="24"/>
          <w:b/>
        </w:rPr>
        <w:t xml:space="preserve"/>
        <w:tab/>
        <w:t xml:space="preserve">•</w:t>
        <w:tab/>
        <w:t xml:space="preserve">11a encounter capture</w:t>
      </w:r>
      <w:r>
        <w:rPr>
          <w:rFonts w:ascii="Times" w:hAnsi="Times" w:cs="Times"/>
          <w:sz w:val="24"/>
          <w:sz-cs w:val="24"/>
        </w:rPr>
        <w:t xml:space="preserve"> — time-sensitive: started 01 June 2026. One full seasonal cycle before October underway.</w:t>
      </w:r>
    </w:p>
    <w:p>
      <w:pPr>
        <w:ind w:left="720"/>
      </w:pPr>
      <w:r>
        <w:rPr>
          <w:rFonts w:ascii="Times" w:hAnsi="Times" w:cs="Times"/>
          <w:sz w:val="24"/>
          <w:sz-cs w:val="24"/>
          <w:b/>
        </w:rPr>
        <w:t xml:space="preserve"/>
        <w:tab/>
        <w:t xml:space="preserve">•</w:t>
        <w:tab/>
        <w:t xml:space="preserve">11a.1 UI addendum</w:t>
      </w:r>
      <w:r>
        <w:rPr>
          <w:rFonts w:ascii="Times" w:hAnsi="Times" w:cs="Times"/>
          <w:sz w:val="24"/>
          <w:sz-cs w:val="24"/>
        </w:rPr>
        <w:t xml:space="preserve"> — native recorder + upload fallback: ship after hardening + B for a clean field recording flow before summer peak</w:t>
      </w:r>
    </w:p>
    <w:p>
      <w:pPr>
        <w:ind w:left="720"/>
      </w:pPr>
      <w:r>
        <w:rPr>
          <w:rFonts w:ascii="Times" w:hAnsi="Times" w:cs="Times"/>
          <w:sz w:val="24"/>
          <w:sz-cs w:val="24"/>
          <w:b/>
        </w:rPr>
        <w:t xml:space="preserve"/>
        <w:tab/>
        <w:t xml:space="preserve">•</w:t>
        <w:tab/>
        <w:t xml:space="preserve">Bulk archive uploads</w:t>
      </w:r>
      <w:r>
        <w:rPr>
          <w:rFonts w:ascii="Times" w:hAnsi="Times" w:cs="Times"/>
          <w:sz w:val="24"/>
          <w:sz-cs w:val="24"/>
        </w:rPr>
        <w:t xml:space="preserve"> — Into the Wild, Archive, 2013/2014 — data task, needs good wifi</w:t>
      </w:r>
    </w:p>
    <w:p>
      <w:pPr>
        <w:ind w:left="720"/>
      </w:pPr>
      <w:r>
        <w:rPr>
          <w:rFonts w:ascii="Times" w:hAnsi="Times" w:cs="Times"/>
          <w:sz w:val="24"/>
          <w:sz-cs w:val="24"/>
          <w:b/>
        </w:rPr>
        <w:t xml:space="preserve"/>
        <w:tab/>
        <w:t xml:space="preserve">•</w:t>
        <w:tab/>
        <w:t xml:space="preserve">Review queue cleared</w:t>
      </w:r>
      <w:r>
        <w:rPr>
          <w:rFonts w:ascii="Times" w:hAnsi="Times" w:cs="Times"/>
          <w:sz w:val="24"/>
          <w:sz-cs w:val="24"/>
        </w:rPr>
        <w:t xml:space="preserve"> — 56 re-queued + new items from recent scans</w:t>
      </w:r>
    </w:p>
    <w:p>
      <w:pPr/>
      <w:r>
        <w:rPr>
          <w:rFonts w:ascii="Times" w:hAnsi="Times" w:cs="Times"/>
          <w:sz w:val="24"/>
          <w:sz-cs w:val="24"/>
        </w:rPr>
        <w:t xml:space="preserve"/>
      </w:r>
    </w:p>
    <w:p>
      <w:pPr/>
      <w:r>
        <w:rPr>
          <w:rFonts w:ascii="Times" w:hAnsi="Times" w:cs="Times"/>
          <w:sz w:val="24"/>
          <w:sz-cs w:val="24"/>
          <w:b/>
        </w:rPr>
        <w:t xml:space="preserve">Phase 10.8 — API Health Infrastructure (COMPLETE)</w:t>
      </w:r>
    </w:p>
    <w:p>
      <w:pPr/>
      <w:r>
        <w:rPr>
          <w:rFonts w:ascii="Songti SC" w:hAnsi="Songti SC" w:cs="Songti SC"/>
          <w:sz w:val="24"/>
          <w:sz-cs w:val="24"/>
        </w:rPr>
        <w:t xml:space="preserve">★</w:t>
      </w:r>
      <w:r>
        <w:rPr>
          <w:rFonts w:ascii="Times" w:hAnsi="Times" w:cs="Times"/>
          <w:sz w:val="24"/>
          <w:sz-cs w:val="24"/>
          <w:i/>
        </w:rPr>
        <w:t xml:space="preserve"> Complete since v8. The iNaturalist JWT token expiry was a recurring operational issue; the API dashboard is the permanent fix. Token expiry detection, rate-limit controls, silent failure logging, API dashboard, API Health Scan, and single-source fallback auto-approve are all in place. Dual-agree is now achievable for the majority of new observations.</w:t>
      </w:r>
    </w:p>
    <w:p>
      <w:pPr/>
      <w:r>
        <w:rPr>
          <w:rFonts w:ascii="Times" w:hAnsi="Times" w:cs="Times"/>
          <w:sz w:val="24"/>
          <w:sz-cs w:val="24"/>
        </w:rPr>
        <w:t xml:space="preserve"/>
      </w:r>
    </w:p>
    <w:p>
      <w:pPr/>
      <w:r>
        <w:rPr>
          <w:rFonts w:ascii="Times" w:hAnsi="Times" w:cs="Times"/>
          <w:sz w:val="24"/>
          <w:sz-cs w:val="24"/>
          <w:b/>
        </w:rPr>
        <w:t xml:space="preserve">Phase 10a Session C — Offline Tile Caching (Built — Verify in Field)</w:t>
      </w:r>
    </w:p>
    <w:p>
      <w:pPr/>
      <w:r>
        <w:rPr>
          <w:rFonts w:ascii="Times" w:hAnsi="Times" w:cs="Times"/>
          <w:sz w:val="24"/>
          <w:sz-cs w:val="24"/>
        </w:rPr>
        <w:t xml:space="preserve">The one remaining item from Phase 10a. Required for October workshop — offline map tiles for Black Forest and Sheffield/Peak District foraging areas. Built; needs field verification.</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Service worker tile caching for pre-defined geographic bounding boxes</w:t>
      </w:r>
    </w:p>
    <w:p>
      <w:pPr>
        <w:ind w:left="720"/>
      </w:pPr>
      <w:r>
        <w:rPr>
          <w:rFonts w:ascii="Times" w:hAnsi="Times" w:cs="Times"/>
          <w:sz w:val="24"/>
          <w:sz-cs w:val="24"/>
        </w:rPr>
        <w:t xml:space="preserve"/>
        <w:tab/>
        <w:t xml:space="preserve">•</w:t>
        <w:tab/>
        <w:t xml:space="preserve">Species card data pre-caching for confirmed species</w:t>
      </w:r>
    </w:p>
    <w:p>
      <w:pPr>
        <w:ind w:left="720"/>
      </w:pPr>
      <w:r>
        <w:rPr>
          <w:rFonts w:ascii="Times" w:hAnsi="Times" w:cs="Times"/>
          <w:sz w:val="24"/>
          <w:sz-cs w:val="24"/>
        </w:rPr>
        <w:t xml:space="preserve"/>
        <w:tab/>
        <w:t xml:space="preserve">•</w:t>
        <w:tab/>
        <w:t xml:space="preserve">Read-only in offline mode — no writes until back online</w:t>
      </w:r>
    </w:p>
    <w:p>
      <w:pPr>
        <w:ind w:left="720"/>
      </w:pPr>
      <w:r>
        <w:rPr>
          <w:rFonts w:ascii="Times" w:hAnsi="Times" w:cs="Times"/>
          <w:sz w:val="24"/>
          <w:sz-cs w:val="24"/>
        </w:rPr>
        <w:t xml:space="preserve"/>
        <w:tab/>
        <w:t xml:space="preserve">•</w:t>
        <w:tab/>
        <w:t xml:space="preserve">Cache invalidation strategy — when to refresh pre-cached tiles</w:t>
      </w:r>
    </w:p>
    <w:p>
      <w:pPr/>
      <w:r>
        <w:rPr>
          <w:rFonts w:ascii="Times" w:hAnsi="Times" w:cs="Times"/>
          <w:sz w:val="24"/>
          <w:sz-cs w:val="24"/>
        </w:rPr>
        <w:t xml:space="preserve"/>
      </w:r>
    </w:p>
    <w:p>
      <w:pPr/>
      <w:r>
        <w:rPr>
          <w:rFonts w:ascii="Times" w:hAnsi="Times" w:cs="Times"/>
          <w:sz w:val="24"/>
          <w:sz-cs w:val="24"/>
          <w:b/>
        </w:rPr>
        <w:t xml:space="preserve">Phase 10b — Offline Write Queue + Sync (Hard, Do Not Rush)</w:t>
      </w:r>
    </w:p>
    <w:p>
      <w:pPr>
        <w:ind w:left="720"/>
      </w:pPr>
      <w:r>
        <w:rPr>
          <w:rFonts w:ascii="Times" w:hAnsi="Times" w:cs="Times"/>
          <w:sz w:val="24"/>
          <w:sz-cs w:val="24"/>
        </w:rPr>
        <w:t xml:space="preserve"/>
        <w:tab/>
        <w:t xml:space="preserve">•</w:t>
        <w:tab/>
        <w:t xml:space="preserve">Offline note creation with local queue — IndexedDB when no connection</w:t>
      </w:r>
    </w:p>
    <w:p>
      <w:pPr>
        <w:ind w:left="720"/>
      </w:pPr>
      <w:r>
        <w:rPr>
          <w:rFonts w:ascii="Times" w:hAnsi="Times" w:cs="Times"/>
          <w:sz w:val="24"/>
          <w:sz-cs w:val="24"/>
        </w:rPr>
        <w:t xml:space="preserve"/>
        <w:tab/>
        <w:t xml:space="preserve">•</w:t>
        <w:tab/>
        <w:t xml:space="preserve">Offline encounter capture — queue audio + metadata, upload when connection restored (extends 11a field capture)</w:t>
      </w:r>
    </w:p>
    <w:p>
      <w:pPr>
        <w:ind w:left="720"/>
      </w:pPr>
      <w:r>
        <w:rPr>
          <w:rFonts w:ascii="Times" w:hAnsi="Times" w:cs="Times"/>
          <w:sz w:val="24"/>
          <w:sz-cs w:val="24"/>
        </w:rPr>
        <w:t xml:space="preserve"/>
        <w:tab/>
        <w:t xml:space="preserve">•</w:t>
        <w:tab/>
        <w:t xml:space="preserve">Sync queue to MacBook/server DB when connection restored</w:t>
      </w:r>
    </w:p>
    <w:p>
      <w:pPr>
        <w:ind w:left="720"/>
      </w:pPr>
      <w:r>
        <w:rPr>
          <w:rFonts w:ascii="Times" w:hAnsi="Times" w:cs="Times"/>
          <w:sz w:val="24"/>
          <w:sz-cs w:val="24"/>
        </w:rPr>
        <w:t xml:space="preserve"/>
        <w:tab/>
        <w:t xml:space="preserve">•</w:t>
        <w:tab/>
        <w:t xml:space="preserve">Conflict resolution — same species edited offline and online</w:t>
      </w:r>
    </w:p>
    <w:p>
      <w:pPr>
        <w:ind w:left="720"/>
      </w:pPr>
      <w:r>
        <w:rPr>
          <w:rFonts w:ascii="Times" w:hAnsi="Times" w:cs="Times"/>
          <w:sz w:val="24"/>
          <w:sz-cs w:val="24"/>
        </w:rPr>
        <w:t xml:space="preserve"/>
        <w:tab/>
        <w:t xml:space="preserve">•</w:t>
        <w:tab/>
        <w:t xml:space="preserve">Queue durability — survives app close, phone restart</w:t>
      </w:r>
    </w:p>
    <w:p>
      <w:pPr/>
      <w:r>
        <w:rPr>
          <w:rFonts w:ascii="Times" w:hAnsi="Times" w:cs="Times"/>
          <w:sz w:val="24"/>
          <w:sz-cs w:val="24"/>
        </w:rPr>
        <w:t xml:space="preserve"/>
      </w:r>
    </w:p>
    <w:p>
      <w:pPr/>
      <w:r>
        <w:rPr>
          <w:rFonts w:ascii="Times" w:hAnsi="Times" w:cs="Times"/>
          <w:sz w:val="24"/>
          <w:sz-cs w:val="24"/>
          <w:i/>
        </w:rPr>
        <w:t xml:space="preserve">Note: This is a genuine distributed systems problem. Build 10a Session C first, use it through the October session, then scope 10b properly. Do not conflate with 10a.</w:t>
      </w:r>
    </w:p>
    <w:p>
      <w:pPr/>
      <w:r>
        <w:rPr>
          <w:rFonts w:ascii="Times" w:hAnsi="Times" w:cs="Times"/>
          <w:sz w:val="24"/>
          <w:sz-cs w:val="24"/>
        </w:rPr>
        <w:t xml:space="preserve"/>
      </w:r>
    </w:p>
    <w:p>
      <w:pPr/>
      <w:r>
        <w:rPr>
          <w:rFonts w:ascii="Times" w:hAnsi="Times" w:cs="Times"/>
          <w:sz w:val="24"/>
          <w:sz-cs w:val="24"/>
          <w:b/>
        </w:rPr>
        <w:t xml:space="preserve">Phase 11 — Goethean Observation Layer</w:t>
      </w:r>
    </w:p>
    <w:p>
      <w:pPr/>
      <w:r>
        <w:rPr>
          <w:rFonts w:ascii="Times" w:hAnsi="Times" w:cs="Times"/>
          <w:sz w:val="24"/>
          <w:sz-cs w:val="24"/>
        </w:rPr>
        <w:t xml:space="preserve">This is the moat. The differentiator that no other foraging app offers. Not ‘what is this plant’ but ‘what is this plant telling you.’ Build in three stages — do not try to build all three at once.</w:t>
      </w:r>
    </w:p>
    <w:p>
      <w:pPr/>
      <w:r>
        <w:rPr>
          <w:rFonts w:ascii="Times" w:hAnsi="Times" w:cs="Times"/>
          <w:sz w:val="24"/>
          <w:sz-cs w:val="24"/>
        </w:rPr>
        <w:t xml:space="preserve"/>
      </w:r>
    </w:p>
    <w:p>
      <w:pPr/>
      <w:r>
        <w:rPr>
          <w:rFonts w:ascii="Times" w:hAnsi="Times" w:cs="Times"/>
          <w:sz w:val="24"/>
          <w:sz-cs w:val="24"/>
          <w:i/>
        </w:rPr>
        <w:t xml:space="preserve">Opus’s core warning: ‘A text box is where good intentions go to stay empty. The Goethean method is a practice over time, and the design has to embody that or it’s a gimmick.’</w:t>
      </w:r>
    </w:p>
    <w:p>
      <w:pPr/>
      <w:r>
        <w:rPr>
          <w:rFonts w:ascii="Times" w:hAnsi="Times" w:cs="Times"/>
          <w:sz w:val="24"/>
          <w:sz-cs w:val="24"/>
        </w:rPr>
        <w:t xml:space="preserve"/>
      </w:r>
    </w:p>
    <w:p>
      <w:pPr/>
      <w:r>
        <w:rPr>
          <w:rFonts w:ascii="Times" w:hAnsi="Times" w:cs="Times"/>
          <w:sz w:val="24"/>
          <w:sz-cs w:val="24"/>
          <w:b/>
        </w:rPr>
        <w:t xml:space="preserve">Goethean design principles (v9)</w:t>
      </w:r>
    </w:p>
    <w:p>
      <w:pPr>
        <w:ind w:left="720"/>
      </w:pPr>
      <w:r>
        <w:rPr>
          <w:rFonts w:ascii="Times" w:hAnsi="Times" w:cs="Times"/>
          <w:sz w:val="24"/>
          <w:sz-cs w:val="24"/>
        </w:rPr>
        <w:t xml:space="preserve"/>
        <w:tab/>
        <w:t xml:space="preserve">•</w:t>
        <w:tab/>
        <w:t xml:space="preserve">The app’s core unit is already Goethean: the plant as a unity that transforms over time, known through repeated return — not the species in the abstract. The design should make this explicit.</w:t>
      </w:r>
    </w:p>
    <w:p>
      <w:pPr>
        <w:ind w:left="720"/>
      </w:pPr>
      <w:r>
        <w:rPr>
          <w:rFonts w:ascii="Times" w:hAnsi="Times" w:cs="Times"/>
          <w:sz w:val="24"/>
          <w:sz-cs w:val="24"/>
        </w:rPr>
        <w:t xml:space="preserve"/>
        <w:tab/>
        <w:t xml:space="preserve">•</w:t>
        <w:tab/>
        <w:t xml:space="preserve">The photograph is not the observation — it is the anchor for one. The photo is Stage 1 (exact sense perception) material; the encounter entry is Stage 2 and beyond. Treat the photo as the prompt for richer attention, not the datum itself.</w:t>
      </w:r>
    </w:p>
    <w:p>
      <w:pPr>
        <w:ind w:left="720"/>
      </w:pPr>
      <w:r>
        <w:rPr>
          <w:rFonts w:ascii="Times" w:hAnsi="Times" w:cs="Times"/>
          <w:sz w:val="24"/>
          <w:sz-cs w:val="24"/>
        </w:rPr>
        <w:t xml:space="preserve"/>
        <w:tab/>
        <w:t xml:space="preserve">•</w:t>
        <w:tab/>
        <w:t xml:space="preserve">‘Into the phenomenon, not past it.’ Name, ID score and edibility are useful AFTER genuine encounter. In Goethean/exercise contexts, push the name and API score into the background; foreground presence and sensation first.</w:t>
      </w:r>
    </w:p>
    <w:p>
      <w:pPr>
        <w:ind w:left="720"/>
      </w:pPr>
      <w:r>
        <w:rPr>
          <w:rFonts w:ascii="Times" w:hAnsi="Times" w:cs="Times"/>
          <w:sz w:val="24"/>
          <w:sz-cs w:val="24"/>
        </w:rPr>
        <w:t xml:space="preserve"/>
        <w:tab/>
        <w:t xml:space="preserve">•</w:t>
        <w:tab/>
        <w:t xml:space="preserve">The pre-stage matters most: clearing habitual responses, noting what you bring, setting it aside. The entry can open with a near-silent pause / ‘what drew you to this plant today?’ before any structured prompt.</w:t>
      </w:r>
    </w:p>
    <w:p>
      <w:pPr>
        <w:ind w:left="720"/>
      </w:pPr>
      <w:r>
        <w:rPr>
          <w:rFonts w:ascii="Times" w:hAnsi="Times" w:cs="Times"/>
          <w:sz w:val="24"/>
          <w:sz-cs w:val="24"/>
        </w:rPr>
        <w:t xml:space="preserve"/>
        <w:tab/>
        <w:t xml:space="preserve">•</w:t>
        <w:tab/>
        <w:t xml:space="preserve">The four stages have different QUALITIES of attention, not just different content (Earth/perception </w:t>
      </w:r>
      <w:r>
        <w:rPr>
          <w:rFonts w:ascii="Times New Roman" w:hAnsi="Times New Roman" w:cs="Times New Roman"/>
          <w:sz w:val="24"/>
          <w:sz-cs w:val="24"/>
        </w:rPr>
        <w:t xml:space="preserve">→</w:t>
      </w:r>
      <w:r>
        <w:rPr>
          <w:rFonts w:ascii="Times" w:hAnsi="Times" w:cs="Times"/>
          <w:sz w:val="24"/>
          <w:sz-cs w:val="24"/>
        </w:rPr>
        <w:t xml:space="preserve"> Water/imagination </w:t>
      </w:r>
      <w:r>
        <w:rPr>
          <w:rFonts w:ascii="Times New Roman" w:hAnsi="Times New Roman" w:cs="Times New Roman"/>
          <w:sz w:val="24"/>
          <w:sz-cs w:val="24"/>
        </w:rPr>
        <w:t xml:space="preserve">→</w:t>
      </w:r>
      <w:r>
        <w:rPr>
          <w:rFonts w:ascii="Times" w:hAnsi="Times" w:cs="Times"/>
          <w:sz w:val="24"/>
          <w:sz-cs w:val="24"/>
        </w:rPr>
        <w:t xml:space="preserve"> Air/inspiration </w:t>
      </w:r>
      <w:r>
        <w:rPr>
          <w:rFonts w:ascii="Times New Roman" w:hAnsi="Times New Roman" w:cs="Times New Roman"/>
          <w:sz w:val="24"/>
          <w:sz-cs w:val="24"/>
        </w:rPr>
        <w:t xml:space="preserve">→</w:t>
      </w:r>
      <w:r>
        <w:rPr>
          <w:rFonts w:ascii="Times" w:hAnsi="Times" w:cs="Times"/>
          <w:sz w:val="24"/>
          <w:sz-cs w:val="24"/>
        </w:rPr>
        <w:t xml:space="preserve"> Fire/intuition). Stage 1 prompts are concrete; Stage 3 is barely a prompt at all. Prompt texture should change, not just wording.</w:t>
      </w:r>
    </w:p>
    <w:p>
      <w:pPr>
        <w:ind w:left="720"/>
      </w:pPr>
      <w:r>
        <w:rPr>
          <w:rFonts w:ascii="Times" w:hAnsi="Times" w:cs="Times"/>
          <w:sz w:val="24"/>
          <w:sz-cs w:val="24"/>
        </w:rPr>
        <w:t xml:space="preserve"/>
        <w:tab/>
        <w:t xml:space="preserve">•</w:t>
        <w:tab/>
        <w:t xml:space="preserve">Voice is primary for a reason beyond convenience: Stage 2 imagination is ‘dreamlike’ and ‘any fixing of them puts us back into the first stage’ (Brook). Typing fixes; voice stays fluid. Capture audio first.</w:t>
      </w:r>
    </w:p>
    <w:p>
      <w:pPr>
        <w:ind w:left="720"/>
      </w:pPr>
      <w:r>
        <w:rPr>
          <w:rFonts w:ascii="Times" w:hAnsi="Times" w:cs="Times"/>
          <w:sz w:val="24"/>
          <w:sz-cs w:val="24"/>
        </w:rPr>
        <w:t xml:space="preserve"/>
        <w:tab/>
        <w:t xml:space="preserve">•</w:t>
        <w:tab/>
        <w:t xml:space="preserve">The entry belongs to the ENCOUNTER, not the species record. Holdrege’s value came from many thin dated returns that cumulatively revealed the whole — not one rich entry. Encounter is primary; species is context.</w:t>
      </w:r>
    </w:p>
    <w:p>
      <w:pPr>
        <w:ind w:left="720"/>
      </w:pPr>
      <w:r>
        <w:rPr>
          <w:rFonts w:ascii="Times" w:hAnsi="Times" w:cs="Times"/>
          <w:sz w:val="24"/>
          <w:sz-cs w:val="24"/>
        </w:rPr>
        <w:t xml:space="preserve"/>
        <w:tab/>
        <w:t xml:space="preserve">•</w:t>
        <w:tab/>
        <w:t xml:space="preserve">‘Sauntering of the eye’ (Thoreau, via Holdrege): in field mode the UI should impose nothing and disappear.</w:t>
      </w:r>
    </w:p>
    <w:p>
      <w:pPr>
        <w:ind w:left="720"/>
      </w:pPr>
      <w:r>
        <w:rPr>
          <w:rFonts w:ascii="Times" w:hAnsi="Times" w:cs="Times"/>
          <w:sz w:val="24"/>
          <w:sz-cs w:val="24"/>
        </w:rPr>
        <w:t xml:space="preserve"/>
        <w:tab/>
        <w:t xml:space="preserve">•</w:t>
        <w:tab/>
        <w:t xml:space="preserve">Community verification without social sharing: the diversity of perceptions of the same plant is the teaching (grounds Phase 11c side-by-side / mosaic).</w:t>
      </w:r>
    </w:p>
    <w:p>
      <w:pPr/>
      <w:r>
        <w:rPr>
          <w:rFonts w:ascii="Times" w:hAnsi="Times" w:cs="Times"/>
          <w:sz w:val="24"/>
          <w:sz-cs w:val="24"/>
        </w:rPr>
        <w:t xml:space="preserve"/>
      </w:r>
    </w:p>
    <w:p>
      <w:pPr/>
      <w:r>
        <w:rPr>
          <w:rFonts w:ascii="Times" w:hAnsi="Times" w:cs="Times"/>
          <w:sz w:val="24"/>
          <w:sz-cs w:val="24"/>
          <w:b/>
        </w:rPr>
        <w:t xml:space="preserve">Data architecture (v9)</w:t>
      </w:r>
    </w:p>
    <w:p>
      <w:pPr>
        <w:ind w:left="720"/>
      </w:pPr>
      <w:r>
        <w:rPr>
          <w:rFonts w:ascii="Times" w:hAnsi="Times" w:cs="Times"/>
          <w:sz w:val="24"/>
          <w:sz-cs w:val="24"/>
        </w:rPr>
        <w:t xml:space="preserve"/>
        <w:tab/>
        <w:t xml:space="preserve">•</w:t>
        <w:tab/>
        <w:t xml:space="preserve">Species cards become READ-ONLY at point of display. Single canonical write path = the review queue (admin only, via ‘Send to review’). (Phase 11a.2)</w:t>
      </w:r>
    </w:p>
    <w:p>
      <w:pPr>
        <w:ind w:left="720"/>
      </w:pPr>
      <w:r>
        <w:rPr>
          <w:rFonts w:ascii="Times" w:hAnsi="Times" w:cs="Times"/>
          <w:sz w:val="24"/>
          <w:sz-cs w:val="24"/>
        </w:rPr>
        <w:t xml:space="preserve"/>
        <w:tab/>
        <w:t xml:space="preserve">•</w:t>
        <w:tab/>
        <w:t xml:space="preserve">Encounters / Goethean responses are a parallel personal structure (encounters table), referencing cards read-only, never writing to them. Server-side, not localStorage.</w:t>
      </w:r>
    </w:p>
    <w:p>
      <w:pPr>
        <w:ind w:left="720"/>
      </w:pPr>
      <w:r>
        <w:rPr>
          <w:rFonts w:ascii="Times" w:hAnsi="Times" w:cs="Times"/>
          <w:sz w:val="24"/>
          <w:sz-cs w:val="24"/>
        </w:rPr>
        <w:t xml:space="preserve"/>
        <w:tab/>
        <w:t xml:space="preserve">•</w:t>
        <w:tab/>
        <w:t xml:space="preserve">The participant experiences it as building ‘their’ card for a species — but this is a read-only join of the shared scaffold with their own encounter layer, surfaced from the species card and the personal view, and printable via their Lists output. The shared card is untouched.</w:t>
      </w:r>
    </w:p>
    <w:p>
      <w:pPr>
        <w:ind w:left="720"/>
      </w:pPr>
      <w:r>
        <w:rPr>
          <w:rFonts w:ascii="Times" w:hAnsi="Times" w:cs="Times"/>
          <w:sz w:val="24"/>
          <w:sz-cs w:val="24"/>
        </w:rPr>
        <w:t xml:space="preserve"/>
        <w:tab/>
        <w:t xml:space="preserve">•</w:t>
        <w:tab/>
        <w:t xml:space="preserve">Participant input is audio and text only. The personal card is a read-only view of the species scaffold plus the participant’s own encounters — the only things a participant can ever add are voice notes and text. No field edits, no structured data entry. This is enforceable by design: the canonical species card is never in scope.</w:t>
      </w:r>
    </w:p>
    <w:p>
      <w:pPr>
        <w:ind w:left="720"/>
      </w:pPr>
      <w:r>
        <w:rPr>
          <w:rFonts w:ascii="Times" w:hAnsi="Times" w:cs="Times"/>
          <w:sz w:val="24"/>
          <w:sz-cs w:val="24"/>
        </w:rPr>
        <w:t xml:space="preserve"/>
        <w:tab/>
        <w:t xml:space="preserve">•</w:t>
        <w:tab/>
        <w:t xml:space="preserve">Two-tier capture: a sessional layer (Phase 11c) feeding a persistent, anonymised app memory pool. For 11a, encounters simply persist.</w:t>
      </w:r>
    </w:p>
    <w:p>
      <w:pPr>
        <w:ind w:left="720"/>
      </w:pPr>
      <w:r>
        <w:rPr>
          <w:rFonts w:ascii="Times" w:hAnsi="Times" w:cs="Times"/>
          <w:sz w:val="24"/>
          <w:sz-cs w:val="24"/>
        </w:rPr>
        <w:t xml:space="preserve"/>
        <w:tab/>
        <w:t xml:space="preserve">•</w:t>
        <w:tab/>
        <w:t xml:space="preserve">Workshop mode (admin-set) is the single gate that surfaces the prompt/text-box layer on the pre-selected cards.</w:t>
      </w:r>
    </w:p>
    <w:p>
      <w:pPr>
        <w:ind w:left="720"/>
      </w:pPr>
      <w:r>
        <w:rPr>
          <w:rFonts w:ascii="Times" w:hAnsi="Times" w:cs="Times"/>
          <w:sz w:val="24"/>
          <w:sz-cs w:val="24"/>
        </w:rPr>
        <w:t xml:space="preserve"/>
        <w:tab/>
        <w:t xml:space="preserve">•</w:t>
        <w:tab/>
        <w:t xml:space="preserve">Phone (field) = minimal, voice-first capture. Laptop (archive) = slower reflective work; facilitator/back-end view.</w:t>
      </w:r>
    </w:p>
    <w:p>
      <w:pPr/>
      <w:r>
        <w:rPr>
          <w:rFonts w:ascii="Times" w:hAnsi="Times" w:cs="Times"/>
          <w:sz w:val="24"/>
          <w:sz-cs w:val="24"/>
        </w:rPr>
        <w:t xml:space="preserve"/>
      </w:r>
    </w:p>
    <w:p>
      <w:pPr/>
      <w:r>
        <w:rPr>
          <w:rFonts w:ascii="Times" w:hAnsi="Times" w:cs="Times"/>
          <w:sz w:val="24"/>
          <w:sz-cs w:val="24"/>
          <w:b/>
        </w:rPr>
        <w:t xml:space="preserve">Phase 11a — The Observation Entry (Build for Melvin First)</w:t>
      </w:r>
    </w:p>
    <w:p>
      <w:pPr/>
      <w:r>
        <w:rPr>
          <w:rFonts w:ascii="Songti SC" w:hAnsi="Songti SC" w:cs="Songti SC"/>
          <w:sz w:val="24"/>
          <w:sz-cs w:val="24"/>
        </w:rPr>
        <w:t xml:space="preserve">★</w:t>
      </w:r>
      <w:r>
        <w:rPr>
          <w:rFonts w:ascii="Times" w:hAnsi="Times" w:cs="Times"/>
          <w:sz w:val="24"/>
          <w:sz-cs w:val="24"/>
          <w:i/>
        </w:rPr>
        <w:t xml:space="preserve"> SEQUENCING NOTE: 11a is time-sensitive. June 2026 start confirmed — first two encounters logged 01 June 2026. One full seasonal cycle before October underway. See Phase 11a Prompt Queue for exact build.</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Dated, geolocated encounter entry — tied to a specific field visit, not just the species</w:t>
      </w:r>
    </w:p>
    <w:p>
      <w:pPr>
        <w:ind w:left="720"/>
      </w:pPr>
      <w:r>
        <w:rPr>
          <w:rFonts w:ascii="Times" w:hAnsi="Times" w:cs="Times"/>
          <w:sz w:val="24"/>
          <w:sz-cs w:val="24"/>
        </w:rPr>
        <w:t xml:space="preserve"/>
        <w:tab/>
        <w:t xml:space="preserve">•</w:t>
        <w:tab/>
        <w:t xml:space="preserve">Voice-to-text input — typing on a phone in a wood is the death of this feature; speaking is its life. 11a captures the audio FILE; transcription happens later at the laptop (11a.4)</w:t>
      </w:r>
    </w:p>
    <w:p>
      <w:pPr>
        <w:ind w:left="720"/>
      </w:pPr>
      <w:r>
        <w:rPr>
          <w:rFonts w:ascii="Times" w:hAnsi="Times" w:cs="Times"/>
          <w:sz w:val="24"/>
          <w:sz-cs w:val="24"/>
        </w:rPr>
        <w:t xml:space="preserve"/>
        <w:tab/>
        <w:t xml:space="preserve">•</w:t>
        <w:tab/>
        <w:t xml:space="preserve">Native recorder + upload fallback — both paths write to audio_path (11a.1 UI addendum)</w:t>
      </w:r>
    </w:p>
    <w:p>
      <w:pPr>
        <w:ind w:left="720"/>
      </w:pPr>
      <w:r>
        <w:rPr>
          <w:rFonts w:ascii="Times" w:hAnsi="Times" w:cs="Times"/>
          <w:sz w:val="24"/>
          <w:sz-cs w:val="24"/>
        </w:rPr>
        <w:t xml:space="preserve"/>
        <w:tab/>
        <w:t xml:space="preserve">•</w:t>
        <w:tab/>
        <w:t xml:space="preserve">Single Stage 1 prompt for now (‘What do you actually see?’); the other three stages are deferred until 11a has been used through a full season</w:t>
      </w:r>
    </w:p>
    <w:p>
      <w:pPr>
        <w:ind w:left="720"/>
      </w:pPr>
      <w:r>
        <w:rPr>
          <w:rFonts w:ascii="Times" w:hAnsi="Times" w:cs="Times"/>
          <w:sz w:val="24"/>
          <w:sz-cs w:val="24"/>
        </w:rPr>
        <w:t xml:space="preserve"/>
        <w:tab/>
        <w:t xml:space="preserve">•</w:t>
        <w:tab/>
        <w:t xml:space="preserve">Rolls up to the personal card as a chronological phenomenological journal — the arc across seasons and years</w:t>
      </w:r>
    </w:p>
    <w:p>
      <w:pPr>
        <w:ind w:left="720"/>
      </w:pPr>
      <w:r>
        <w:rPr>
          <w:rFonts w:ascii="Times" w:hAnsi="Times" w:cs="Times"/>
          <w:sz w:val="24"/>
          <w:sz-cs w:val="24"/>
        </w:rPr>
        <w:t xml:space="preserve"/>
        <w:tab/>
        <w:t xml:space="preserve">•</w:t>
        <w:tab/>
        <w:t xml:space="preserve">No sketch canvas — drawing stays in the physical sketchbook. The app holds text, voice, and photos of sketches</w:t>
      </w:r>
    </w:p>
    <w:p>
      <w:pPr/>
      <w:r>
        <w:rPr>
          <w:rFonts w:ascii="Times" w:hAnsi="Times" w:cs="Times"/>
          <w:sz w:val="24"/>
          <w:sz-cs w:val="24"/>
        </w:rPr>
        <w:t xml:space="preserve"/>
      </w:r>
    </w:p>
    <w:p>
      <w:pPr/>
      <w:r>
        <w:rPr>
          <w:rFonts w:ascii="Times" w:hAnsi="Times" w:cs="Times"/>
          <w:sz w:val="24"/>
          <w:sz-cs w:val="24"/>
          <w:i/>
        </w:rPr>
        <w:t xml:space="preserve">Build this for Melvin-the-practitioner first — the workshop of one. Fill it with real entries across a full season before generalising for students or selling it. A Goethean layer with three test entries is a gimmick; one with two years of deepening perception is the USP.</w:t>
      </w:r>
    </w:p>
    <w:p>
      <w:pPr/>
      <w:r>
        <w:rPr>
          <w:rFonts w:ascii="Times" w:hAnsi="Times" w:cs="Times"/>
          <w:sz w:val="24"/>
          <w:sz-cs w:val="24"/>
        </w:rPr>
        <w:t xml:space="preserve"/>
      </w:r>
    </w:p>
    <w:p>
      <w:pPr/>
      <w:r>
        <w:rPr>
          <w:rFonts w:ascii="Times" w:hAnsi="Times" w:cs="Times"/>
          <w:sz w:val="24"/>
          <w:sz-cs w:val="24"/>
          <w:i/>
        </w:rPr>
        <w:t xml:space="preserve">Note: Do not rush to 11b or 11c until 11a has been used through at least one full seasonal cycle.</w:t>
      </w:r>
    </w:p>
    <w:p>
      <w:pPr/>
      <w:r>
        <w:rPr>
          <w:rFonts w:ascii="Times" w:hAnsi="Times" w:cs="Times"/>
          <w:sz w:val="24"/>
          <w:sz-cs w:val="24"/>
        </w:rPr>
        <w:t xml:space="preserve"/>
      </w:r>
    </w:p>
    <w:p>
      <w:pPr/>
      <w:r>
        <w:rPr>
          <w:rFonts w:ascii="Times" w:hAnsi="Times" w:cs="Times"/>
          <w:sz w:val="24"/>
          <w:sz-cs w:val="24"/>
          <w:b/>
        </w:rPr>
        <w:t xml:space="preserve">Phase 11b — Seasonal Return</w:t>
      </w:r>
    </w:p>
    <w:p>
      <w:pPr>
        <w:ind w:left="720"/>
      </w:pPr>
      <w:r>
        <w:rPr>
          <w:rFonts w:ascii="Times" w:hAnsi="Times" w:cs="Times"/>
          <w:sz w:val="24"/>
          <w:sz-cs w:val="24"/>
        </w:rPr>
        <w:t xml:space="preserve"/>
        <w:tab/>
        <w:t xml:space="preserve">•</w:t>
        <w:tab/>
        <w:t xml:space="preserve">Notification system: ‘The elder you sat with in May is in berry. Return.’</w:t>
      </w:r>
    </w:p>
    <w:p>
      <w:pPr>
        <w:ind w:left="720"/>
      </w:pPr>
      <w:r>
        <w:rPr>
          <w:rFonts w:ascii="Times" w:hAnsi="Times" w:cs="Times"/>
          <w:sz w:val="24"/>
          <w:sz-cs w:val="24"/>
        </w:rPr>
        <w:t xml:space="preserve"/>
        <w:tab/>
        <w:t xml:space="preserve">•</w:t>
        <w:tab/>
        <w:t xml:space="preserve">Triggered by: species previously observed + phenological season match + time since last observation</w:t>
      </w:r>
    </w:p>
    <w:p>
      <w:pPr>
        <w:ind w:left="720"/>
      </w:pPr>
      <w:r>
        <w:rPr>
          <w:rFonts w:ascii="Times" w:hAnsi="Times" w:cs="Times"/>
          <w:sz w:val="24"/>
          <w:sz-cs w:val="24"/>
        </w:rPr>
        <w:t xml:space="preserve"/>
        <w:tab/>
        <w:t xml:space="preserve">•</w:t>
        <w:tab/>
        <w:t xml:space="preserve">Nothing else in the foraging-app space does this</w:t>
      </w:r>
    </w:p>
    <w:p>
      <w:pPr/>
      <w:r>
        <w:rPr>
          <w:rFonts w:ascii="Times" w:hAnsi="Times" w:cs="Times"/>
          <w:sz w:val="24"/>
          <w:sz-cs w:val="24"/>
        </w:rPr>
        <w:t xml:space="preserve"/>
      </w:r>
    </w:p>
    <w:p>
      <w:pPr/>
      <w:r>
        <w:rPr>
          <w:rFonts w:ascii="Times" w:hAnsi="Times" w:cs="Times"/>
          <w:sz w:val="24"/>
          <w:sz-cs w:val="24"/>
          <w:b/>
        </w:rPr>
        <w:t xml:space="preserve">Phase 11c — Workshop and Game Mode (Requires Phase 13 Multi-User)</w:t>
      </w:r>
    </w:p>
    <w:p>
      <w:pPr>
        <w:ind w:left="720"/>
      </w:pPr>
      <w:r>
        <w:rPr>
          <w:rFonts w:ascii="Times" w:hAnsi="Times" w:cs="Times"/>
          <w:sz w:val="24"/>
          <w:sz-cs w:val="24"/>
        </w:rPr>
        <w:t xml:space="preserve"/>
        <w:tab/>
        <w:t xml:space="preserve">•</w:t>
        <w:tab/>
        <w:t xml:space="preserve">Same plant, multiple observers — workshop participants observe the same plant, entries surfaced side by side</w:t>
      </w:r>
    </w:p>
    <w:p>
      <w:pPr>
        <w:ind w:left="720"/>
      </w:pPr>
      <w:r>
        <w:rPr>
          <w:rFonts w:ascii="Times" w:hAnsi="Times" w:cs="Times"/>
          <w:sz w:val="24"/>
          <w:sz-cs w:val="24"/>
        </w:rPr>
        <w:t xml:space="preserve"/>
        <w:tab/>
        <w:t xml:space="preserve">•</w:t>
        <w:tab/>
        <w:t xml:space="preserve">Sketch mosaic — all participants’ sketch observations brought into one shared view</w:t>
      </w:r>
    </w:p>
    <w:p>
      <w:pPr>
        <w:ind w:left="720"/>
      </w:pPr>
      <w:r>
        <w:rPr>
          <w:rFonts w:ascii="Times" w:hAnsi="Times" w:cs="Times"/>
          <w:sz w:val="24"/>
          <w:sz-cs w:val="24"/>
        </w:rPr>
        <w:t xml:space="preserve"/>
        <w:tab/>
        <w:t xml:space="preserve">•</w:t>
        <w:tab/>
        <w:t xml:space="preserve">The diversity of perceptions of the same plant is the teaching</w:t>
      </w:r>
    </w:p>
    <w:p>
      <w:pPr/>
      <w:r>
        <w:rPr>
          <w:rFonts w:ascii="Times" w:hAnsi="Times" w:cs="Times"/>
          <w:sz w:val="24"/>
          <w:sz-cs w:val="24"/>
        </w:rPr>
        <w:t xml:space="preserve"/>
      </w:r>
    </w:p>
    <w:p>
      <w:pPr/>
      <w:r>
        <w:rPr>
          <w:rFonts w:ascii="Times" w:hAnsi="Times" w:cs="Times"/>
          <w:sz w:val="24"/>
          <w:sz-cs w:val="24"/>
        </w:rPr>
        <w:t xml:space="preserve">Learning games built from archive data:</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‘What stage is this?’ — photo of a plant, identify where in its seasonal cycle it is</w:t>
      </w:r>
    </w:p>
    <w:p>
      <w:pPr>
        <w:ind w:left="720"/>
      </w:pPr>
      <w:r>
        <w:rPr>
          <w:rFonts w:ascii="Times" w:hAnsi="Times" w:cs="Times"/>
          <w:sz w:val="24"/>
          <w:sz-cs w:val="24"/>
        </w:rPr>
        <w:t xml:space="preserve"/>
        <w:tab/>
        <w:t xml:space="preserve">•</w:t>
        <w:tab/>
        <w:t xml:space="preserve">‘Same or different?’ — two photos of the same species in different seasons or locations</w:t>
      </w:r>
    </w:p>
    <w:p>
      <w:pPr>
        <w:ind w:left="720"/>
      </w:pPr>
      <w:r>
        <w:rPr>
          <w:rFonts w:ascii="Times" w:hAnsi="Times" w:cs="Times"/>
          <w:sz w:val="24"/>
          <w:sz-cs w:val="24"/>
        </w:rPr>
        <w:t xml:space="preserve"/>
        <w:tab/>
        <w:t xml:space="preserve">•</w:t>
        <w:tab/>
        <w:t xml:space="preserve">‘Return to this plant’ — gamified seasonal return</w:t>
      </w:r>
    </w:p>
    <w:p>
      <w:pPr>
        <w:ind w:left="720"/>
      </w:pPr>
      <w:r>
        <w:rPr>
          <w:rFonts w:ascii="Times" w:hAnsi="Times" w:cs="Times"/>
          <w:sz w:val="24"/>
          <w:sz-cs w:val="24"/>
        </w:rPr>
        <w:t xml:space="preserve"/>
        <w:tab/>
        <w:t xml:space="preserve">•</w:t>
        <w:tab/>
        <w:t xml:space="preserve">‘Name what you see’ — no species name given, describe exactly what you observe</w:t>
      </w:r>
    </w:p>
    <w:p>
      <w:pPr>
        <w:ind w:left="720"/>
      </w:pPr>
      <w:r>
        <w:rPr>
          <w:rFonts w:ascii="Times" w:hAnsi="Times" w:cs="Times"/>
          <w:sz w:val="24"/>
          <w:sz-cs w:val="24"/>
        </w:rPr>
        <w:t xml:space="preserve"/>
        <w:tab/>
        <w:t xml:space="preserve">•</w:t>
        <w:tab/>
        <w:t xml:space="preserve">‘Whose observation?’ — anonymous entries from multiple participants</w:t>
      </w:r>
    </w:p>
    <w:p>
      <w:pPr/>
      <w:r>
        <w:rPr>
          <w:rFonts w:ascii="Times" w:hAnsi="Times" w:cs="Times"/>
          <w:sz w:val="24"/>
          <w:sz-cs w:val="24"/>
        </w:rPr>
        <w:t xml:space="preserve"/>
      </w:r>
    </w:p>
    <w:p>
      <w:pPr/>
      <w:r>
        <w:rPr>
          <w:rFonts w:ascii="Times" w:hAnsi="Times" w:cs="Times"/>
          <w:sz w:val="24"/>
          <w:sz-cs w:val="24"/>
          <w:i/>
        </w:rPr>
        <w:t xml:space="preserve">Note: Sometimes no tech is better. The Goethean game mode is an option for the right group at the right moment, not mandatory for every workshop.</w:t>
      </w:r>
    </w:p>
    <w:p>
      <w:pPr/>
      <w:r>
        <w:rPr>
          <w:rFonts w:ascii="Times" w:hAnsi="Times" w:cs="Times"/>
          <w:sz w:val="24"/>
          <w:sz-cs w:val="24"/>
        </w:rPr>
        <w:t xml:space="preserve"/>
      </w:r>
    </w:p>
    <w:p>
      <w:pPr>
        <w:spacing w:after="240"/>
      </w:pPr>
      <w:r>
        <w:rPr>
          <w:rFonts w:ascii="Times" w:hAnsi="Times" w:cs="Times"/>
          <w:sz w:val="24"/>
          <w:sz-cs w:val="24"/>
          <w:b/>
          <w:spacing w:val="0"/>
        </w:rPr>
        <w:t xml:space="preserve">Phase 12 — Handout and Export Generation (ACTIVE)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'Session' tab on the /lists page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Foray/Event model in DB</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Second edibility source integration — Food Plants International (plants), FAO (fungi), ITIS (name validation)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Participant copy generation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Goethean observations in handout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Walk summary integration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Reassess WeasyPrint vs browser print at phase close</w:t>
      </w:r>
    </w:p>
    <w:p>
      <w:pPr/>
      <w:r>
        <w:rPr>
          <w:rFonts w:ascii="Times" w:hAnsi="Times" w:cs="Times"/>
          <w:sz w:val="24"/>
          <w:sz-cs w:val="24"/>
          <w:spacing w:val="0"/>
          <w:color w:val="6D6D6D"/>
        </w:rPr>
        <w:t xml:space="preserve"/>
      </w:r>
    </w:p>
    <w:p>
      <w:pPr>
        <w:spacing w:after="240"/>
      </w:pPr>
      <w:r>
        <w:rPr>
          <w:rFonts w:ascii="Times" w:hAnsi="Times" w:cs="Times"/>
          <w:sz w:val="24"/>
          <w:sz-cs w:val="24"/>
          <w:b/>
          <w:spacing w:val="0"/>
        </w:rPr>
        <w:t xml:space="preserve">Full Phase Summary</w:t>
      </w:r>
      <w:r>
        <w:rPr>
          <w:rFonts w:ascii="Times" w:hAnsi="Times" w:cs="Times"/>
          <w:sz w:val="24"/>
          <w:sz-cs w:val="24"/>
          <w:spacing w:val="0"/>
        </w:rPr>
        <w:t xml:space="preserve"> — replace the entire section with:</w:t>
      </w:r>
    </w:p>
    <w:p>
      <w:pPr>
        <w:spacing w:after="240"/>
      </w:pPr>
      <w:r>
        <w:rPr>
          <w:rFonts w:ascii="Times" w:hAnsi="Times" w:cs="Times"/>
          <w:sz w:val="24"/>
          <w:sz-cs w:val="24"/>
          <w:spacing w:val="0"/>
        </w:rPr>
        <w:t xml:space="preserve">✅ Complete — Phases 1–9 ✅ Complete — Phase 10a: PWA + GPS + Near me + Proximity alerts ✅ Complete — Phase 10.5: Data Trust &amp; Bulk Correction Dashboard ✅ Complete — Phase 10.6: Conditional Edibility + Intent-Based Search ✅ Complete — Phase 10.7: Filter Audit + Lists/Outputs + Review Queue Overhaul ✅ Complete — Phase 10.8: API Health Infrastructure ✅ Complete — Phase 10.9: Durable Batch State + Rescan/Process ✅ Complete — Phase 11a: Encounters + Goethean observation layer (foundation) ✅ Complete — Phase 11b: Seasonal return notifications ✔ Built, verify in field — Phase 10a Session C: Offline tile caching ▶ Active — Phase 12: Handout/export generation ▶ — Phase 11c: Workshop game mode (requires Phase 13) ▶ — Phase 13: Hosted multi-tenant platform + Postgres migration (Phase 10b starts here)</w:t>
      </w:r>
    </w:p>
    <w:p>
      <w:pPr/>
      <w:r>
        <w:rPr>
          <w:rFonts w:ascii="Times" w:hAnsi="Times" w:cs="Times"/>
          <w:sz w:val="24"/>
          <w:sz-cs w:val="24"/>
        </w:rPr>
        <w:t xml:space="preserve"/>
      </w:r>
    </w:p>
    <w:p>
      <w:pPr/>
      <w:r>
        <w:rPr>
          <w:rFonts w:ascii="Times" w:hAnsi="Times" w:cs="Times"/>
          <w:sz w:val="24"/>
          <w:sz-cs w:val="24"/>
          <w:b/>
        </w:rPr>
        <w:t xml:space="preserve">Phase 13 — Hosted Multi-Tenant Platform + Monetisation</w:t>
      </w:r>
    </w:p>
    <w:p>
      <w:pPr/>
      <w:r>
        <w:rPr>
          <w:rFonts w:ascii="Times" w:hAnsi="Times" w:cs="Times"/>
          <w:sz w:val="24"/>
          <w:sz-cs w:val="24"/>
        </w:rPr>
        <w:t xml:space="preserve">Architecture decision already made: Option B — hosted, multi-tenant, Postgres + PostGIS. SQLite continues through Phase 12; migration happens here.</w:t>
      </w:r>
    </w:p>
    <w:p>
      <w:pPr/>
      <w:r>
        <w:rPr>
          <w:rFonts w:ascii="Times" w:hAnsi="Times" w:cs="Times"/>
          <w:sz w:val="24"/>
          <w:sz-cs w:val="24"/>
        </w:rPr>
        <w:t xml:space="preserve"/>
      </w:r>
    </w:p>
    <w:p>
      <w:pPr/>
      <w:r>
        <w:rPr>
          <w:rFonts w:ascii="Times" w:hAnsi="Times" w:cs="Times"/>
          <w:sz w:val="24"/>
          <w:sz-cs w:val="24"/>
        </w:rPr>
        <w:t xml:space="preserve">Three distinct user types:</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Melvin’s own instance — admin, full access, the reference implementation</w:t>
      </w:r>
    </w:p>
    <w:p>
      <w:pPr>
        <w:ind w:left="720"/>
      </w:pPr>
      <w:r>
        <w:rPr>
          <w:rFonts w:ascii="Times" w:hAnsi="Times" w:cs="Times"/>
          <w:sz w:val="24"/>
          <w:sz-cs w:val="24"/>
        </w:rPr>
        <w:t xml:space="preserve"/>
        <w:tab/>
        <w:t xml:space="preserve">•</w:t>
        <w:tab/>
        <w:t xml:space="preserve">Workshop clients — limited time guest access, read-only or Goethean game mode only, no spot data visible</w:t>
      </w:r>
    </w:p>
    <w:p>
      <w:pPr>
        <w:ind w:left="720"/>
      </w:pPr>
      <w:r>
        <w:rPr>
          <w:rFonts w:ascii="Times" w:hAnsi="Times" w:cs="Times"/>
          <w:sz w:val="24"/>
          <w:sz-cs w:val="24"/>
        </w:rPr>
        <w:t xml:space="preserve"/>
        <w:tab/>
        <w:t xml:space="preserve">•</w:t>
        <w:tab/>
        <w:t xml:space="preserve">Other foragers — their own private silo, full app, own data, optional sharing opt-in</w:t>
      </w:r>
    </w:p>
    <w:p>
      <w:pPr/>
      <w:r>
        <w:rPr>
          <w:rFonts w:ascii="Times" w:hAnsi="Times" w:cs="Times"/>
          <w:sz w:val="24"/>
          <w:sz-cs w:val="24"/>
        </w:rPr>
        <w:t xml:space="preserve"/>
      </w:r>
    </w:p>
    <w:p>
      <w:pPr/>
      <w:r>
        <w:rPr>
          <w:rFonts w:ascii="Times" w:hAnsi="Times" w:cs="Times"/>
          <w:sz w:val="24"/>
          <w:sz-cs w:val="24"/>
          <w:b/>
        </w:rPr>
        <w:t xml:space="preserve">Technical Work</w:t>
      </w:r>
    </w:p>
    <w:p>
      <w:pPr>
        <w:ind w:left="720"/>
      </w:pPr>
      <w:r>
        <w:rPr>
          <w:rFonts w:ascii="Times" w:hAnsi="Times" w:cs="Times"/>
          <w:sz w:val="24"/>
          <w:sz-cs w:val="24"/>
        </w:rPr>
        <w:t xml:space="preserve"/>
        <w:tab/>
        <w:t xml:space="preserve">•</w:t>
        <w:tab/>
        <w:t xml:space="preserve">Postgres + PostGIS migration — use Alembic (already in place from hardening pass)</w:t>
      </w:r>
    </w:p>
    <w:p>
      <w:pPr>
        <w:ind w:left="720"/>
      </w:pPr>
      <w:r>
        <w:rPr>
          <w:rFonts w:ascii="Times" w:hAnsi="Times" w:cs="Times"/>
          <w:sz w:val="24"/>
          <w:sz-cs w:val="24"/>
        </w:rPr>
        <w:t xml:space="preserve"/>
        <w:tab/>
        <w:t xml:space="preserve">•</w:t>
        <w:tab/>
        <w:t xml:space="preserve">Multi-tenancy — ownership column on every table, row-level security. (encounters already carries user_id from 11a.1)</w:t>
      </w:r>
    </w:p>
    <w:p>
      <w:pPr>
        <w:ind w:left="720"/>
      </w:pPr>
      <w:r>
        <w:rPr>
          <w:rFonts w:ascii="Times" w:hAnsi="Times" w:cs="Times"/>
          <w:sz w:val="24"/>
          <w:sz-cs w:val="24"/>
        </w:rPr>
        <w:t xml:space="preserve"/>
        <w:tab/>
        <w:t xml:space="preserve">•</w:t>
        <w:tab/>
        <w:t xml:space="preserve">Guest access system — time-limited tokens, scoped permissions</w:t>
      </w:r>
    </w:p>
    <w:p>
      <w:pPr>
        <w:ind w:left="720"/>
      </w:pPr>
      <w:r>
        <w:rPr>
          <w:rFonts w:ascii="Times" w:hAnsi="Times" w:cs="Times"/>
          <w:sz w:val="24"/>
          <w:sz-cs w:val="24"/>
        </w:rPr>
        <w:t xml:space="preserve"/>
        <w:tab/>
        <w:t xml:space="preserve">•</w:t>
        <w:tab/>
        <w:t xml:space="preserve">Goethean workshop mode — the multi-user feature that makes Phase 13 worthwhile</w:t>
      </w:r>
    </w:p>
    <w:p>
      <w:pPr>
        <w:ind w:left="720"/>
      </w:pPr>
      <w:r>
        <w:rPr>
          <w:rFonts w:ascii="Times" w:hAnsi="Times" w:cs="Times"/>
          <w:sz w:val="24"/>
          <w:sz-cs w:val="24"/>
        </w:rPr>
        <w:t xml:space="preserve"/>
        <w:tab/>
        <w:t xml:space="preserve">•</w:t>
        <w:tab/>
        <w:t xml:space="preserve">Phase 10b (offline write queue + sync) — starts Phase 13</w:t>
      </w:r>
    </w:p>
    <w:p>
      <w:pPr/>
      <w:r>
        <w:rPr>
          <w:rFonts w:ascii="Times" w:hAnsi="Times" w:cs="Times"/>
          <w:sz w:val="24"/>
          <w:sz-cs w:val="24"/>
        </w:rPr>
        <w:t xml:space="preserve"/>
      </w:r>
    </w:p>
    <w:p>
      <w:pPr/>
      <w:r>
        <w:rPr>
          <w:rFonts w:ascii="Times" w:hAnsi="Times" w:cs="Times"/>
          <w:sz w:val="24"/>
          <w:sz-cs w:val="24"/>
          <w:b/>
        </w:rPr>
        <w:t xml:space="preserve">Privacy and Consent — First-Class Concern</w:t>
      </w:r>
    </w:p>
    <w:p>
      <w:pPr>
        <w:ind w:left="720"/>
      </w:pPr>
      <w:r>
        <w:rPr>
          <w:rFonts w:ascii="Times" w:hAnsi="Times" w:cs="Times"/>
          <w:sz w:val="24"/>
          <w:sz-cs w:val="24"/>
        </w:rPr>
        <w:t xml:space="preserve"/>
        <w:tab/>
        <w:t xml:space="preserve">•</w:t>
        <w:tab/>
        <w:t xml:space="preserve">Foraging spots are sensitive, almost sacred data — explicit opt-in for any sharing</w:t>
      </w:r>
    </w:p>
    <w:p>
      <w:pPr>
        <w:ind w:left="720"/>
      </w:pPr>
      <w:r>
        <w:rPr>
          <w:rFonts w:ascii="Times" w:hAnsi="Times" w:cs="Times"/>
          <w:sz w:val="24"/>
          <w:sz-cs w:val="24"/>
        </w:rPr>
        <w:t xml:space="preserve"/>
        <w:tab/>
        <w:t xml:space="preserve">•</w:t>
        <w:tab/>
        <w:t xml:space="preserve">Encounters are personal phenomenological data — private by default; anonymised only into the research pool with consent</w:t>
      </w:r>
    </w:p>
    <w:p>
      <w:pPr>
        <w:ind w:left="720"/>
      </w:pPr>
      <w:r>
        <w:rPr>
          <w:rFonts w:ascii="Times" w:hAnsi="Times" w:cs="Times"/>
          <w:sz w:val="24"/>
          <w:sz-cs w:val="24"/>
        </w:rPr>
        <w:t xml:space="preserve"/>
        <w:tab/>
        <w:t xml:space="preserve">•</w:t>
        <w:tab/>
        <w:t xml:space="preserve">Granular sharing control — species presence only (10km grid square), not exact coordinates</w:t>
      </w:r>
    </w:p>
    <w:p>
      <w:pPr>
        <w:ind w:left="720"/>
      </w:pPr>
      <w:r>
        <w:rPr>
          <w:rFonts w:ascii="Times" w:hAnsi="Times" w:cs="Times"/>
          <w:sz w:val="24"/>
          <w:sz-cs w:val="24"/>
        </w:rPr>
        <w:t xml:space="preserve"/>
        <w:tab/>
        <w:t xml:space="preserve">•</w:t>
        <w:tab/>
        <w:t xml:space="preserve">GDPR compliance — European users, personal data, privacy policy, terms of service</w:t>
      </w:r>
    </w:p>
    <w:p>
      <w:pPr>
        <w:ind w:left="720"/>
      </w:pPr>
      <w:r>
        <w:rPr>
          <w:rFonts w:ascii="Times" w:hAnsi="Times" w:cs="Times"/>
          <w:sz w:val="24"/>
          <w:sz-cs w:val="24"/>
        </w:rPr>
        <w:t xml:space="preserve"/>
        <w:tab/>
        <w:t xml:space="preserve">•</w:t>
        <w:tab/>
        <w:t xml:space="preserve">Default: every user’s data completely private and siloed</w:t>
      </w:r>
    </w:p>
    <w:p>
      <w:pPr>
        <w:ind w:left="720"/>
      </w:pPr>
      <w:r>
        <w:rPr>
          <w:rFonts w:ascii="Times" w:hAnsi="Times" w:cs="Times"/>
          <w:sz w:val="24"/>
          <w:sz-cs w:val="24"/>
        </w:rPr>
        <w:t xml:space="preserve"/>
        <w:tab/>
        <w:t xml:space="preserve">•</w:t>
        <w:tab/>
        <w:t xml:space="preserve">Opt-in: contribute anonymised observations to shared regional layer</w:t>
      </w:r>
    </w:p>
    <w:p>
      <w:pPr/>
      <w:r>
        <w:rPr>
          <w:rFonts w:ascii="Times" w:hAnsi="Times" w:cs="Times"/>
          <w:sz w:val="24"/>
          <w:sz-cs w:val="24"/>
        </w:rPr>
        <w:t xml:space="preserve"/>
      </w:r>
    </w:p>
    <w:p>
      <w:pPr/>
      <w:r>
        <w:rPr>
          <w:rFonts w:ascii="Times" w:hAnsi="Times" w:cs="Times"/>
          <w:sz w:val="24"/>
          <w:sz-cs w:val="24"/>
          <w:b/>
        </w:rPr>
        <w:t xml:space="preserve">Monetisation Options</w:t>
      </w:r>
    </w:p>
    <w:p>
      <w:pPr>
        <w:ind w:left="720"/>
      </w:pPr>
      <w:r>
        <w:rPr>
          <w:rFonts w:ascii="Times" w:hAnsi="Times" w:cs="Times"/>
          <w:sz w:val="24"/>
          <w:sz-cs w:val="24"/>
        </w:rPr>
        <w:t xml:space="preserve"/>
        <w:tab/>
        <w:t xml:space="preserve">•</w:t>
        <w:tab/>
        <w:t xml:space="preserve">Local / self-hosted edition — one-off (~£99–199), own your data, no subscription</w:t>
      </w:r>
    </w:p>
    <w:p>
      <w:pPr>
        <w:ind w:left="720"/>
      </w:pPr>
      <w:r>
        <w:rPr>
          <w:rFonts w:ascii="Times" w:hAnsi="Times" w:cs="Times"/>
          <w:sz w:val="24"/>
          <w:sz-cs w:val="24"/>
        </w:rPr>
        <w:t xml:space="preserve"/>
        <w:tab/>
        <w:t xml:space="preserve">•</w:t>
        <w:tab/>
        <w:t xml:space="preserve">Hosted edition — subscription, for sync, backups, mobile access, seasonal return notifications</w:t>
      </w:r>
    </w:p>
    <w:p>
      <w:pPr>
        <w:ind w:left="720"/>
      </w:pPr>
      <w:r>
        <w:rPr>
          <w:rFonts w:ascii="Times" w:hAnsi="Times" w:cs="Times"/>
          <w:sz w:val="24"/>
          <w:sz-cs w:val="24"/>
        </w:rPr>
        <w:t xml:space="preserve"/>
        <w:tab/>
        <w:t xml:space="preserve">•</w:t>
        <w:tab/>
        <w:t xml:space="preserve">Community / forager licence — annual, for woodland groups, orchards, regenerative farms, workshop centres</w:t>
      </w:r>
    </w:p>
    <w:p>
      <w:pPr>
        <w:ind w:left="720"/>
      </w:pPr>
      <w:r>
        <w:rPr>
          <w:rFonts w:ascii="Times" w:hAnsi="Times" w:cs="Times"/>
          <w:sz w:val="24"/>
          <w:sz-cs w:val="24"/>
        </w:rPr>
        <w:t xml:space="preserve"/>
        <w:tab/>
        <w:t xml:space="preserve">•</w:t>
        <w:tab/>
        <w:t xml:space="preserve">Workshop add-on — time-limited guest access per session, bundled with workshop fee</w:t>
      </w:r>
    </w:p>
    <w:p>
      <w:pPr>
        <w:ind w:left="720"/>
      </w:pPr>
      <w:r>
        <w:rPr>
          <w:rFonts w:ascii="Times" w:hAnsi="Times" w:cs="Times"/>
          <w:sz w:val="24"/>
          <w:sz-cs w:val="24"/>
        </w:rPr>
        <w:t xml:space="preserve"/>
        <w:tab/>
        <w:t xml:space="preserve">•</w:t>
        <w:tab/>
        <w:t xml:space="preserve">White-label — ForagingID as a platform for other forager-chef-educators</w:t>
      </w:r>
    </w:p>
    <w:p>
      <w:pPr/>
      <w:r>
        <w:rPr>
          <w:rFonts w:ascii="Times" w:hAnsi="Times" w:cs="Times"/>
          <w:sz w:val="24"/>
          <w:sz-cs w:val="24"/>
        </w:rPr>
        <w:t xml:space="preserve"/>
      </w:r>
    </w:p>
    <w:p>
      <w:pPr/>
      <w:r>
        <w:rPr>
          <w:rFonts w:ascii="Times" w:hAnsi="Times" w:cs="Times"/>
          <w:sz w:val="24"/>
          <w:sz-cs w:val="24"/>
          <w:i/>
        </w:rPr>
        <w:t xml:space="preserve">Note: The collective intelligence layer — aggregate phenological data, regional species patterns, seasonal timing across microclimates — becomes genuinely valuable if enough users opt in. That’s the long-range network effect. Realistically, workshops/education may earn more than the software, while the software makes the workshops distinctive and scalable.</w:t>
      </w:r>
    </w:p>
    <w:p>
      <w:pPr/>
      <w:r>
        <w:rPr>
          <w:rFonts w:ascii="Times" w:hAnsi="Times" w:cs="Times"/>
          <w:sz w:val="24"/>
          <w:sz-cs w:val="24"/>
        </w:rPr>
        <w:t xml:space="preserve"/>
      </w:r>
    </w:p>
    <w:p>
      <w:pPr/>
      <w:r>
        <w:rPr>
          <w:rFonts w:ascii="Times" w:hAnsi="Times" w:cs="Times"/>
          <w:sz w:val="24"/>
          <w:sz-cs w:val="24"/>
          <w:b/>
        </w:rPr>
        <w:t xml:space="preserve">Working Protocols</w:t>
      </w:r>
    </w:p>
    <w:p>
      <w:pPr/>
      <w:r>
        <w:rPr>
          <w:rFonts w:ascii="Times" w:hAnsi="Times" w:cs="Times"/>
          <w:sz w:val="24"/>
          <w:sz-cs w:val="24"/>
          <w:b/>
        </w:rPr>
        <w:t xml:space="preserve">Claude Code Session Protocol</w:t>
      </w:r>
    </w:p>
    <w:p>
      <w:pPr>
        <w:ind w:left="720"/>
      </w:pPr>
      <w:r>
        <w:rPr>
          <w:rFonts w:ascii="Times" w:hAnsi="Times" w:cs="Times"/>
          <w:sz w:val="24"/>
          <w:sz-cs w:val="24"/>
        </w:rPr>
        <w:t xml:space="preserve"/>
        <w:tab/>
        <w:t xml:space="preserve">•</w:t>
        <w:tab/>
        <w:t xml:space="preserve">Start each session with: ‘Continue on ForagingID’ — reads CHANGELOG.md and picks up from committed state</w:t>
      </w:r>
    </w:p>
    <w:p>
      <w:pPr>
        <w:ind w:left="720"/>
      </w:pPr>
      <w:r>
        <w:rPr>
          <w:rFonts w:ascii="Times" w:hAnsi="Times" w:cs="Times"/>
          <w:sz w:val="24"/>
          <w:sz-cs w:val="24"/>
        </w:rPr>
        <w:t xml:space="preserve"/>
        <w:tab/>
        <w:t xml:space="preserve">•</w:t>
        <w:tab/>
        <w:t xml:space="preserve">End each session with the End Session button in Settings (http://127.0.0.1:8000/settings) — rewrites CHANGELOG, takes DB snapshot, commits to git</w:t>
      </w:r>
    </w:p>
    <w:p>
      <w:pPr>
        <w:ind w:left="720"/>
      </w:pPr>
      <w:r>
        <w:rPr>
          <w:rFonts w:ascii="Times" w:hAnsi="Times" w:cs="Times"/>
          <w:sz w:val="24"/>
          <w:sz-cs w:val="24"/>
        </w:rPr>
        <w:t xml:space="preserve"/>
        <w:tab/>
        <w:t xml:space="preserve">•</w:t>
        <w:tab/>
        <w:t xml:space="preserve">Model: Sonnet for all build/fix work. Switch to Opus only for deep strategic audits at major inflection points</w:t>
      </w:r>
    </w:p>
    <w:p>
      <w:pPr/>
      <w:r>
        <w:rPr>
          <w:rFonts w:ascii="Times" w:hAnsi="Times" w:cs="Times"/>
          <w:sz w:val="24"/>
          <w:sz-cs w:val="24"/>
        </w:rPr>
        <w:t xml:space="preserve"/>
      </w:r>
    </w:p>
    <w:p>
      <w:pPr/>
      <w:r>
        <w:rPr>
          <w:rFonts w:ascii="Times" w:hAnsi="Times" w:cs="Times"/>
          <w:sz w:val="24"/>
          <w:sz-cs w:val="24"/>
          <w:b/>
        </w:rPr>
        <w:t xml:space="preserve">Claude.ai Planning Thread Protocol</w:t>
      </w:r>
    </w:p>
    <w:p>
      <w:pPr>
        <w:ind w:left="720"/>
      </w:pPr>
      <w:r>
        <w:rPr>
          <w:rFonts w:ascii="Times" w:hAnsi="Times" w:cs="Times"/>
          <w:sz w:val="24"/>
          <w:sz-cs w:val="24"/>
        </w:rPr>
        <w:t xml:space="preserve"/>
        <w:tab/>
        <w:t xml:space="preserve">•</w:t>
        <w:tab/>
        <w:t xml:space="preserve">Stay in the current planning thread through a phase — mid-phase context matters</w:t>
      </w:r>
    </w:p>
    <w:p>
      <w:pPr>
        <w:ind w:left="720"/>
      </w:pPr>
      <w:r>
        <w:rPr>
          <w:rFonts w:ascii="Times" w:hAnsi="Times" w:cs="Times"/>
          <w:sz w:val="24"/>
          <w:sz-cs w:val="24"/>
        </w:rPr>
        <w:t xml:space="preserve"/>
        <w:tab/>
        <w:t xml:space="preserve">•</w:t>
        <w:tab/>
        <w:t xml:space="preserve">Start a new planning thread at each phase boundary</w:t>
      </w:r>
    </w:p>
    <w:p>
      <w:pPr>
        <w:ind w:left="720"/>
      </w:pPr>
      <w:r>
        <w:rPr>
          <w:rFonts w:ascii="Times" w:hAnsi="Times" w:cs="Times"/>
          <w:sz w:val="24"/>
          <w:sz-cs w:val="24"/>
        </w:rPr>
        <w:t xml:space="preserve"/>
        <w:tab/>
        <w:t xml:space="preserve">•</w:t>
        <w:tab/>
        <w:t xml:space="preserve">Attach the current roadmap doc to each new planning thread</w:t>
      </w:r>
    </w:p>
    <w:p>
      <w:pPr>
        <w:ind w:left="720"/>
      </w:pPr>
      <w:r>
        <w:rPr>
          <w:rFonts w:ascii="Times" w:hAnsi="Times" w:cs="Times"/>
          <w:sz w:val="24"/>
          <w:sz-cs w:val="24"/>
          <w:b/>
        </w:rPr>
        <w:t xml:space="preserve"/>
        <w:tab/>
        <w:t xml:space="preserve">•</w:t>
        <w:tab/>
        <w:t xml:space="preserve">Roadmap document:</w:t>
      </w:r>
      <w:r>
        <w:rPr>
          <w:rFonts w:ascii="Times" w:hAnsi="Times" w:cs="Times"/>
          <w:sz w:val="24"/>
          <w:sz-cs w:val="24"/>
        </w:rPr>
        <w:t xml:space="preserve"> local .docx in Downloads (not Google Docs). Edit directly; attach to each new planning thread.</w:t>
      </w:r>
    </w:p>
    <w:p>
      <w:pPr/>
      <w:r>
        <w:rPr>
          <w:rFonts w:ascii="Times" w:hAnsi="Times" w:cs="Times"/>
          <w:sz w:val="24"/>
          <w:sz-cs w:val="24"/>
        </w:rPr>
        <w:t xml:space="preserve"/>
      </w:r>
    </w:p>
    <w:p>
      <w:pPr/>
      <w:r>
        <w:rPr>
          <w:rFonts w:ascii="Times" w:hAnsi="Times" w:cs="Times"/>
          <w:sz w:val="24"/>
          <w:sz-cs w:val="24"/>
          <w:b/>
        </w:rPr>
        <w:t xml:space="preserve">Prompt Discipline</w:t>
      </w:r>
    </w:p>
    <w:p>
      <w:pPr>
        <w:ind w:left="720"/>
      </w:pPr>
      <w:r>
        <w:rPr>
          <w:rFonts w:ascii="Times" w:hAnsi="Times" w:cs="Times"/>
          <w:sz w:val="24"/>
          <w:sz-cs w:val="24"/>
        </w:rPr>
        <w:t xml:space="preserve"/>
        <w:tab/>
        <w:t xml:space="preserve">•</w:t>
        <w:tab/>
        <w:t xml:space="preserve">Paste prompts verbatim from this document to Claude Code</w:t>
      </w:r>
    </w:p>
    <w:p>
      <w:pPr>
        <w:ind w:left="720"/>
      </w:pPr>
      <w:r>
        <w:rPr>
          <w:rFonts w:ascii="Times" w:hAnsi="Times" w:cs="Times"/>
          <w:sz w:val="24"/>
          <w:sz-cs w:val="24"/>
        </w:rPr>
        <w:t xml:space="preserve"/>
        <w:tab/>
        <w:t xml:space="preserve">•</w:t>
        <w:tab/>
        <w:t xml:space="preserve">Post Claude Code output back to the planning thread before moving to the next prompt</w:t>
      </w:r>
    </w:p>
    <w:p>
      <w:pPr>
        <w:ind w:left="720"/>
      </w:pPr>
      <w:r>
        <w:rPr>
          <w:rFonts w:ascii="Times" w:hAnsi="Times" w:cs="Times"/>
          <w:sz w:val="24"/>
          <w:sz-cs w:val="24"/>
        </w:rPr>
        <w:t xml:space="preserve"/>
        <w:tab/>
        <w:t xml:space="preserve">•</w:t>
        <w:tab/>
        <w:t xml:space="preserve">Do not run the next prompt until the previous one is confirmed clean</w:t>
      </w:r>
    </w:p>
    <w:p>
      <w:pPr>
        <w:ind w:left="720"/>
      </w:pPr>
      <w:r>
        <w:rPr>
          <w:rFonts w:ascii="Times" w:hAnsi="Times" w:cs="Times"/>
          <w:sz w:val="24"/>
          <w:sz-cs w:val="24"/>
        </w:rPr>
        <w:t xml:space="preserve"/>
        <w:tab/>
        <w:t xml:space="preserve">•</w:t>
        <w:tab/>
        <w:t xml:space="preserve">If Claude Code pushes back or asks for a decision, resolve it here before proceeding</w:t>
      </w:r>
    </w:p>
    <w:p>
      <w:pPr/>
      <w:r>
        <w:rPr>
          <w:rFonts w:ascii="Times" w:hAnsi="Times" w:cs="Times"/>
          <w:sz w:val="24"/>
          <w:sz-cs w:val="24"/>
        </w:rPr>
        <w:t xml:space="preserve"/>
      </w:r>
    </w:p>
    <w:p>
      <w:pPr/>
      <w:r>
        <w:rPr>
          <w:rFonts w:ascii="Times" w:hAnsi="Times" w:cs="Times"/>
          <w:sz w:val="24"/>
          <w:sz-cs w:val="24"/>
          <w:b/>
        </w:rPr>
        <w:t xml:space="preserve">Full Phase Summary</w:t>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Phases 1–9 core build + hardening pass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10a: PWA + GPS + Near me + Proximity alerts (30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10.5: Data Trust &amp; Bulk Correction Dashboard (30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10.6: Conditional Edibility + Intent-Based Search (30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10.7: Filter Audit + Lists/Outputs + Review Queue Overhaul (31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Prompt A1-API + Phase 10.8: iNat fixes + API dashboard + health scan + filter fixes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11a.1: Encounters foundation (01 June 2026)</w:t>
      </w:r>
    </w:p>
    <w:p>
      <w:pP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b/>
        </w:rPr>
        <w:t xml:space="preserve"> Built, verify in field</w:t>
      </w:r>
      <w:r>
        <w:rPr>
          <w:rFonts w:ascii="Times" w:hAnsi="Times" w:cs="Times"/>
          <w:sz w:val="24"/>
          <w:sz-cs w:val="24"/>
        </w:rPr>
        <w:t xml:space="preserve"> — Phase 10a Session C: Offline tile caching</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Hardening pass: Alembic baseline, species_id FK, map bbox querying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Prompt B: Pipeline 2 tweaks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11a.1 UI Addendum: Native recorder + dandelion-leaf visualiser + upload fallback + Wake Lock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11a.2: Read-only species cards + send-to-review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Data Sources registry: Settings card, data_sources table, 24 sources seeded, reachability test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Review queue fixes round: Species ID rename, Google Lens, enrichment approve, medicinal backfill, edibility queue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Data Trust audit round: send-to-review fix, Accept button, Database Overview consolidated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11a.3: Personal card, My Season list, Stage 1 prompt, print stub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11a.4: Transcription (Whisper) + extraction layer (Claude API) + phone read-only transcript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11b: Seasonal return notifications, ranked + capped bell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Nav consolidation: Encounters + My Season merged into /encounters, /my-season redirect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Browser verification + fixes (02 June 2026): P0 Pipeline 1 missing obs + unguarded approval path fix + 1,188 status corrections; P1 edibility folded into ID pipeline, Edibility tab removed; P2 Named-only select mode fix; P3 Settings collapsibles; P4 Near Me zoom-to-distance; P5 Review filter bar tidy; P6 Pipeline breakdown consistency + Manually rejected rename + prefilter rejects scoped per pipeline; P7 species_suggested shown in review card header. SW cache bug fixed (v2</w:t>
      </w:r>
      <w:r>
        <w:rPr>
          <w:rFonts w:ascii="Times New Roman" w:hAnsi="Times New Roman" w:cs="Times New Roman"/>
          <w:sz w:val="24"/>
          <w:sz-cs w:val="24"/>
        </w:rPr>
        <w:t xml:space="preserve">→</w:t>
      </w:r>
      <w:r>
        <w:rPr>
          <w:rFonts w:ascii="Times" w:hAnsi="Times" w:cs="Times"/>
          <w:sz w:val="24"/>
          <w:sz-cs w:val="24"/>
        </w:rPr>
        <w:t xml:space="preserve">v3, NoCacheStaticFiles).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Encounters UI pass (02 June 2026): species card inline Foraging Notes recorder (encounter_type=foraging_note, species pre-linked); Foraging Notes section rationalised (heading + count + record + View notes + My Season toggle); GPS auto-capture on all 3 recorder contexts; Season tab record button (encounter_type=season); Foraging Notes rename throughout; encounter_type column (Alembic 0016); In Season Now filter on species page (84/234 species June); Map In Season toggle (additive, server-side in_season per pin). 10b moved to Phase 13 start.</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Review queue + species card fixes (02 June 2026): SUGGESTED unified with named-in-review; Save button removed; AI Draft + Enrichment Review side-by-side tabs; Rescan on AI Draft; medicinal suppress filter; approve flow FK bug fixed; lightbox zoom + GPS pin; mini-map defaults to last known location.</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Field Recipes (02 June 2026): field_recipes JSON column (Alembic 0018), auto-transcribe on app load + nav badge, recipe cue extraction, Save as Field Recipe flow, ingredient chips linked to species cards, Field Recipes section on species card, encounter-level edit/delete.</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Edibility Review + Data Sources + AI Draft (02 June 2026): F-fixes (‘'"&gt;’ escaping, card borders, lightbox); Approve selected bulk button on AI Draft Review toolbar; edibility source diagnostic (PFAF only, Wikidata is family-inference); weighted-agreement model documented; FPI/FAO/ITIS/GBIF/Falling Fruit added to registry (IDs 35–39, total 29); copyright/safety boundary formalised; /lists/print confirmed as Phase 12 core deliverable.</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Lists/Print + Pipeline 2 filter (03 June 2026): map snapshot on /lists reach-back selection (all print modes); multi-select print modes (Field Guide + Recipe Booklet + Workshop additive, highest-hierarchy layout wins); JSON sidecar / non-image filter (Migration 0020, files_skipped bucket, skipped ≠ failed, fixed 30,486 false-failure count from Takeout batch).</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Lucida Grande" w:hAnsi="Lucida Grande" w:cs="Lucida Grande"/>
          <w:sz w:val="24"/>
          <w:sz-cs w:val="24"/>
          <w:b/>
        </w:rPr>
        <w:t xml:space="preserve"> Complete — Phase 10.9: Durable Batch State + Rescan/Process (04–05 June 2026): background_processes table (Migration 0026), durable status/progress/heartbeat, two-step rescan→process, corrected breakdown buckets (skipped ≠ failed), scan page restructure, review_label column (Migration 0025).</w:t>
      </w:r>
      <w:r>
        <w:rPr>
          <w:rFonts w:ascii="Times" w:hAnsi="Times" w:cs="Times"/>
          <w:sz w:val="24"/>
          <w:sz-cs w:val="24"/>
        </w:rPr>
        <w:t xml:space="preserve"/>
      </w:r>
    </w:p>
    <w:p>
      <w:pPr/>
      <w:r>
        <w:rPr>
          <w:rFonts w:ascii="Times" w:hAnsi="Times" w:cs="Times"/>
          <w:sz w:val="24"/>
          <w:sz-cs w:val="24"/>
        </w:rPr>
        <w:t xml:space="preserve"/>
      </w:r>
    </w:p>
    <w:p>
      <w:pPr/>
      <w:r>
        <w:rPr>
          <w:rFonts w:ascii="Lucida Grande" w:hAnsi="Lucida Grande" w:cs="Lucida Grande"/>
          <w:sz w:val="24"/>
          <w:sz-cs w:val="24"/>
          <w:b/>
        </w:rPr>
        <w:t xml:space="preserve">▶</w:t>
      </w:r>
      <w:r>
        <w:rPr>
          <w:rFonts w:ascii="Times" w:hAnsi="Times" w:cs="Times"/>
          <w:sz w:val="24"/>
          <w:sz-cs w:val="24"/>
        </w:rPr>
        <w:t xml:space="preserve"> — Phase 12: Handout/export generation — Session tab, second edibility sources (FPI/FAO/ITIS integration), PDF/print, personal-card outputs</w:t>
      </w:r>
    </w:p>
    <w:p>
      <w:pPr/>
      <w:r>
        <w:rPr>
          <w:rFonts w:ascii="Times" w:hAnsi="Times" w:cs="Times"/>
          <w:sz w:val="24"/>
          <w:sz-cs w:val="24"/>
        </w:rPr>
        <w:t xml:space="preserve"/>
      </w:r>
    </w:p>
    <w:p>
      <w:pPr/>
      <w:r>
        <w:rPr>
          <w:rFonts w:ascii="Lucida Grande" w:hAnsi="Lucida Grande" w:cs="Lucida Grande"/>
          <w:sz w:val="24"/>
          <w:sz-cs w:val="24"/>
          <w:b/>
        </w:rPr>
        <w:t xml:space="preserve">▶</w:t>
      </w:r>
      <w:r>
        <w:rPr>
          <w:rFonts w:ascii="Times" w:hAnsi="Times" w:cs="Times"/>
          <w:sz w:val="24"/>
          <w:sz-cs w:val="24"/>
        </w:rPr>
        <w:t xml:space="preserve"> — Phase 11c: Workshop game mode + sessional layer + mosaic — requires Phase 13 multi-user</w:t>
      </w:r>
    </w:p>
    <w:p>
      <w:pPr/>
      <w:r>
        <w:rPr>
          <w:rFonts w:ascii="Times" w:hAnsi="Times" w:cs="Times"/>
          <w:sz w:val="24"/>
          <w:sz-cs w:val="24"/>
        </w:rPr>
        <w:t xml:space="preserve"/>
      </w:r>
    </w:p>
    <w:p>
      <w:pPr/>
      <w:r>
        <w:rPr>
          <w:rFonts w:ascii="Lucida Grande" w:hAnsi="Lucida Grande" w:cs="Lucida Grande"/>
          <w:sz w:val="24"/>
          <w:sz-cs w:val="24"/>
          <w:b/>
        </w:rPr>
        <w:t xml:space="preserve">▶</w:t>
      </w:r>
      <w:r>
        <w:rPr>
          <w:rFonts w:ascii="Times" w:hAnsi="Times" w:cs="Times"/>
          <w:sz w:val="24"/>
          <w:sz-cs w:val="24"/>
        </w:rPr>
        <w:t xml:space="preserve"> — Phase 13: Hosted multi-tenant platform, Postgres migration, monetisation. Phase 10b (offline write queue + sync) moved here — starts Phase 13.</w:t>
      </w:r>
    </w:p>
    <w:p>
      <w:pPr/>
      <w:r>
        <w:rPr>
          <w:rFonts w:ascii="Times" w:hAnsi="Times" w:cs="Times"/>
          <w:sz w:val="24"/>
          <w:sz-cs w:val="24"/>
        </w:rPr>
        <w:t xml:space="preserve"/>
      </w:r>
    </w:p>
    <w:p>
      <w:pPr/>
      <w:r>
        <w:rPr>
          <w:rFonts w:ascii="Times" w:hAnsi="Times" w:cs="Times"/>
          <w:sz w:val="24"/>
          <w:sz-cs w:val="24"/>
          <w:i/>
        </w:rPr>
        <w:t xml:space="preserve">Agreed sequence (revised 06 June 2026): ...</w:t>
      </w:r>
      <w:r>
        <w:rPr>
          <w:rFonts w:ascii="Times New Roman" w:hAnsi="Times New Roman" w:cs="Times New Roman"/>
          <w:sz w:val="24"/>
          <w:sz-cs w:val="24"/>
          <w:i/>
        </w:rPr>
        <w:t xml:space="preserve">→</w:t>
      </w:r>
      <w:r>
        <w:rPr>
          <w:rFonts w:ascii="Times" w:hAnsi="Times" w:cs="Times"/>
          <w:sz w:val="24"/>
          <w:sz-cs w:val="24"/>
          <w:i/>
        </w:rPr>
        <w:t xml:space="preserve"> Lists/Print + Pipeline 2 filter </w:t>
      </w:r>
      <w:r>
        <w:rPr>
          <w:rFonts w:ascii="Apple Color Emoji" w:hAnsi="Apple Color Emoji" w:cs="Apple Color Emoji"/>
          <w:sz w:val="24"/>
          <w:sz-cs w:val="24"/>
        </w:rPr>
        <w:t xml:space="preserve">✅</w:t>
      </w:r>
      <w:r>
        <w:rPr>
          <w:rFonts w:ascii="Times" w:hAnsi="Times" w:cs="Times"/>
          <w:sz w:val="24"/>
          <w:sz-cs w:val="24"/>
          <w:i/>
        </w:rPr>
        <w:t xml:space="preserve"> </w:t>
      </w:r>
      <w:r>
        <w:rPr>
          <w:rFonts w:ascii="Times New Roman" w:hAnsi="Times New Roman" w:cs="Times New Roman"/>
          <w:sz w:val="24"/>
          <w:sz-cs w:val="24"/>
          <w:i/>
        </w:rPr>
        <w:t xml:space="preserve">→</w:t>
      </w:r>
      <w:r>
        <w:rPr>
          <w:rFonts w:ascii="Times" w:hAnsi="Times" w:cs="Times"/>
          <w:sz w:val="24"/>
          <w:sz-cs w:val="24"/>
          <w:i/>
        </w:rPr>
        <w:t xml:space="preserve"> 10.9 durable batch state </w:t>
      </w:r>
      <w:r>
        <w:rPr>
          <w:rFonts w:ascii="Apple Color Emoji" w:hAnsi="Apple Color Emoji" w:cs="Apple Color Emoji"/>
          <w:sz w:val="24"/>
          <w:sz-cs w:val="24"/>
        </w:rPr>
        <w:t xml:space="preserve">✅</w:t>
      </w:r>
      <w:r>
        <w:rPr>
          <w:rFonts w:ascii="Times" w:hAnsi="Times" w:cs="Times"/>
          <w:sz w:val="24"/>
          <w:sz-cs w:val="24"/>
          <w:i/>
        </w:rPr>
        <w:t xml:space="preserve"> </w:t>
      </w:r>
      <w:r>
        <w:rPr>
          <w:rFonts w:ascii="Times New Roman" w:hAnsi="Times New Roman" w:cs="Times New Roman"/>
          <w:sz w:val="24"/>
          <w:sz-cs w:val="24"/>
          <w:i/>
        </w:rPr>
        <w:t xml:space="preserve">→</w:t>
      </w:r>
      <w:r>
        <w:rPr>
          <w:rFonts w:ascii="Times" w:hAnsi="Times" w:cs="Times"/>
          <w:sz w:val="24"/>
          <w:sz-cs w:val="24"/>
          <w:i/>
        </w:rPr>
        <w:t xml:space="preserve"> 12 </w:t>
      </w:r>
      <w:r>
        <w:rPr>
          <w:rFonts w:ascii="Times New Roman" w:hAnsi="Times New Roman" w:cs="Times New Roman"/>
          <w:sz w:val="24"/>
          <w:sz-cs w:val="24"/>
          <w:i/>
        </w:rPr>
        <w:t xml:space="preserve">→</w:t>
      </w:r>
      <w:r>
        <w:rPr>
          <w:rFonts w:ascii="Times" w:hAnsi="Times" w:cs="Times"/>
          <w:sz w:val="24"/>
          <w:sz-cs w:val="24"/>
          <w:i/>
        </w:rPr>
        <w:t xml:space="preserve"> 13 (10b starts Phase 13). Use 11a through a full season before 11c.</w:t>
      </w:r>
    </w:p>
    <w:p>
      <w:pPr/>
      <w:r>
        <w:rPr>
          <w:rFonts w:ascii="Times" w:hAnsi="Times" w:cs="Times"/>
          <w:sz w:val="24"/>
          <w:sz-cs w:val="24"/>
        </w:rPr>
        <w:t xml:space="preserve"/>
      </w:r>
    </w:p>
    <w:p>
      <w:pPr/>
      <w:r>
        <w:rPr>
          <w:rFonts w:ascii="Times" w:hAnsi="Times" w:cs="Times"/>
          <w:sz w:val="24"/>
          <w:sz-cs w:val="24"/>
          <w:i/>
        </w:rPr>
        <w:t xml:space="preserve">ForagingID Roadmap — June 2026 (v20, updated 06 June 2026) — Melvin Jarman</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