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C7" w:rsidRDefault="00AF49C7" w:rsidP="008A77B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</w:p>
    <w:p w:rsidR="00AF49C7" w:rsidRDefault="00DE219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:rsidR="00AF49C7" w:rsidRDefault="00DE219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Business and Data Understanding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AF49C7" w:rsidRPr="008A77BF" w:rsidRDefault="008A77BF" w:rsidP="008A77B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4"/>
          <w:szCs w:val="24"/>
        </w:rPr>
        <w:t>The main outcome</w:t>
      </w:r>
      <w:r w:rsidRPr="009E79E2">
        <w:rPr>
          <w:sz w:val="24"/>
          <w:szCs w:val="24"/>
        </w:rPr>
        <w:t xml:space="preserve"> is to predict whether a new catalogue rel</w:t>
      </w:r>
      <w:r>
        <w:rPr>
          <w:sz w:val="24"/>
          <w:szCs w:val="24"/>
        </w:rPr>
        <w:t>ease will generate enough profit to justify releasing</w:t>
      </w:r>
      <w:r w:rsidRPr="009E79E2">
        <w:rPr>
          <w:sz w:val="24"/>
          <w:szCs w:val="24"/>
        </w:rPr>
        <w:t xml:space="preserve"> the catalogue.</w:t>
      </w:r>
      <w:r>
        <w:rPr>
          <w:sz w:val="24"/>
          <w:szCs w:val="24"/>
        </w:rPr>
        <w:t xml:space="preserve"> We need </w:t>
      </w:r>
      <w:r w:rsidRPr="009E79E2">
        <w:rPr>
          <w:sz w:val="24"/>
          <w:szCs w:val="24"/>
        </w:rPr>
        <w:t>to predict the amount of sales the catalogue would generate when it is se</w:t>
      </w:r>
      <w:r>
        <w:rPr>
          <w:sz w:val="24"/>
          <w:szCs w:val="24"/>
        </w:rPr>
        <w:t xml:space="preserve">nt out to the company’s </w:t>
      </w:r>
      <w:r w:rsidRPr="009E79E2">
        <w:rPr>
          <w:sz w:val="24"/>
          <w:szCs w:val="24"/>
        </w:rPr>
        <w:t>mailing list.</w:t>
      </w:r>
      <w:r>
        <w:rPr>
          <w:sz w:val="24"/>
          <w:szCs w:val="24"/>
        </w:rPr>
        <w:t xml:space="preserve"> Moreover</w:t>
      </w:r>
      <w:r>
        <w:rPr>
          <w:sz w:val="24"/>
          <w:szCs w:val="24"/>
        </w:rPr>
        <w:t>, the company needs to make a 50% margin and to also generate sales greater than the business’ own requirement of $10,000</w:t>
      </w:r>
      <w:r>
        <w:rPr>
          <w:sz w:val="24"/>
          <w:szCs w:val="24"/>
        </w:rPr>
        <w:t>.</w:t>
      </w:r>
      <w:bookmarkStart w:id="1" w:name="_d8qhr32h99dw" w:colFirst="0" w:colLast="0"/>
      <w:bookmarkEnd w:id="1"/>
    </w:p>
    <w:p w:rsidR="00AF49C7" w:rsidRDefault="00DE219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F49C7" w:rsidRPr="008A77BF" w:rsidRDefault="00DE2192" w:rsidP="008A77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A77BF">
        <w:rPr>
          <w:b/>
        </w:rPr>
        <w:t>What decisions needs to be made?</w:t>
      </w:r>
    </w:p>
    <w:p w:rsidR="008A77BF" w:rsidRDefault="008A77BF" w:rsidP="008A77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:rsidR="008A77BF" w:rsidRDefault="008A77BF" w:rsidP="008A77BF">
      <w:pPr>
        <w:pStyle w:val="Normal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decision here is to decide whether to go with a new catalogue launch for their high-end home goods product range. There is a cost to producing these catalogues and an expected profit </w:t>
      </w:r>
      <w:r>
        <w:rPr>
          <w:sz w:val="24"/>
          <w:szCs w:val="24"/>
        </w:rPr>
        <w:t>margin</w:t>
      </w:r>
      <w:r>
        <w:rPr>
          <w:sz w:val="24"/>
          <w:szCs w:val="24"/>
        </w:rPr>
        <w:t>. The sum of the profits after costs and margin needs to also be greater than $10,000 in order for this cat</w:t>
      </w:r>
      <w:r>
        <w:rPr>
          <w:sz w:val="24"/>
          <w:szCs w:val="24"/>
        </w:rPr>
        <w:t>alogue to be launched successfully</w:t>
      </w:r>
      <w:r>
        <w:rPr>
          <w:sz w:val="24"/>
          <w:szCs w:val="24"/>
        </w:rPr>
        <w:t>.</w:t>
      </w:r>
    </w:p>
    <w:p w:rsidR="008A77BF" w:rsidRDefault="008A77BF" w:rsidP="008A77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:rsidR="00AF49C7" w:rsidRDefault="00DE219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F49C7" w:rsidRPr="008A77BF" w:rsidRDefault="00DE2192" w:rsidP="008A77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A77BF">
        <w:rPr>
          <w:b/>
        </w:rPr>
        <w:t>What data is needed to inform those decisions?</w:t>
      </w:r>
    </w:p>
    <w:p w:rsidR="008A77BF" w:rsidRDefault="008A77BF" w:rsidP="008A77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:rsidR="008A77BF" w:rsidRDefault="008A77BF" w:rsidP="008A77BF">
      <w:pPr>
        <w:pStyle w:val="Normal1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Average sales amount</w:t>
      </w:r>
    </w:p>
    <w:p w:rsidR="008A77BF" w:rsidRDefault="008A77BF" w:rsidP="008A77BF">
      <w:pPr>
        <w:pStyle w:val="Normal1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Average number of products purchased</w:t>
      </w:r>
    </w:p>
    <w:p w:rsidR="008A77BF" w:rsidRDefault="008A77BF" w:rsidP="008A77BF">
      <w:pPr>
        <w:pStyle w:val="Normal1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Number of years as customer</w:t>
      </w:r>
    </w:p>
    <w:p w:rsidR="008A77BF" w:rsidRDefault="008A77BF" w:rsidP="008A77BF">
      <w:pPr>
        <w:pStyle w:val="Normal1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Store n</w:t>
      </w:r>
      <w:r>
        <w:rPr>
          <w:sz w:val="24"/>
          <w:szCs w:val="24"/>
        </w:rPr>
        <w:t>umber</w:t>
      </w:r>
    </w:p>
    <w:p w:rsidR="008A77BF" w:rsidRDefault="008A77BF" w:rsidP="008A77BF">
      <w:pPr>
        <w:pStyle w:val="Normal1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Customer s</w:t>
      </w:r>
      <w:r>
        <w:rPr>
          <w:sz w:val="24"/>
          <w:szCs w:val="24"/>
        </w:rPr>
        <w:t>egment</w:t>
      </w:r>
    </w:p>
    <w:p w:rsidR="008A77BF" w:rsidRDefault="008A77BF" w:rsidP="008A77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35"/>
      </w:pPr>
    </w:p>
    <w:p w:rsidR="00AF49C7" w:rsidRDefault="00DE219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AF49C7" w:rsidRDefault="00DE219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Analysis, Modeling, and Validation</w:t>
      </w:r>
    </w:p>
    <w:p w:rsidR="00AF49C7" w:rsidRDefault="00AF49C7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</w:t>
      </w:r>
      <w:r w:rsidRPr="009E79E2">
        <w:rPr>
          <w:sz w:val="24"/>
          <w:szCs w:val="24"/>
        </w:rPr>
        <w:t xml:space="preserve">he Pearson’s Correlation between all the predictor variables against the target </w:t>
      </w:r>
      <w:r>
        <w:rPr>
          <w:sz w:val="24"/>
          <w:szCs w:val="24"/>
        </w:rPr>
        <w:t xml:space="preserve">variable (Average Sales Amount):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E79E2">
        <w:rPr>
          <w:noProof/>
          <w:sz w:val="24"/>
          <w:szCs w:val="24"/>
        </w:rPr>
        <w:drawing>
          <wp:inline distT="0" distB="0" distL="0" distR="0" wp14:anchorId="6C2FD507" wp14:editId="020C65F5">
            <wp:extent cx="5727700" cy="129476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arson Correlation Analysis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Clearly, </w:t>
      </w:r>
      <w:proofErr w:type="spellStart"/>
      <w:r>
        <w:rPr>
          <w:sz w:val="24"/>
          <w:szCs w:val="24"/>
        </w:rPr>
        <w:t>Avg_Num_Products_Purchased</w:t>
      </w:r>
      <w:proofErr w:type="spellEnd"/>
      <w:r>
        <w:rPr>
          <w:sz w:val="24"/>
          <w:szCs w:val="24"/>
        </w:rPr>
        <w:t xml:space="preserve"> is the best variable with the highest association measure, p-value of 0, and with three stars.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E79E2">
        <w:rPr>
          <w:noProof/>
          <w:lang w:val="en-US"/>
        </w:rPr>
        <w:drawing>
          <wp:inline distT="0" distB="0" distL="0" distR="0" wp14:anchorId="15DB8424" wp14:editId="21690AC2">
            <wp:extent cx="5727700" cy="52349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plot - Ave sales vs num products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A77BF">
        <w:rPr>
          <w:sz w:val="24"/>
          <w:szCs w:val="24"/>
        </w:rPr>
        <w:t>Customer Segment is a categorical variable found in our data and a varia</w:t>
      </w:r>
      <w:r>
        <w:rPr>
          <w:sz w:val="24"/>
          <w:szCs w:val="24"/>
        </w:rPr>
        <w:t xml:space="preserve">ble that needs to be tested </w:t>
      </w:r>
      <w:r w:rsidRPr="008A77BF">
        <w:rPr>
          <w:sz w:val="24"/>
          <w:szCs w:val="24"/>
        </w:rPr>
        <w:t>to</w:t>
      </w:r>
      <w:r>
        <w:rPr>
          <w:sz w:val="24"/>
          <w:szCs w:val="24"/>
        </w:rPr>
        <w:t xml:space="preserve"> see if there is any correlation</w:t>
      </w:r>
      <w:r w:rsidRPr="008A77BF">
        <w:rPr>
          <w:sz w:val="24"/>
          <w:szCs w:val="24"/>
        </w:rPr>
        <w:t xml:space="preserve"> with the target variable. Using </w:t>
      </w:r>
      <w:proofErr w:type="spellStart"/>
      <w:r w:rsidRPr="008A77BF">
        <w:rPr>
          <w:sz w:val="24"/>
          <w:szCs w:val="24"/>
        </w:rPr>
        <w:t>Alteryx</w:t>
      </w:r>
      <w:proofErr w:type="spellEnd"/>
      <w:r w:rsidRPr="008A77BF">
        <w:rPr>
          <w:sz w:val="24"/>
          <w:szCs w:val="24"/>
        </w:rPr>
        <w:t xml:space="preserve"> and running a linear regression using Average Number of Products Purchased and Customer Segment, we </w:t>
      </w:r>
      <w:r>
        <w:rPr>
          <w:sz w:val="24"/>
          <w:szCs w:val="24"/>
        </w:rPr>
        <w:t xml:space="preserve">get the below summary: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9E79E2">
        <w:rPr>
          <w:noProof/>
          <w:lang w:val="en-US"/>
        </w:rPr>
        <w:lastRenderedPageBreak/>
        <w:drawing>
          <wp:inline distT="0" distB="0" distL="0" distR="0" wp14:anchorId="3DC296B6" wp14:editId="6D1C9E67">
            <wp:extent cx="5727700" cy="463296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M Report - num purch and cust s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Evidently, both variables are highly useful in predicting the average sales amount as shown by the adjusted R-Squared value and the three stars across the board.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Therefore, the linear equation is: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Pr="009E79E2" w:rsidRDefault="008A77BF" w:rsidP="008A77BF">
      <w:pPr>
        <w:rPr>
          <w:i/>
        </w:rPr>
      </w:pPr>
      <w:r w:rsidRPr="009E79E2">
        <w:rPr>
          <w:i/>
        </w:rPr>
        <w:t xml:space="preserve">Predicted Sales = </w:t>
      </w:r>
      <w:r>
        <w:rPr>
          <w:i/>
        </w:rPr>
        <w:t>303.46 + 66.98(</w:t>
      </w:r>
      <w:proofErr w:type="spellStart"/>
      <w:r>
        <w:rPr>
          <w:i/>
        </w:rPr>
        <w:t>Avg_Num_Products_Purchased</w:t>
      </w:r>
      <w:proofErr w:type="spellEnd"/>
      <w:r>
        <w:rPr>
          <w:i/>
        </w:rPr>
        <w:t>) - 149.36(</w:t>
      </w:r>
      <w:proofErr w:type="spellStart"/>
      <w:r w:rsidRPr="009E79E2">
        <w:rPr>
          <w:i/>
        </w:rPr>
        <w:t>Custome</w:t>
      </w:r>
      <w:r>
        <w:rPr>
          <w:i/>
        </w:rPr>
        <w:t>r_Segment</w:t>
      </w:r>
      <w:proofErr w:type="spellEnd"/>
      <w:r>
        <w:rPr>
          <w:i/>
        </w:rPr>
        <w:t xml:space="preserve"> Loyalty Club Only) + 281.84(</w:t>
      </w:r>
      <w:proofErr w:type="spellStart"/>
      <w:r w:rsidRPr="009E79E2">
        <w:rPr>
          <w:i/>
        </w:rPr>
        <w:t>Customer_Segment</w:t>
      </w:r>
      <w:proofErr w:type="spellEnd"/>
      <w:r w:rsidRPr="009E79E2">
        <w:rPr>
          <w:i/>
        </w:rPr>
        <w:t xml:space="preserve"> L</w:t>
      </w:r>
      <w:r>
        <w:rPr>
          <w:i/>
        </w:rPr>
        <w:t>oyalty Club and Credit Card) – 245.42(</w:t>
      </w:r>
      <w:proofErr w:type="spellStart"/>
      <w:r w:rsidRPr="009E79E2">
        <w:rPr>
          <w:i/>
        </w:rPr>
        <w:t>Customer_Segment</w:t>
      </w:r>
      <w:proofErr w:type="spellEnd"/>
      <w:r w:rsidRPr="009E79E2">
        <w:rPr>
          <w:i/>
        </w:rPr>
        <w:t xml:space="preserve"> Store Mailing List)</w:t>
      </w:r>
      <w:r>
        <w:rPr>
          <w:i/>
        </w:rPr>
        <w:t xml:space="preserve"> + 0(</w:t>
      </w:r>
      <w:proofErr w:type="spellStart"/>
      <w:r>
        <w:rPr>
          <w:i/>
        </w:rPr>
        <w:t>Customer_Segment</w:t>
      </w:r>
      <w:proofErr w:type="spellEnd"/>
      <w:r>
        <w:rPr>
          <w:i/>
        </w:rPr>
        <w:t xml:space="preserve"> Credit Card Only)</w:t>
      </w:r>
    </w:p>
    <w:p w:rsidR="008A77BF" w:rsidRP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A77BF" w:rsidRDefault="00DE2192" w:rsidP="008A77B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bookmarkStart w:id="3" w:name="_vjihze2tsc9p" w:colFirst="0" w:colLast="0"/>
      <w:bookmarkEnd w:id="3"/>
      <w:r>
        <w:rPr>
          <w:b/>
          <w:sz w:val="34"/>
          <w:szCs w:val="34"/>
        </w:rPr>
        <w:t>Presentation/Visualizatio</w:t>
      </w:r>
      <w:r>
        <w:rPr>
          <w:b/>
          <w:sz w:val="34"/>
          <w:szCs w:val="34"/>
        </w:rPr>
        <w:t>n</w:t>
      </w:r>
    </w:p>
    <w:p w:rsidR="008A77BF" w:rsidRPr="008A77BF" w:rsidRDefault="008A77BF" w:rsidP="008A77B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r>
        <w:rPr>
          <w:sz w:val="24"/>
          <w:szCs w:val="24"/>
        </w:rPr>
        <w:t>To obtain the actual profit, for each customer, we first multiply the predicted sales with the probability of the customer buying the products (the “</w:t>
      </w:r>
      <w:proofErr w:type="spellStart"/>
      <w:r>
        <w:rPr>
          <w:sz w:val="24"/>
          <w:szCs w:val="24"/>
        </w:rPr>
        <w:t>Score_Yes</w:t>
      </w:r>
      <w:proofErr w:type="spellEnd"/>
      <w:r>
        <w:rPr>
          <w:sz w:val="24"/>
          <w:szCs w:val="24"/>
        </w:rPr>
        <w:t xml:space="preserve">” variable), and then </w:t>
      </w:r>
      <w:r>
        <w:rPr>
          <w:sz w:val="24"/>
          <w:szCs w:val="24"/>
        </w:rPr>
        <w:lastRenderedPageBreak/>
        <w:t xml:space="preserve">multiply that value with 0.5 (which accounts for the margin), and then finally subtract $6.50. After summing all the individual profits, we get the total profit as </w:t>
      </w:r>
      <w:r w:rsidRPr="009E79E2">
        <w:rPr>
          <w:u w:val="single"/>
        </w:rPr>
        <w:t>$21,987.44</w:t>
      </w:r>
      <w:r w:rsidRPr="009E79E2">
        <w:t>.</w:t>
      </w:r>
      <w:r>
        <w:t xml:space="preserve"> </w:t>
      </w:r>
    </w:p>
    <w:p w:rsidR="008A77BF" w:rsidRDefault="008A77BF">
      <w:pPr>
        <w:pBdr>
          <w:top w:val="nil"/>
          <w:left w:val="nil"/>
          <w:bottom w:val="nil"/>
          <w:right w:val="nil"/>
          <w:between w:val="nil"/>
        </w:pBdr>
      </w:pPr>
    </w:p>
    <w:p w:rsidR="008A77BF" w:rsidRPr="008A77BF" w:rsidRDefault="008A77B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8A77BF">
        <w:rPr>
          <w:sz w:val="24"/>
          <w:szCs w:val="24"/>
        </w:rPr>
        <w:t xml:space="preserve">Since this value is greater than $10,000 that was the baseline for the company, I would recommend that the company go ahead with the catalogue launch. This recommendation can be trusted as the model built above is very robust and accurate.  </w:t>
      </w:r>
    </w:p>
    <w:p w:rsidR="00AF49C7" w:rsidRDefault="00AF49C7">
      <w:pPr>
        <w:pBdr>
          <w:top w:val="nil"/>
          <w:left w:val="nil"/>
          <w:bottom w:val="nil"/>
          <w:right w:val="nil"/>
          <w:between w:val="nil"/>
        </w:pBdr>
      </w:pPr>
    </w:p>
    <w:p w:rsidR="00AF49C7" w:rsidRDefault="00AF49C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F49C7" w:rsidRDefault="00AF49C7">
      <w:pPr>
        <w:pBdr>
          <w:top w:val="nil"/>
          <w:left w:val="nil"/>
          <w:bottom w:val="nil"/>
          <w:right w:val="nil"/>
          <w:between w:val="nil"/>
        </w:pBdr>
      </w:pPr>
      <w:bookmarkStart w:id="4" w:name="_GoBack"/>
      <w:bookmarkEnd w:id="4"/>
    </w:p>
    <w:sectPr w:rsidR="00AF49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2AA8"/>
    <w:multiLevelType w:val="hybridMultilevel"/>
    <w:tmpl w:val="50AAE732"/>
    <w:lvl w:ilvl="0" w:tplc="34E234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6D0"/>
    <w:multiLevelType w:val="hybridMultilevel"/>
    <w:tmpl w:val="65D2B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C7"/>
    <w:rsid w:val="008A77BF"/>
    <w:rsid w:val="00AF49C7"/>
    <w:rsid w:val="00D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A9C7"/>
  <w15:docId w15:val="{BFF7A3E9-6191-44E8-BA0C-49053572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7BF"/>
    <w:pPr>
      <w:ind w:left="720"/>
      <w:contextualSpacing/>
    </w:pPr>
  </w:style>
  <w:style w:type="paragraph" w:customStyle="1" w:styleId="Normal1">
    <w:name w:val="Normal1"/>
    <w:rsid w:val="008A77BF"/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Jacob</dc:creator>
  <cp:lastModifiedBy>Melvin Jacob</cp:lastModifiedBy>
  <cp:revision>2</cp:revision>
  <dcterms:created xsi:type="dcterms:W3CDTF">2020-07-29T15:42:00Z</dcterms:created>
  <dcterms:modified xsi:type="dcterms:W3CDTF">2020-07-29T15:42:00Z</dcterms:modified>
</cp:coreProperties>
</file>