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3D0C" w14:textId="2DF7BEBE" w:rsidR="00AF229F" w:rsidRPr="00E64A8C" w:rsidRDefault="00E64A8C" w:rsidP="00AF229F">
      <w:pPr>
        <w:pStyle w:val="NormalWeb"/>
        <w:shd w:val="clear" w:color="auto" w:fill="FFFFFF"/>
        <w:spacing w:before="120" w:beforeAutospacing="0" w:after="120" w:afterAutospacing="0"/>
        <w:rPr>
          <w:rFonts w:ascii="Microsoft YaHei" w:eastAsia="Microsoft YaHei" w:hAnsi="Microsoft YaHei" w:cs="Microsoft YaHei"/>
          <w:color w:val="202122"/>
          <w:sz w:val="21"/>
          <w:szCs w:val="21"/>
        </w:rPr>
      </w:pPr>
      <w:r w:rsidRPr="00E64A8C"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象棋被穷尽了吗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 xml:space="preserve">? </w:t>
      </w:r>
      <w:r w:rsidR="00AF229F"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远远远远远远</w:t>
      </w:r>
      <w:r w:rsidR="00AF229F">
        <w:rPr>
          <w:rFonts w:ascii="Arial" w:hAnsi="Arial"/>
          <w:color w:val="202122"/>
          <w:sz w:val="21"/>
          <w:szCs w:val="21"/>
        </w:rPr>
        <w:t>...</w:t>
      </w:r>
      <w:r w:rsidR="00AF229F"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没有。</w:t>
      </w:r>
    </w:p>
    <w:p w14:paraId="3F38B187" w14:textId="77777777" w:rsidR="00AF229F" w:rsidRDefault="00AF229F" w:rsidP="00AF22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目前象棋圈软件爱好者跑出来的大残局库子力组合，例如有车炮对马炮士象全</w:t>
      </w:r>
      <w:r>
        <w:rPr>
          <w:rFonts w:ascii="Arial" w:hAnsi="Arial" w:cs="Arial"/>
          <w:color w:val="202122"/>
          <w:sz w:val="21"/>
          <w:szCs w:val="21"/>
        </w:rPr>
        <w:t>(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四大子</w:t>
      </w:r>
      <w:r>
        <w:rPr>
          <w:rFonts w:ascii="Arial" w:hAnsi="Arial" w:cs="Arial"/>
          <w:color w:val="202122"/>
          <w:sz w:val="21"/>
          <w:szCs w:val="21"/>
        </w:rPr>
        <w:t>+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双士双相</w:t>
      </w:r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、双马单相对马卒双象</w:t>
      </w:r>
      <w:r>
        <w:rPr>
          <w:rFonts w:ascii="Arial" w:hAnsi="Arial" w:cs="Arial"/>
          <w:color w:val="202122"/>
          <w:sz w:val="21"/>
          <w:szCs w:val="21"/>
        </w:rPr>
        <w:t>(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三大子</w:t>
      </w:r>
      <w:r>
        <w:rPr>
          <w:rFonts w:ascii="Arial" w:hAnsi="Arial" w:cs="Arial"/>
          <w:color w:val="202122"/>
          <w:sz w:val="21"/>
          <w:szCs w:val="21"/>
        </w:rPr>
        <w:t>+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一兵</w:t>
      </w:r>
      <w:r>
        <w:rPr>
          <w:rFonts w:ascii="Arial" w:hAnsi="Arial" w:cs="Arial"/>
          <w:color w:val="202122"/>
          <w:sz w:val="21"/>
          <w:szCs w:val="21"/>
        </w:rPr>
        <w:t>+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三相</w:t>
      </w:r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、双炮单士相对马缺士</w:t>
      </w:r>
      <w:r>
        <w:rPr>
          <w:rFonts w:ascii="Arial" w:hAnsi="Arial" w:cs="Arial"/>
          <w:color w:val="202122"/>
          <w:sz w:val="21"/>
          <w:szCs w:val="21"/>
        </w:rPr>
        <w:t>(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三大子</w:t>
      </w:r>
      <w:r>
        <w:rPr>
          <w:rFonts w:ascii="Arial" w:hAnsi="Arial" w:cs="Arial"/>
          <w:color w:val="202122"/>
          <w:sz w:val="21"/>
          <w:szCs w:val="21"/>
        </w:rPr>
        <w:t>+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双士三相</w:t>
      </w:r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、双马炮单士对车双士</w:t>
      </w:r>
      <w:r>
        <w:rPr>
          <w:rFonts w:ascii="Arial" w:hAnsi="Arial" w:cs="Arial"/>
          <w:color w:val="202122"/>
          <w:sz w:val="21"/>
          <w:szCs w:val="21"/>
        </w:rPr>
        <w:t>(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四大子</w:t>
      </w:r>
      <w:r>
        <w:rPr>
          <w:rFonts w:ascii="Arial" w:hAnsi="Arial" w:cs="Arial"/>
          <w:color w:val="202122"/>
          <w:sz w:val="21"/>
          <w:szCs w:val="21"/>
        </w:rPr>
        <w:t>+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三士</w:t>
      </w:r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、炮兵单缺相对炮卒</w:t>
      </w:r>
      <w:r>
        <w:rPr>
          <w:rFonts w:ascii="Arial" w:hAnsi="Arial" w:cs="Arial"/>
          <w:color w:val="202122"/>
          <w:sz w:val="21"/>
          <w:szCs w:val="21"/>
        </w:rPr>
        <w:t>(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二大子</w:t>
      </w:r>
      <w:r>
        <w:rPr>
          <w:rFonts w:ascii="Arial" w:hAnsi="Arial" w:cs="Arial"/>
          <w:color w:val="202122"/>
          <w:sz w:val="21"/>
          <w:szCs w:val="21"/>
        </w:rPr>
        <w:t>+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二兵</w:t>
      </w:r>
      <w:r>
        <w:rPr>
          <w:rFonts w:ascii="Arial" w:hAnsi="Arial" w:cs="Arial"/>
          <w:color w:val="202122"/>
          <w:sz w:val="21"/>
          <w:szCs w:val="21"/>
        </w:rPr>
        <w:t>+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双士一相</w:t>
      </w:r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等等，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可见距离</w:t>
      </w:r>
      <w:r>
        <w:rPr>
          <w:rFonts w:ascii="Arial" w:hAnsi="Arial" w:cs="Arial"/>
          <w:color w:val="202122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穷尽</w:t>
      </w:r>
      <w:r>
        <w:rPr>
          <w:rFonts w:ascii="Arial" w:hAnsi="Arial" w:cs="Arial"/>
          <w:color w:val="202122"/>
          <w:sz w:val="21"/>
          <w:szCs w:val="21"/>
        </w:rPr>
        <w:t>”(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十二大子</w:t>
      </w:r>
      <w:r>
        <w:rPr>
          <w:rFonts w:ascii="Arial" w:hAnsi="Arial" w:cs="Arial"/>
          <w:color w:val="202122"/>
          <w:sz w:val="21"/>
          <w:szCs w:val="21"/>
        </w:rPr>
        <w:t>+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十兵</w:t>
      </w:r>
      <w:r>
        <w:rPr>
          <w:rFonts w:ascii="Arial" w:hAnsi="Arial" w:cs="Arial"/>
          <w:color w:val="202122"/>
          <w:sz w:val="21"/>
          <w:szCs w:val="21"/>
        </w:rPr>
        <w:t>+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四士四相</w:t>
      </w:r>
      <w:r>
        <w:rPr>
          <w:rFonts w:ascii="Arial" w:hAnsi="Arial" w:cs="Arial"/>
          <w:color w:val="202122"/>
          <w:sz w:val="21"/>
          <w:szCs w:val="21"/>
        </w:rPr>
        <w:t xml:space="preserve">) 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极其遥远。</w:t>
      </w:r>
    </w:p>
    <w:p w14:paraId="7CFF5C69" w14:textId="77777777" w:rsidR="00AF229F" w:rsidRDefault="00AF229F" w:rsidP="00AF22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当然，由于象棋本身的原因，强引擎之间的和棋率已经极高，和棋率见</w:t>
      </w:r>
      <w:r>
        <w:rPr>
          <w:rFonts w:ascii="Arial" w:hAnsi="Arial" w:cs="Arial"/>
          <w:color w:val="202122"/>
          <w:sz w:val="21"/>
          <w:szCs w:val="21"/>
        </w:rPr>
        <w:t>→</w:t>
      </w:r>
      <w:hyperlink r:id="rId4" w:tooltip="象棋顶级引擎目前的和棋率有多少?" w:history="1">
        <w:r>
          <w:rPr>
            <w:rStyle w:val="Hyperlink"/>
            <w:rFonts w:ascii="Arial" w:eastAsiaTheme="majorEastAsia" w:hAnsi="Arial" w:cs="Arial"/>
            <w:color w:val="0645AD"/>
            <w:sz w:val="21"/>
            <w:szCs w:val="21"/>
          </w:rPr>
          <w:t>象棋顶级引擎目前的和棋率有多少</w:t>
        </w:r>
        <w:r>
          <w:rPr>
            <w:rStyle w:val="Hyperlink"/>
            <w:rFonts w:ascii="Arial" w:eastAsiaTheme="majorEastAsia" w:hAnsi="Arial" w:cs="Arial"/>
            <w:color w:val="0645AD"/>
            <w:sz w:val="21"/>
            <w:szCs w:val="21"/>
          </w:rPr>
          <w:t>?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，但这不代表穷尽。</w:t>
      </w:r>
    </w:p>
    <w:p w14:paraId="6B891636" w14:textId="77777777" w:rsidR="00AF229F" w:rsidRDefault="00AF229F" w:rsidP="00AF22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目前最准确的象棋状态总数估算是《智能系统学报》发表的《动态规划求解中国象棋状态总数》，该文作者在知乎上也有发表</w:t>
      </w:r>
      <w:hyperlink r:id="rId5" w:history="1">
        <w:r>
          <w:rPr>
            <w:rStyle w:val="Hyperlink"/>
            <w:rFonts w:ascii="Arial" w:eastAsiaTheme="majorEastAsia" w:hAnsi="Arial" w:cs="Arial"/>
            <w:color w:val="3366BB"/>
            <w:sz w:val="21"/>
            <w:szCs w:val="21"/>
          </w:rPr>
          <w:t>中国象棋状态总数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，尽管存在些小问题，但数量级在</w:t>
      </w:r>
      <w:r>
        <w:rPr>
          <w:rFonts w:ascii="Arial" w:hAnsi="Arial" w:cs="Arial"/>
          <w:color w:val="202122"/>
          <w:sz w:val="21"/>
          <w:szCs w:val="21"/>
        </w:rPr>
        <w:t>40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位数左右或者保守说接近</w:t>
      </w:r>
      <w:r>
        <w:rPr>
          <w:rFonts w:ascii="Arial" w:hAnsi="Arial" w:cs="Arial"/>
          <w:color w:val="202122"/>
          <w:sz w:val="21"/>
          <w:szCs w:val="21"/>
        </w:rPr>
        <w:t>40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位数是没问题的，理论最少存储都需要接近</w:t>
      </w:r>
      <w:r>
        <w:rPr>
          <w:rFonts w:ascii="Arial" w:hAnsi="Arial" w:cs="Arial"/>
          <w:color w:val="202122"/>
          <w:sz w:val="21"/>
          <w:szCs w:val="21"/>
        </w:rPr>
        <w:t>30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位数的</w:t>
      </w:r>
      <w:r>
        <w:rPr>
          <w:rFonts w:ascii="Arial" w:hAnsi="Arial" w:cs="Arial"/>
          <w:color w:val="202122"/>
          <w:sz w:val="21"/>
          <w:szCs w:val="21"/>
        </w:rPr>
        <w:t>TB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，而全球数据总量加起来恐怕不足</w:t>
      </w:r>
      <w:r>
        <w:rPr>
          <w:rFonts w:ascii="Arial" w:hAnsi="Arial" w:cs="Arial"/>
          <w:color w:val="202122"/>
          <w:sz w:val="21"/>
          <w:szCs w:val="21"/>
        </w:rPr>
        <w:t>14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位数的</w:t>
      </w:r>
      <w:r>
        <w:rPr>
          <w:rFonts w:ascii="Arial" w:hAnsi="Arial" w:cs="Arial"/>
          <w:color w:val="202122"/>
          <w:sz w:val="21"/>
          <w:szCs w:val="21"/>
        </w:rPr>
        <w:t>TB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。至于硬件的计算量，没有存储只会产生巨量的重复计算。即使退一万步无视存储，不重复地计算局面，双路</w:t>
      </w:r>
      <w:r>
        <w:rPr>
          <w:rFonts w:ascii="Arial" w:hAnsi="Arial" w:cs="Arial"/>
          <w:color w:val="202122"/>
          <w:sz w:val="21"/>
          <w:szCs w:val="21"/>
        </w:rPr>
        <w:t>9654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满载运行皮卡鱼</w:t>
      </w:r>
      <w:r>
        <w:rPr>
          <w:rFonts w:ascii="Arial" w:hAnsi="Arial" w:cs="Arial"/>
          <w:color w:val="202122"/>
          <w:sz w:val="21"/>
          <w:szCs w:val="21"/>
        </w:rPr>
        <w:t>2023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年版本时开局平均每秒计算</w:t>
      </w:r>
      <w:r>
        <w:rPr>
          <w:rFonts w:ascii="Arial" w:hAnsi="Arial" w:cs="Arial"/>
          <w:color w:val="202122"/>
          <w:sz w:val="21"/>
          <w:szCs w:val="21"/>
        </w:rPr>
        <w:t>3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亿局面，考虑到皮卡鱼使用神经网络评估减速，就假设使用极简评估算它每秒</w:t>
      </w:r>
      <w:r>
        <w:rPr>
          <w:rFonts w:ascii="Arial" w:hAnsi="Arial" w:cs="Arial"/>
          <w:color w:val="202122"/>
          <w:sz w:val="21"/>
          <w:szCs w:val="21"/>
        </w:rPr>
        <w:t>10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亿局面，再假设全世界有一千亿台双路</w:t>
      </w:r>
      <w:r>
        <w:rPr>
          <w:rFonts w:ascii="Arial" w:hAnsi="Arial" w:cs="Arial"/>
          <w:color w:val="202122"/>
          <w:sz w:val="21"/>
          <w:szCs w:val="21"/>
        </w:rPr>
        <w:t>9654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，算一百年也只有</w:t>
      </w:r>
      <w:r>
        <w:rPr>
          <w:rFonts w:ascii="Arial" w:hAnsi="Arial" w:cs="Arial"/>
          <w:color w:val="202122"/>
          <w:sz w:val="21"/>
          <w:szCs w:val="21"/>
        </w:rPr>
        <w:t>30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位数的量级，还是差太多。</w:t>
      </w:r>
    </w:p>
    <w:p w14:paraId="05260F61" w14:textId="77777777" w:rsidR="00AF229F" w:rsidRDefault="00AF229F" w:rsidP="00AF22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浮点计算与象棋无关，量子计算机目前也只是解决特定问题</w:t>
      </w:r>
      <w:r>
        <w:rPr>
          <w:rFonts w:ascii="Arial" w:hAnsi="Arial" w:cs="Arial"/>
          <w:color w:val="202122"/>
          <w:sz w:val="21"/>
          <w:szCs w:val="21"/>
        </w:rPr>
        <w:t>(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目前在这点上，被拿出来说的特例反而代表了只能解决极少问题</w:t>
      </w:r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，尚无看见解决象棋的可能性。</w:t>
      </w:r>
    </w:p>
    <w:p w14:paraId="2028B629" w14:textId="77777777" w:rsidR="00AF229F" w:rsidRDefault="00AF229F" w:rsidP="00AF229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另外，有言论说</w:t>
      </w:r>
      <w:r>
        <w:rPr>
          <w:rFonts w:ascii="Arial" w:hAnsi="Arial" w:cs="Arial"/>
          <w:color w:val="202122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象棋合理着法有限所以可以基本算尽</w:t>
      </w:r>
      <w:r>
        <w:rPr>
          <w:rFonts w:ascii="Arial" w:hAnsi="Arial" w:cs="Arial"/>
          <w:color w:val="202122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，问题就在于所谓合理着法是需要穷尽结果支撑的，无法知道某一招是不是不合理的，现在强引擎剪枝都剪得极多，剪枝的目的就是为了都搜索</w:t>
      </w:r>
      <w:r>
        <w:rPr>
          <w:rFonts w:ascii="Arial" w:hAnsi="Arial" w:cs="Arial"/>
          <w:color w:val="202122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合理着法</w:t>
      </w:r>
      <w:r>
        <w:rPr>
          <w:rFonts w:ascii="Arial" w:hAnsi="Arial" w:cs="Arial"/>
          <w:color w:val="202122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，但是总有很多局面引擎也很难计算出优解。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即使目前的引擎，偶尔也能发现评估严重误判的局面，可以合理推测</w:t>
      </w:r>
      <w:r>
        <w:rPr>
          <w:rFonts w:ascii="Arial" w:hAnsi="Arial" w:cs="Arial"/>
          <w:color w:val="202122"/>
          <w:sz w:val="21"/>
          <w:szCs w:val="21"/>
        </w:rPr>
        <w:t>——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没发现的严重误判局面数量也不少，只是囿于在正常均势局双方很难走出来</w:t>
      </w:r>
      <w:r>
        <w:rPr>
          <w:rFonts w:ascii="Arial" w:hAnsi="Arial" w:cs="Arial"/>
          <w:color w:val="202122"/>
          <w:sz w:val="21"/>
          <w:szCs w:val="21"/>
        </w:rPr>
        <w:t>(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象棋容错率高</w:t>
      </w:r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。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在容错率低的局面下可以很好展现象棋软件的误判情况。一个例子是引擎在高优局的表现，</w:t>
      </w:r>
      <w:r>
        <w:rPr>
          <w:rFonts w:ascii="Arial" w:hAnsi="Arial" w:cs="Arial"/>
          <w:color w:val="202122"/>
          <w:sz w:val="21"/>
          <w:szCs w:val="21"/>
        </w:rPr>
        <w:t>50%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和棋率的高优势局，即使是再强的机器进行自对弈也可能产生</w:t>
      </w:r>
      <w:r>
        <w:rPr>
          <w:rFonts w:ascii="Arial" w:hAnsi="Arial" w:cs="Arial"/>
          <w:color w:val="202122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某局面这次走出红胜，但下次走该局面走出和棋</w:t>
      </w:r>
      <w:r>
        <w:rPr>
          <w:rFonts w:ascii="Arial" w:hAnsi="Arial" w:cs="Arial"/>
          <w:color w:val="202122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202122"/>
          <w:sz w:val="21"/>
          <w:szCs w:val="21"/>
        </w:rPr>
        <w:t>的情况，有时候引擎评估己方优势极大但仍然最终和棋，有时候引擎评估己方优势小但仍然能走赢，这种例子比比皆是。</w:t>
      </w:r>
    </w:p>
    <w:p w14:paraId="5AE30ABE" w14:textId="77777777" w:rsidR="006B5E6A" w:rsidRDefault="006B5E6A"/>
    <w:sectPr w:rsidR="006B5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6A"/>
    <w:rsid w:val="006B5E6A"/>
    <w:rsid w:val="009202B2"/>
    <w:rsid w:val="00AF229F"/>
    <w:rsid w:val="00E6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D03FB"/>
  <w15:chartTrackingRefBased/>
  <w15:docId w15:val="{F74AB2CF-BF9B-2348-82A8-026BA794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6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2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31635369" TargetMode="External"/><Relationship Id="rId4" Type="http://schemas.openxmlformats.org/officeDocument/2006/relationships/hyperlink" Target="https://www.pikafish.com/wiki/index.php?title=%E8%B1%A1%E6%A3%8B%E9%A1%B6%E7%BA%A7%E5%BC%95%E6%93%8E%E7%9B%AE%E5%89%8D%E7%9A%84%E5%92%8C%E6%A3%8B%E7%8E%87%E6%9C%89%E5%A4%9A%E5%B0%91%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 Lai</dc:creator>
  <cp:keywords/>
  <dc:description/>
  <cp:lastModifiedBy>Mead Lai</cp:lastModifiedBy>
  <cp:revision>3</cp:revision>
  <dcterms:created xsi:type="dcterms:W3CDTF">2025-03-24T07:54:00Z</dcterms:created>
  <dcterms:modified xsi:type="dcterms:W3CDTF">2025-03-24T07:58:00Z</dcterms:modified>
</cp:coreProperties>
</file>