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68C" w:rsidRPr="00BD5654" w:rsidRDefault="003F568C" w:rsidP="003F568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eroport Medium" w:eastAsia="Ami R" w:hAnsi="Aeroport Medium"/>
          <w:color w:val="7030A0"/>
          <w:szCs w:val="22"/>
        </w:rPr>
      </w:pPr>
      <w:r w:rsidRPr="00BD5654">
        <w:rPr>
          <w:rFonts w:ascii="Aeroport Medium" w:eastAsia="Ami R" w:hAnsi="Aeroport Medium"/>
          <w:color w:val="7030A0"/>
          <w:szCs w:val="22"/>
        </w:rPr>
        <w:t>Исходные данные:</w:t>
      </w:r>
    </w:p>
    <w:p w:rsidR="009D6F09" w:rsidRDefault="009D6F09" w:rsidP="003F568C">
      <w:pPr>
        <w:pStyle w:val="a3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</w:t>
      </w:r>
      <w:r w:rsidR="003D5CBF">
        <w:rPr>
          <w:color w:val="000000"/>
          <w:sz w:val="22"/>
          <w:szCs w:val="22"/>
        </w:rPr>
        <w:t xml:space="preserve">ля </w:t>
      </w:r>
      <w:proofErr w:type="spellStart"/>
      <w:r w:rsidR="003D5CBF">
        <w:rPr>
          <w:color w:val="000000"/>
          <w:sz w:val="22"/>
          <w:szCs w:val="22"/>
        </w:rPr>
        <w:t>отрисовки</w:t>
      </w:r>
      <w:proofErr w:type="spellEnd"/>
      <w:r w:rsidR="003D5CBF">
        <w:rPr>
          <w:color w:val="000000"/>
          <w:sz w:val="22"/>
          <w:szCs w:val="22"/>
        </w:rPr>
        <w:t xml:space="preserve"> графика треугольника</w:t>
      </w:r>
      <w:r w:rsidRPr="009D6F0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я использовала </w:t>
      </w:r>
      <w:r w:rsidRPr="009D6F09">
        <w:rPr>
          <w:color w:val="000000"/>
          <w:sz w:val="22"/>
          <w:szCs w:val="22"/>
        </w:rPr>
        <w:t>HTML</w:t>
      </w:r>
      <w:r w:rsidR="003D5CBF">
        <w:rPr>
          <w:color w:val="000000"/>
          <w:sz w:val="22"/>
          <w:szCs w:val="22"/>
        </w:rPr>
        <w:t xml:space="preserve"> элемент -</w:t>
      </w:r>
      <w:r w:rsidRPr="009D6F09">
        <w:rPr>
          <w:color w:val="000000"/>
          <w:sz w:val="22"/>
          <w:szCs w:val="22"/>
        </w:rPr>
        <w:t xml:space="preserve"> &lt;</w:t>
      </w:r>
      <w:proofErr w:type="spellStart"/>
      <w:proofErr w:type="gramStart"/>
      <w:r w:rsidRPr="009D6F09">
        <w:rPr>
          <w:color w:val="000000"/>
          <w:sz w:val="22"/>
          <w:szCs w:val="22"/>
        </w:rPr>
        <w:t>canvas</w:t>
      </w:r>
      <w:proofErr w:type="spellEnd"/>
      <w:r w:rsidRPr="009D6F09">
        <w:rPr>
          <w:color w:val="000000"/>
          <w:sz w:val="22"/>
          <w:szCs w:val="22"/>
        </w:rPr>
        <w:t xml:space="preserve">&gt; </w:t>
      </w:r>
      <w:r>
        <w:rPr>
          <w:color w:val="000000"/>
          <w:sz w:val="22"/>
          <w:szCs w:val="22"/>
        </w:rPr>
        <w:t xml:space="preserve"> ,</w:t>
      </w:r>
      <w:proofErr w:type="gramEnd"/>
      <w:r>
        <w:rPr>
          <w:color w:val="000000"/>
          <w:sz w:val="22"/>
          <w:szCs w:val="22"/>
        </w:rPr>
        <w:t xml:space="preserve"> поэтому получились следующие входные данные:</w:t>
      </w:r>
    </w:p>
    <w:p w:rsidR="009D6F09" w:rsidRDefault="009D6F09" w:rsidP="003F568C">
      <w:pPr>
        <w:pStyle w:val="a3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:rsidR="003F568C" w:rsidRPr="009D6F09" w:rsidRDefault="003F568C" w:rsidP="003F568C">
      <w:pPr>
        <w:pStyle w:val="a3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Координаты вершин треугольника: </w:t>
      </w:r>
      <w:r w:rsidRPr="009D6F09">
        <w:rPr>
          <w:color w:val="000000"/>
          <w:sz w:val="22"/>
          <w:szCs w:val="22"/>
        </w:rPr>
        <w:t>(200; 0), (0; 400), (400; 200)</w:t>
      </w:r>
    </w:p>
    <w:p w:rsidR="003F568C" w:rsidRPr="009D6F09" w:rsidRDefault="003F568C" w:rsidP="003F568C">
      <w:pPr>
        <w:pStyle w:val="a3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RGB-представление выбранных цветов</w:t>
      </w:r>
      <w:r w:rsidRPr="009D6F09">
        <w:rPr>
          <w:color w:val="000000"/>
          <w:sz w:val="22"/>
          <w:szCs w:val="22"/>
        </w:rPr>
        <w:t>: (0; 255; 137), (127; 0; 255), (254; 204; 2)</w:t>
      </w:r>
      <w:r w:rsidR="0064383B" w:rsidRPr="009D6F09">
        <w:rPr>
          <w:color w:val="000000"/>
          <w:sz w:val="22"/>
          <w:szCs w:val="22"/>
        </w:rPr>
        <w:br/>
      </w:r>
    </w:p>
    <w:p w:rsidR="0064383B" w:rsidRPr="00BD5654" w:rsidRDefault="0064383B" w:rsidP="0064383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Aeroport Medium" w:hAnsi="Aeroport Medium"/>
          <w:color w:val="7030A0"/>
          <w:szCs w:val="22"/>
        </w:rPr>
      </w:pPr>
      <w:r w:rsidRPr="00BD5654">
        <w:rPr>
          <w:rFonts w:ascii="Aeroport Medium" w:hAnsi="Aeroport Medium"/>
          <w:color w:val="7030A0"/>
          <w:szCs w:val="22"/>
        </w:rPr>
        <w:t>Формулу аффинного преобразования плоскости в трехмерное пространство цветовой схемы RGB в матричном виде:</w:t>
      </w:r>
    </w:p>
    <w:p w:rsidR="0064383B" w:rsidRDefault="0064383B" w:rsidP="0064383B">
      <w:pPr>
        <w:pStyle w:val="a3"/>
        <w:spacing w:before="0" w:beforeAutospacing="0" w:after="0" w:afterAutospacing="0"/>
        <w:ind w:left="720"/>
        <w:jc w:val="both"/>
      </w:pPr>
      <w:r w:rsidRPr="00795E17">
        <w:rPr>
          <w:position w:val="-102"/>
        </w:rPr>
        <w:object w:dxaOrig="470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164.05pt" o:ole="">
            <v:imagedata r:id="rId5" o:title=""/>
          </v:shape>
          <o:OLEObject Type="Embed" ProgID="Equation.DSMT4" ShapeID="_x0000_i1025" DrawAspect="Content" ObjectID="_1746983321" r:id="rId6"/>
        </w:object>
      </w:r>
    </w:p>
    <w:p w:rsidR="00BA4349" w:rsidRPr="00BD5654" w:rsidRDefault="00495F01" w:rsidP="00BA4349">
      <w:pPr>
        <w:pStyle w:val="a3"/>
        <w:spacing w:before="0" w:beforeAutospacing="0" w:after="0" w:afterAutospacing="0"/>
        <w:jc w:val="both"/>
        <w:rPr>
          <w:i/>
          <w:color w:val="0070C0"/>
        </w:rPr>
      </w:pPr>
      <w:r w:rsidRPr="00BD5654">
        <w:rPr>
          <w:i/>
          <w:color w:val="0070C0"/>
        </w:rPr>
        <w:t>Основные в</w:t>
      </w:r>
      <w:r w:rsidR="00BA4349" w:rsidRPr="00BD5654">
        <w:rPr>
          <w:i/>
          <w:color w:val="0070C0"/>
        </w:rPr>
        <w:t>ычисления:</w:t>
      </w:r>
    </w:p>
    <w:p w:rsidR="00BA4349" w:rsidRDefault="00BA4349" w:rsidP="00BA4349">
      <w:pPr>
        <w:pStyle w:val="a3"/>
        <w:spacing w:before="0" w:beforeAutospacing="0" w:after="0" w:afterAutospacing="0"/>
        <w:jc w:val="both"/>
      </w:pPr>
    </w:p>
    <w:p w:rsidR="003B04B1" w:rsidRDefault="003B04B1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50"/>
        </w:rPr>
        <w:object w:dxaOrig="7420" w:dyaOrig="1120">
          <v:shape id="_x0000_i1026" type="#_x0000_t75" style="width:371.25pt;height:55.7pt" o:ole="">
            <v:imagedata r:id="rId7" o:title=""/>
          </v:shape>
          <o:OLEObject Type="Embed" ProgID="Equation.DSMT4" ShapeID="_x0000_i1026" DrawAspect="Content" ObjectID="_1746983322" r:id="rId8"/>
        </w:object>
      </w:r>
    </w:p>
    <w:p w:rsidR="008D57FF" w:rsidRDefault="008D57FF" w:rsidP="00BA4349">
      <w:pPr>
        <w:pStyle w:val="a3"/>
        <w:spacing w:before="0" w:beforeAutospacing="0" w:after="0" w:afterAutospacing="0"/>
        <w:jc w:val="both"/>
      </w:pPr>
    </w:p>
    <w:p w:rsidR="00BA4349" w:rsidRDefault="00BA4349" w:rsidP="00BA4349">
      <w:pPr>
        <w:pStyle w:val="a3"/>
        <w:spacing w:before="0" w:beforeAutospacing="0" w:after="0" w:afterAutospacing="0"/>
        <w:jc w:val="both"/>
      </w:pPr>
    </w:p>
    <w:p w:rsidR="003B04B1" w:rsidRDefault="00495F01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106"/>
        </w:rPr>
        <w:object w:dxaOrig="10700" w:dyaOrig="2240">
          <v:shape id="_x0000_i1027" type="#_x0000_t75" style="width:516.5pt;height:107.7pt" o:ole="">
            <v:imagedata r:id="rId9" o:title=""/>
          </v:shape>
          <o:OLEObject Type="Embed" ProgID="Equation.DSMT4" ShapeID="_x0000_i1027" DrawAspect="Content" ObjectID="_1746983323" r:id="rId10"/>
        </w:object>
      </w:r>
    </w:p>
    <w:p w:rsidR="00495F01" w:rsidRDefault="00495F01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50"/>
        </w:rPr>
        <w:object w:dxaOrig="9580" w:dyaOrig="1120">
          <v:shape id="_x0000_i1028" type="#_x0000_t75" style="width:478.95pt;height:55.7pt" o:ole="">
            <v:imagedata r:id="rId11" o:title=""/>
          </v:shape>
          <o:OLEObject Type="Embed" ProgID="Equation.DSMT4" ShapeID="_x0000_i1028" DrawAspect="Content" ObjectID="_1746983324" r:id="rId12"/>
        </w:object>
      </w:r>
    </w:p>
    <w:p w:rsidR="008D57FF" w:rsidRDefault="008D57FF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50"/>
        </w:rPr>
        <w:object w:dxaOrig="4920" w:dyaOrig="1120">
          <v:shape id="_x0000_i1029" type="#_x0000_t75" style="width:246.05pt;height:55.7pt" o:ole="">
            <v:imagedata r:id="rId13" o:title=""/>
          </v:shape>
          <o:OLEObject Type="Embed" ProgID="Equation.DSMT4" ShapeID="_x0000_i1029" DrawAspect="Content" ObjectID="_1746983325" r:id="rId14"/>
        </w:object>
      </w:r>
    </w:p>
    <w:p w:rsidR="008D57FF" w:rsidRDefault="008D57FF" w:rsidP="00BA4349">
      <w:pPr>
        <w:pStyle w:val="a3"/>
        <w:spacing w:before="0" w:beforeAutospacing="0" w:after="0" w:afterAutospacing="0"/>
        <w:jc w:val="both"/>
      </w:pPr>
    </w:p>
    <w:p w:rsidR="008D57FF" w:rsidRDefault="008D57FF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102"/>
        </w:rPr>
        <w:object w:dxaOrig="10340" w:dyaOrig="3280">
          <v:shape id="_x0000_i1030" type="#_x0000_t75" style="width:484.6pt;height:153.4pt" o:ole="">
            <v:imagedata r:id="rId15" o:title=""/>
          </v:shape>
          <o:OLEObject Type="Embed" ProgID="Equation.DSMT4" ShapeID="_x0000_i1030" DrawAspect="Content" ObjectID="_1746983326" r:id="rId16"/>
        </w:object>
      </w:r>
    </w:p>
    <w:p w:rsidR="008D57FF" w:rsidRDefault="008D57FF" w:rsidP="00BA4349">
      <w:pPr>
        <w:pStyle w:val="a3"/>
        <w:spacing w:before="0" w:beforeAutospacing="0" w:after="0" w:afterAutospacing="0"/>
        <w:jc w:val="both"/>
      </w:pPr>
    </w:p>
    <w:p w:rsidR="008D57FF" w:rsidRDefault="008D57FF" w:rsidP="00BA4349">
      <w:pPr>
        <w:pStyle w:val="a3"/>
        <w:spacing w:before="0" w:beforeAutospacing="0" w:after="0" w:afterAutospacing="0"/>
        <w:jc w:val="both"/>
      </w:pPr>
      <w:r w:rsidRPr="00795E17">
        <w:rPr>
          <w:position w:val="-24"/>
        </w:rPr>
        <w:object w:dxaOrig="8820" w:dyaOrig="1380">
          <v:shape id="_x0000_i1031" type="#_x0000_t75" style="width:440.75pt;height:68.85pt" o:ole="">
            <v:imagedata r:id="rId17" o:title=""/>
          </v:shape>
          <o:OLEObject Type="Embed" ProgID="Equation.DSMT4" ShapeID="_x0000_i1031" DrawAspect="Content" ObjectID="_1746983327" r:id="rId18"/>
        </w:object>
      </w:r>
    </w:p>
    <w:p w:rsidR="00B9255A" w:rsidRDefault="00B9255A" w:rsidP="00BA4349">
      <w:pPr>
        <w:pStyle w:val="a3"/>
        <w:spacing w:before="0" w:beforeAutospacing="0" w:after="0" w:afterAutospacing="0"/>
        <w:jc w:val="both"/>
      </w:pPr>
    </w:p>
    <w:p w:rsidR="008D57FF" w:rsidRPr="00495F01" w:rsidRDefault="008D57FF" w:rsidP="00BA4349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795E17">
        <w:rPr>
          <w:position w:val="-78"/>
        </w:rPr>
        <w:object w:dxaOrig="3600" w:dyaOrig="1680">
          <v:shape id="_x0000_i1032" type="#_x0000_t75" style="width:180.3pt;height:83.9pt" o:ole="">
            <v:imagedata r:id="rId19" o:title=""/>
          </v:shape>
          <o:OLEObject Type="Embed" ProgID="Equation.DSMT4" ShapeID="_x0000_i1032" DrawAspect="Content" ObjectID="_1746983328" r:id="rId20"/>
        </w:object>
      </w:r>
    </w:p>
    <w:p w:rsidR="003F568C" w:rsidRPr="0064383B" w:rsidRDefault="003F568C" w:rsidP="003F568C">
      <w:pPr>
        <w:pStyle w:val="a3"/>
        <w:spacing w:before="0" w:beforeAutospacing="0" w:after="0" w:afterAutospacing="0"/>
        <w:ind w:left="720"/>
        <w:jc w:val="both"/>
      </w:pPr>
    </w:p>
    <w:p w:rsidR="00495F01" w:rsidRPr="00BD5654" w:rsidRDefault="00495F01">
      <w:pPr>
        <w:rPr>
          <w:i/>
          <w:color w:val="0070C0"/>
          <w:lang w:val="ru-RU"/>
        </w:rPr>
      </w:pPr>
      <w:r w:rsidRPr="00BD5654">
        <w:rPr>
          <w:i/>
          <w:color w:val="0070C0"/>
          <w:lang w:val="ru-RU"/>
        </w:rPr>
        <w:t>Промежуточные вычисления:</w:t>
      </w:r>
    </w:p>
    <w:p w:rsidR="007C0CC1" w:rsidRDefault="00BA4349">
      <w:r w:rsidRPr="00795E17">
        <w:rPr>
          <w:position w:val="-50"/>
        </w:rPr>
        <w:object w:dxaOrig="6860" w:dyaOrig="1120">
          <v:shape id="_x0000_i1033" type="#_x0000_t75" style="width:343.1pt;height:55.7pt" o:ole="">
            <v:imagedata r:id="rId21" o:title=""/>
          </v:shape>
          <o:OLEObject Type="Embed" ProgID="Equation.DSMT4" ShapeID="_x0000_i1033" DrawAspect="Content" ObjectID="_1746983329" r:id="rId22"/>
        </w:object>
      </w:r>
    </w:p>
    <w:p w:rsidR="00BA4349" w:rsidRDefault="00BA4349">
      <w:r w:rsidRPr="00795E17">
        <w:rPr>
          <w:position w:val="-50"/>
        </w:rPr>
        <w:object w:dxaOrig="6680" w:dyaOrig="1120">
          <v:shape id="_x0000_i1034" type="#_x0000_t75" style="width:333.7pt;height:55.7pt" o:ole="">
            <v:imagedata r:id="rId23" o:title=""/>
          </v:shape>
          <o:OLEObject Type="Embed" ProgID="Equation.DSMT4" ShapeID="_x0000_i1034" DrawAspect="Content" ObjectID="_1746983330" r:id="rId24"/>
        </w:object>
      </w:r>
    </w:p>
    <w:p w:rsidR="00BA4349" w:rsidRDefault="00BA4349">
      <w:r w:rsidRPr="00795E17">
        <w:rPr>
          <w:position w:val="-50"/>
        </w:rPr>
        <w:object w:dxaOrig="3700" w:dyaOrig="1120">
          <v:shape id="_x0000_i1035" type="#_x0000_t75" style="width:184.7pt;height:55.7pt" o:ole="">
            <v:imagedata r:id="rId25" o:title=""/>
          </v:shape>
          <o:OLEObject Type="Embed" ProgID="Equation.DSMT4" ShapeID="_x0000_i1035" DrawAspect="Content" ObjectID="_1746983331" r:id="rId26"/>
        </w:object>
      </w:r>
    </w:p>
    <w:p w:rsidR="00495F01" w:rsidRDefault="00B02080">
      <w:r w:rsidRPr="00795E17">
        <w:rPr>
          <w:position w:val="-52"/>
        </w:rPr>
        <w:object w:dxaOrig="9540" w:dyaOrig="1160">
          <v:shape id="_x0000_i1036" type="#_x0000_t75" style="width:477.1pt;height:58.25pt" o:ole="">
            <v:imagedata r:id="rId27" o:title=""/>
          </v:shape>
          <o:OLEObject Type="Embed" ProgID="Equation.DSMT4" ShapeID="_x0000_i1036" DrawAspect="Content" ObjectID="_1746983332" r:id="rId28"/>
        </w:object>
      </w:r>
    </w:p>
    <w:p w:rsidR="00B02080" w:rsidRDefault="00B02080">
      <w:r w:rsidRPr="00795E17">
        <w:rPr>
          <w:position w:val="-52"/>
        </w:rPr>
        <w:object w:dxaOrig="9499" w:dyaOrig="1160">
          <v:shape id="_x0000_i1037" type="#_x0000_t75" style="width:475.2pt;height:58.25pt" o:ole="">
            <v:imagedata r:id="rId29" o:title=""/>
          </v:shape>
          <o:OLEObject Type="Embed" ProgID="Equation.DSMT4" ShapeID="_x0000_i1037" DrawAspect="Content" ObjectID="_1746983333" r:id="rId30"/>
        </w:object>
      </w:r>
    </w:p>
    <w:p w:rsidR="001B3D02" w:rsidRPr="00BD5654" w:rsidRDefault="001B3D02">
      <w:pPr>
        <w:rPr>
          <w:rFonts w:ascii="Aeroport Medium" w:hAnsi="Aeroport Medium"/>
          <w:color w:val="7030A0"/>
          <w:sz w:val="24"/>
        </w:rPr>
      </w:pPr>
      <w:r w:rsidRPr="00BD5654">
        <w:rPr>
          <w:rFonts w:ascii="Aeroport Medium" w:hAnsi="Aeroport Medium"/>
          <w:color w:val="7030A0"/>
          <w:position w:val="-52"/>
          <w:sz w:val="24"/>
        </w:rPr>
        <w:object w:dxaOrig="10020" w:dyaOrig="1160">
          <v:shape id="_x0000_i1038" type="#_x0000_t75" style="width:488.95pt;height:56.35pt" o:ole="">
            <v:imagedata r:id="rId31" o:title=""/>
          </v:shape>
          <o:OLEObject Type="Embed" ProgID="Equation.DSMT4" ShapeID="_x0000_i1038" DrawAspect="Content" ObjectID="_1746983334" r:id="rId32"/>
        </w:object>
      </w:r>
    </w:p>
    <w:p w:rsidR="00CD1F83" w:rsidRPr="00BD5654" w:rsidRDefault="00CD1F83" w:rsidP="00CD1F8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Aeroport Medium" w:hAnsi="Aeroport Medium"/>
          <w:color w:val="7030A0"/>
          <w:szCs w:val="22"/>
        </w:rPr>
      </w:pPr>
      <w:r w:rsidRPr="00BD5654">
        <w:rPr>
          <w:rFonts w:ascii="Aeroport Medium" w:hAnsi="Aeroport Medium"/>
          <w:color w:val="7030A0"/>
          <w:szCs w:val="22"/>
        </w:rPr>
        <w:t>Формулу аффинного преобразования плоскости в трехмерное пространство цветовой схемы RGB в матричном виде:</w:t>
      </w:r>
    </w:p>
    <w:p w:rsidR="00707513" w:rsidRDefault="00CD1F83">
      <w:pPr>
        <w:rPr>
          <w:lang w:val="ru-RU"/>
        </w:rPr>
      </w:pPr>
      <w:r>
        <w:rPr>
          <w:lang w:val="ru-RU"/>
        </w:rPr>
        <w:t>Мое ИД представляет собой веб-приложение, если запустить код, то увидим:</w:t>
      </w:r>
    </w:p>
    <w:p w:rsidR="00CD1F83" w:rsidRDefault="00CD1F83" w:rsidP="00707513">
      <w:pPr>
        <w:rPr>
          <w:lang w:val="ru-RU"/>
        </w:rPr>
      </w:pPr>
      <w:r>
        <w:rPr>
          <w:lang w:val="ru-RU"/>
        </w:rPr>
        <w:br/>
      </w:r>
      <w:r w:rsidRPr="00CD1F83">
        <w:rPr>
          <w:noProof/>
          <w:lang w:val="ru-RU" w:eastAsia="ru-RU"/>
        </w:rPr>
        <w:drawing>
          <wp:inline distT="0" distB="0" distL="0" distR="0" wp14:anchorId="21DF60DB" wp14:editId="24C09D47">
            <wp:extent cx="6179452" cy="32679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7466" cy="32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83" w:rsidRDefault="00CD1F83">
      <w:pPr>
        <w:rPr>
          <w:lang w:val="ru-RU"/>
        </w:rPr>
      </w:pPr>
    </w:p>
    <w:p w:rsidR="00CD1F83" w:rsidRDefault="00CD1F83" w:rsidP="00CD1F83">
      <w:pPr>
        <w:rPr>
          <w:lang w:val="ru-RU"/>
        </w:rPr>
      </w:pPr>
      <w:r>
        <w:rPr>
          <w:lang w:val="ru-RU"/>
        </w:rPr>
        <w:t xml:space="preserve">Нажав на кнопку </w:t>
      </w:r>
      <w:r w:rsidRPr="00CD1F83">
        <w:rPr>
          <w:lang w:val="ru-RU"/>
        </w:rPr>
        <w:t>“</w:t>
      </w:r>
      <w:r>
        <w:rPr>
          <w:lang w:val="ru-RU"/>
        </w:rPr>
        <w:t>Нарисовать треугольник</w:t>
      </w:r>
      <w:r w:rsidRPr="00CD1F83">
        <w:rPr>
          <w:lang w:val="ru-RU"/>
        </w:rPr>
        <w:t>”</w:t>
      </w:r>
      <w:r>
        <w:rPr>
          <w:lang w:val="ru-RU"/>
        </w:rPr>
        <w:t>, в окошке нарисуется треугольник с заданными в п.1. координатами вершин, которые помечены соответствующими цветами из п.1.</w:t>
      </w:r>
    </w:p>
    <w:p w:rsidR="00CD1F83" w:rsidRDefault="00CD1F83" w:rsidP="00CD1F83">
      <w:pPr>
        <w:jc w:val="center"/>
        <w:rPr>
          <w:lang w:val="ru-RU"/>
        </w:rPr>
      </w:pPr>
      <w:r>
        <w:rPr>
          <w:lang w:val="ru-RU"/>
        </w:rPr>
        <w:br/>
      </w:r>
    </w:p>
    <w:p w:rsidR="00CD1F83" w:rsidRDefault="00CD1F83" w:rsidP="00CD1F83">
      <w:pPr>
        <w:jc w:val="center"/>
        <w:rPr>
          <w:lang w:val="ru-RU"/>
        </w:rPr>
      </w:pPr>
      <w:r w:rsidRPr="00CD1F83">
        <w:rPr>
          <w:noProof/>
          <w:lang w:val="ru-RU" w:eastAsia="ru-RU"/>
        </w:rPr>
        <w:lastRenderedPageBreak/>
        <w:drawing>
          <wp:inline distT="0" distB="0" distL="0" distR="0" wp14:anchorId="2404689E" wp14:editId="02131AD0">
            <wp:extent cx="3387418" cy="3467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7338" b="9569"/>
                    <a:stretch/>
                  </pic:blipFill>
                  <pic:spPr bwMode="auto">
                    <a:xfrm>
                      <a:off x="0" y="0"/>
                      <a:ext cx="3418533" cy="349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513" w:rsidRDefault="00707513" w:rsidP="00CD1F83">
      <w:pPr>
        <w:jc w:val="center"/>
        <w:rPr>
          <w:lang w:val="ru-RU"/>
        </w:rPr>
      </w:pPr>
    </w:p>
    <w:p w:rsidR="00CD1F83" w:rsidRDefault="00CD1F83" w:rsidP="00CD1F83">
      <w:pPr>
        <w:rPr>
          <w:lang w:val="ru-RU"/>
        </w:rPr>
      </w:pPr>
      <w:r>
        <w:rPr>
          <w:lang w:val="ru-RU"/>
        </w:rPr>
        <w:t xml:space="preserve">Нажав на кнопку </w:t>
      </w:r>
      <w:r w:rsidRPr="00CD1F83">
        <w:rPr>
          <w:lang w:val="ru-RU"/>
        </w:rPr>
        <w:t>“</w:t>
      </w:r>
      <w:r>
        <w:rPr>
          <w:lang w:val="ru-RU"/>
        </w:rPr>
        <w:t>Раскрасить треугольник</w:t>
      </w:r>
      <w:r w:rsidRPr="00CD1F83">
        <w:rPr>
          <w:lang w:val="ru-RU"/>
        </w:rPr>
        <w:t>”</w:t>
      </w:r>
      <w:r>
        <w:rPr>
          <w:lang w:val="ru-RU"/>
        </w:rPr>
        <w:t>, запуститься ключевой алгоритм, ради которого мы здесь сегодня собрались в этом файлике. После этого увидим следующее:</w:t>
      </w:r>
      <w:r>
        <w:rPr>
          <w:lang w:val="ru-RU"/>
        </w:rPr>
        <w:br/>
      </w:r>
    </w:p>
    <w:p w:rsidR="00CD1F83" w:rsidRDefault="00CD1F83" w:rsidP="00CD1F83">
      <w:pPr>
        <w:jc w:val="center"/>
        <w:rPr>
          <w:lang w:val="ru-RU"/>
        </w:rPr>
      </w:pPr>
    </w:p>
    <w:p w:rsidR="00CD1F83" w:rsidRDefault="00CD1F83" w:rsidP="00CD1F83">
      <w:pPr>
        <w:jc w:val="center"/>
        <w:rPr>
          <w:lang w:val="ru-RU"/>
        </w:rPr>
      </w:pPr>
      <w:r w:rsidRPr="00CD1F83">
        <w:rPr>
          <w:noProof/>
          <w:lang w:val="ru-RU" w:eastAsia="ru-RU"/>
        </w:rPr>
        <w:drawing>
          <wp:inline distT="0" distB="0" distL="0" distR="0" wp14:anchorId="0ECE40C8" wp14:editId="1DAC922C">
            <wp:extent cx="3105150" cy="3564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295" b="5015"/>
                    <a:stretch/>
                  </pic:blipFill>
                  <pic:spPr bwMode="auto">
                    <a:xfrm>
                      <a:off x="0" y="0"/>
                      <a:ext cx="3112137" cy="35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FB6" w:rsidRPr="00883FB6" w:rsidRDefault="00883FB6" w:rsidP="00883FB6">
      <w:pPr>
        <w:rPr>
          <w:b/>
          <w:i/>
          <w:color w:val="33CC33"/>
          <w:lang w:val="ru-RU"/>
        </w:rPr>
      </w:pPr>
      <w:r w:rsidRPr="00883FB6">
        <w:rPr>
          <w:b/>
          <w:i/>
          <w:color w:val="33CC33"/>
          <w:lang w:val="ru-RU"/>
        </w:rPr>
        <w:lastRenderedPageBreak/>
        <w:t xml:space="preserve">Код из файла </w:t>
      </w:r>
      <w:proofErr w:type="gramStart"/>
      <w:r w:rsidRPr="00883FB6">
        <w:rPr>
          <w:b/>
          <w:i/>
          <w:color w:val="33CC33"/>
        </w:rPr>
        <w:t>main</w:t>
      </w:r>
      <w:r w:rsidRPr="00883FB6">
        <w:rPr>
          <w:b/>
          <w:i/>
          <w:color w:val="33CC33"/>
          <w:lang w:val="ru-RU"/>
        </w:rPr>
        <w:t>.</w:t>
      </w:r>
      <w:r w:rsidRPr="00883FB6">
        <w:rPr>
          <w:b/>
          <w:i/>
          <w:color w:val="33CC33"/>
        </w:rPr>
        <w:t>html</w:t>
      </w:r>
      <w:r w:rsidRPr="00883FB6">
        <w:rPr>
          <w:b/>
          <w:i/>
          <w:color w:val="33CC33"/>
          <w:lang w:val="ru-RU"/>
        </w:rPr>
        <w:t xml:space="preserve"> :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gram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gram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Расскраска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треугольника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"main.css"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Расскраска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треугольника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myCanvas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"400"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"400"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"draw"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"margin-top: 20px;"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drawTriangle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Нарисовать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треугольник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"margin-top: 10px;"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colorTriangle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Раскрасить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треугольник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"main.js"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883FB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883FB6" w:rsidRDefault="00883FB6" w:rsidP="00883FB6">
      <w:pPr>
        <w:rPr>
          <w:lang w:val="ru-RU"/>
        </w:rPr>
      </w:pPr>
    </w:p>
    <w:p w:rsidR="00883FB6" w:rsidRPr="00883FB6" w:rsidRDefault="00883FB6" w:rsidP="00883FB6">
      <w:pPr>
        <w:rPr>
          <w:b/>
          <w:i/>
          <w:color w:val="33CC33"/>
          <w:lang w:val="ru-RU"/>
        </w:rPr>
      </w:pPr>
      <w:r w:rsidRPr="00883FB6">
        <w:rPr>
          <w:b/>
          <w:i/>
          <w:color w:val="33CC33"/>
          <w:lang w:val="ru-RU"/>
        </w:rPr>
        <w:t xml:space="preserve">Код из файла </w:t>
      </w:r>
      <w:proofErr w:type="gramStart"/>
      <w:r w:rsidRPr="00883FB6">
        <w:rPr>
          <w:b/>
          <w:i/>
          <w:color w:val="33CC33"/>
        </w:rPr>
        <w:t>main</w:t>
      </w:r>
      <w:r w:rsidRPr="00883FB6">
        <w:rPr>
          <w:b/>
          <w:i/>
          <w:color w:val="33CC33"/>
          <w:lang w:val="ru-RU"/>
        </w:rPr>
        <w:t>.</w:t>
      </w:r>
      <w:proofErr w:type="spellStart"/>
      <w:r w:rsidRPr="00883FB6">
        <w:rPr>
          <w:b/>
          <w:i/>
          <w:color w:val="33CC33"/>
        </w:rPr>
        <w:t>css</w:t>
      </w:r>
      <w:proofErr w:type="spellEnd"/>
      <w:r w:rsidRPr="00883FB6">
        <w:rPr>
          <w:b/>
          <w:i/>
          <w:color w:val="33CC33"/>
          <w:lang w:val="ru-RU"/>
        </w:rPr>
        <w:t xml:space="preserve"> :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html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canvas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Verdana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Geneva,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Tahoma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block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justify-content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Verdana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Geneva,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Tahoma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button:hover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0.2s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webkit</w:t>
      </w:r>
      <w:proofErr w:type="spell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moz</w:t>
      </w:r>
      <w:proofErr w:type="spell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button:</w:t>
      </w:r>
      <w:proofErr w:type="gramEnd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active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webkit</w:t>
      </w:r>
      <w:proofErr w:type="spell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moz</w:t>
      </w:r>
      <w:proofErr w:type="spell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draw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data:image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/svg+xml,%3csvg width='100%25' height='100%25' 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xmlns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='http://www.w3.org/2000/svg'%3e%3crect width='100%25' height='100%25' fill='none' 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rx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='7' 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ry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='7' stroke='%23333' stroke-width='3' stroke-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dasharray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='7' stroke-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dashoffset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='6' stroke-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linecap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='round'/%3e%3c/svg%3e"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gramStart"/>
      <w:r w:rsidRPr="00883F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color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(to 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137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rPr>
          <w:b/>
          <w:i/>
          <w:color w:val="33CC33"/>
          <w:lang w:val="ru-RU"/>
        </w:rPr>
      </w:pPr>
      <w:r w:rsidRPr="00883FB6">
        <w:rPr>
          <w:b/>
          <w:i/>
          <w:color w:val="33CC33"/>
          <w:lang w:val="ru-RU"/>
        </w:rPr>
        <w:lastRenderedPageBreak/>
        <w:t xml:space="preserve">Код из файла </w:t>
      </w:r>
      <w:proofErr w:type="gramStart"/>
      <w:r w:rsidRPr="00883FB6">
        <w:rPr>
          <w:b/>
          <w:i/>
          <w:color w:val="33CC33"/>
        </w:rPr>
        <w:t>main</w:t>
      </w:r>
      <w:r w:rsidRPr="00883FB6">
        <w:rPr>
          <w:b/>
          <w:i/>
          <w:color w:val="33CC33"/>
          <w:lang w:val="ru-RU"/>
        </w:rPr>
        <w:t>.</w:t>
      </w:r>
      <w:proofErr w:type="spellStart"/>
      <w:r w:rsidRPr="00883FB6">
        <w:rPr>
          <w:b/>
          <w:i/>
          <w:color w:val="33CC33"/>
        </w:rPr>
        <w:t>js</w:t>
      </w:r>
      <w:proofErr w:type="spellEnd"/>
      <w:r w:rsidRPr="00883FB6">
        <w:rPr>
          <w:b/>
          <w:i/>
          <w:color w:val="33CC33"/>
          <w:lang w:val="ru-RU"/>
        </w:rPr>
        <w:t xml:space="preserve"> :</w:t>
      </w:r>
      <w:proofErr w:type="gramEnd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myCanvas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getContext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'2d'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drawTriangle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clearRect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beginPath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moveTo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lineTo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lineTo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closePath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stroke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drawCircle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"(0, 255, 137)"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  <w:r w:rsidRPr="00883FB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Вершина треугольника (200, 0)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drawCircle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'(127, 0, 255)'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  <w:r w:rsidRPr="00883FB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Вершина треугольника (0, 400)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drawCircle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'(254, 204, 2)'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  <w:r w:rsidRPr="00883FB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Вершина треугольника (400, 200)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drawCircle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beginPath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PI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fillStyle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rgb</w:t>
      </w:r>
      <w:proofErr w:type="spellEnd"/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83F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closePath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colorTriangle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getImageData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imageData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isPointInsideTriangle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0.635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388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yK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0.635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799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xResultVec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var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yResultVec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gramStart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var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resultVec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gramStart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pixelIndex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pixelIndex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pixelIndex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pixelIndex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resultVec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pixelIndex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  <w:bookmarkStart w:id="0" w:name="_GoBack"/>
      <w:bookmarkEnd w:id="0"/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putImageData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imageData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isPointInsideTriangle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dX21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dY12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dY12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dX21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dY12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dX21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3F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proofErr w:type="spellStart"/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</w:t>
      </w:r>
      <w:proofErr w:type="spell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83F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883F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883F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883FB6" w:rsidRPr="00883FB6" w:rsidRDefault="00883FB6" w:rsidP="0088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83FB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883FB6" w:rsidRPr="00883FB6" w:rsidRDefault="00883FB6" w:rsidP="00883FB6">
      <w:pPr>
        <w:rPr>
          <w:lang w:val="ru-RU"/>
        </w:rPr>
      </w:pPr>
    </w:p>
    <w:sectPr w:rsidR="00883FB6" w:rsidRPr="00883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eroport Medium">
    <w:panose1 w:val="02000000000000000000"/>
    <w:charset w:val="CC"/>
    <w:family w:val="auto"/>
    <w:pitch w:val="variable"/>
    <w:sig w:usb0="A00002FF" w:usb1="5000A46A" w:usb2="00000000" w:usb3="00000000" w:csb0="00000097" w:csb1="00000000"/>
  </w:font>
  <w:font w:name="Ami R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73C95"/>
    <w:multiLevelType w:val="multilevel"/>
    <w:tmpl w:val="13F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860E9"/>
    <w:multiLevelType w:val="multilevel"/>
    <w:tmpl w:val="13F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8C"/>
    <w:rsid w:val="001B3D02"/>
    <w:rsid w:val="003B04B1"/>
    <w:rsid w:val="003D5CBF"/>
    <w:rsid w:val="003F568C"/>
    <w:rsid w:val="004847D3"/>
    <w:rsid w:val="00495F01"/>
    <w:rsid w:val="005424AC"/>
    <w:rsid w:val="0064383B"/>
    <w:rsid w:val="00707513"/>
    <w:rsid w:val="007C0CC1"/>
    <w:rsid w:val="00883FB6"/>
    <w:rsid w:val="008D57FF"/>
    <w:rsid w:val="009C0BC6"/>
    <w:rsid w:val="009D6F09"/>
    <w:rsid w:val="00B02080"/>
    <w:rsid w:val="00B9255A"/>
    <w:rsid w:val="00BA4349"/>
    <w:rsid w:val="00BD5654"/>
    <w:rsid w:val="00C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AC0C"/>
  <w15:chartTrackingRefBased/>
  <w15:docId w15:val="{EDB33156-49F5-426A-AB73-2028EB3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</dc:creator>
  <cp:keywords/>
  <dc:description/>
  <cp:lastModifiedBy>Алина Ли</cp:lastModifiedBy>
  <cp:revision>14</cp:revision>
  <dcterms:created xsi:type="dcterms:W3CDTF">2023-05-28T20:26:00Z</dcterms:created>
  <dcterms:modified xsi:type="dcterms:W3CDTF">2023-05-30T13:22:00Z</dcterms:modified>
</cp:coreProperties>
</file>