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EC0" w:rsidRDefault="00BA2EC0" w:rsidP="00BA2EC0">
      <w:proofErr w:type="spellStart"/>
      <w:r>
        <w:t>pag</w:t>
      </w:r>
      <w:proofErr w:type="spellEnd"/>
      <w:r>
        <w:t xml:space="preserve"> 308 Very-Low-Power Internal Oscillator</w:t>
      </w:r>
    </w:p>
    <w:p w:rsidR="00BA2EC0" w:rsidRDefault="00BA2EC0" w:rsidP="00BA2EC0">
      <w:proofErr w:type="spellStart"/>
      <w:r>
        <w:t>pag</w:t>
      </w:r>
      <w:proofErr w:type="spellEnd"/>
      <w:r>
        <w:t xml:space="preserve"> 362 LPM</w:t>
      </w:r>
    </w:p>
    <w:p w:rsidR="00BA2EC0" w:rsidRDefault="00BA2EC0" w:rsidP="00BA2EC0"/>
    <w:p w:rsidR="00BA2EC0" w:rsidRDefault="00BA2EC0" w:rsidP="00BA2EC0">
      <w:r>
        <w:t xml:space="preserve">LPM3(Deep Sleep) LDO_VCORE0  </w:t>
      </w:r>
      <w:proofErr w:type="spellStart"/>
      <w:r>
        <w:t>sau</w:t>
      </w:r>
      <w:proofErr w:type="spellEnd"/>
      <w:r>
        <w:t xml:space="preserve">  LPM0(Sleep) LPM0_LF_VCORE0</w:t>
      </w:r>
    </w:p>
    <w:p w:rsidR="00BA2EC0" w:rsidRDefault="00BA2EC0" w:rsidP="00BA2EC0"/>
    <w:p w:rsidR="00BA2EC0" w:rsidRDefault="00BA2EC0" w:rsidP="00BA2EC0">
      <w:proofErr w:type="spellStart"/>
      <w:r>
        <w:t>Tranzitii</w:t>
      </w:r>
      <w:proofErr w:type="spellEnd"/>
      <w:r>
        <w:t>:</w:t>
      </w:r>
    </w:p>
    <w:p w:rsidR="00BA2EC0" w:rsidRDefault="00BA2EC0" w:rsidP="00BA2EC0">
      <w:r>
        <w:t xml:space="preserve"> LPM0_LF_VCORE0 &lt;-&gt; AM_LF_VCORE0</w:t>
      </w:r>
    </w:p>
    <w:p w:rsidR="00BA2EC0" w:rsidRDefault="00BA2EC0" w:rsidP="00BA2EC0">
      <w:r>
        <w:t xml:space="preserve"> LPM3_LDO_VCORE0 &lt;-&gt; AM_LF_VCORE0</w:t>
      </w:r>
    </w:p>
    <w:p w:rsidR="00EC5769" w:rsidRDefault="00BA2EC0" w:rsidP="00BA2EC0">
      <w:r>
        <w:t xml:space="preserve"> </w:t>
      </w:r>
      <w:r>
        <w:rPr>
          <w:noProof/>
        </w:rPr>
        <w:drawing>
          <wp:inline distT="0" distB="0" distL="0" distR="0" wp14:anchorId="7A656DA1" wp14:editId="5AC03680">
            <wp:extent cx="5943600" cy="807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A9" w:rsidRDefault="004309A9" w:rsidP="00BA2EC0"/>
    <w:p w:rsidR="004309A9" w:rsidRDefault="004309A9" w:rsidP="00BA2EC0">
      <w:r>
        <w:rPr>
          <w:noProof/>
        </w:rPr>
        <w:drawing>
          <wp:inline distT="0" distB="0" distL="0" distR="0" wp14:anchorId="7744B573" wp14:editId="08673DEB">
            <wp:extent cx="5943600" cy="2921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F74" w:rsidRDefault="00D21F74" w:rsidP="00BA2EC0"/>
    <w:p w:rsidR="00D21F74" w:rsidRDefault="00D21F74" w:rsidP="00BA2EC0">
      <w:r>
        <w:rPr>
          <w:noProof/>
        </w:rPr>
        <w:drawing>
          <wp:inline distT="0" distB="0" distL="0" distR="0" wp14:anchorId="55937396" wp14:editId="63201065">
            <wp:extent cx="5943600" cy="923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1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EC0"/>
    <w:rsid w:val="002B54C3"/>
    <w:rsid w:val="004309A9"/>
    <w:rsid w:val="00951000"/>
    <w:rsid w:val="00BA2EC0"/>
    <w:rsid w:val="00BA386D"/>
    <w:rsid w:val="00C43C5E"/>
    <w:rsid w:val="00D21F74"/>
    <w:rsid w:val="00D92461"/>
    <w:rsid w:val="00EC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79CA7"/>
  <w15:chartTrackingRefBased/>
  <w15:docId w15:val="{09969BF3-26CD-416B-B007-D58FEDDF3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 Nandra</dc:creator>
  <cp:keywords/>
  <dc:description/>
  <cp:lastModifiedBy>Mihnea Nandra</cp:lastModifiedBy>
  <cp:revision>3</cp:revision>
  <dcterms:created xsi:type="dcterms:W3CDTF">2017-03-15T11:58:00Z</dcterms:created>
  <dcterms:modified xsi:type="dcterms:W3CDTF">2017-03-16T10:55:00Z</dcterms:modified>
</cp:coreProperties>
</file>