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Cómo determinar el valor real de una acción</w:t>
      </w:r>
    </w:p>
    <w:p>
      <w:r>
        <w:t>Este documento explica cómo estimar el valor intrínseco de una acción usando ingresos, beneficios y el número de acciones de una empresa, y cómo determinar si está infravalorada o sobrevalorada.</w:t>
        <w:br/>
        <w:br/>
        <w:t>1. Concepto clave: Valor intrínseco</w:t>
        <w:br/>
        <w:t>El valor intrínseco es lo que una empresa vale realmente según sus beneficios, ingresos, expectativas y activos. Si el valor intrínseco es mayor que el precio actual, la acción está infravalorada; si es menor, está sobrevalorada.</w:t>
        <w:br/>
        <w:br/>
        <w:t>2. Datos necesarios</w:t>
        <w:br/>
        <w:t>• Ingresos (Revenue)</w:t>
        <w:br/>
        <w:t>• Beneficio neto (Net Income)</w:t>
        <w:br/>
        <w:t>• Número de acciones en circulación</w:t>
        <w:br/>
        <w:t>• Crecimiento esperado</w:t>
        <w:br/>
        <w:t>• Beneficio por acción (EPS)</w:t>
        <w:br/>
        <w:br/>
        <w:t>3. Cálculo del EPS</w:t>
        <w:br/>
        <w:t>EPS = Beneficio neto / Número de acciones</w:t>
        <w:br/>
        <w:br/>
        <w:t>4. Método 1: Valoración por PER</w:t>
        <w:br/>
        <w:t>Valor intrínseco = EPS × PER del sector.</w:t>
        <w:br/>
        <w:t>Si el valor intrínseco es superior al precio actual → acción infravalorada.</w:t>
        <w:br/>
        <w:t>Si es inferior → sobrevalorada.</w:t>
        <w:br/>
        <w:br/>
        <w:t>5. Método 2: Modelo de crecimiento estable (Gordon)</w:t>
        <w:br/>
        <w:t>Valor intrínseco = Dividendo por acción / (Tasa de descuento - Crecimiento).</w:t>
        <w:br/>
        <w:t>Aplicable a empresas estables con dividendos.</w:t>
        <w:br/>
        <w:br/>
        <w:t>6. Método 3: Flujo de Caja Descontado (DCF)</w:t>
        <w:br/>
        <w:t>Se calcula el valor presente de los flujos de caja futuros de la empresa y se divide entre el número de acciones. Es el método más preciso.</w:t>
        <w:br/>
        <w:br/>
        <w:t>7. Método 4: Múltiplos basados en ingresos</w:t>
        <w:br/>
        <w:t>Valor = (Ingresos × múltiplo del sector) / Número de acciones.</w:t>
        <w:br/>
        <w:t>Útil para empresas sin beneficios.</w:t>
        <w:br/>
        <w:br/>
        <w:t>8. Cómo saber si una acción está infravalorada o sobrevalorada</w:t>
        <w:br/>
        <w:t>1) Calcular el EPS.</w:t>
        <w:br/>
        <w:t>2) Obtener el PER del sector.</w:t>
        <w:br/>
        <w:t>3) Calcular Valor intrínseco = EPS × PER.</w:t>
        <w:br/>
        <w:t>4) Comparar con el precio actual.</w:t>
        <w:br/>
        <w:t>Si el valor intrínseco &gt; precio: infravalorada. Si &lt; precio: sobrevalorada.</w:t>
        <w:br/>
        <w:br/>
        <w:t>Este método permite obtener una estimación rápida y razonable del valor real de una acción.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