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33A494" w14:textId="6A2DE7F8" w:rsidR="00843E32" w:rsidRDefault="0075731D" w:rsidP="00843E32">
      <w:pPr>
        <w:pStyle w:val="Title"/>
        <w:rPr>
          <w:lang w:val="en-US"/>
        </w:rPr>
      </w:pPr>
      <w:r w:rsidRPr="00F76CF7">
        <w:rPr>
          <w:lang w:val="en-US"/>
        </w:rPr>
        <w:t xml:space="preserve">Business Trip Advisor </w:t>
      </w:r>
      <w:r>
        <w:rPr>
          <w:lang w:val="en-US"/>
        </w:rPr>
        <w:t>-</w:t>
      </w:r>
      <w:r w:rsidR="00F76CF7">
        <w:rPr>
          <w:lang w:val="en-US"/>
        </w:rPr>
        <w:t>Travel Companion</w:t>
      </w:r>
      <w:r w:rsidR="00CD3642">
        <w:rPr>
          <w:lang w:val="en-US"/>
        </w:rPr>
        <w:t xml:space="preserve"> –</w:t>
      </w:r>
    </w:p>
    <w:p w14:paraId="7DED82C3" w14:textId="3A3DA69F" w:rsidR="001F4161" w:rsidRDefault="00CD3642" w:rsidP="00843E32">
      <w:pPr>
        <w:pStyle w:val="Title"/>
        <w:rPr>
          <w:lang w:val="en-US"/>
        </w:rPr>
      </w:pPr>
      <w:r>
        <w:rPr>
          <w:lang w:val="en-US"/>
        </w:rPr>
        <w:t>First Phase</w:t>
      </w:r>
    </w:p>
    <w:p w14:paraId="1BBE7238" w14:textId="77777777" w:rsidR="00F76CF7" w:rsidRDefault="00F76CF7" w:rsidP="00F76CF7">
      <w:pPr>
        <w:pStyle w:val="Subtitle"/>
        <w:rPr>
          <w:lang w:val="en-US"/>
        </w:rPr>
      </w:pPr>
      <w:r>
        <w:rPr>
          <w:lang w:val="en-US"/>
        </w:rPr>
        <w:t>Acceptance Criteria</w:t>
      </w:r>
    </w:p>
    <w:p w14:paraId="1B16E079" w14:textId="5C19D710" w:rsidR="00CD3642" w:rsidRDefault="00F76CF7" w:rsidP="00F76CF7">
      <w:pPr>
        <w:rPr>
          <w:lang w:val="en-US"/>
        </w:rPr>
      </w:pPr>
      <w:r w:rsidRPr="00F76CF7">
        <w:rPr>
          <w:lang w:val="en-US"/>
        </w:rPr>
        <w:t xml:space="preserve">Application Business Trip Advisor should improve internal communication among employees who are </w:t>
      </w:r>
      <w:r w:rsidR="00FA5778">
        <w:rPr>
          <w:lang w:val="en-US"/>
        </w:rPr>
        <w:t xml:space="preserve">traveling for </w:t>
      </w:r>
      <w:r w:rsidRPr="00F76CF7">
        <w:rPr>
          <w:lang w:val="en-US"/>
        </w:rPr>
        <w:t xml:space="preserve">business. </w:t>
      </w:r>
    </w:p>
    <w:p w14:paraId="7430A016" w14:textId="62200A12" w:rsidR="00D678E9" w:rsidRPr="00CD3642" w:rsidRDefault="00CD3642" w:rsidP="00F76CF7">
      <w:pPr>
        <w:rPr>
          <w:lang w:val="sr-Latn-RS"/>
        </w:rPr>
      </w:pPr>
      <w:r>
        <w:rPr>
          <w:lang w:val="en-US"/>
        </w:rPr>
        <w:t xml:space="preserve">In the first phase, BTA application should provide information about accommodation and life in the city to </w:t>
      </w:r>
      <w:r w:rsidR="00FA5778">
        <w:rPr>
          <w:lang w:val="en-US"/>
        </w:rPr>
        <w:t>Comtrade e</w:t>
      </w:r>
      <w:r>
        <w:rPr>
          <w:lang w:val="en-US"/>
        </w:rPr>
        <w:t>mployees, and give them opportunity to</w:t>
      </w:r>
      <w:r w:rsidRPr="00CD3642">
        <w:rPr>
          <w:lang w:val="en-US"/>
        </w:rPr>
        <w:t xml:space="preserve"> share useful information</w:t>
      </w:r>
      <w:r>
        <w:rPr>
          <w:lang w:val="en-US"/>
        </w:rPr>
        <w:t xml:space="preserve"> with </w:t>
      </w:r>
      <w:r w:rsidR="006D3EC0">
        <w:rPr>
          <w:lang w:val="en-US"/>
        </w:rPr>
        <w:t xml:space="preserve">their colleagues for future trips to the same location. </w:t>
      </w:r>
    </w:p>
    <w:p w14:paraId="087A72B8" w14:textId="77777777" w:rsidR="00D678E9" w:rsidRDefault="001F0713" w:rsidP="00F76CF7">
      <w:pPr>
        <w:rPr>
          <w:lang w:val="en-US"/>
        </w:rPr>
      </w:pPr>
      <w:r>
        <w:rPr>
          <w:lang w:val="en-US"/>
        </w:rPr>
        <w:t>In the following text we have used:</w:t>
      </w:r>
    </w:p>
    <w:p w14:paraId="5C8FA0BC" w14:textId="33DCB1D7" w:rsidR="001F0713" w:rsidRPr="001F0713" w:rsidRDefault="001F0713" w:rsidP="001F0713">
      <w:pPr>
        <w:pStyle w:val="ListParagraph"/>
        <w:numPr>
          <w:ilvl w:val="0"/>
          <w:numId w:val="1"/>
        </w:numPr>
        <w:rPr>
          <w:lang w:val="en-US"/>
        </w:rPr>
      </w:pPr>
      <w:r w:rsidRPr="001F0713">
        <w:rPr>
          <w:b/>
          <w:lang w:val="en-US"/>
        </w:rPr>
        <w:t>System</w:t>
      </w:r>
      <w:r w:rsidRPr="001F0713">
        <w:rPr>
          <w:lang w:val="en-US"/>
        </w:rPr>
        <w:t xml:space="preserve"> – A front-end user application, beck-end logic, database and external services incorporat</w:t>
      </w:r>
      <w:r w:rsidR="00CD3642">
        <w:rPr>
          <w:lang w:val="en-US"/>
        </w:rPr>
        <w:t>ed to provide required features</w:t>
      </w:r>
      <w:r w:rsidRPr="001F0713">
        <w:rPr>
          <w:lang w:val="en-US"/>
        </w:rPr>
        <w:t>;</w:t>
      </w:r>
    </w:p>
    <w:p w14:paraId="0D16265D" w14:textId="61AB3458" w:rsidR="001F0713" w:rsidRDefault="001F0713" w:rsidP="001F0713">
      <w:pPr>
        <w:pStyle w:val="ListParagraph"/>
        <w:numPr>
          <w:ilvl w:val="0"/>
          <w:numId w:val="1"/>
        </w:numPr>
        <w:rPr>
          <w:lang w:val="en-US"/>
        </w:rPr>
      </w:pPr>
      <w:r w:rsidRPr="001F0713">
        <w:rPr>
          <w:b/>
          <w:lang w:val="en-US"/>
        </w:rPr>
        <w:t>User</w:t>
      </w:r>
      <w:r>
        <w:rPr>
          <w:lang w:val="en-US"/>
        </w:rPr>
        <w:t xml:space="preserve"> – A physical person authenticated and authorized to access s</w:t>
      </w:r>
      <w:r w:rsidR="00CD3642">
        <w:rPr>
          <w:lang w:val="en-US"/>
        </w:rPr>
        <w:t>ystem and perform desired tasks</w:t>
      </w:r>
      <w:r>
        <w:rPr>
          <w:lang w:val="en-US"/>
        </w:rPr>
        <w:t>;</w:t>
      </w:r>
    </w:p>
    <w:p w14:paraId="25CA7E00" w14:textId="5010C532" w:rsidR="001F0713" w:rsidRDefault="001F0713" w:rsidP="001F07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Admin</w:t>
      </w:r>
      <w:r>
        <w:rPr>
          <w:lang w:val="en-US"/>
        </w:rPr>
        <w:t xml:space="preserve"> – A physical person allowed</w:t>
      </w:r>
      <w:r w:rsidR="00CD3642">
        <w:rPr>
          <w:lang w:val="en-US"/>
        </w:rPr>
        <w:t xml:space="preserve"> to administer system</w:t>
      </w:r>
      <w:r>
        <w:rPr>
          <w:lang w:val="en-US"/>
        </w:rPr>
        <w:t>;</w:t>
      </w:r>
    </w:p>
    <w:p w14:paraId="09F3A7B7" w14:textId="77777777" w:rsidR="00734F97" w:rsidRDefault="00734F97" w:rsidP="00734F97">
      <w:pPr>
        <w:pStyle w:val="ListParagraph"/>
        <w:rPr>
          <w:lang w:val="en-US"/>
        </w:rPr>
      </w:pPr>
    </w:p>
    <w:p w14:paraId="64509306" w14:textId="67E8EABD" w:rsidR="00F76CF7" w:rsidRPr="00F76CF7" w:rsidRDefault="00F76CF7" w:rsidP="00F76CF7">
      <w:pPr>
        <w:rPr>
          <w:lang w:val="en-US"/>
        </w:rPr>
      </w:pPr>
      <w:r>
        <w:rPr>
          <w:lang w:val="en-US"/>
        </w:rPr>
        <w:t>Objectives</w:t>
      </w:r>
      <w:r w:rsidRPr="00F76CF7">
        <w:rPr>
          <w:lang w:val="en-US"/>
        </w:rPr>
        <w:t xml:space="preserve"> of </w:t>
      </w:r>
      <w:r w:rsidR="00960D18">
        <w:rPr>
          <w:lang w:val="en-US"/>
        </w:rPr>
        <w:t>BTA</w:t>
      </w:r>
      <w:r w:rsidRPr="00F76CF7">
        <w:rPr>
          <w:lang w:val="en-US"/>
        </w:rPr>
        <w:t xml:space="preserve"> application </w:t>
      </w:r>
      <w:r w:rsidR="00960D18">
        <w:rPr>
          <w:lang w:val="en-US"/>
        </w:rPr>
        <w:t xml:space="preserve">in first phase </w:t>
      </w:r>
      <w:r w:rsidRPr="00F76CF7">
        <w:rPr>
          <w:lang w:val="en-US"/>
        </w:rPr>
        <w:t>are:</w:t>
      </w:r>
    </w:p>
    <w:p w14:paraId="022542E5" w14:textId="2E371A39" w:rsidR="00F76CF7" w:rsidRDefault="00F76CF7" w:rsidP="00F76CF7">
      <w:pPr>
        <w:pStyle w:val="Heading1"/>
        <w:rPr>
          <w:lang w:val="en-US"/>
        </w:rPr>
      </w:pPr>
      <w:r>
        <w:rPr>
          <w:lang w:val="en-US"/>
        </w:rPr>
        <w:t>Primary Objective</w:t>
      </w:r>
      <w:r w:rsidR="00725DAC">
        <w:rPr>
          <w:lang w:val="en-US"/>
        </w:rPr>
        <w:t>s</w:t>
      </w:r>
    </w:p>
    <w:tbl>
      <w:tblPr>
        <w:tblStyle w:val="GridTable7Colorful-Accent1"/>
        <w:tblW w:w="10627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562"/>
        <w:gridCol w:w="8931"/>
        <w:gridCol w:w="1134"/>
      </w:tblGrid>
      <w:tr w:rsidR="00F76CF7" w14:paraId="53A79A58" w14:textId="77777777" w:rsidTr="002F4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A840C60" w14:textId="77777777" w:rsidR="00F76CF7" w:rsidRDefault="00F76CF7" w:rsidP="00F76CF7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893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6DBC020" w14:textId="77777777" w:rsidR="00F76CF7" w:rsidRDefault="00F76CF7" w:rsidP="00F76CF7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Acceptance Criteria description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7668922" w14:textId="77777777" w:rsidR="00F76CF7" w:rsidRDefault="00F76CF7" w:rsidP="00F76CF7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Accepted</w:t>
            </w:r>
          </w:p>
        </w:tc>
      </w:tr>
      <w:tr w:rsidR="006D3EC0" w14:paraId="6A938E0F" w14:textId="77777777" w:rsidTr="002F4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3CD1A47" w14:textId="77777777" w:rsidR="006D3EC0" w:rsidRDefault="006D3EC0" w:rsidP="009E3012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8931" w:type="dxa"/>
          </w:tcPr>
          <w:p w14:paraId="4E75FD0B" w14:textId="1A9F09AB" w:rsidR="006D3EC0" w:rsidRDefault="006D3EC0" w:rsidP="009E301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User log to the application with his </w:t>
            </w:r>
            <w:bookmarkStart w:id="0" w:name="_GoBack"/>
            <w:bookmarkEnd w:id="0"/>
            <w:r>
              <w:rPr>
                <w:lang w:val="en-US"/>
              </w:rPr>
              <w:t>credentials.</w:t>
            </w:r>
          </w:p>
          <w:p w14:paraId="1F797460" w14:textId="11377657" w:rsidR="006D3EC0" w:rsidRDefault="00AF1FE7" w:rsidP="009E3012">
            <w:pPr>
              <w:spacing w:before="120" w:after="12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i/>
                <w:lang w:val="en-US"/>
              </w:rPr>
              <w:t>The system provides single sign-</w:t>
            </w:r>
            <w:r w:rsidR="006D3EC0">
              <w:rPr>
                <w:i/>
                <w:lang w:val="en-US"/>
              </w:rPr>
              <w:t>on for the user</w:t>
            </w:r>
          </w:p>
        </w:tc>
        <w:tc>
          <w:tcPr>
            <w:tcW w:w="1134" w:type="dxa"/>
          </w:tcPr>
          <w:p w14:paraId="11725780" w14:textId="77777777" w:rsidR="006D3EC0" w:rsidRDefault="006D3EC0" w:rsidP="009E301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C0A8B" w14:paraId="7645E567" w14:textId="77777777" w:rsidTr="002F4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6EE5173" w14:textId="3A27092B" w:rsidR="00BC0A8B" w:rsidRDefault="00960D18" w:rsidP="00652192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BC0A8B">
              <w:rPr>
                <w:lang w:val="en-US"/>
              </w:rPr>
              <w:t>.</w:t>
            </w:r>
          </w:p>
        </w:tc>
        <w:tc>
          <w:tcPr>
            <w:tcW w:w="8931" w:type="dxa"/>
          </w:tcPr>
          <w:p w14:paraId="6EF5D575" w14:textId="0ECC11BE" w:rsidR="00BC0A8B" w:rsidRDefault="00BC0A8B" w:rsidP="00652192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choose target city.</w:t>
            </w:r>
          </w:p>
          <w:p w14:paraId="7FB75DF9" w14:textId="0D6DD764" w:rsidR="00BC0A8B" w:rsidRPr="00BC0A8B" w:rsidRDefault="00BC0A8B" w:rsidP="00BC0A8B">
            <w:pPr>
              <w:spacing w:before="120" w:after="12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BC0A8B">
              <w:rPr>
                <w:i/>
                <w:lang w:val="en-US"/>
              </w:rPr>
              <w:t xml:space="preserve">The system provides collected knowledge </w:t>
            </w:r>
            <w:r>
              <w:rPr>
                <w:i/>
                <w:lang w:val="en-US"/>
              </w:rPr>
              <w:t xml:space="preserve">for selected city </w:t>
            </w:r>
            <w:r w:rsidRPr="00BC0A8B">
              <w:rPr>
                <w:i/>
                <w:lang w:val="en-US"/>
              </w:rPr>
              <w:t>organized into following gr</w:t>
            </w:r>
            <w:r w:rsidR="00F57D8C">
              <w:rPr>
                <w:i/>
                <w:lang w:val="en-US"/>
              </w:rPr>
              <w:t xml:space="preserve">oups: City Info, Accommodation </w:t>
            </w:r>
            <w:r w:rsidRPr="00BC0A8B">
              <w:rPr>
                <w:i/>
                <w:lang w:val="en-US"/>
              </w:rPr>
              <w:t>and Life in the City.</w:t>
            </w:r>
          </w:p>
          <w:p w14:paraId="389D1850" w14:textId="00AAC2AC" w:rsidR="00BC0A8B" w:rsidRDefault="00BC0A8B" w:rsidP="00FA2E34">
            <w:pPr>
              <w:spacing w:before="120" w:after="12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i/>
                <w:lang w:val="en-US"/>
              </w:rPr>
              <w:t>These data are presented with text, images, widgets, the city map.</w:t>
            </w:r>
          </w:p>
        </w:tc>
        <w:tc>
          <w:tcPr>
            <w:tcW w:w="1134" w:type="dxa"/>
            <w:vAlign w:val="bottom"/>
          </w:tcPr>
          <w:p w14:paraId="7DBA7C77" w14:textId="77777777" w:rsidR="00BC0A8B" w:rsidRDefault="00BC0A8B" w:rsidP="00652192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57D8C" w14:paraId="0866CA41" w14:textId="77777777" w:rsidTr="002F4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5D5EFC5" w14:textId="7D4EEA67" w:rsidR="00F57D8C" w:rsidRDefault="00960D18" w:rsidP="00472816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F57D8C">
              <w:rPr>
                <w:lang w:val="en-US"/>
              </w:rPr>
              <w:t>.</w:t>
            </w:r>
          </w:p>
        </w:tc>
        <w:tc>
          <w:tcPr>
            <w:tcW w:w="8931" w:type="dxa"/>
          </w:tcPr>
          <w:p w14:paraId="6B5C2D75" w14:textId="77777777" w:rsidR="00F57D8C" w:rsidRDefault="00F57D8C" w:rsidP="0047281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Existing accommodation properties are presented as the list with following essential information: title, photo, rating and link to more info.</w:t>
            </w:r>
          </w:p>
          <w:p w14:paraId="4A48D9FD" w14:textId="77777777" w:rsidR="00F57D8C" w:rsidRPr="00BA78E4" w:rsidRDefault="00F57D8C" w:rsidP="00472816">
            <w:pPr>
              <w:spacing w:before="120" w:after="12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Ratings is presented as a 5-star graphics representing average rating and number of ratings provided by users in BTA.</w:t>
            </w:r>
          </w:p>
        </w:tc>
        <w:tc>
          <w:tcPr>
            <w:tcW w:w="1134" w:type="dxa"/>
            <w:vAlign w:val="bottom"/>
          </w:tcPr>
          <w:p w14:paraId="67DF9BBF" w14:textId="77777777" w:rsidR="00F57D8C" w:rsidRDefault="00F57D8C" w:rsidP="0047281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C0A8B" w14:paraId="2B30D236" w14:textId="77777777" w:rsidTr="002F4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3DFA4C4" w14:textId="65A2956D" w:rsidR="00BC0A8B" w:rsidRDefault="00960D18" w:rsidP="00652192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BC0A8B">
              <w:rPr>
                <w:lang w:val="en-US"/>
              </w:rPr>
              <w:t>.</w:t>
            </w:r>
          </w:p>
        </w:tc>
        <w:tc>
          <w:tcPr>
            <w:tcW w:w="8931" w:type="dxa"/>
          </w:tcPr>
          <w:p w14:paraId="65C0E012" w14:textId="31FAED84" w:rsidR="00BC0A8B" w:rsidRDefault="00BC0A8B" w:rsidP="00652192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selects accommodation to view more details</w:t>
            </w:r>
            <w:r w:rsidR="00FA2E34">
              <w:rPr>
                <w:lang w:val="en-US"/>
              </w:rPr>
              <w:t xml:space="preserve"> about the property</w:t>
            </w:r>
            <w:r>
              <w:rPr>
                <w:lang w:val="en-US"/>
              </w:rPr>
              <w:t xml:space="preserve"> and </w:t>
            </w:r>
            <w:r w:rsidR="002333CE">
              <w:rPr>
                <w:lang w:val="en-US"/>
              </w:rPr>
              <w:t>collected feedback</w:t>
            </w:r>
            <w:r w:rsidR="00B169C3">
              <w:rPr>
                <w:lang w:val="en-US"/>
              </w:rPr>
              <w:t xml:space="preserve"> for the accommodation</w:t>
            </w:r>
            <w:r>
              <w:rPr>
                <w:lang w:val="en-US"/>
              </w:rPr>
              <w:t>.</w:t>
            </w:r>
          </w:p>
          <w:p w14:paraId="33610FE5" w14:textId="7F234793" w:rsidR="00BC0A8B" w:rsidRPr="00846E5C" w:rsidRDefault="00F57D8C" w:rsidP="00FA2E34">
            <w:pPr>
              <w:spacing w:before="120" w:after="12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The system present</w:t>
            </w:r>
            <w:r w:rsidR="00BC0A8B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name</w:t>
            </w:r>
            <w:r w:rsidR="00BC0A8B">
              <w:rPr>
                <w:i/>
                <w:lang w:val="en-US"/>
              </w:rPr>
              <w:t xml:space="preserve">, description and photo of </w:t>
            </w:r>
            <w:r w:rsidR="002333CE">
              <w:rPr>
                <w:i/>
                <w:lang w:val="en-US"/>
              </w:rPr>
              <w:t>accommodation along with all feedback</w:t>
            </w:r>
            <w:r w:rsidR="00BC0A8B">
              <w:rPr>
                <w:i/>
                <w:lang w:val="en-US"/>
              </w:rPr>
              <w:t xml:space="preserve"> attached to this property. </w:t>
            </w:r>
            <w:r w:rsidR="002333CE">
              <w:rPr>
                <w:i/>
                <w:lang w:val="en-US"/>
              </w:rPr>
              <w:t xml:space="preserve">Additional data could be seen by opening accommodation’s </w:t>
            </w:r>
            <w:r w:rsidR="00FA2E34">
              <w:rPr>
                <w:i/>
                <w:lang w:val="en-US"/>
              </w:rPr>
              <w:t>web page</w:t>
            </w:r>
            <w:r w:rsidR="00BC0A8B">
              <w:rPr>
                <w:i/>
                <w:lang w:val="en-US"/>
              </w:rPr>
              <w:t>.</w:t>
            </w:r>
          </w:p>
        </w:tc>
        <w:tc>
          <w:tcPr>
            <w:tcW w:w="1134" w:type="dxa"/>
            <w:vAlign w:val="bottom"/>
          </w:tcPr>
          <w:p w14:paraId="2DAB999C" w14:textId="77777777" w:rsidR="00BC0A8B" w:rsidRDefault="00BC0A8B" w:rsidP="00652192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76CF7" w14:paraId="0CABEA64" w14:textId="77777777" w:rsidTr="002F4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FD8F643" w14:textId="4A597ED9" w:rsidR="00F76CF7" w:rsidRDefault="00960D18" w:rsidP="00F76CF7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F76CF7">
              <w:rPr>
                <w:lang w:val="en-US"/>
              </w:rPr>
              <w:t>.</w:t>
            </w:r>
          </w:p>
        </w:tc>
        <w:tc>
          <w:tcPr>
            <w:tcW w:w="8931" w:type="dxa"/>
          </w:tcPr>
          <w:p w14:paraId="216C4F72" w14:textId="77777777" w:rsidR="007E1943" w:rsidRDefault="007E1943" w:rsidP="00F76CF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</w:t>
            </w:r>
            <w:r w:rsidR="00F76CF7">
              <w:rPr>
                <w:lang w:val="en-US"/>
              </w:rPr>
              <w:t xml:space="preserve"> system </w:t>
            </w:r>
            <w:r>
              <w:rPr>
                <w:lang w:val="en-US"/>
              </w:rPr>
              <w:t>a</w:t>
            </w:r>
            <w:r w:rsidR="00F76CF7">
              <w:rPr>
                <w:lang w:val="en-US"/>
              </w:rPr>
              <w:t>llow</w:t>
            </w:r>
            <w:r>
              <w:rPr>
                <w:lang w:val="en-US"/>
              </w:rPr>
              <w:t>s</w:t>
            </w:r>
            <w:r w:rsidR="00F76CF7">
              <w:rPr>
                <w:lang w:val="en-US"/>
              </w:rPr>
              <w:t xml:space="preserve"> </w:t>
            </w:r>
            <w:r>
              <w:rPr>
                <w:lang w:val="en-US"/>
              </w:rPr>
              <w:t>user t</w:t>
            </w:r>
            <w:r w:rsidR="00F76CF7">
              <w:rPr>
                <w:lang w:val="en-US"/>
              </w:rPr>
              <w:t>o</w:t>
            </w:r>
            <w:r>
              <w:rPr>
                <w:lang w:val="en-US"/>
              </w:rPr>
              <w:t xml:space="preserve"> leave feedback about their travel experiences.</w:t>
            </w:r>
          </w:p>
          <w:p w14:paraId="5330797E" w14:textId="0189901C" w:rsidR="00F76CF7" w:rsidRPr="007E1943" w:rsidRDefault="007E1943" w:rsidP="00FA2E34">
            <w:pPr>
              <w:spacing w:before="120" w:after="12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 w:rsidRPr="007E1943">
              <w:rPr>
                <w:i/>
                <w:lang w:val="en-US"/>
              </w:rPr>
              <w:t xml:space="preserve">Feedback </w:t>
            </w:r>
            <w:r w:rsidR="0016430C">
              <w:rPr>
                <w:i/>
                <w:lang w:val="en-US"/>
              </w:rPr>
              <w:t>are</w:t>
            </w:r>
            <w:r w:rsidRPr="007E1943">
              <w:rPr>
                <w:i/>
                <w:lang w:val="en-US"/>
              </w:rPr>
              <w:t xml:space="preserve"> attached to a city and organiz</w:t>
            </w:r>
            <w:r w:rsidR="00F57D8C">
              <w:rPr>
                <w:i/>
                <w:lang w:val="en-US"/>
              </w:rPr>
              <w:t>ed into groups: City Life and</w:t>
            </w:r>
            <w:r w:rsidRPr="007E1943">
              <w:rPr>
                <w:i/>
                <w:lang w:val="en-US"/>
              </w:rPr>
              <w:t xml:space="preserve"> Accommodation</w:t>
            </w:r>
            <w:r w:rsidRPr="00734F97">
              <w:rPr>
                <w:i/>
                <w:lang w:val="en-US"/>
              </w:rPr>
              <w:t>.</w:t>
            </w:r>
          </w:p>
        </w:tc>
        <w:tc>
          <w:tcPr>
            <w:tcW w:w="1134" w:type="dxa"/>
            <w:vAlign w:val="bottom"/>
          </w:tcPr>
          <w:p w14:paraId="05B1AFA4" w14:textId="77777777" w:rsidR="00F76CF7" w:rsidRDefault="00F76CF7" w:rsidP="000F459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76CF7" w14:paraId="23188140" w14:textId="77777777" w:rsidTr="002F4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E49409E" w14:textId="2D552FD6" w:rsidR="00F76CF7" w:rsidRDefault="00960D18" w:rsidP="00F76CF7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F76CF7">
              <w:rPr>
                <w:lang w:val="en-US"/>
              </w:rPr>
              <w:t>.</w:t>
            </w:r>
          </w:p>
        </w:tc>
        <w:tc>
          <w:tcPr>
            <w:tcW w:w="8931" w:type="dxa"/>
          </w:tcPr>
          <w:p w14:paraId="7B40A37E" w14:textId="600B6785" w:rsidR="00B55469" w:rsidRDefault="00B55469" w:rsidP="00B5546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Leaving feedback is easy and simple, the minimum required data for feedback is </w:t>
            </w:r>
            <w:r w:rsidR="00997960">
              <w:rPr>
                <w:lang w:val="en-US"/>
              </w:rPr>
              <w:t>cont</w:t>
            </w:r>
            <w:r>
              <w:rPr>
                <w:lang w:val="en-US"/>
              </w:rPr>
              <w:t>ent</w:t>
            </w:r>
            <w:r w:rsidR="00997960">
              <w:rPr>
                <w:lang w:val="en-US"/>
              </w:rPr>
              <w:t xml:space="preserve"> text</w:t>
            </w:r>
            <w:r w:rsidR="00D678E9">
              <w:rPr>
                <w:lang w:val="en-US"/>
              </w:rPr>
              <w:t xml:space="preserve"> and </w:t>
            </w:r>
            <w:r>
              <w:rPr>
                <w:lang w:val="en-US"/>
              </w:rPr>
              <w:t>group (</w:t>
            </w:r>
            <w:r w:rsidRPr="00F76CF7">
              <w:rPr>
                <w:lang w:val="en-US"/>
              </w:rPr>
              <w:t>Accommodation, Life in the city</w:t>
            </w:r>
            <w:r>
              <w:rPr>
                <w:lang w:val="en-US"/>
              </w:rPr>
              <w:t xml:space="preserve">). </w:t>
            </w:r>
          </w:p>
          <w:p w14:paraId="79CD1E84" w14:textId="77777777" w:rsidR="001F0713" w:rsidRDefault="00B55469" w:rsidP="001F0713">
            <w:pPr>
              <w:spacing w:before="120" w:after="12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Author, city, and d</w:t>
            </w:r>
            <w:r w:rsidRPr="00B55469">
              <w:rPr>
                <w:i/>
                <w:lang w:val="en-US"/>
              </w:rPr>
              <w:t xml:space="preserve">ate </w:t>
            </w:r>
            <w:r w:rsidR="001F0713">
              <w:rPr>
                <w:i/>
                <w:lang w:val="en-US"/>
              </w:rPr>
              <w:t xml:space="preserve">are </w:t>
            </w:r>
            <w:r>
              <w:rPr>
                <w:i/>
                <w:lang w:val="en-US"/>
              </w:rPr>
              <w:t xml:space="preserve">detected by the system and saved automatically. </w:t>
            </w:r>
          </w:p>
          <w:p w14:paraId="4D18B6FF" w14:textId="77A39ECE" w:rsidR="00F76CF7" w:rsidRPr="00B55469" w:rsidRDefault="00B55469" w:rsidP="00F57D8C">
            <w:pPr>
              <w:spacing w:before="120" w:after="12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B55469">
              <w:rPr>
                <w:i/>
                <w:lang w:val="en-US"/>
              </w:rPr>
              <w:t>However, if deem helpful</w:t>
            </w:r>
            <w:r w:rsidR="00997960">
              <w:rPr>
                <w:i/>
                <w:lang w:val="en-US"/>
              </w:rPr>
              <w:t>, user could</w:t>
            </w:r>
            <w:r w:rsidRPr="00B55469">
              <w:rPr>
                <w:i/>
                <w:lang w:val="en-US"/>
              </w:rPr>
              <w:t xml:space="preserve"> leave </w:t>
            </w:r>
            <w:r>
              <w:rPr>
                <w:i/>
                <w:lang w:val="en-US"/>
              </w:rPr>
              <w:t xml:space="preserve">additional </w:t>
            </w:r>
            <w:r w:rsidRPr="00B55469">
              <w:rPr>
                <w:i/>
                <w:lang w:val="en-US"/>
              </w:rPr>
              <w:t>data:</w:t>
            </w:r>
            <w:r w:rsidR="00F57D8C">
              <w:rPr>
                <w:i/>
                <w:lang w:val="en-US"/>
              </w:rPr>
              <w:t xml:space="preserve"> </w:t>
            </w:r>
            <w:r w:rsidR="00F57D8C" w:rsidRPr="00725DAC">
              <w:rPr>
                <w:i/>
                <w:lang w:val="en-US"/>
              </w:rPr>
              <w:t>title</w:t>
            </w:r>
            <w:r w:rsidR="00F57D8C">
              <w:rPr>
                <w:i/>
                <w:lang w:val="en-US"/>
              </w:rPr>
              <w:t xml:space="preserve">, </w:t>
            </w:r>
            <w:r w:rsidR="00D10763">
              <w:rPr>
                <w:i/>
                <w:lang w:val="en-US"/>
              </w:rPr>
              <w:t>category</w:t>
            </w:r>
            <w:r w:rsidRPr="00B55469">
              <w:rPr>
                <w:i/>
                <w:lang w:val="en-US"/>
              </w:rPr>
              <w:t>, photo, r</w:t>
            </w:r>
            <w:r w:rsidR="00F76CF7" w:rsidRPr="00B55469">
              <w:rPr>
                <w:i/>
                <w:lang w:val="en-US"/>
              </w:rPr>
              <w:t>ating</w:t>
            </w:r>
            <w:r w:rsidRPr="00B55469">
              <w:rPr>
                <w:i/>
                <w:lang w:val="en-US"/>
              </w:rPr>
              <w:t>.</w:t>
            </w:r>
          </w:p>
        </w:tc>
        <w:tc>
          <w:tcPr>
            <w:tcW w:w="1134" w:type="dxa"/>
            <w:vAlign w:val="bottom"/>
          </w:tcPr>
          <w:p w14:paraId="48313704" w14:textId="77777777" w:rsidR="00F76CF7" w:rsidRDefault="00F76CF7" w:rsidP="000F459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76CF7" w14:paraId="3790178D" w14:textId="77777777" w:rsidTr="002F4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E234432" w14:textId="2ED4EF5E" w:rsidR="00F76CF7" w:rsidRDefault="00960D18" w:rsidP="00F76CF7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  <w:r w:rsidR="00F76CF7">
              <w:rPr>
                <w:lang w:val="en-US"/>
              </w:rPr>
              <w:t>.</w:t>
            </w:r>
          </w:p>
        </w:tc>
        <w:tc>
          <w:tcPr>
            <w:tcW w:w="8931" w:type="dxa"/>
          </w:tcPr>
          <w:p w14:paraId="29FC2B1A" w14:textId="77777777" w:rsidR="00B55469" w:rsidRDefault="00B55469" w:rsidP="00B5546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allows users to leave comment to existing feedback.</w:t>
            </w:r>
          </w:p>
          <w:p w14:paraId="5B1043FD" w14:textId="4B45BEB4" w:rsidR="00F57D8C" w:rsidRDefault="00B55469" w:rsidP="0016430C">
            <w:pPr>
              <w:spacing w:before="120" w:after="12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This is to</w:t>
            </w:r>
            <w:r w:rsidRPr="00B55469">
              <w:rPr>
                <w:i/>
                <w:lang w:val="en-US"/>
              </w:rPr>
              <w:t xml:space="preserve"> show appreciation to a colleague or reply </w:t>
            </w:r>
            <w:r>
              <w:rPr>
                <w:i/>
                <w:lang w:val="en-US"/>
              </w:rPr>
              <w:t>on a feedback. Comment contains text of reply and signal if feedback was helpful or misleading.</w:t>
            </w:r>
            <w:r w:rsidR="00F57D8C">
              <w:rPr>
                <w:i/>
                <w:lang w:val="en-US"/>
              </w:rPr>
              <w:t xml:space="preserve"> </w:t>
            </w:r>
          </w:p>
          <w:p w14:paraId="4A0E3E84" w14:textId="09146C17" w:rsidR="00846E5C" w:rsidRPr="00B55469" w:rsidRDefault="00F57D8C" w:rsidP="0016430C">
            <w:pPr>
              <w:spacing w:before="120" w:after="12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Sy</w:t>
            </w:r>
            <w:r w:rsidR="00DC3E95">
              <w:rPr>
                <w:i/>
                <w:lang w:val="en-US"/>
              </w:rPr>
              <w:t>s</w:t>
            </w:r>
            <w:r w:rsidR="00846E5C">
              <w:rPr>
                <w:i/>
                <w:lang w:val="en-US"/>
              </w:rPr>
              <w:t>tem detect</w:t>
            </w:r>
            <w:r w:rsidR="0016430C">
              <w:rPr>
                <w:i/>
                <w:lang w:val="en-US"/>
              </w:rPr>
              <w:t>s</w:t>
            </w:r>
            <w:r w:rsidR="00846E5C">
              <w:rPr>
                <w:i/>
                <w:lang w:val="en-US"/>
              </w:rPr>
              <w:t xml:space="preserve"> author and date automatically.</w:t>
            </w:r>
          </w:p>
        </w:tc>
        <w:tc>
          <w:tcPr>
            <w:tcW w:w="1134" w:type="dxa"/>
            <w:vAlign w:val="bottom"/>
          </w:tcPr>
          <w:p w14:paraId="1F811F07" w14:textId="77777777" w:rsidR="00F76CF7" w:rsidRDefault="00F76CF7" w:rsidP="000F459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6430C" w14:paraId="1654DC44" w14:textId="77777777" w:rsidTr="002F4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A89A461" w14:textId="3B6374C0" w:rsidR="0016430C" w:rsidRDefault="00960D18" w:rsidP="00652192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16430C">
              <w:rPr>
                <w:lang w:val="en-US"/>
              </w:rPr>
              <w:t>.</w:t>
            </w:r>
          </w:p>
        </w:tc>
        <w:tc>
          <w:tcPr>
            <w:tcW w:w="8931" w:type="dxa"/>
          </w:tcPr>
          <w:p w14:paraId="028F1407" w14:textId="2F7BAE65" w:rsidR="0016430C" w:rsidRDefault="0016430C" w:rsidP="00DC3E9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Pr="00F76CF7">
              <w:rPr>
                <w:lang w:val="en-US"/>
              </w:rPr>
              <w:t>SSD</w:t>
            </w:r>
            <w:r>
              <w:rPr>
                <w:lang w:val="en-US"/>
              </w:rPr>
              <w:t xml:space="preserve"> or other support departments, the same way as any regular user, are able to access </w:t>
            </w:r>
            <w:r w:rsidR="00DC3E95">
              <w:rPr>
                <w:lang w:val="en-US"/>
              </w:rPr>
              <w:t>c</w:t>
            </w:r>
            <w:r>
              <w:rPr>
                <w:lang w:val="en-US"/>
              </w:rPr>
              <w:t>ollected knowledge in order to help team members have better experience.</w:t>
            </w:r>
          </w:p>
          <w:p w14:paraId="4045C0B4" w14:textId="378F2B4C" w:rsidR="00DC3E95" w:rsidRPr="00DC3E95" w:rsidRDefault="00DC3E95" w:rsidP="00DC3E95">
            <w:pPr>
              <w:spacing w:before="120" w:after="12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i/>
                <w:lang w:val="en-US"/>
              </w:rPr>
              <w:t xml:space="preserve">It is possible to </w:t>
            </w:r>
            <w:r w:rsidRPr="009750C0">
              <w:rPr>
                <w:i/>
                <w:lang w:val="en-US"/>
              </w:rPr>
              <w:t>browse, read and reply on feedbacks</w:t>
            </w:r>
            <w:r>
              <w:rPr>
                <w:i/>
                <w:lang w:val="en-US"/>
              </w:rPr>
              <w:t xml:space="preserve"> (through comments)</w:t>
            </w:r>
          </w:p>
        </w:tc>
        <w:tc>
          <w:tcPr>
            <w:tcW w:w="1134" w:type="dxa"/>
            <w:vAlign w:val="bottom"/>
          </w:tcPr>
          <w:p w14:paraId="4EFE8C30" w14:textId="77777777" w:rsidR="0016430C" w:rsidRDefault="0016430C" w:rsidP="0065219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5350E27" w14:textId="7BF98382" w:rsidR="00F76CF7" w:rsidRDefault="00F76CF7" w:rsidP="00F76CF7">
      <w:pPr>
        <w:pStyle w:val="Heading1"/>
        <w:rPr>
          <w:lang w:val="en-US"/>
        </w:rPr>
      </w:pPr>
      <w:r>
        <w:rPr>
          <w:lang w:val="en-US"/>
        </w:rPr>
        <w:t>Secondary Objective</w:t>
      </w:r>
      <w:r w:rsidR="00725DAC">
        <w:rPr>
          <w:lang w:val="en-US"/>
        </w:rPr>
        <w:t>s</w:t>
      </w:r>
    </w:p>
    <w:tbl>
      <w:tblPr>
        <w:tblStyle w:val="GridTable7Colorful-Accent1"/>
        <w:tblW w:w="10622" w:type="dxa"/>
        <w:tblInd w:w="5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562"/>
        <w:gridCol w:w="8926"/>
        <w:gridCol w:w="1134"/>
      </w:tblGrid>
      <w:tr w:rsidR="00F76CF7" w14:paraId="3F98A596" w14:textId="77777777" w:rsidTr="002F4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F6CBE32" w14:textId="77777777" w:rsidR="00F76CF7" w:rsidRDefault="00F76CF7" w:rsidP="003D7CD2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892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9C94E57" w14:textId="77777777" w:rsidR="00F76CF7" w:rsidRDefault="00F76CF7" w:rsidP="003D7CD2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Acceptance Criteria description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ACF5911" w14:textId="77777777" w:rsidR="00F76CF7" w:rsidRDefault="00F76CF7" w:rsidP="003D7CD2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Accepted</w:t>
            </w:r>
          </w:p>
        </w:tc>
      </w:tr>
      <w:tr w:rsidR="00F76CF7" w14:paraId="25970836" w14:textId="77777777" w:rsidTr="002F4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E153F1C" w14:textId="554F2AC8" w:rsidR="00F76CF7" w:rsidRDefault="00F76CF7" w:rsidP="003D7CD2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8926" w:type="dxa"/>
          </w:tcPr>
          <w:p w14:paraId="70230A48" w14:textId="77777777" w:rsidR="00F76CF7" w:rsidRDefault="00D678E9" w:rsidP="003D7CD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leaving feedback for Life in a City it is possible to tag feedback so user can filter them by their preferences.</w:t>
            </w:r>
          </w:p>
          <w:p w14:paraId="5A56BC36" w14:textId="77777777" w:rsidR="00D678E9" w:rsidRDefault="00D678E9" w:rsidP="00BA78E4">
            <w:pPr>
              <w:spacing w:before="120" w:after="12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system starts with following tags: </w:t>
            </w:r>
            <w:r w:rsidR="00F57D8C">
              <w:rPr>
                <w:i/>
                <w:lang w:val="en-US"/>
              </w:rPr>
              <w:t xml:space="preserve">Tips, </w:t>
            </w:r>
            <w:r w:rsidRPr="00D678E9">
              <w:rPr>
                <w:i/>
                <w:lang w:val="en-US"/>
              </w:rPr>
              <w:t>Local Transport, Food &amp; Entertainment, Safety, Local Culture, Airport</w:t>
            </w:r>
          </w:p>
          <w:p w14:paraId="0B4E68B1" w14:textId="239999A1" w:rsidR="00725DAC" w:rsidRPr="00D678E9" w:rsidRDefault="00725DAC" w:rsidP="00BA78E4">
            <w:pPr>
              <w:spacing w:before="120" w:after="12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Default tag is “Tips”</w:t>
            </w:r>
          </w:p>
        </w:tc>
        <w:tc>
          <w:tcPr>
            <w:tcW w:w="1134" w:type="dxa"/>
          </w:tcPr>
          <w:p w14:paraId="5A12FD94" w14:textId="77777777" w:rsidR="00F76CF7" w:rsidRDefault="00F76CF7" w:rsidP="003D7CD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A78E4" w14:paraId="616C189F" w14:textId="77777777" w:rsidTr="002F4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21DE809" w14:textId="3FE131AD" w:rsidR="00BA78E4" w:rsidRDefault="00960D18" w:rsidP="003D7CD2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BA78E4">
              <w:rPr>
                <w:lang w:val="en-US"/>
              </w:rPr>
              <w:t>.</w:t>
            </w:r>
          </w:p>
        </w:tc>
        <w:tc>
          <w:tcPr>
            <w:tcW w:w="8926" w:type="dxa"/>
          </w:tcPr>
          <w:p w14:paraId="005B85E7" w14:textId="48DB53C2" w:rsidR="00BA78E4" w:rsidRDefault="00BA78E4" w:rsidP="00BA78E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When presented with city information a user can filter </w:t>
            </w:r>
            <w:r w:rsidR="002333CE">
              <w:rPr>
                <w:lang w:val="en-US"/>
              </w:rPr>
              <w:t>feedback</w:t>
            </w:r>
            <w:r>
              <w:rPr>
                <w:lang w:val="en-US"/>
              </w:rPr>
              <w:t xml:space="preserve"> to focus on his primary interest.</w:t>
            </w:r>
          </w:p>
          <w:p w14:paraId="522CA04C" w14:textId="77777777" w:rsidR="00BA78E4" w:rsidRDefault="00BA78E4" w:rsidP="00BA78E4">
            <w:pPr>
              <w:spacing w:before="120" w:after="12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46E5C">
              <w:rPr>
                <w:i/>
                <w:lang w:val="en-US"/>
              </w:rPr>
              <w:t>The filtering uses tags associated with each feedback.</w:t>
            </w:r>
          </w:p>
        </w:tc>
        <w:tc>
          <w:tcPr>
            <w:tcW w:w="1134" w:type="dxa"/>
          </w:tcPr>
          <w:p w14:paraId="150E51FD" w14:textId="77777777" w:rsidR="00BA78E4" w:rsidRDefault="00BA78E4" w:rsidP="003D7CD2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34C37" w14:paraId="6195CFCE" w14:textId="77777777" w:rsidTr="00873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E7C717A" w14:textId="249F516C" w:rsidR="00634C37" w:rsidRDefault="00634C37" w:rsidP="0087375C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8926" w:type="dxa"/>
          </w:tcPr>
          <w:p w14:paraId="471A1F93" w14:textId="77777777" w:rsidR="00634C37" w:rsidRDefault="00634C37" w:rsidP="0087375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system colors code ratings to highlight user satisfaction level. </w:t>
            </w:r>
          </w:p>
        </w:tc>
        <w:tc>
          <w:tcPr>
            <w:tcW w:w="1134" w:type="dxa"/>
          </w:tcPr>
          <w:p w14:paraId="503A2477" w14:textId="77777777" w:rsidR="00634C37" w:rsidRDefault="00634C37" w:rsidP="0087375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76CF7" w14:paraId="5431EEE1" w14:textId="77777777" w:rsidTr="002F4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AF97111" w14:textId="0F23D320" w:rsidR="00F76CF7" w:rsidRDefault="00634C37" w:rsidP="003D7CD2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F76CF7">
              <w:rPr>
                <w:lang w:val="en-US"/>
              </w:rPr>
              <w:t>.</w:t>
            </w:r>
          </w:p>
        </w:tc>
        <w:tc>
          <w:tcPr>
            <w:tcW w:w="8926" w:type="dxa"/>
          </w:tcPr>
          <w:p w14:paraId="1E7362D5" w14:textId="77777777" w:rsidR="00F76CF7" w:rsidRDefault="00846E5C" w:rsidP="003D7CD2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allows admin user to add city which is not stored.</w:t>
            </w:r>
          </w:p>
          <w:p w14:paraId="4BA34E0F" w14:textId="281ACC19" w:rsidR="00846E5C" w:rsidRPr="00846E5C" w:rsidRDefault="00846E5C" w:rsidP="00725DAC">
            <w:pPr>
              <w:spacing w:before="120" w:after="12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846E5C">
              <w:rPr>
                <w:i/>
                <w:lang w:val="en-US"/>
              </w:rPr>
              <w:t xml:space="preserve">The city will be added through search and stored as empty shall into database. The most basic info required for the city are: </w:t>
            </w:r>
            <w:r w:rsidR="00BA78E4">
              <w:rPr>
                <w:i/>
                <w:lang w:val="en-US"/>
              </w:rPr>
              <w:t xml:space="preserve">name, country, geographical coordinates. </w:t>
            </w:r>
          </w:p>
        </w:tc>
        <w:tc>
          <w:tcPr>
            <w:tcW w:w="1134" w:type="dxa"/>
          </w:tcPr>
          <w:p w14:paraId="52F676A1" w14:textId="77777777" w:rsidR="00F76CF7" w:rsidRDefault="00F76CF7" w:rsidP="003D7CD2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76CF7" w14:paraId="67B6757A" w14:textId="77777777" w:rsidTr="002F4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AA61943" w14:textId="4E134F43" w:rsidR="00F76CF7" w:rsidRDefault="00634C37" w:rsidP="003D7CD2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F76CF7">
              <w:rPr>
                <w:lang w:val="en-US"/>
              </w:rPr>
              <w:t>.</w:t>
            </w:r>
          </w:p>
        </w:tc>
        <w:tc>
          <w:tcPr>
            <w:tcW w:w="8926" w:type="dxa"/>
          </w:tcPr>
          <w:p w14:paraId="7123EBEA" w14:textId="77777777" w:rsidR="00F76CF7" w:rsidRDefault="00BA78E4" w:rsidP="003D7CD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allow</w:t>
            </w:r>
            <w:r w:rsidR="00432098">
              <w:rPr>
                <w:lang w:val="en-US"/>
              </w:rPr>
              <w:t>s</w:t>
            </w:r>
            <w:r>
              <w:rPr>
                <w:lang w:val="en-US"/>
              </w:rPr>
              <w:t xml:space="preserve"> admin user to register new accommodation property in easy and not obstructive manner.</w:t>
            </w:r>
          </w:p>
          <w:p w14:paraId="0A1E6247" w14:textId="4D6A7BD2" w:rsidR="00BA78E4" w:rsidRPr="00BA78E4" w:rsidRDefault="00BA78E4" w:rsidP="00725DAC">
            <w:pPr>
              <w:spacing w:before="120" w:after="12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New property accommodation </w:t>
            </w:r>
            <w:r w:rsidR="00725DAC">
              <w:rPr>
                <w:i/>
                <w:lang w:val="en-US"/>
              </w:rPr>
              <w:t xml:space="preserve">is </w:t>
            </w:r>
            <w:r>
              <w:rPr>
                <w:i/>
                <w:lang w:val="en-US"/>
              </w:rPr>
              <w:t xml:space="preserve">registered by entering </w:t>
            </w:r>
            <w:r w:rsidR="00432098">
              <w:rPr>
                <w:i/>
                <w:lang w:val="en-US"/>
              </w:rPr>
              <w:t xml:space="preserve">property URL obtained from Booking.com, </w:t>
            </w:r>
            <w:r w:rsidR="00432098" w:rsidRPr="00432098">
              <w:rPr>
                <w:i/>
                <w:lang w:val="en-US"/>
              </w:rPr>
              <w:t>airbnb.com</w:t>
            </w:r>
            <w:r w:rsidR="00432098">
              <w:rPr>
                <w:i/>
                <w:lang w:val="en-US"/>
              </w:rPr>
              <w:t xml:space="preserve">, or other supported provider in the process of booking. </w:t>
            </w:r>
          </w:p>
        </w:tc>
        <w:tc>
          <w:tcPr>
            <w:tcW w:w="1134" w:type="dxa"/>
          </w:tcPr>
          <w:p w14:paraId="4AACF16B" w14:textId="77777777" w:rsidR="00F76CF7" w:rsidRDefault="00F76CF7" w:rsidP="003D7CD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C11B02E" w14:textId="2FCF92D7" w:rsidR="00B169C3" w:rsidRDefault="00B169C3" w:rsidP="00F57D8C">
      <w:pPr>
        <w:pStyle w:val="Heading1"/>
        <w:rPr>
          <w:lang w:val="en-US"/>
        </w:rPr>
      </w:pPr>
      <w:r>
        <w:rPr>
          <w:lang w:val="en-US"/>
        </w:rPr>
        <w:t>Technical Objectives</w:t>
      </w:r>
    </w:p>
    <w:tbl>
      <w:tblPr>
        <w:tblStyle w:val="GridTable7Colorful-Accent1"/>
        <w:tblW w:w="10495" w:type="dxa"/>
        <w:tblInd w:w="-10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561"/>
        <w:gridCol w:w="15"/>
        <w:gridCol w:w="8851"/>
        <w:gridCol w:w="1068"/>
      </w:tblGrid>
      <w:tr w:rsidR="002F43C1" w14:paraId="76AB6B85" w14:textId="77777777" w:rsidTr="002F4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2DEAD55" w14:textId="77777777" w:rsidR="002F43C1" w:rsidRDefault="002F43C1" w:rsidP="00472816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885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3AC5FD5" w14:textId="77777777" w:rsidR="002F43C1" w:rsidRDefault="002F43C1" w:rsidP="00472816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Acceptance Criteria description</w:t>
            </w:r>
          </w:p>
        </w:tc>
        <w:tc>
          <w:tcPr>
            <w:tcW w:w="10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6E552EF" w14:textId="77777777" w:rsidR="002F43C1" w:rsidRDefault="002F43C1" w:rsidP="00472816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Accepted</w:t>
            </w:r>
          </w:p>
        </w:tc>
      </w:tr>
      <w:tr w:rsidR="00DC3E95" w:rsidRPr="002F43C1" w14:paraId="4C073607" w14:textId="77777777" w:rsidTr="002F4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1DFF9E3" w14:textId="1393DC65" w:rsidR="00DC3E95" w:rsidRPr="002F43C1" w:rsidRDefault="002F43C1" w:rsidP="00DC3E95">
            <w:pPr>
              <w:spacing w:before="120" w:after="120"/>
              <w:jc w:val="center"/>
              <w:rPr>
                <w:lang w:val="en-US"/>
              </w:rPr>
            </w:pPr>
            <w:r w:rsidRPr="002F43C1">
              <w:rPr>
                <w:lang w:val="en-US"/>
              </w:rPr>
              <w:t>1.</w:t>
            </w:r>
          </w:p>
        </w:tc>
        <w:tc>
          <w:tcPr>
            <w:tcW w:w="8866" w:type="dxa"/>
            <w:gridSpan w:val="2"/>
          </w:tcPr>
          <w:p w14:paraId="6EF21380" w14:textId="77777777" w:rsidR="00DC3E95" w:rsidRPr="002F43C1" w:rsidRDefault="00DC3E95" w:rsidP="00DC3E9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F43C1">
              <w:rPr>
                <w:lang w:val="en-US"/>
              </w:rPr>
              <w:t>The system provides friendly and easy to use user interface across devices with different screen sizes and network quality.</w:t>
            </w:r>
          </w:p>
          <w:p w14:paraId="5C57059B" w14:textId="57E302F8" w:rsidR="00DC3E95" w:rsidRPr="002F43C1" w:rsidRDefault="00DC3E95" w:rsidP="00DC3E95">
            <w:pPr>
              <w:spacing w:before="120" w:after="12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 w:rsidRPr="002F43C1">
              <w:rPr>
                <w:i/>
                <w:lang w:val="en-US"/>
              </w:rPr>
              <w:t>The system, one application, supports desktop and mobile devices</w:t>
            </w:r>
          </w:p>
        </w:tc>
        <w:tc>
          <w:tcPr>
            <w:tcW w:w="1068" w:type="dxa"/>
            <w:vAlign w:val="bottom"/>
          </w:tcPr>
          <w:p w14:paraId="117EE440" w14:textId="77777777" w:rsidR="00DC3E95" w:rsidRPr="002F43C1" w:rsidRDefault="00DC3E95" w:rsidP="00DC3E95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C3E95" w14:paraId="04453948" w14:textId="77777777" w:rsidTr="002F4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2D7AF54" w14:textId="2A7AB7C1" w:rsidR="00DC3E95" w:rsidRDefault="002F43C1" w:rsidP="00DC3E95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8866" w:type="dxa"/>
            <w:gridSpan w:val="2"/>
          </w:tcPr>
          <w:p w14:paraId="6625F88D" w14:textId="44FF64C7" w:rsidR="00DC3E95" w:rsidRPr="00B169C3" w:rsidRDefault="00DC3E95" w:rsidP="00DC3E9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B169C3">
              <w:rPr>
                <w:lang w:val="en-US"/>
              </w:rPr>
              <w:t>The system provides positive user experience even when network connection is unavailable (Offline regime)</w:t>
            </w:r>
            <w:r w:rsidRPr="00B169C3">
              <w:rPr>
                <w:i/>
                <w:lang w:val="en-US"/>
              </w:rPr>
              <w:t>:</w:t>
            </w:r>
          </w:p>
          <w:p w14:paraId="3B9E8E3B" w14:textId="2BC0C8E0" w:rsidR="00DC3E95" w:rsidRPr="00725DAC" w:rsidRDefault="00DC3E95" w:rsidP="00725DAC">
            <w:pPr>
              <w:spacing w:before="120" w:after="12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25DAC">
              <w:rPr>
                <w:bCs/>
                <w:i/>
                <w:lang w:val="en-US"/>
              </w:rPr>
              <w:t xml:space="preserve">Last accessed data could be reached – </w:t>
            </w:r>
            <w:r w:rsidRPr="00725DAC">
              <w:rPr>
                <w:i/>
                <w:lang w:val="en-US"/>
              </w:rPr>
              <w:t xml:space="preserve">details about </w:t>
            </w:r>
            <w:r w:rsidRPr="00725DAC">
              <w:rPr>
                <w:bCs/>
                <w:i/>
                <w:lang w:val="en-US"/>
              </w:rPr>
              <w:t>city</w:t>
            </w:r>
            <w:r w:rsidRPr="00725DAC">
              <w:rPr>
                <w:i/>
                <w:lang w:val="en-US"/>
              </w:rPr>
              <w:t xml:space="preserve"> and</w:t>
            </w:r>
            <w:r w:rsidRPr="00725DAC">
              <w:rPr>
                <w:bCs/>
                <w:i/>
                <w:lang w:val="en-US"/>
              </w:rPr>
              <w:t xml:space="preserve"> accommodations in the city and feedbacks for the city.</w:t>
            </w:r>
          </w:p>
          <w:p w14:paraId="776DF677" w14:textId="0B8D0FE1" w:rsidR="00DC3E95" w:rsidRPr="00725DAC" w:rsidRDefault="00DC3E95" w:rsidP="00725DAC">
            <w:pPr>
              <w:spacing w:before="120" w:after="12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25DAC">
              <w:rPr>
                <w:bCs/>
                <w:i/>
                <w:lang w:val="en-US"/>
              </w:rPr>
              <w:t>User could enter feedback that will be saved in the system when network connection is established.</w:t>
            </w:r>
          </w:p>
        </w:tc>
        <w:tc>
          <w:tcPr>
            <w:tcW w:w="1068" w:type="dxa"/>
            <w:vAlign w:val="bottom"/>
          </w:tcPr>
          <w:p w14:paraId="509521F9" w14:textId="77777777" w:rsidR="00DC3E95" w:rsidRDefault="00DC3E95" w:rsidP="00DC3E9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0ACFBED" w14:textId="77777777" w:rsidR="003976FA" w:rsidRDefault="003976FA" w:rsidP="003976FA">
      <w:pPr>
        <w:pStyle w:val="Heading1"/>
      </w:pPr>
    </w:p>
    <w:p w14:paraId="2261D7DC" w14:textId="77777777" w:rsidR="003976FA" w:rsidRDefault="003976F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013A155" w14:textId="3749B998" w:rsidR="003976FA" w:rsidRDefault="003976FA" w:rsidP="003976FA">
      <w:pPr>
        <w:pStyle w:val="Heading1"/>
      </w:pPr>
      <w:r>
        <w:lastRenderedPageBreak/>
        <w:t>External API services used within application</w:t>
      </w:r>
    </w:p>
    <w:tbl>
      <w:tblPr>
        <w:tblStyle w:val="GridTable2-Accent1"/>
        <w:tblW w:w="10348" w:type="dxa"/>
        <w:tblLook w:val="04A0" w:firstRow="1" w:lastRow="0" w:firstColumn="1" w:lastColumn="0" w:noHBand="0" w:noVBand="1"/>
      </w:tblPr>
      <w:tblGrid>
        <w:gridCol w:w="2126"/>
        <w:gridCol w:w="2269"/>
        <w:gridCol w:w="3827"/>
        <w:gridCol w:w="2126"/>
      </w:tblGrid>
      <w:tr w:rsidR="003976FA" w14:paraId="561EAC00" w14:textId="77777777" w:rsidTr="00397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2603DF6D" w14:textId="1C534BD7" w:rsidR="003976FA" w:rsidRDefault="003976FA" w:rsidP="004A7E78">
            <w:r>
              <w:t>BTA usage</w:t>
            </w:r>
          </w:p>
        </w:tc>
        <w:tc>
          <w:tcPr>
            <w:tcW w:w="2269" w:type="dxa"/>
          </w:tcPr>
          <w:p w14:paraId="0901ADEC" w14:textId="429130A7" w:rsidR="003976FA" w:rsidRDefault="003976FA" w:rsidP="004A7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 Name</w:t>
            </w:r>
          </w:p>
        </w:tc>
        <w:tc>
          <w:tcPr>
            <w:tcW w:w="3827" w:type="dxa"/>
          </w:tcPr>
          <w:p w14:paraId="2079D96E" w14:textId="77777777" w:rsidR="003976FA" w:rsidRDefault="003976FA" w:rsidP="004A7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2126" w:type="dxa"/>
          </w:tcPr>
          <w:p w14:paraId="2624A7C4" w14:textId="77777777" w:rsidR="003976FA" w:rsidRDefault="003976FA" w:rsidP="004A7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Limits</w:t>
            </w:r>
          </w:p>
        </w:tc>
      </w:tr>
      <w:tr w:rsidR="003976FA" w14:paraId="5CA8E460" w14:textId="77777777" w:rsidTr="00397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5C2E6916" w14:textId="6E77886F" w:rsidR="003976FA" w:rsidRPr="003976FA" w:rsidRDefault="003976FA" w:rsidP="004A7E78">
            <w:pPr>
              <w:rPr>
                <w:b w:val="0"/>
              </w:rPr>
            </w:pPr>
            <w:r w:rsidRPr="003976FA">
              <w:rPr>
                <w:b w:val="0"/>
                <w:lang w:val="en-US"/>
              </w:rPr>
              <w:t>User choose target city</w:t>
            </w:r>
          </w:p>
        </w:tc>
        <w:tc>
          <w:tcPr>
            <w:tcW w:w="2269" w:type="dxa"/>
          </w:tcPr>
          <w:p w14:paraId="71B94FD8" w14:textId="7D9F1D27" w:rsidR="003976FA" w:rsidRDefault="003976FA" w:rsidP="004A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weatherMap</w:t>
            </w:r>
          </w:p>
        </w:tc>
        <w:tc>
          <w:tcPr>
            <w:tcW w:w="3827" w:type="dxa"/>
          </w:tcPr>
          <w:p w14:paraId="6D38F51F" w14:textId="77777777" w:rsidR="003976FA" w:rsidRDefault="003976FA" w:rsidP="004A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 current weather and 5 days forcast for selected city</w:t>
            </w:r>
          </w:p>
        </w:tc>
        <w:tc>
          <w:tcPr>
            <w:tcW w:w="2126" w:type="dxa"/>
          </w:tcPr>
          <w:p w14:paraId="263D9065" w14:textId="77777777" w:rsidR="003976FA" w:rsidRDefault="003976FA" w:rsidP="004A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 API calls/min</w:t>
            </w:r>
          </w:p>
        </w:tc>
      </w:tr>
      <w:tr w:rsidR="003976FA" w14:paraId="1F9B494C" w14:textId="77777777" w:rsidTr="00397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535D7DF1" w14:textId="2244D3B2" w:rsidR="003976FA" w:rsidRPr="003976FA" w:rsidRDefault="003976FA" w:rsidP="003976FA">
            <w:pPr>
              <w:rPr>
                <w:b w:val="0"/>
              </w:rPr>
            </w:pPr>
            <w:r w:rsidRPr="003976FA">
              <w:rPr>
                <w:b w:val="0"/>
                <w:lang w:val="en-US"/>
              </w:rPr>
              <w:t>Admin user add city</w:t>
            </w:r>
          </w:p>
        </w:tc>
        <w:tc>
          <w:tcPr>
            <w:tcW w:w="2269" w:type="dxa"/>
          </w:tcPr>
          <w:p w14:paraId="564E1C07" w14:textId="4AF55B35" w:rsidR="003976FA" w:rsidRDefault="003976FA" w:rsidP="00397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MapZen</w:t>
            </w:r>
          </w:p>
        </w:tc>
        <w:tc>
          <w:tcPr>
            <w:tcW w:w="3827" w:type="dxa"/>
          </w:tcPr>
          <w:p w14:paraId="0D961AA1" w14:textId="3E17EC88" w:rsidR="003976FA" w:rsidRDefault="003976FA" w:rsidP="00397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Geocoding and reverse geocoding - used to search for places (city), or to convert address to geo coordinates.</w:t>
            </w:r>
          </w:p>
        </w:tc>
        <w:tc>
          <w:tcPr>
            <w:tcW w:w="2126" w:type="dxa"/>
          </w:tcPr>
          <w:p w14:paraId="4F9AD5CB" w14:textId="64A10A07" w:rsidR="003976FA" w:rsidRDefault="003976FA" w:rsidP="00397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25k API calls/ month/endpoint</w:t>
            </w:r>
          </w:p>
        </w:tc>
      </w:tr>
      <w:tr w:rsidR="003976FA" w14:paraId="140FA9C1" w14:textId="77777777" w:rsidTr="00397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 w:val="restart"/>
          </w:tcPr>
          <w:p w14:paraId="00140D6A" w14:textId="3B9645D9" w:rsidR="003976FA" w:rsidRPr="003976FA" w:rsidRDefault="003976FA" w:rsidP="003976FA">
            <w:pPr>
              <w:rPr>
                <w:b w:val="0"/>
              </w:rPr>
            </w:pPr>
            <w:r w:rsidRPr="003976FA">
              <w:rPr>
                <w:b w:val="0"/>
                <w:lang w:val="en-US"/>
              </w:rPr>
              <w:t xml:space="preserve">Admin user </w:t>
            </w:r>
            <w:r>
              <w:rPr>
                <w:b w:val="0"/>
                <w:lang w:val="en-US"/>
              </w:rPr>
              <w:t>r</w:t>
            </w:r>
            <w:r w:rsidRPr="003976FA">
              <w:rPr>
                <w:b w:val="0"/>
                <w:lang w:val="en-US"/>
              </w:rPr>
              <w:t>egister new accommodation property</w:t>
            </w:r>
          </w:p>
        </w:tc>
        <w:tc>
          <w:tcPr>
            <w:tcW w:w="2269" w:type="dxa"/>
          </w:tcPr>
          <w:p w14:paraId="2357B172" w14:textId="0B21B71E" w:rsidR="003976FA" w:rsidRDefault="003976FA" w:rsidP="00397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28E9">
              <w:t>opengraph</w:t>
            </w:r>
          </w:p>
        </w:tc>
        <w:tc>
          <w:tcPr>
            <w:tcW w:w="3827" w:type="dxa"/>
          </w:tcPr>
          <w:p w14:paraId="763F1BCE" w14:textId="76372026" w:rsidR="003976FA" w:rsidRDefault="003976FA" w:rsidP="00397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 OpenGraph data from POI website.</w:t>
            </w:r>
          </w:p>
        </w:tc>
        <w:tc>
          <w:tcPr>
            <w:tcW w:w="2126" w:type="dxa"/>
          </w:tcPr>
          <w:p w14:paraId="115CBE54" w14:textId="51FAF5EA" w:rsidR="003976FA" w:rsidRDefault="003976FA" w:rsidP="00397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5k API calls/month</w:t>
            </w:r>
          </w:p>
        </w:tc>
      </w:tr>
      <w:tr w:rsidR="003976FA" w14:paraId="4159282D" w14:textId="77777777" w:rsidTr="00397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</w:tcPr>
          <w:p w14:paraId="60F7B4CB" w14:textId="77777777" w:rsidR="003976FA" w:rsidRDefault="003976FA" w:rsidP="003976FA"/>
        </w:tc>
        <w:tc>
          <w:tcPr>
            <w:tcW w:w="2269" w:type="dxa"/>
          </w:tcPr>
          <w:p w14:paraId="19DFC5E9" w14:textId="2609E831" w:rsidR="003976FA" w:rsidRDefault="003976FA" w:rsidP="00397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Facebook Places graph</w:t>
            </w:r>
          </w:p>
        </w:tc>
        <w:tc>
          <w:tcPr>
            <w:tcW w:w="3827" w:type="dxa"/>
          </w:tcPr>
          <w:p w14:paraId="38B84048" w14:textId="3A7DDC82" w:rsidR="003976FA" w:rsidRDefault="003976FA" w:rsidP="00397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receive more details about POI when it is added.</w:t>
            </w:r>
          </w:p>
        </w:tc>
        <w:tc>
          <w:tcPr>
            <w:tcW w:w="2126" w:type="dxa"/>
          </w:tcPr>
          <w:p w14:paraId="0F86CC52" w14:textId="0A3C5E7D" w:rsidR="003976FA" w:rsidRDefault="003976FA" w:rsidP="00397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 API calls/day/per IP address</w:t>
            </w:r>
          </w:p>
        </w:tc>
      </w:tr>
    </w:tbl>
    <w:p w14:paraId="22EF119B" w14:textId="77777777" w:rsidR="00B169C3" w:rsidRPr="00F76CF7" w:rsidRDefault="00B169C3" w:rsidP="003976FA">
      <w:pPr>
        <w:pStyle w:val="Heading1"/>
        <w:rPr>
          <w:lang w:val="en-US"/>
        </w:rPr>
      </w:pPr>
    </w:p>
    <w:sectPr w:rsidR="00B169C3" w:rsidRPr="00F76CF7" w:rsidSect="002F43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C104A7"/>
    <w:multiLevelType w:val="hybridMultilevel"/>
    <w:tmpl w:val="02E2EF98"/>
    <w:lvl w:ilvl="0" w:tplc="C77C83C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96232"/>
    <w:multiLevelType w:val="hybridMultilevel"/>
    <w:tmpl w:val="07521F18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51303"/>
    <w:multiLevelType w:val="hybridMultilevel"/>
    <w:tmpl w:val="82821C68"/>
    <w:lvl w:ilvl="0" w:tplc="6B36588C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CF7"/>
    <w:rsid w:val="000F4590"/>
    <w:rsid w:val="0016430C"/>
    <w:rsid w:val="001F0713"/>
    <w:rsid w:val="001F4161"/>
    <w:rsid w:val="002333CE"/>
    <w:rsid w:val="002F43C1"/>
    <w:rsid w:val="003976FA"/>
    <w:rsid w:val="00432098"/>
    <w:rsid w:val="00634C37"/>
    <w:rsid w:val="0065230F"/>
    <w:rsid w:val="006D3EC0"/>
    <w:rsid w:val="00725DAC"/>
    <w:rsid w:val="00734F97"/>
    <w:rsid w:val="0075731D"/>
    <w:rsid w:val="00793DE8"/>
    <w:rsid w:val="007E1943"/>
    <w:rsid w:val="00843E32"/>
    <w:rsid w:val="00846E5C"/>
    <w:rsid w:val="009057D4"/>
    <w:rsid w:val="0093474F"/>
    <w:rsid w:val="00960D18"/>
    <w:rsid w:val="009750C0"/>
    <w:rsid w:val="00997960"/>
    <w:rsid w:val="00AF1FE7"/>
    <w:rsid w:val="00B169C3"/>
    <w:rsid w:val="00B55469"/>
    <w:rsid w:val="00BA78E4"/>
    <w:rsid w:val="00BC0A8B"/>
    <w:rsid w:val="00CB22DD"/>
    <w:rsid w:val="00CD3642"/>
    <w:rsid w:val="00CF5902"/>
    <w:rsid w:val="00D10763"/>
    <w:rsid w:val="00D678E9"/>
    <w:rsid w:val="00DC3E95"/>
    <w:rsid w:val="00E12FC0"/>
    <w:rsid w:val="00E21BD0"/>
    <w:rsid w:val="00F57D8C"/>
    <w:rsid w:val="00F76CF7"/>
    <w:rsid w:val="00FA2E34"/>
    <w:rsid w:val="00FA5778"/>
    <w:rsid w:val="00FF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96D70"/>
  <w15:chartTrackingRefBased/>
  <w15:docId w15:val="{D56E77DE-4D61-4C4D-8562-99499C6F4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C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8E4"/>
  </w:style>
  <w:style w:type="paragraph" w:styleId="Heading1">
    <w:name w:val="heading 1"/>
    <w:basedOn w:val="Normal"/>
    <w:next w:val="Normal"/>
    <w:link w:val="Heading1Char"/>
    <w:uiPriority w:val="9"/>
    <w:qFormat/>
    <w:rsid w:val="00F76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6C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CF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6CF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76C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76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1">
    <w:name w:val="Grid Table 7 Colorful Accent 1"/>
    <w:basedOn w:val="TableNormal"/>
    <w:uiPriority w:val="52"/>
    <w:rsid w:val="00F76CF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1F071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979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979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979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9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9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9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960"/>
    <w:rPr>
      <w:rFonts w:ascii="Segoe UI" w:hAnsi="Segoe UI" w:cs="Segoe UI"/>
      <w:sz w:val="18"/>
      <w:szCs w:val="18"/>
    </w:rPr>
  </w:style>
  <w:style w:type="table" w:styleId="GridTable2-Accent1">
    <w:name w:val="Grid Table 2 Accent 1"/>
    <w:basedOn w:val="TableNormal"/>
    <w:uiPriority w:val="47"/>
    <w:rsid w:val="003976F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3976F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76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0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Siniša Vrhovac</dc:creator>
  <cp:keywords/>
  <dc:description/>
  <cp:lastModifiedBy>Milica Rajčić</cp:lastModifiedBy>
  <cp:revision>2</cp:revision>
  <dcterms:created xsi:type="dcterms:W3CDTF">2019-05-16T12:19:00Z</dcterms:created>
  <dcterms:modified xsi:type="dcterms:W3CDTF">2019-05-16T12:19:00Z</dcterms:modified>
</cp:coreProperties>
</file>