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1C6FC" w14:textId="77777777" w:rsidR="00975A8B" w:rsidRPr="00917BF8" w:rsidRDefault="00975A8B" w:rsidP="00917BF8">
      <w:pPr>
        <w:jc w:val="center"/>
        <w:rPr>
          <w:rFonts w:ascii="Times New Roman" w:eastAsia="Times New Roman" w:hAnsi="Times New Roman" w:cs="Times New Roman"/>
          <w:b/>
          <w:bCs/>
        </w:rPr>
      </w:pPr>
      <w:r w:rsidRPr="00917BF8">
        <w:rPr>
          <w:rFonts w:ascii="Times New Roman" w:eastAsia="Times New Roman" w:hAnsi="Times New Roman" w:cs="Times New Roman"/>
          <w:b/>
          <w:bCs/>
          <w:sz w:val="32"/>
          <w:szCs w:val="32"/>
        </w:rPr>
        <w:t>"What is Trinity Sunday?"</w:t>
      </w:r>
      <w:r w:rsidRPr="00975A8B">
        <w:rPr>
          <w:rFonts w:ascii="Times New Roman" w:eastAsia="Times New Roman" w:hAnsi="Times New Roman" w:cs="Times New Roman"/>
          <w:b/>
          <w:bCs/>
          <w:sz w:val="32"/>
          <w:szCs w:val="32"/>
        </w:rPr>
        <w:br/>
      </w:r>
      <w:r w:rsidRPr="00975A8B">
        <w:rPr>
          <w:rFonts w:ascii="Times New Roman" w:eastAsia="Times New Roman" w:hAnsi="Times New Roman" w:cs="Times New Roman"/>
          <w:b/>
          <w:bCs/>
        </w:rPr>
        <w:br/>
      </w:r>
    </w:p>
    <w:p w14:paraId="39DD6268" w14:textId="14AB5233" w:rsidR="00907B6F" w:rsidRPr="001845E3" w:rsidRDefault="00975A8B" w:rsidP="00917BF8">
      <w:pPr>
        <w:jc w:val="both"/>
        <w:rPr>
          <w:rFonts w:ascii="Times New Roman" w:eastAsia="Times New Roman" w:hAnsi="Times New Roman" w:cs="Times New Roman"/>
          <w:color w:val="000000" w:themeColor="text1"/>
        </w:rPr>
      </w:pPr>
      <w:r w:rsidRPr="00975A8B">
        <w:rPr>
          <w:rFonts w:ascii="Times New Roman" w:eastAsia="Times New Roman" w:hAnsi="Times New Roman" w:cs="Times New Roman"/>
          <w:b/>
          <w:color w:val="000000" w:themeColor="text1"/>
        </w:rPr>
        <w:t>Trinity Sunday</w:t>
      </w:r>
      <w:r w:rsidRPr="00975A8B">
        <w:rPr>
          <w:rFonts w:ascii="Times New Roman" w:eastAsia="Times New Roman" w:hAnsi="Times New Roman" w:cs="Times New Roman"/>
          <w:color w:val="000000" w:themeColor="text1"/>
        </w:rPr>
        <w:t xml:space="preserve"> is the first Sunday after Pentecost to </w:t>
      </w:r>
      <w:r w:rsidR="00917BF8" w:rsidRPr="001845E3">
        <w:rPr>
          <w:rFonts w:ascii="Times New Roman" w:eastAsia="Times New Roman" w:hAnsi="Times New Roman" w:cs="Times New Roman"/>
          <w:color w:val="000000" w:themeColor="text1"/>
        </w:rPr>
        <w:t xml:space="preserve">honour </w:t>
      </w:r>
      <w:r w:rsidR="00917BF8" w:rsidRPr="001845E3">
        <w:rPr>
          <w:rFonts w:ascii="Times New Roman" w:eastAsia="Times New Roman" w:hAnsi="Times New Roman" w:cs="Times New Roman"/>
          <w:b/>
          <w:color w:val="000000" w:themeColor="text1"/>
        </w:rPr>
        <w:t>The Holy Trinity</w:t>
      </w:r>
      <w:r w:rsidR="00917BF8" w:rsidRPr="001845E3">
        <w:rPr>
          <w:rFonts w:ascii="Times New Roman" w:eastAsia="Times New Roman" w:hAnsi="Times New Roman" w:cs="Times New Roman"/>
          <w:color w:val="000000" w:themeColor="text1"/>
        </w:rPr>
        <w:t xml:space="preserve"> - </w:t>
      </w:r>
      <w:r w:rsidRPr="00975A8B">
        <w:rPr>
          <w:rFonts w:ascii="Times New Roman" w:eastAsia="Times New Roman" w:hAnsi="Times New Roman" w:cs="Times New Roman"/>
          <w:color w:val="000000" w:themeColor="text1"/>
        </w:rPr>
        <w:t>the Father, Son and H</w:t>
      </w:r>
      <w:r w:rsidR="00907B6F" w:rsidRPr="001845E3">
        <w:rPr>
          <w:rFonts w:ascii="Times New Roman" w:eastAsia="Times New Roman" w:hAnsi="Times New Roman" w:cs="Times New Roman"/>
          <w:color w:val="000000" w:themeColor="text1"/>
        </w:rPr>
        <w:t>oly Spirit. Although the word “T</w:t>
      </w:r>
      <w:r w:rsidRPr="00975A8B">
        <w:rPr>
          <w:rFonts w:ascii="Times New Roman" w:eastAsia="Times New Roman" w:hAnsi="Times New Roman" w:cs="Times New Roman"/>
          <w:color w:val="000000" w:themeColor="text1"/>
        </w:rPr>
        <w:t xml:space="preserve">rinity” does not appear in Scripture, it is taught in </w:t>
      </w:r>
      <w:r w:rsidR="00907B6F" w:rsidRPr="001845E3">
        <w:rPr>
          <w:rFonts w:ascii="Times New Roman" w:eastAsia="Times New Roman" w:hAnsi="Times New Roman" w:cs="Times New Roman"/>
          <w:color w:val="000000" w:themeColor="text1"/>
        </w:rPr>
        <w:t xml:space="preserve">St. </w:t>
      </w:r>
      <w:r w:rsidRPr="001845E3">
        <w:rPr>
          <w:rFonts w:ascii="Times New Roman" w:eastAsia="Times New Roman" w:hAnsi="Times New Roman" w:cs="Times New Roman"/>
          <w:color w:val="000000" w:themeColor="text1"/>
        </w:rPr>
        <w:t>Matthew 28:18-20</w:t>
      </w:r>
      <w:r w:rsidRPr="00975A8B">
        <w:rPr>
          <w:rFonts w:ascii="Times New Roman" w:eastAsia="Times New Roman" w:hAnsi="Times New Roman" w:cs="Times New Roman"/>
          <w:color w:val="000000" w:themeColor="text1"/>
        </w:rPr>
        <w:t xml:space="preserve"> and </w:t>
      </w:r>
      <w:r w:rsidRPr="001845E3">
        <w:rPr>
          <w:rFonts w:ascii="Times New Roman" w:eastAsia="Times New Roman" w:hAnsi="Times New Roman" w:cs="Times New Roman"/>
          <w:color w:val="000000" w:themeColor="text1"/>
        </w:rPr>
        <w:t>2 Corinthians 13:14</w:t>
      </w:r>
      <w:r w:rsidRPr="00975A8B">
        <w:rPr>
          <w:rFonts w:ascii="Times New Roman" w:eastAsia="Times New Roman" w:hAnsi="Times New Roman" w:cs="Times New Roman"/>
          <w:color w:val="000000" w:themeColor="text1"/>
        </w:rPr>
        <w:t xml:space="preserve"> (and many other biblical passages). </w:t>
      </w:r>
    </w:p>
    <w:p w14:paraId="2C4F9CBA" w14:textId="77777777" w:rsidR="00907B6F" w:rsidRPr="001845E3" w:rsidRDefault="00907B6F" w:rsidP="00917BF8">
      <w:pPr>
        <w:jc w:val="both"/>
        <w:rPr>
          <w:rFonts w:ascii="Times New Roman" w:eastAsia="Times New Roman" w:hAnsi="Times New Roman" w:cs="Times New Roman"/>
          <w:color w:val="000000" w:themeColor="text1"/>
        </w:rPr>
      </w:pPr>
    </w:p>
    <w:p w14:paraId="58CB3F29" w14:textId="3F9D3E37" w:rsidR="00917BF8" w:rsidRPr="001845E3" w:rsidRDefault="00907B6F" w:rsidP="00917BF8">
      <w:pPr>
        <w:jc w:val="both"/>
        <w:rPr>
          <w:rFonts w:ascii="Times New Roman" w:eastAsia="Times New Roman" w:hAnsi="Times New Roman" w:cs="Times New Roman"/>
          <w:color w:val="000000" w:themeColor="text1"/>
        </w:rPr>
      </w:pPr>
      <w:r w:rsidRPr="001845E3">
        <w:rPr>
          <w:rFonts w:ascii="Times New Roman" w:eastAsia="Times New Roman" w:hAnsi="Times New Roman" w:cs="Times New Roman"/>
          <w:color w:val="000000" w:themeColor="text1"/>
        </w:rPr>
        <w:t>The concept of The Holy T</w:t>
      </w:r>
      <w:r w:rsidR="00975A8B" w:rsidRPr="00975A8B">
        <w:rPr>
          <w:rFonts w:ascii="Times New Roman" w:eastAsia="Times New Roman" w:hAnsi="Times New Roman" w:cs="Times New Roman"/>
          <w:color w:val="000000" w:themeColor="text1"/>
        </w:rPr>
        <w:t xml:space="preserve">rinity can never be completely understood or rationalized, but it is clearly taught in Scripture. Understanding of all scriptural doctrine is by faith which comes through the work of the Holy </w:t>
      </w:r>
      <w:r w:rsidRPr="001845E3">
        <w:rPr>
          <w:rFonts w:ascii="Times New Roman" w:eastAsia="Times New Roman" w:hAnsi="Times New Roman" w:cs="Times New Roman"/>
          <w:color w:val="000000" w:themeColor="text1"/>
        </w:rPr>
        <w:t>Ghost</w:t>
      </w:r>
      <w:r w:rsidR="00975A8B" w:rsidRPr="00975A8B">
        <w:rPr>
          <w:rFonts w:ascii="Times New Roman" w:eastAsia="Times New Roman" w:hAnsi="Times New Roman" w:cs="Times New Roman"/>
          <w:color w:val="000000" w:themeColor="text1"/>
        </w:rPr>
        <w:t xml:space="preserve">; therefore, it is appropriate that </w:t>
      </w:r>
      <w:r w:rsidRPr="001845E3">
        <w:rPr>
          <w:rFonts w:ascii="Times New Roman" w:eastAsia="Times New Roman" w:hAnsi="Times New Roman" w:cs="Times New Roman"/>
          <w:color w:val="000000" w:themeColor="text1"/>
        </w:rPr>
        <w:t>this mystery is celebrated on the F</w:t>
      </w:r>
      <w:r w:rsidR="00975A8B" w:rsidRPr="00975A8B">
        <w:rPr>
          <w:rFonts w:ascii="Times New Roman" w:eastAsia="Times New Roman" w:hAnsi="Times New Roman" w:cs="Times New Roman"/>
          <w:color w:val="000000" w:themeColor="text1"/>
        </w:rPr>
        <w:t xml:space="preserve">irst Sunday after Pentecost, when the outpouring of the Holy </w:t>
      </w:r>
      <w:r w:rsidRPr="001845E3">
        <w:rPr>
          <w:rFonts w:ascii="Times New Roman" w:eastAsia="Times New Roman" w:hAnsi="Times New Roman" w:cs="Times New Roman"/>
          <w:color w:val="000000" w:themeColor="text1"/>
        </w:rPr>
        <w:t>Ghost</w:t>
      </w:r>
      <w:r w:rsidR="00975A8B" w:rsidRPr="00975A8B">
        <w:rPr>
          <w:rFonts w:ascii="Times New Roman" w:eastAsia="Times New Roman" w:hAnsi="Times New Roman" w:cs="Times New Roman"/>
          <w:color w:val="000000" w:themeColor="text1"/>
        </w:rPr>
        <w:t xml:space="preserve"> first occurred.</w:t>
      </w:r>
    </w:p>
    <w:p w14:paraId="0B7D2CDF" w14:textId="77777777" w:rsidR="00907B6F" w:rsidRPr="001845E3" w:rsidRDefault="00907B6F" w:rsidP="00917BF8">
      <w:pPr>
        <w:jc w:val="both"/>
        <w:rPr>
          <w:rFonts w:ascii="Times New Roman" w:eastAsia="Times New Roman" w:hAnsi="Times New Roman" w:cs="Times New Roman"/>
          <w:color w:val="000000" w:themeColor="text1"/>
        </w:rPr>
      </w:pPr>
      <w:r w:rsidRPr="001845E3">
        <w:rPr>
          <w:rFonts w:ascii="Times New Roman" w:eastAsia="Times New Roman" w:hAnsi="Times New Roman" w:cs="Times New Roman"/>
          <w:color w:val="000000" w:themeColor="text1"/>
        </w:rPr>
        <w:br/>
      </w:r>
      <w:r w:rsidR="00975A8B" w:rsidRPr="00975A8B">
        <w:rPr>
          <w:rFonts w:ascii="Times New Roman" w:eastAsia="Times New Roman" w:hAnsi="Times New Roman" w:cs="Times New Roman"/>
          <w:color w:val="000000" w:themeColor="text1"/>
        </w:rPr>
        <w:t xml:space="preserve">On Trinity Sunday, the Christian Church ponders with joy and thanksgiving what the Father, Son and Holy Spirit have done to accomplish the salvation of sinful humanity. </w:t>
      </w:r>
    </w:p>
    <w:p w14:paraId="16CFF6CF" w14:textId="77777777" w:rsidR="00907B6F" w:rsidRPr="001845E3" w:rsidRDefault="00907B6F" w:rsidP="00917BF8">
      <w:pPr>
        <w:jc w:val="both"/>
        <w:rPr>
          <w:rFonts w:ascii="Times New Roman" w:eastAsia="Times New Roman" w:hAnsi="Times New Roman" w:cs="Times New Roman"/>
          <w:color w:val="000000" w:themeColor="text1"/>
        </w:rPr>
      </w:pPr>
    </w:p>
    <w:p w14:paraId="7C8B7181" w14:textId="77777777" w:rsidR="00907B6F" w:rsidRPr="001845E3" w:rsidRDefault="00975A8B" w:rsidP="00917BF8">
      <w:pPr>
        <w:jc w:val="both"/>
        <w:rPr>
          <w:rFonts w:ascii="Times New Roman" w:eastAsia="Times New Roman" w:hAnsi="Times New Roman" w:cs="Times New Roman"/>
          <w:color w:val="000000" w:themeColor="text1"/>
        </w:rPr>
      </w:pPr>
      <w:r w:rsidRPr="00975A8B">
        <w:rPr>
          <w:rFonts w:ascii="Times New Roman" w:eastAsia="Times New Roman" w:hAnsi="Times New Roman" w:cs="Times New Roman"/>
          <w:color w:val="000000" w:themeColor="text1"/>
        </w:rPr>
        <w:t xml:space="preserve">It is brought to remembrance how Christians should respond to the love God has shown us, praising Him and giving Him </w:t>
      </w:r>
      <w:r w:rsidR="00907B6F" w:rsidRPr="001845E3">
        <w:rPr>
          <w:rFonts w:ascii="Times New Roman" w:eastAsia="Times New Roman" w:hAnsi="Times New Roman" w:cs="Times New Roman"/>
          <w:color w:val="000000" w:themeColor="text1"/>
        </w:rPr>
        <w:t xml:space="preserve">all </w:t>
      </w:r>
      <w:r w:rsidRPr="00975A8B">
        <w:rPr>
          <w:rFonts w:ascii="Times New Roman" w:eastAsia="Times New Roman" w:hAnsi="Times New Roman" w:cs="Times New Roman"/>
          <w:color w:val="000000" w:themeColor="text1"/>
        </w:rPr>
        <w:t xml:space="preserve">glory. </w:t>
      </w:r>
      <w:r w:rsidRPr="00975A8B">
        <w:rPr>
          <w:rFonts w:ascii="Times New Roman" w:eastAsia="Times New Roman" w:hAnsi="Times New Roman" w:cs="Times New Roman"/>
          <w:b/>
          <w:color w:val="000000" w:themeColor="text1"/>
        </w:rPr>
        <w:t xml:space="preserve">We remember the Father as our Creator, the Son as our </w:t>
      </w:r>
      <w:r w:rsidR="00907B6F" w:rsidRPr="001845E3">
        <w:rPr>
          <w:rFonts w:ascii="Times New Roman" w:eastAsia="Times New Roman" w:hAnsi="Times New Roman" w:cs="Times New Roman"/>
          <w:b/>
          <w:color w:val="000000" w:themeColor="text1"/>
        </w:rPr>
        <w:t>Saviour</w:t>
      </w:r>
      <w:r w:rsidRPr="00975A8B">
        <w:rPr>
          <w:rFonts w:ascii="Times New Roman" w:eastAsia="Times New Roman" w:hAnsi="Times New Roman" w:cs="Times New Roman"/>
          <w:b/>
          <w:color w:val="000000" w:themeColor="text1"/>
        </w:rPr>
        <w:t xml:space="preserve"> and the Holy </w:t>
      </w:r>
      <w:r w:rsidR="00907B6F" w:rsidRPr="001845E3">
        <w:rPr>
          <w:rFonts w:ascii="Times New Roman" w:eastAsia="Times New Roman" w:hAnsi="Times New Roman" w:cs="Times New Roman"/>
          <w:b/>
          <w:color w:val="000000" w:themeColor="text1"/>
        </w:rPr>
        <w:t>Ghost</w:t>
      </w:r>
      <w:r w:rsidRPr="00975A8B">
        <w:rPr>
          <w:rFonts w:ascii="Times New Roman" w:eastAsia="Times New Roman" w:hAnsi="Times New Roman" w:cs="Times New Roman"/>
          <w:b/>
          <w:color w:val="000000" w:themeColor="text1"/>
        </w:rPr>
        <w:t xml:space="preserve"> as our Comforter.</w:t>
      </w:r>
      <w:r w:rsidRPr="00975A8B">
        <w:rPr>
          <w:rFonts w:ascii="Times New Roman" w:eastAsia="Times New Roman" w:hAnsi="Times New Roman" w:cs="Times New Roman"/>
          <w:color w:val="000000" w:themeColor="text1"/>
        </w:rPr>
        <w:t xml:space="preserve"> </w:t>
      </w:r>
    </w:p>
    <w:p w14:paraId="4AFC3307" w14:textId="77777777" w:rsidR="00907B6F" w:rsidRPr="001845E3" w:rsidRDefault="00907B6F" w:rsidP="00917BF8">
      <w:pPr>
        <w:jc w:val="both"/>
        <w:rPr>
          <w:rFonts w:ascii="Times New Roman" w:eastAsia="Times New Roman" w:hAnsi="Times New Roman" w:cs="Times New Roman"/>
          <w:color w:val="000000" w:themeColor="text1"/>
        </w:rPr>
      </w:pPr>
    </w:p>
    <w:p w14:paraId="0A676920" w14:textId="78ED9F60" w:rsidR="00917BF8" w:rsidRPr="001845E3" w:rsidRDefault="00975A8B" w:rsidP="00917BF8">
      <w:pPr>
        <w:jc w:val="both"/>
        <w:rPr>
          <w:rFonts w:ascii="Times New Roman" w:eastAsia="Times New Roman" w:hAnsi="Times New Roman" w:cs="Times New Roman"/>
          <w:color w:val="000000" w:themeColor="text1"/>
        </w:rPr>
      </w:pPr>
      <w:r w:rsidRPr="00975A8B">
        <w:rPr>
          <w:rFonts w:ascii="Times New Roman" w:eastAsia="Times New Roman" w:hAnsi="Times New Roman" w:cs="Times New Roman"/>
          <w:color w:val="000000" w:themeColor="text1"/>
        </w:rPr>
        <w:t xml:space="preserve">Scriptural readings </w:t>
      </w:r>
      <w:r w:rsidR="0000794B">
        <w:rPr>
          <w:rFonts w:ascii="Times New Roman" w:eastAsia="Times New Roman" w:hAnsi="Times New Roman" w:cs="Times New Roman"/>
          <w:color w:val="000000" w:themeColor="text1"/>
        </w:rPr>
        <w:t xml:space="preserve">for the Trinity Sunday ceremony </w:t>
      </w:r>
      <w:r w:rsidRPr="00975A8B">
        <w:rPr>
          <w:rFonts w:ascii="Times New Roman" w:eastAsia="Times New Roman" w:hAnsi="Times New Roman" w:cs="Times New Roman"/>
          <w:color w:val="000000" w:themeColor="text1"/>
        </w:rPr>
        <w:t>include</w:t>
      </w:r>
      <w:r w:rsidR="0000794B">
        <w:rPr>
          <w:rFonts w:ascii="Times New Roman" w:eastAsia="Times New Roman" w:hAnsi="Times New Roman" w:cs="Times New Roman"/>
          <w:color w:val="000000" w:themeColor="text1"/>
        </w:rPr>
        <w:t>s</w:t>
      </w:r>
      <w:r w:rsidRPr="00975A8B">
        <w:rPr>
          <w:rFonts w:ascii="Times New Roman" w:eastAsia="Times New Roman" w:hAnsi="Times New Roman" w:cs="Times New Roman"/>
          <w:color w:val="000000" w:themeColor="text1"/>
        </w:rPr>
        <w:t xml:space="preserve"> </w:t>
      </w:r>
      <w:r w:rsidRPr="001845E3">
        <w:rPr>
          <w:rFonts w:ascii="Times New Roman" w:eastAsia="Times New Roman" w:hAnsi="Times New Roman" w:cs="Times New Roman"/>
          <w:color w:val="000000" w:themeColor="text1"/>
        </w:rPr>
        <w:t>Psalm 8</w:t>
      </w:r>
      <w:r w:rsidR="00BE4F8A" w:rsidRPr="001845E3">
        <w:rPr>
          <w:rFonts w:ascii="Times New Roman" w:eastAsia="Times New Roman" w:hAnsi="Times New Roman" w:cs="Times New Roman"/>
          <w:color w:val="000000" w:themeColor="text1"/>
        </w:rPr>
        <w:t xml:space="preserve">. </w:t>
      </w:r>
      <w:r w:rsidR="0000794B">
        <w:rPr>
          <w:rFonts w:ascii="Times New Roman" w:eastAsia="Times New Roman" w:hAnsi="Times New Roman" w:cs="Times New Roman"/>
          <w:color w:val="000000" w:themeColor="text1"/>
        </w:rPr>
        <w:t>The Epistle reading should be II</w:t>
      </w:r>
      <w:r w:rsidRPr="001845E3">
        <w:rPr>
          <w:rFonts w:ascii="Times New Roman" w:eastAsia="Times New Roman" w:hAnsi="Times New Roman" w:cs="Times New Roman"/>
          <w:color w:val="000000" w:themeColor="text1"/>
        </w:rPr>
        <w:t xml:space="preserve"> Corinthians 13:11-1</w:t>
      </w:r>
      <w:r w:rsidR="00274426" w:rsidRPr="001845E3">
        <w:rPr>
          <w:rFonts w:ascii="Times New Roman" w:eastAsia="Times New Roman" w:hAnsi="Times New Roman" w:cs="Times New Roman"/>
          <w:color w:val="000000" w:themeColor="text1"/>
        </w:rPr>
        <w:t>4</w:t>
      </w:r>
      <w:r w:rsidR="00A30772" w:rsidRPr="001845E3">
        <w:rPr>
          <w:rFonts w:ascii="Times New Roman" w:eastAsia="Times New Roman" w:hAnsi="Times New Roman" w:cs="Times New Roman"/>
          <w:color w:val="000000" w:themeColor="text1"/>
        </w:rPr>
        <w:t xml:space="preserve"> </w:t>
      </w:r>
      <w:r w:rsidR="001845E3" w:rsidRPr="001845E3">
        <w:rPr>
          <w:rFonts w:ascii="Times New Roman" w:eastAsia="Times New Roman" w:hAnsi="Times New Roman" w:cs="Times New Roman"/>
          <w:color w:val="000000" w:themeColor="text1"/>
        </w:rPr>
        <w:t>-</w:t>
      </w:r>
      <w:r w:rsidRPr="00975A8B">
        <w:rPr>
          <w:rFonts w:ascii="Times New Roman" w:eastAsia="Times New Roman" w:hAnsi="Times New Roman" w:cs="Times New Roman"/>
          <w:color w:val="000000" w:themeColor="text1"/>
        </w:rPr>
        <w:t xml:space="preserve"> appeals to believers to aim for perfection and live in peace, ending with the prayer that the grace of Christ Jesus, the love of God and the fellowship of the Holy </w:t>
      </w:r>
      <w:r w:rsidR="00BE4F8A" w:rsidRPr="001845E3">
        <w:rPr>
          <w:rFonts w:ascii="Times New Roman" w:eastAsia="Times New Roman" w:hAnsi="Times New Roman" w:cs="Times New Roman"/>
          <w:color w:val="000000" w:themeColor="text1"/>
        </w:rPr>
        <w:t>Ghost</w:t>
      </w:r>
      <w:r w:rsidR="0000794B">
        <w:rPr>
          <w:rFonts w:ascii="Times New Roman" w:eastAsia="Times New Roman" w:hAnsi="Times New Roman" w:cs="Times New Roman"/>
          <w:color w:val="000000" w:themeColor="text1"/>
        </w:rPr>
        <w:t xml:space="preserve"> be with all. The Holy Gospel should include </w:t>
      </w:r>
      <w:r w:rsidRPr="00975A8B">
        <w:rPr>
          <w:rFonts w:ascii="Times New Roman" w:eastAsia="Times New Roman" w:hAnsi="Times New Roman" w:cs="Times New Roman"/>
          <w:color w:val="000000" w:themeColor="text1"/>
        </w:rPr>
        <w:t xml:space="preserve">the </w:t>
      </w:r>
      <w:r w:rsidR="0000794B">
        <w:rPr>
          <w:rFonts w:ascii="Times New Roman" w:eastAsia="Times New Roman" w:hAnsi="Times New Roman" w:cs="Times New Roman"/>
          <w:color w:val="000000" w:themeColor="text1"/>
        </w:rPr>
        <w:t>Great C</w:t>
      </w:r>
      <w:r w:rsidRPr="00975A8B">
        <w:rPr>
          <w:rFonts w:ascii="Times New Roman" w:eastAsia="Times New Roman" w:hAnsi="Times New Roman" w:cs="Times New Roman"/>
          <w:color w:val="000000" w:themeColor="text1"/>
        </w:rPr>
        <w:t xml:space="preserve">ommission </w:t>
      </w:r>
      <w:r w:rsidR="0000794B">
        <w:rPr>
          <w:rFonts w:ascii="Times New Roman" w:eastAsia="Times New Roman" w:hAnsi="Times New Roman" w:cs="Times New Roman"/>
          <w:color w:val="000000" w:themeColor="text1"/>
        </w:rPr>
        <w:t xml:space="preserve">that </w:t>
      </w:r>
      <w:r w:rsidRPr="00975A8B">
        <w:rPr>
          <w:rFonts w:ascii="Times New Roman" w:eastAsia="Times New Roman" w:hAnsi="Times New Roman" w:cs="Times New Roman"/>
          <w:color w:val="000000" w:themeColor="text1"/>
        </w:rPr>
        <w:t xml:space="preserve">Jesus left for </w:t>
      </w:r>
      <w:r w:rsidR="0000794B">
        <w:rPr>
          <w:rFonts w:ascii="Times New Roman" w:eastAsia="Times New Roman" w:hAnsi="Times New Roman" w:cs="Times New Roman"/>
          <w:color w:val="000000" w:themeColor="text1"/>
        </w:rPr>
        <w:t xml:space="preserve">His </w:t>
      </w:r>
      <w:r w:rsidRPr="00975A8B">
        <w:rPr>
          <w:rFonts w:ascii="Times New Roman" w:eastAsia="Times New Roman" w:hAnsi="Times New Roman" w:cs="Times New Roman"/>
          <w:color w:val="000000" w:themeColor="text1"/>
        </w:rPr>
        <w:t xml:space="preserve">believers in </w:t>
      </w:r>
      <w:r w:rsidR="00BE4F8A" w:rsidRPr="001845E3">
        <w:rPr>
          <w:rFonts w:ascii="Times New Roman" w:eastAsia="Times New Roman" w:hAnsi="Times New Roman" w:cs="Times New Roman"/>
          <w:color w:val="000000" w:themeColor="text1"/>
        </w:rPr>
        <w:t xml:space="preserve">St. </w:t>
      </w:r>
      <w:r w:rsidRPr="001845E3">
        <w:rPr>
          <w:rFonts w:ascii="Times New Roman" w:eastAsia="Times New Roman" w:hAnsi="Times New Roman" w:cs="Times New Roman"/>
          <w:color w:val="000000" w:themeColor="text1"/>
        </w:rPr>
        <w:t>Matthew 28:16-20</w:t>
      </w:r>
      <w:r w:rsidRPr="00975A8B">
        <w:rPr>
          <w:rFonts w:ascii="Times New Roman" w:eastAsia="Times New Roman" w:hAnsi="Times New Roman" w:cs="Times New Roman"/>
          <w:color w:val="000000" w:themeColor="text1"/>
        </w:rPr>
        <w:t>.</w:t>
      </w:r>
    </w:p>
    <w:p w14:paraId="2193CDB3" w14:textId="05EDBB57" w:rsidR="00975A8B" w:rsidRDefault="0000794B" w:rsidP="00917BF8">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r>
      <w:r w:rsidR="00975A8B" w:rsidRPr="00975A8B">
        <w:rPr>
          <w:rFonts w:ascii="Times New Roman" w:eastAsia="Times New Roman" w:hAnsi="Times New Roman" w:cs="Times New Roman"/>
          <w:color w:val="000000" w:themeColor="text1"/>
        </w:rPr>
        <w:t xml:space="preserve">Trinity Sunday is to explain, to the best of man’s ability, the clues written in </w:t>
      </w:r>
      <w:r>
        <w:rPr>
          <w:rFonts w:ascii="Times New Roman" w:eastAsia="Times New Roman" w:hAnsi="Times New Roman" w:cs="Times New Roman"/>
          <w:color w:val="000000" w:themeColor="text1"/>
        </w:rPr>
        <w:t xml:space="preserve">the </w:t>
      </w:r>
      <w:bookmarkStart w:id="0" w:name="_GoBack"/>
      <w:bookmarkEnd w:id="0"/>
      <w:r w:rsidR="00975A8B" w:rsidRPr="00975A8B">
        <w:rPr>
          <w:rFonts w:ascii="Times New Roman" w:eastAsia="Times New Roman" w:hAnsi="Times New Roman" w:cs="Times New Roman"/>
          <w:color w:val="000000" w:themeColor="text1"/>
        </w:rPr>
        <w:t>Scripture</w:t>
      </w:r>
      <w:r>
        <w:rPr>
          <w:rFonts w:ascii="Times New Roman" w:eastAsia="Times New Roman" w:hAnsi="Times New Roman" w:cs="Times New Roman"/>
          <w:color w:val="000000" w:themeColor="text1"/>
        </w:rPr>
        <w:t>s</w:t>
      </w:r>
      <w:r w:rsidR="00975A8B" w:rsidRPr="00975A8B">
        <w:rPr>
          <w:rFonts w:ascii="Times New Roman" w:eastAsia="Times New Roman" w:hAnsi="Times New Roman" w:cs="Times New Roman"/>
          <w:color w:val="000000" w:themeColor="text1"/>
        </w:rPr>
        <w:t xml:space="preserve"> to guide us to</w:t>
      </w:r>
      <w:r>
        <w:rPr>
          <w:rFonts w:ascii="Times New Roman" w:eastAsia="Times New Roman" w:hAnsi="Times New Roman" w:cs="Times New Roman"/>
          <w:color w:val="000000" w:themeColor="text1"/>
        </w:rPr>
        <w:t xml:space="preserve"> a fuller understanding of our T</w:t>
      </w:r>
      <w:r w:rsidR="00975A8B" w:rsidRPr="00975A8B">
        <w:rPr>
          <w:rFonts w:ascii="Times New Roman" w:eastAsia="Times New Roman" w:hAnsi="Times New Roman" w:cs="Times New Roman"/>
          <w:color w:val="000000" w:themeColor="text1"/>
        </w:rPr>
        <w:t>riune God. The Father is God from the beginning (</w:t>
      </w:r>
      <w:r>
        <w:rPr>
          <w:rFonts w:ascii="Times New Roman" w:eastAsia="Times New Roman" w:hAnsi="Times New Roman" w:cs="Times New Roman"/>
          <w:color w:val="000000" w:themeColor="text1"/>
        </w:rPr>
        <w:t xml:space="preserve">St. </w:t>
      </w:r>
      <w:r w:rsidR="00975A8B" w:rsidRPr="001845E3">
        <w:rPr>
          <w:rFonts w:ascii="Times New Roman" w:eastAsia="Times New Roman" w:hAnsi="Times New Roman" w:cs="Times New Roman"/>
          <w:color w:val="000000" w:themeColor="text1"/>
        </w:rPr>
        <w:t>John 1:1</w:t>
      </w:r>
      <w:r w:rsidR="00975A8B" w:rsidRPr="00975A8B">
        <w:rPr>
          <w:rFonts w:ascii="Times New Roman" w:eastAsia="Times New Roman" w:hAnsi="Times New Roman" w:cs="Times New Roman"/>
          <w:color w:val="000000" w:themeColor="text1"/>
        </w:rPr>
        <w:t xml:space="preserve">); Jesus revealed Himself as equal to the Father in </w:t>
      </w:r>
      <w:r>
        <w:rPr>
          <w:rFonts w:ascii="Times New Roman" w:eastAsia="Times New Roman" w:hAnsi="Times New Roman" w:cs="Times New Roman"/>
          <w:color w:val="000000" w:themeColor="text1"/>
        </w:rPr>
        <w:t xml:space="preserve">St. </w:t>
      </w:r>
      <w:r w:rsidR="00975A8B" w:rsidRPr="001845E3">
        <w:rPr>
          <w:rFonts w:ascii="Times New Roman" w:eastAsia="Times New Roman" w:hAnsi="Times New Roman" w:cs="Times New Roman"/>
          <w:color w:val="000000" w:themeColor="text1"/>
        </w:rPr>
        <w:t>John 10:30</w:t>
      </w:r>
      <w:r w:rsidR="00975A8B" w:rsidRPr="00975A8B">
        <w:rPr>
          <w:rFonts w:ascii="Times New Roman" w:eastAsia="Times New Roman" w:hAnsi="Times New Roman" w:cs="Times New Roman"/>
          <w:color w:val="000000" w:themeColor="text1"/>
        </w:rPr>
        <w:t xml:space="preserve">, “I and the Father are one.” Together, they sent </w:t>
      </w:r>
      <w:r>
        <w:rPr>
          <w:rFonts w:ascii="Times New Roman" w:eastAsia="Times New Roman" w:hAnsi="Times New Roman" w:cs="Times New Roman"/>
          <w:color w:val="000000" w:themeColor="text1"/>
        </w:rPr>
        <w:t xml:space="preserve">us </w:t>
      </w:r>
      <w:r w:rsidR="00975A8B" w:rsidRPr="00975A8B">
        <w:rPr>
          <w:rFonts w:ascii="Times New Roman" w:eastAsia="Times New Roman" w:hAnsi="Times New Roman" w:cs="Times New Roman"/>
          <w:color w:val="000000" w:themeColor="text1"/>
        </w:rPr>
        <w:t xml:space="preserve">the Holy </w:t>
      </w:r>
      <w:r>
        <w:rPr>
          <w:rFonts w:ascii="Times New Roman" w:eastAsia="Times New Roman" w:hAnsi="Times New Roman" w:cs="Times New Roman"/>
          <w:color w:val="000000" w:themeColor="text1"/>
        </w:rPr>
        <w:t>Ghost</w:t>
      </w:r>
      <w:r w:rsidR="00975A8B" w:rsidRPr="00975A8B">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St. </w:t>
      </w:r>
      <w:r w:rsidR="00975A8B" w:rsidRPr="001845E3">
        <w:rPr>
          <w:rFonts w:ascii="Times New Roman" w:eastAsia="Times New Roman" w:hAnsi="Times New Roman" w:cs="Times New Roman"/>
          <w:color w:val="000000" w:themeColor="text1"/>
        </w:rPr>
        <w:t>John 14:26</w:t>
      </w:r>
      <w:r w:rsidR="00975A8B" w:rsidRPr="00975A8B">
        <w:rPr>
          <w:rFonts w:ascii="Times New Roman" w:eastAsia="Times New Roman" w:hAnsi="Times New Roman" w:cs="Times New Roman"/>
          <w:color w:val="000000" w:themeColor="text1"/>
        </w:rPr>
        <w:t xml:space="preserve">). “For there are three that bear record in Heaven, the Father, the Word and the Holy </w:t>
      </w:r>
      <w:r>
        <w:rPr>
          <w:rFonts w:ascii="Times New Roman" w:eastAsia="Times New Roman" w:hAnsi="Times New Roman" w:cs="Times New Roman"/>
          <w:color w:val="000000" w:themeColor="text1"/>
        </w:rPr>
        <w:t>Ghost</w:t>
      </w:r>
      <w:r w:rsidR="00975A8B" w:rsidRPr="00975A8B">
        <w:rPr>
          <w:rFonts w:ascii="Times New Roman" w:eastAsia="Times New Roman" w:hAnsi="Times New Roman" w:cs="Times New Roman"/>
          <w:color w:val="000000" w:themeColor="text1"/>
        </w:rPr>
        <w:t>; and these three are one” (</w:t>
      </w:r>
      <w:r w:rsidR="00975A8B" w:rsidRPr="001845E3">
        <w:rPr>
          <w:rFonts w:ascii="Times New Roman" w:eastAsia="Times New Roman" w:hAnsi="Times New Roman" w:cs="Times New Roman"/>
          <w:color w:val="000000" w:themeColor="text1"/>
        </w:rPr>
        <w:t xml:space="preserve">1 </w:t>
      </w:r>
      <w:r>
        <w:rPr>
          <w:rFonts w:ascii="Times New Roman" w:eastAsia="Times New Roman" w:hAnsi="Times New Roman" w:cs="Times New Roman"/>
          <w:color w:val="000000" w:themeColor="text1"/>
        </w:rPr>
        <w:t xml:space="preserve">St. </w:t>
      </w:r>
      <w:r w:rsidR="00975A8B" w:rsidRPr="001845E3">
        <w:rPr>
          <w:rFonts w:ascii="Times New Roman" w:eastAsia="Times New Roman" w:hAnsi="Times New Roman" w:cs="Times New Roman"/>
          <w:color w:val="000000" w:themeColor="text1"/>
        </w:rPr>
        <w:t>Jo</w:t>
      </w:r>
      <w:r w:rsidR="00975A8B" w:rsidRPr="001845E3">
        <w:rPr>
          <w:rFonts w:ascii="Times New Roman" w:eastAsia="Times New Roman" w:hAnsi="Times New Roman" w:cs="Times New Roman"/>
          <w:color w:val="000000" w:themeColor="text1"/>
        </w:rPr>
        <w:t>h</w:t>
      </w:r>
      <w:r w:rsidR="00975A8B" w:rsidRPr="001845E3">
        <w:rPr>
          <w:rFonts w:ascii="Times New Roman" w:eastAsia="Times New Roman" w:hAnsi="Times New Roman" w:cs="Times New Roman"/>
          <w:color w:val="000000" w:themeColor="text1"/>
        </w:rPr>
        <w:t>n 5:7-11</w:t>
      </w:r>
      <w:r w:rsidR="00975A8B" w:rsidRPr="00975A8B">
        <w:rPr>
          <w:rFonts w:ascii="Times New Roman" w:eastAsia="Times New Roman" w:hAnsi="Times New Roman" w:cs="Times New Roman"/>
          <w:color w:val="000000" w:themeColor="text1"/>
        </w:rPr>
        <w:t>).</w:t>
      </w:r>
    </w:p>
    <w:p w14:paraId="7C819E2E" w14:textId="77777777" w:rsidR="0000794B" w:rsidRDefault="0000794B" w:rsidP="00917BF8">
      <w:pPr>
        <w:jc w:val="both"/>
        <w:rPr>
          <w:rFonts w:ascii="Times New Roman" w:eastAsia="Times New Roman" w:hAnsi="Times New Roman" w:cs="Times New Roman"/>
          <w:color w:val="000000" w:themeColor="text1"/>
        </w:rPr>
      </w:pPr>
    </w:p>
    <w:p w14:paraId="139E3556" w14:textId="01CDDFF7" w:rsidR="0000794B" w:rsidRDefault="0000794B" w:rsidP="00917BF8">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Cecil K. Dewars</w:t>
      </w:r>
    </w:p>
    <w:p w14:paraId="3770EA00" w14:textId="254DA3AC" w:rsidR="0000794B" w:rsidRDefault="0000794B" w:rsidP="00917BF8">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Memorial Church Anglican</w:t>
      </w:r>
    </w:p>
    <w:p w14:paraId="5215B1AA" w14:textId="6B3907D1" w:rsidR="0000794B" w:rsidRPr="001845E3" w:rsidRDefault="0000794B" w:rsidP="00917BF8">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Whitefield, Bangalore - 560066</w:t>
      </w:r>
    </w:p>
    <w:p w14:paraId="64EDC040" w14:textId="77777777" w:rsidR="00917BF8" w:rsidRPr="00975A8B" w:rsidRDefault="00917BF8" w:rsidP="00917BF8">
      <w:pPr>
        <w:jc w:val="both"/>
        <w:rPr>
          <w:rFonts w:ascii="Times New Roman" w:eastAsia="Times New Roman" w:hAnsi="Times New Roman" w:cs="Times New Roman"/>
          <w:lang w:val="en-US"/>
        </w:rPr>
      </w:pPr>
    </w:p>
    <w:p w14:paraId="3E46FE3B" w14:textId="721A782F" w:rsidR="00D62F96" w:rsidRDefault="00D62F96"/>
    <w:sectPr w:rsidR="00D62F96" w:rsidSect="00C4639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8B"/>
    <w:rsid w:val="0000794B"/>
    <w:rsid w:val="000D38C4"/>
    <w:rsid w:val="001845E3"/>
    <w:rsid w:val="00274426"/>
    <w:rsid w:val="002F10EE"/>
    <w:rsid w:val="00907B6F"/>
    <w:rsid w:val="00917BF8"/>
    <w:rsid w:val="00975A8B"/>
    <w:rsid w:val="00A30772"/>
    <w:rsid w:val="00BE4F8A"/>
    <w:rsid w:val="00C46396"/>
    <w:rsid w:val="00D62F9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9FA9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5A8B"/>
    <w:rPr>
      <w:b/>
      <w:bCs/>
    </w:rPr>
  </w:style>
  <w:style w:type="character" w:styleId="Hyperlink">
    <w:name w:val="Hyperlink"/>
    <w:basedOn w:val="DefaultParagraphFont"/>
    <w:uiPriority w:val="99"/>
    <w:semiHidden/>
    <w:unhideWhenUsed/>
    <w:rsid w:val="00975A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6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307</Words>
  <Characters>1755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2017-05-27T02:37:00Z</dcterms:created>
  <dcterms:modified xsi:type="dcterms:W3CDTF">2017-05-27T03:47:00Z</dcterms:modified>
</cp:coreProperties>
</file>