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Arial" w:cs="Arial" w:eastAsia="Arial" w:hAnsi="Arial"/>
          <w:b/>
          <w:bCs/>
          <w:color w:val="1A1A2E"/>
          <w:sz w:val="52"/>
          <w:szCs w:val="52"/>
        </w:rPr>
        <w:t xml:space="preserve">BUREAU TONALLI</w:t>
      </w:r>
    </w:p>
    <w:p>
      <w:pPr>
        <w:spacing w:after="600"/>
        <w:jc w:val="center"/>
      </w:pPr>
      <w:r>
        <w:rPr>
          <w:rFonts w:ascii="Arial" w:cs="Arial" w:eastAsia="Arial" w:hAnsi="Arial"/>
          <w:i/>
          <w:iCs/>
          <w:color w:val="6C3FC5"/>
          <w:sz w:val="28"/>
          <w:szCs w:val="28"/>
        </w:rPr>
        <w:t xml:space="preserve">Integrated Digital Platform</w:t>
      </w:r>
    </w:p>
    <w:p>
      <w:pPr>
        <w:spacing w:after="120"/>
        <w:jc w:val="center"/>
      </w:pPr>
      <w:r>
        <w:rPr>
          <w:rFonts w:ascii="Arial" w:cs="Arial" w:eastAsia="Arial" w:hAnsi="Arial"/>
          <w:b/>
          <w:bCs/>
          <w:color w:val="6C3FC5"/>
          <w:sz w:val="40"/>
          <w:szCs w:val="40"/>
        </w:rPr>
        <w:t xml:space="preserve">ARQUITECTURA FASE 2</w:t>
      </w:r>
    </w:p>
    <w:p>
      <w:pPr>
        <w:spacing w:after="120"/>
        <w:jc w:val="center"/>
      </w:pPr>
      <w:r>
        <w:rPr>
          <w:rFonts w:ascii="Arial" w:cs="Arial" w:eastAsia="Arial" w:hAnsi="Arial"/>
          <w:color w:val="1A1A2E"/>
          <w:sz w:val="26"/>
          <w:szCs w:val="26"/>
        </w:rPr>
        <w:t xml:space="preserve">Portal de Experiencia del Cliente</w:t>
      </w:r>
    </w:p>
    <w:p>
      <w:pPr>
        <w:spacing w:after="600"/>
        <w:jc w:val="center"/>
      </w:pPr>
      <w:r>
        <w:rPr>
          <w:rFonts w:ascii="Arial" w:cs="Arial" w:eastAsia="Arial" w:hAnsi="Arial"/>
          <w:color w:val="666666"/>
          <w:sz w:val="22"/>
          <w:szCs w:val="22"/>
        </w:rPr>
        <w:t xml:space="preserve">Documento de Referencia para Desarrollo</w:t>
      </w:r>
    </w:p>
    <w:p>
      <w:pPr>
        <w:spacing w:after="800"/>
      </w:pPr>
    </w:p>
    <w:p>
      <w:pPr>
        <w:spacing w:after="80"/>
        <w:jc w:val="center"/>
      </w:pPr>
      <w:r>
        <w:rPr>
          <w:rFonts w:ascii="Arial" w:cs="Arial" w:eastAsia="Arial" w:hAnsi="Arial"/>
          <w:b/>
          <w:bCs/>
          <w:color w:val="1A1A2E"/>
          <w:sz w:val="24"/>
          <w:szCs w:val="24"/>
        </w:rPr>
        <w:t xml:space="preserve">Made by Humans</w:t>
      </w:r>
    </w:p>
    <w:p>
      <w:pPr>
        <w:spacing w:after="80"/>
        <w:jc w:val="center"/>
      </w:pPr>
      <w:r>
        <w:rPr>
          <w:rFonts w:ascii="Arial" w:cs="Arial" w:eastAsia="Arial" w:hAnsi="Arial"/>
          <w:color w:val="666666"/>
          <w:sz w:val="20"/>
          <w:szCs w:val="20"/>
        </w:rPr>
        <w:t xml:space="preserve">Febrero 2026 | Version 1.0</w:t>
      </w:r>
    </w:p>
    <w:p>
      <w:pPr>
        <w:spacing w:after="400"/>
      </w:pPr>
    </w:p>
    <w:p>
      <w:pPr>
        <w:jc w:val="center"/>
      </w:pPr>
      <w:r>
        <w:rPr>
          <w:rFonts w:ascii="Arial" w:cs="Arial" w:eastAsia="Arial" w:hAnsi="Arial"/>
          <w:b/>
          <w:bCs/>
          <w:color w:val="6C3FC5"/>
          <w:sz w:val="22"/>
          <w:szCs w:val="22"/>
        </w:rPr>
        <w:t xml:space="preserve">CONFIDENCIAL</w:t>
      </w:r>
    </w:p>
    <w:p>
      <w:pPr>
        <w:sectPr>
          <w:pgSz w:w="11906" w:h="16838" w:orient="portrait"/>
          <w:pgMar w:top="1440" w:right="1440" w:bottom="1440" w:left="1440" w:header="708" w:footer="708" w:gutter="0"/>
          <w:pgNumType/>
          <w:docGrid w:linePitch="360"/>
        </w:sectPr>
      </w:pPr>
    </w:p>
    <w:p>
      <w:pPr>
        <w:spacing w:after="300"/>
      </w:pPr>
      <w:r>
        <w:rPr>
          <w:rFonts w:ascii="Arial" w:cs="Arial" w:eastAsia="Arial" w:hAnsi="Arial"/>
          <w:b/>
          <w:bCs/>
          <w:color w:val="1A1A2E"/>
          <w:sz w:val="32"/>
          <w:szCs w:val="32"/>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A1A2E"/>
          <w:sz w:val="32"/>
          <w:szCs w:val="32"/>
        </w:rPr>
        <w:t xml:space="preserve">1. Vision General</w:t>
      </w:r>
    </w:p>
    <w:p>
      <w:pPr>
        <w:spacing w:after="160" w:before="0"/>
        <w:jc w:val="left"/>
      </w:pPr>
      <w:r>
        <w:rPr>
          <w:rFonts w:ascii="Arial" w:cs="Arial" w:eastAsia="Arial" w:hAnsi="Arial"/>
          <w:i w:val="false"/>
          <w:iCs w:val="false"/>
          <w:color w:val="333333"/>
          <w:sz w:val="21"/>
          <w:szCs w:val="21"/>
        </w:rPr>
        <w:t xml:space="preserve">Este documento define la arquitectura tecnica para la Fase 2 de la plataforma digital de Bureau Tonalli: el </w:t>
      </w:r>
      <w:r>
        <w:rPr>
          <w:rFonts w:ascii="Arial" w:cs="Arial" w:eastAsia="Arial" w:hAnsi="Arial"/>
          <w:b/>
          <w:bCs/>
          <w:color w:val="333333"/>
          <w:sz w:val="21"/>
          <w:szCs w:val="21"/>
        </w:rPr>
        <w:t xml:space="preserve">Portal de Experiencia del Cliente</w:t>
      </w:r>
      <w:r>
        <w:rPr>
          <w:rFonts w:ascii="Arial" w:cs="Arial" w:eastAsia="Arial" w:hAnsi="Arial"/>
          <w:i w:val="false"/>
          <w:iCs w:val="false"/>
          <w:color w:val="333333"/>
          <w:sz w:val="21"/>
          <w:szCs w:val="21"/>
        </w:rPr>
        <w:t xml:space="preserve">. Se trata de una interfaz de nivel luxury donde los clientes de la agencia (Givenchy, Cartier, Louis Vuitton, Jean Paul Gaultier, Azzaro, etc.) pueden seguir el progreso de sus proyectos, aprobar entregables, acceder a activos de marca y comunicarse con el equipo.</w:t>
      </w:r>
    </w:p>
    <w:p>
      <w:pPr>
        <w:spacing w:after="160" w:before="0"/>
        <w:jc w:val="left"/>
      </w:pPr>
      <w:r>
        <w:rPr>
          <w:rFonts w:ascii="Arial" w:cs="Arial" w:eastAsia="Arial" w:hAnsi="Arial"/>
          <w:i w:val="false"/>
          <w:iCs w:val="false"/>
          <w:color w:val="333333"/>
          <w:sz w:val="21"/>
          <w:szCs w:val="21"/>
        </w:rPr>
        <w:t xml:space="preserve">El documento parte de la arquitectura existente de Fase 1 (portal interno con 16 vistas, 36 rutas API, pipeline de validacion en 3 puertas) y describe como extender el sistema mediante un route group (external) dentro del mismo monorepo Next.js.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196F3" w:sz="1"/>
              <w:left w:val="single" w:color="2196F3" w:sz="12"/>
              <w:bottom w:val="single" w:color="2196F3" w:sz="1"/>
              <w:right w:val="single" w:color="2196F3" w:sz="1"/>
            </w:tcBorders>
            <w:shd w:fill="E3F2FD" w:val="clear"/>
            <w:tcMar>
              <w:top w:type="dxa" w:w="120"/>
              <w:left w:type="dxa" w:w="200"/>
              <w:bottom w:type="dxa" w:w="120"/>
              <w:right w:type="dxa" w:w="200"/>
            </w:tcMar>
          </w:tcPr>
          <w:p>
            <w:pPr>
              <w:spacing w:after="80"/>
            </w:pPr>
            <w:r>
              <w:rPr>
                <w:rFonts w:ascii="Arial" w:cs="Arial" w:eastAsia="Arial" w:hAnsi="Arial"/>
                <w:b/>
                <w:bCs/>
                <w:color w:val="2196F3"/>
                <w:sz w:val="20"/>
                <w:szCs w:val="20"/>
              </w:rPr>
              <w:t xml:space="preserve">Relacion con Fase 1</w:t>
            </w:r>
          </w:p>
          <w:p>
            <w:pPr>
              <w:spacing w:after="0"/>
            </w:pPr>
            <w:r>
              <w:rPr>
                <w:rFonts w:ascii="Arial" w:cs="Arial" w:eastAsia="Arial" w:hAnsi="Arial"/>
                <w:color w:val="333333"/>
                <w:sz w:val="19"/>
                <w:szCs w:val="19"/>
              </w:rPr>
              <w:t xml:space="preserve">El portal del cliente reutiliza el 100% de la infraestructura existente: misma base de datos, mismo Prisma schema, mismo NextAuth, mismo middleware. No se requiere un proyecto separado. Solo se agregan nuevas paginas, componentes, y rutas API con scope restringido al cliente.</w:t>
            </w:r>
          </w:p>
        </w:tc>
      </w:tr>
    </w:tbl>
    <w:p>
      <w:pPr>
        <w:spacing w:after="120"/>
      </w:pPr>
    </w:p>
    <w:p>
      <w:pPr>
        <w:pStyle w:val="Heading2"/>
        <w:spacing w:before="280" w:after="160"/>
      </w:pPr>
      <w:r>
        <w:rPr>
          <w:rFonts w:ascii="Arial" w:cs="Arial" w:eastAsia="Arial" w:hAnsi="Arial"/>
          <w:b/>
          <w:bCs/>
          <w:color w:val="1A1A2E"/>
          <w:sz w:val="26"/>
          <w:szCs w:val="26"/>
        </w:rPr>
        <w:t xml:space="preserve">1.1 Principios de Diseno</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Transparencia controlada:</w:t>
      </w:r>
      <w:r>
        <w:rPr>
          <w:rFonts w:ascii="Arial" w:cs="Arial" w:eastAsia="Arial" w:hAnsi="Arial"/>
          <w:color w:val="333333"/>
          <w:sz w:val="21"/>
          <w:szCs w:val="21"/>
        </w:rPr>
        <w:t xml:space="preserve"> El cliente ve el progreso real de su proyecto, pero nunca los detalles operativos internos (gates de validacion, carga del equipo, asignacion de tareas).</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Experiencia luxury:</w:t>
      </w:r>
      <w:r>
        <w:rPr>
          <w:rFonts w:ascii="Arial" w:cs="Arial" w:eastAsia="Arial" w:hAnsi="Arial"/>
          <w:color w:val="333333"/>
          <w:sz w:val="21"/>
          <w:szCs w:val="21"/>
        </w:rPr>
        <w:t xml:space="preserve"> Interfaz dark mode, minimalista, con generoso whitespace, animaciones sutiles, tipografia limpia. La experiencia visual debe ser coherente con las marcas de lujo que Bureau Tonalli atiende.</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Mobile-first para aprobaciones:</w:t>
      </w:r>
      <w:r>
        <w:rPr>
          <w:rFonts w:ascii="Arial" w:cs="Arial" w:eastAsia="Arial" w:hAnsi="Arial"/>
          <w:color w:val="333333"/>
          <w:sz w:val="21"/>
          <w:szCs w:val="21"/>
        </w:rPr>
        <w:t xml:space="preserve"> Los brand managers de grandes maisons aprueban entregables desde su telefono entre reuniones. La interfaz de aprobacion debe ser impecable en movil.</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Seguridad por scope:</w:t>
      </w:r>
      <w:r>
        <w:rPr>
          <w:rFonts w:ascii="Arial" w:cs="Arial" w:eastAsia="Arial" w:hAnsi="Arial"/>
          <w:color w:val="333333"/>
          <w:sz w:val="21"/>
          <w:szCs w:val="21"/>
        </w:rPr>
        <w:t xml:space="preserve"> Cada consulta a la base de datos se filtra por clientId. Un contacto de Givenchy nunca puede ver datos de Cartier, ni accidentalmente.</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Reutilizacion maxima:</w:t>
      </w:r>
      <w:r>
        <w:rPr>
          <w:rFonts w:ascii="Arial" w:cs="Arial" w:eastAsia="Arial" w:hAnsi="Arial"/>
          <w:color w:val="333333"/>
          <w:sz w:val="21"/>
          <w:szCs w:val="21"/>
        </w:rPr>
        <w:t xml:space="preserve"> Se reutilizan componentes UI (Button, Card, Badge), la libreria de notificaciones, el activity log, y el validation engine de Fase 1.</w:t>
      </w:r>
    </w:p>
    <w:p>
      <w:pPr>
        <w:spacing w:after="120"/>
      </w:pPr>
    </w:p>
    <w:p>
      <w:pPr>
        <w:pStyle w:val="Heading2"/>
        <w:spacing w:before="280" w:after="160"/>
      </w:pPr>
      <w:r>
        <w:rPr>
          <w:rFonts w:ascii="Arial" w:cs="Arial" w:eastAsia="Arial" w:hAnsi="Arial"/>
          <w:b/>
          <w:bCs/>
          <w:color w:val="1A1A2E"/>
          <w:sz w:val="26"/>
          <w:szCs w:val="26"/>
        </w:rPr>
        <w:t xml:space="preserve">1.2 Presupuesto y Alcance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Concepto</w:t>
            </w:r>
          </w:p>
        </w:tc>
        <w:tc>
          <w:tcPr>
            <w:tcW w:type="dxa" w:w="5526"/>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Detalle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Presupuesto Fase 2</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17,500 EUR</w:t>
            </w:r>
          </w:p>
        </w:tc>
      </w:tr>
      <w:tr>
        <w:tc>
          <w:tcPr>
            <w:tcW w:type="dxa" w:w="35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Duracion estimada</w:t>
            </w:r>
          </w:p>
        </w:tc>
        <w:tc>
          <w:tcPr>
            <w:tcW w:type="dxa" w:w="55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4 meses (meses 4-8 del proyecto)</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Entregables principales</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Portal cliente, integraciones reales, real-time</w:t>
            </w:r>
          </w:p>
        </w:tc>
      </w:tr>
      <w:tr>
        <w:tc>
          <w:tcPr>
            <w:tcW w:type="dxa" w:w="35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Dependencias del cliente</w:t>
            </w:r>
          </w:p>
        </w:tc>
        <w:tc>
          <w:tcPr>
            <w:tcW w:type="dxa" w:w="55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Compra de NAS, configuracion de dominio, API keys</w:t>
            </w:r>
          </w:p>
        </w:tc>
      </w:tr>
    </w:tbl>
    <w:p>
      <w:pPr>
        <w:spacing w:after="120"/>
      </w:pPr>
    </w:p>
    <w:p>
      <w:r>
        <w:br w:type="page"/>
      </w:r>
    </w:p>
    <w:p>
      <w:pPr>
        <w:pStyle w:val="Heading1"/>
        <w:spacing w:before="360" w:after="200"/>
      </w:pPr>
      <w:r>
        <w:rPr>
          <w:rFonts w:ascii="Arial" w:cs="Arial" w:eastAsia="Arial" w:hAnsi="Arial"/>
          <w:b/>
          <w:bCs/>
          <w:color w:val="1A1A2E"/>
          <w:sz w:val="32"/>
          <w:szCs w:val="32"/>
        </w:rPr>
        <w:t xml:space="preserve">2. Modelo de Estados Simplificado para el Cliente</w:t>
      </w:r>
    </w:p>
    <w:p>
      <w:pPr>
        <w:spacing w:after="160" w:before="0"/>
        <w:jc w:val="left"/>
      </w:pPr>
      <w:r>
        <w:rPr>
          <w:rFonts w:ascii="Arial" w:cs="Arial" w:eastAsia="Arial" w:hAnsi="Arial"/>
          <w:i w:val="false"/>
          <w:iCs w:val="false"/>
          <w:color w:val="333333"/>
          <w:sz w:val="21"/>
          <w:szCs w:val="21"/>
        </w:rPr>
        <w:t xml:space="preserve">El sistema interno maneja 10 estados de proyecto (SETUP, INCOMING, ORGANIZING, etc.). Exponer esta granularidad al cliente seria confuso e innecesario. Se implementa una capa de traduccion que mapea los 10 estados internos a </w:t>
      </w:r>
      <w:r>
        <w:rPr>
          <w:rFonts w:ascii="Arial" w:cs="Arial" w:eastAsia="Arial" w:hAnsi="Arial"/>
          <w:b/>
          <w:bCs/>
          <w:color w:val="333333"/>
          <w:sz w:val="21"/>
          <w:szCs w:val="21"/>
        </w:rPr>
        <w:t xml:space="preserve">5 fases simplificadas</w:t>
      </w:r>
      <w:r>
        <w:rPr>
          <w:rFonts w:ascii="Arial" w:cs="Arial" w:eastAsia="Arial" w:hAnsi="Arial"/>
          <w:i w:val="false"/>
          <w:iCs w:val="false"/>
          <w:color w:val="333333"/>
          <w:sz w:val="21"/>
          <w:szCs w:val="21"/>
        </w:rPr>
        <w:t xml:space="preserve"> que el cliente puede entender intuitivamente.</w:t>
      </w:r>
    </w:p>
    <w:p>
      <w:pPr>
        <w:pStyle w:val="Heading2"/>
        <w:spacing w:before="280" w:after="160"/>
      </w:pPr>
      <w:r>
        <w:rPr>
          <w:rFonts w:ascii="Arial" w:cs="Arial" w:eastAsia="Arial" w:hAnsi="Arial"/>
          <w:b/>
          <w:bCs/>
          <w:color w:val="1A1A2E"/>
          <w:sz w:val="26"/>
          <w:szCs w:val="26"/>
        </w:rPr>
        <w:t xml:space="preserve">2.1 Mapeo de Estados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1000"/>
      </w:tblGrid>
      <w:tr>
        <w:trPr>
          <w:tblHeader/>
        </w:trPr>
        <w:tc>
          <w:tcPr>
            <w:tcW w:type="dxa" w:w="28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Estados Internos</w:t>
            </w:r>
          </w:p>
        </w:tc>
        <w:tc>
          <w:tcPr>
            <w:tcW w:type="dxa" w:w="16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Fase del Cliente</w:t>
            </w:r>
          </w:p>
        </w:tc>
        <w:tc>
          <w:tcPr>
            <w:tcW w:type="dxa" w:w="24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Label (FR)</w:t>
            </w:r>
          </w:p>
        </w:tc>
        <w:tc>
          <w:tcPr>
            <w:tcW w:type="dxa" w:w="10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Progreso</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SETUP, INCOMING, ORGANIZING</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PREPARATION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En preparation</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15%</w:t>
            </w:r>
          </w:p>
        </w:tc>
      </w:tr>
      <w:tr>
        <w:tc>
          <w:tcPr>
            <w:tcW w:type="dxa" w:w="28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IN_PRODUCTION</w:t>
            </w:r>
          </w:p>
        </w:tc>
        <w:tc>
          <w:tcPr>
            <w:tcW w:type="dxa" w:w="16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PRODUCTION</w:t>
            </w:r>
          </w:p>
        </w:tc>
        <w:tc>
          <w:tcPr>
            <w:tcW w:type="dxa" w:w="24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En production</w:t>
            </w:r>
          </w:p>
        </w:tc>
        <w:tc>
          <w:tcPr>
            <w:tcW w:type="dxa" w:w="1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40%</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WAITING_AESTHETIC + WAITING_TECHNICAL + READY_FINAL</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REVIEW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En revision interne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70%</w:t>
            </w:r>
          </w:p>
        </w:tc>
      </w:tr>
      <w:tr>
        <w:tc>
          <w:tcPr>
            <w:tcW w:type="dxa" w:w="28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SENT_TO_CLIENT</w:t>
            </w:r>
          </w:p>
        </w:tc>
        <w:tc>
          <w:tcPr>
            <w:tcW w:type="dxa" w:w="16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YOUR_TURN</w:t>
            </w:r>
          </w:p>
        </w:tc>
        <w:tc>
          <w:tcPr>
            <w:tcW w:type="dxa" w:w="24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En attente de votre validation</w:t>
            </w:r>
          </w:p>
        </w:tc>
        <w:tc>
          <w:tcPr>
            <w:tcW w:type="dxa" w:w="1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90%</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ARCHIVED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COMPLETE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Termine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100%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12"/>
              <w:bottom w:val="single" w:color="F59E0B" w:sz="1"/>
              <w:right w:val="single" w:color="F59E0B" w:sz="1"/>
            </w:tcBorders>
            <w:shd w:fill="FFF8E1" w:val="clear"/>
            <w:tcMar>
              <w:top w:type="dxa" w:w="120"/>
              <w:left w:type="dxa" w:w="200"/>
              <w:bottom w:type="dxa" w:w="120"/>
              <w:right w:type="dxa" w:w="200"/>
            </w:tcMar>
          </w:tcPr>
          <w:p>
            <w:pPr>
              <w:spacing w:after="80"/>
            </w:pPr>
            <w:r>
              <w:rPr>
                <w:rFonts w:ascii="Arial" w:cs="Arial" w:eastAsia="Arial" w:hAnsi="Arial"/>
                <w:b/>
                <w:bCs/>
                <w:color w:val="F59E0B"/>
                <w:sz w:val="20"/>
                <w:szCs w:val="20"/>
              </w:rPr>
              <w:t xml:space="preserve">Principio clave: El cliente nunca ve los gates internos</w:t>
            </w:r>
          </w:p>
          <w:p>
            <w:pPr>
              <w:spacing w:after="0"/>
            </w:pPr>
            <w:r>
              <w:rPr>
                <w:rFonts w:ascii="Arial" w:cs="Arial" w:eastAsia="Arial" w:hAnsi="Arial"/>
                <w:color w:val="333333"/>
                <w:sz w:val="19"/>
                <w:szCs w:val="19"/>
              </w:rPr>
              <w:t xml:space="preserve">Cuando un proyecto esta en WAITING_AESTHETIC_VALIDATION, WAITING_TECHNICAL_VALIDATION, o READY_FINAL_VALIDATION, el cliente solo ve "En revision interne". No sabe cuantos gates existen ni quien valida que. Solo percibe que su proyecto esta siendo revisado internamente antes de recibirlo.</w:t>
            </w:r>
          </w:p>
        </w:tc>
      </w:tr>
    </w:tbl>
    <w:p>
      <w:pPr>
        <w:spacing w:after="120"/>
      </w:pPr>
    </w:p>
    <w:p>
      <w:pPr>
        <w:pStyle w:val="Heading2"/>
        <w:spacing w:before="280" w:after="160"/>
      </w:pPr>
      <w:r>
        <w:rPr>
          <w:rFonts w:ascii="Arial" w:cs="Arial" w:eastAsia="Arial" w:hAnsi="Arial"/>
          <w:b/>
          <w:bCs/>
          <w:color w:val="1A1A2E"/>
          <w:sz w:val="26"/>
          <w:szCs w:val="26"/>
        </w:rPr>
        <w:t xml:space="preserve">2.2 Implementacion Tecnica</w:t>
      </w:r>
    </w:p>
    <w:p>
      <w:pPr>
        <w:spacing w:after="160" w:before="0"/>
        <w:jc w:val="left"/>
      </w:pPr>
      <w:r>
        <w:rPr>
          <w:rFonts w:ascii="Arial" w:cs="Arial" w:eastAsia="Arial" w:hAnsi="Arial"/>
          <w:i w:val="false"/>
          <w:iCs w:val="false"/>
          <w:color w:val="333333"/>
          <w:sz w:val="21"/>
          <w:szCs w:val="21"/>
        </w:rPr>
        <w:t xml:space="preserve">Se crea un archivo dedicado </w:t>
      </w:r>
      <w:r>
        <w:rPr>
          <w:rFonts w:ascii="Arial" w:cs="Arial" w:eastAsia="Arial" w:hAnsi="Arial"/>
          <w:b/>
          <w:bCs/>
          <w:color w:val="333333"/>
          <w:sz w:val="21"/>
          <w:szCs w:val="21"/>
        </w:rPr>
        <w:t xml:space="preserve">src/utils/client-status.ts</w:t>
      </w:r>
      <w:r>
        <w:rPr>
          <w:rFonts w:ascii="Arial" w:cs="Arial" w:eastAsia="Arial" w:hAnsi="Arial"/>
          <w:i w:val="false"/>
          <w:iCs w:val="false"/>
          <w:color w:val="333333"/>
          <w:sz w:val="21"/>
          <w:szCs w:val="21"/>
        </w:rPr>
        <w:t xml:space="preserve"> con el mapeo de tipos, labels en frances, colores para el dark theme, y porcentajes de progreso para la barra visual.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40"/>
            </w:pPr>
            <w:r>
              <w:rPr>
                <w:rFonts w:ascii="Courier New" w:cs="Courier New" w:eastAsia="Courier New" w:hAnsi="Courier New"/>
                <w:color w:val="1A1A2E"/>
                <w:sz w:val="17"/>
                <w:szCs w:val="17"/>
              </w:rPr>
              <w:t xml:space="preserve">export type ClientPhase =</w:t>
            </w:r>
          </w:p>
          <w:p>
            <w:pPr>
              <w:spacing w:after="40"/>
            </w:pPr>
            <w:r>
              <w:rPr>
                <w:rFonts w:ascii="Courier New" w:cs="Courier New" w:eastAsia="Courier New" w:hAnsi="Courier New"/>
                <w:color w:val="1A1A2E"/>
                <w:sz w:val="17"/>
                <w:szCs w:val="17"/>
              </w:rPr>
              <w:t xml:space="preserve">  | "PREPARATION"   // En preparation</w:t>
            </w:r>
          </w:p>
          <w:p>
            <w:pPr>
              <w:spacing w:after="40"/>
            </w:pPr>
            <w:r>
              <w:rPr>
                <w:rFonts w:ascii="Courier New" w:cs="Courier New" w:eastAsia="Courier New" w:hAnsi="Courier New"/>
                <w:color w:val="1A1A2E"/>
                <w:sz w:val="17"/>
                <w:szCs w:val="17"/>
              </w:rPr>
              <w:t xml:space="preserve">  | "PRODUCTION"    // En production</w:t>
            </w:r>
          </w:p>
          <w:p>
            <w:pPr>
              <w:spacing w:after="40"/>
            </w:pPr>
            <w:r>
              <w:rPr>
                <w:rFonts w:ascii="Courier New" w:cs="Courier New" w:eastAsia="Courier New" w:hAnsi="Courier New"/>
                <w:color w:val="1A1A2E"/>
                <w:sz w:val="17"/>
                <w:szCs w:val="17"/>
              </w:rPr>
              <w:t xml:space="preserve">  | "REVIEW"        // En revision interne</w:t>
            </w:r>
          </w:p>
          <w:p>
            <w:pPr>
              <w:spacing w:after="40"/>
            </w:pPr>
            <w:r>
              <w:rPr>
                <w:rFonts w:ascii="Courier New" w:cs="Courier New" w:eastAsia="Courier New" w:hAnsi="Courier New"/>
                <w:color w:val="1A1A2E"/>
                <w:sz w:val="17"/>
                <w:szCs w:val="17"/>
              </w:rPr>
              <w:t xml:space="preserve">  | "YOUR_TURN"     // En attente de votre validation</w:t>
            </w:r>
          </w:p>
          <w:p>
            <w:pPr>
              <w:spacing w:after="40"/>
            </w:pPr>
            <w:r>
              <w:rPr>
                <w:rFonts w:ascii="Courier New" w:cs="Courier New" w:eastAsia="Courier New" w:hAnsi="Courier New"/>
                <w:color w:val="1A1A2E"/>
                <w:sz w:val="17"/>
                <w:szCs w:val="17"/>
              </w:rPr>
              <w:t xml:space="preserve">  | "COMPLETE"      // Termine</w:t>
            </w:r>
          </w:p>
          <w:p>
            <w:pPr>
              <w:spacing w:after="40"/>
            </w:pPr>
            <w:r>
              <w:rPr>
                <w:rFonts w:ascii="Courier New" w:cs="Courier New" w:eastAsia="Courier New" w:hAnsi="Courier New"/>
                <w:color w:val="1A1A2E"/>
                <w:sz w:val="17"/>
                <w:szCs w:val="17"/>
              </w:rPr>
              <w:t xml:space="preserve"/>
            </w:r>
          </w:p>
          <w:p>
            <w:pPr>
              <w:spacing w:after="40"/>
            </w:pPr>
            <w:r>
              <w:rPr>
                <w:rFonts w:ascii="Courier New" w:cs="Courier New" w:eastAsia="Courier New" w:hAnsi="Courier New"/>
                <w:color w:val="1A1A2E"/>
                <w:sz w:val="17"/>
                <w:szCs w:val="17"/>
              </w:rPr>
              <w:t xml:space="preserve">export const CLIENT_PHASE_MAP: Record&lt;ProjectStatus, ClientPhase&gt; = {</w:t>
            </w:r>
          </w:p>
          <w:p>
            <w:pPr>
              <w:spacing w:after="40"/>
            </w:pPr>
            <w:r>
              <w:rPr>
                <w:rFonts w:ascii="Courier New" w:cs="Courier New" w:eastAsia="Courier New" w:hAnsi="Courier New"/>
                <w:color w:val="1A1A2E"/>
                <w:sz w:val="17"/>
                <w:szCs w:val="17"/>
              </w:rPr>
              <w:t xml:space="preserve">  SETUP: "PREPARATION",</w:t>
            </w:r>
          </w:p>
          <w:p>
            <w:pPr>
              <w:spacing w:after="40"/>
            </w:pPr>
            <w:r>
              <w:rPr>
                <w:rFonts w:ascii="Courier New" w:cs="Courier New" w:eastAsia="Courier New" w:hAnsi="Courier New"/>
                <w:color w:val="1A1A2E"/>
                <w:sz w:val="17"/>
                <w:szCs w:val="17"/>
              </w:rPr>
              <w:t xml:space="preserve">  INCOMING: "PREPARATION",</w:t>
            </w:r>
          </w:p>
          <w:p>
            <w:pPr>
              <w:spacing w:after="40"/>
            </w:pPr>
            <w:r>
              <w:rPr>
                <w:rFonts w:ascii="Courier New" w:cs="Courier New" w:eastAsia="Courier New" w:hAnsi="Courier New"/>
                <w:color w:val="1A1A2E"/>
                <w:sz w:val="17"/>
                <w:szCs w:val="17"/>
              </w:rPr>
              <w:t xml:space="preserve">  ORGANIZING: "PREPARATION",</w:t>
            </w:r>
          </w:p>
          <w:p>
            <w:pPr>
              <w:spacing w:after="40"/>
            </w:pPr>
            <w:r>
              <w:rPr>
                <w:rFonts w:ascii="Courier New" w:cs="Courier New" w:eastAsia="Courier New" w:hAnsi="Courier New"/>
                <w:color w:val="1A1A2E"/>
                <w:sz w:val="17"/>
                <w:szCs w:val="17"/>
              </w:rPr>
              <w:t xml:space="preserve">  IN_PRODUCTION: "PRODUCTION",</w:t>
            </w:r>
          </w:p>
          <w:p>
            <w:pPr>
              <w:spacing w:after="40"/>
            </w:pPr>
            <w:r>
              <w:rPr>
                <w:rFonts w:ascii="Courier New" w:cs="Courier New" w:eastAsia="Courier New" w:hAnsi="Courier New"/>
                <w:color w:val="1A1A2E"/>
                <w:sz w:val="17"/>
                <w:szCs w:val="17"/>
              </w:rPr>
              <w:t xml:space="preserve">  WAITING_AESTHETIC_VALIDATION: "REVIEW",</w:t>
            </w:r>
          </w:p>
          <w:p>
            <w:pPr>
              <w:spacing w:after="40"/>
            </w:pPr>
            <w:r>
              <w:rPr>
                <w:rFonts w:ascii="Courier New" w:cs="Courier New" w:eastAsia="Courier New" w:hAnsi="Courier New"/>
                <w:color w:val="1A1A2E"/>
                <w:sz w:val="17"/>
                <w:szCs w:val="17"/>
              </w:rPr>
              <w:t xml:space="preserve">  WAITING_TECHNICAL_VALIDATION: "REVIEW",</w:t>
            </w:r>
          </w:p>
          <w:p>
            <w:pPr>
              <w:spacing w:after="40"/>
            </w:pPr>
            <w:r>
              <w:rPr>
                <w:rFonts w:ascii="Courier New" w:cs="Courier New" w:eastAsia="Courier New" w:hAnsi="Courier New"/>
                <w:color w:val="1A1A2E"/>
                <w:sz w:val="17"/>
                <w:szCs w:val="17"/>
              </w:rPr>
              <w:t xml:space="preserve">  READY_FINAL_VALIDATION: "REVIEW",</w:t>
            </w:r>
          </w:p>
          <w:p>
            <w:pPr>
              <w:spacing w:after="40"/>
            </w:pPr>
            <w:r>
              <w:rPr>
                <w:rFonts w:ascii="Courier New" w:cs="Courier New" w:eastAsia="Courier New" w:hAnsi="Courier New"/>
                <w:color w:val="1A1A2E"/>
                <w:sz w:val="17"/>
                <w:szCs w:val="17"/>
              </w:rPr>
              <w:t xml:space="preserve">  SENT_TO_CLIENT: "YOUR_TURN",</w:t>
            </w:r>
          </w:p>
          <w:p>
            <w:pPr>
              <w:spacing w:after="40"/>
            </w:pPr>
            <w:r>
              <w:rPr>
                <w:rFonts w:ascii="Courier New" w:cs="Courier New" w:eastAsia="Courier New" w:hAnsi="Courier New"/>
                <w:color w:val="1A1A2E"/>
                <w:sz w:val="17"/>
                <w:szCs w:val="17"/>
              </w:rPr>
              <w:t xml:space="preserve">  ON_HOLD_BLOCKED: "PREPARATION",</w:t>
            </w:r>
          </w:p>
          <w:p>
            <w:pPr>
              <w:spacing w:after="40"/>
            </w:pPr>
            <w:r>
              <w:rPr>
                <w:rFonts w:ascii="Courier New" w:cs="Courier New" w:eastAsia="Courier New" w:hAnsi="Courier New"/>
                <w:color w:val="1A1A2E"/>
                <w:sz w:val="17"/>
                <w:szCs w:val="17"/>
              </w:rPr>
              <w:t xml:space="preserve">  ARCHIVED: "COMPLETE",</w:t>
            </w:r>
          </w:p>
          <w:p>
            <w:pPr>
              <w:spacing w:after="0"/>
            </w:pPr>
            <w:r>
              <w:rPr>
                <w:rFonts w:ascii="Courier New" w:cs="Courier New" w:eastAsia="Courier New" w:hAnsi="Courier New"/>
                <w:color w:val="1A1A2E"/>
                <w:sz w:val="17"/>
                <w:szCs w:val="17"/>
              </w:rPr>
              <w:t xml:space="preserve">}</w:t>
            </w:r>
          </w:p>
        </w:tc>
      </w:tr>
    </w:tbl>
    <w:p>
      <w:pPr>
        <w:spacing w:after="120"/>
      </w:pPr>
    </w:p>
    <w:p>
      <w:pPr>
        <w:pStyle w:val="Heading2"/>
        <w:spacing w:before="280" w:after="160"/>
      </w:pPr>
      <w:r>
        <w:rPr>
          <w:rFonts w:ascii="Arial" w:cs="Arial" w:eastAsia="Arial" w:hAnsi="Arial"/>
          <w:b/>
          <w:bCs/>
          <w:color w:val="1A1A2E"/>
          <w:sz w:val="26"/>
          <w:szCs w:val="26"/>
        </w:rPr>
        <w:t xml:space="preserve">2.3 Barra de Progreso Visual</w:t>
      </w:r>
    </w:p>
    <w:p>
      <w:pPr>
        <w:spacing w:after="160" w:before="0"/>
        <w:jc w:val="left"/>
      </w:pPr>
      <w:r>
        <w:rPr>
          <w:rFonts w:ascii="Arial" w:cs="Arial" w:eastAsia="Arial" w:hAnsi="Arial"/>
          <w:i w:val="false"/>
          <w:iCs w:val="false"/>
          <w:color w:val="333333"/>
          <w:sz w:val="21"/>
          <w:szCs w:val="21"/>
        </w:rPr>
        <w:t xml:space="preserve">Cada proyecto muestra una barra de progreso de 5 pasos. El paso activo se resalta visualmente y los pasos completados muestran un checkmark. Los porcentajes corresponden a la fase actual del proyecto (ver tabla 2.1).</w:t>
      </w:r>
    </w:p>
    <w:p>
      <w:pPr>
        <w:spacing w:after="160" w:before="0"/>
        <w:jc w:val="left"/>
      </w:pPr>
      <w:r>
        <w:rPr>
          <w:rFonts w:ascii="Arial" w:cs="Arial" w:eastAsia="Arial" w:hAnsi="Arial"/>
          <w:i w:val="false"/>
          <w:iCs w:val="false"/>
          <w:color w:val="333333"/>
          <w:sz w:val="21"/>
          <w:szCs w:val="21"/>
        </w:rPr>
        <w:t xml:space="preserve">Componente: </w:t>
      </w:r>
      <w:r>
        <w:rPr>
          <w:rFonts w:ascii="Arial" w:cs="Arial" w:eastAsia="Arial" w:hAnsi="Arial"/>
          <w:b/>
          <w:bCs/>
          <w:color w:val="333333"/>
          <w:sz w:val="21"/>
          <w:szCs w:val="21"/>
        </w:rPr>
        <w:t xml:space="preserve">ProjectProgressBar.tsx</w:t>
      </w:r>
      <w:r>
        <w:rPr>
          <w:rFonts w:ascii="Arial" w:cs="Arial" w:eastAsia="Arial" w:hAnsi="Arial"/>
          <w:i w:val="false"/>
          <w:iCs w:val="false"/>
          <w:color w:val="333333"/>
          <w:sz w:val="21"/>
          <w:szCs w:val="21"/>
        </w:rPr>
        <w:t xml:space="preserve"> en src/components/external/. Usa Framer Motion para animar transiciones suaves entre fases.</w:t>
      </w:r>
    </w:p>
    <w:p>
      <w:r>
        <w:br w:type="page"/>
      </w:r>
    </w:p>
    <w:p>
      <w:pPr>
        <w:pStyle w:val="Heading1"/>
        <w:spacing w:before="360" w:after="200"/>
      </w:pPr>
      <w:r>
        <w:rPr>
          <w:rFonts w:ascii="Arial" w:cs="Arial" w:eastAsia="Arial" w:hAnsi="Arial"/>
          <w:b/>
          <w:bCs/>
          <w:color w:val="1A1A2E"/>
          <w:sz w:val="32"/>
          <w:szCs w:val="32"/>
        </w:rPr>
        <w:t xml:space="preserve">3. Estructura de Rutas y Navegacion</w:t>
      </w:r>
    </w:p>
    <w:p>
      <w:pPr>
        <w:spacing w:after="160" w:before="0"/>
        <w:jc w:val="left"/>
      </w:pPr>
      <w:r>
        <w:rPr>
          <w:rFonts w:ascii="Arial" w:cs="Arial" w:eastAsia="Arial" w:hAnsi="Arial"/>
          <w:i w:val="false"/>
          <w:iCs w:val="false"/>
          <w:color w:val="333333"/>
          <w:sz w:val="21"/>
          <w:szCs w:val="21"/>
        </w:rPr>
        <w:t xml:space="preserve">El portal del cliente vive dentro del mismo proyecto Next.js como un route group </w:t>
      </w:r>
      <w:r>
        <w:rPr>
          <w:rFonts w:ascii="Arial" w:cs="Arial" w:eastAsia="Arial" w:hAnsi="Arial"/>
          <w:b/>
          <w:bCs/>
          <w:color w:val="333333"/>
          <w:sz w:val="21"/>
          <w:szCs w:val="21"/>
        </w:rPr>
        <w:t xml:space="preserve">(external)</w:t>
      </w:r>
      <w:r>
        <w:rPr>
          <w:rFonts w:ascii="Arial" w:cs="Arial" w:eastAsia="Arial" w:hAnsi="Arial"/>
          <w:i w:val="false"/>
          <w:iCs w:val="false"/>
          <w:color w:val="333333"/>
          <w:sz w:val="21"/>
          <w:szCs w:val="21"/>
        </w:rPr>
        <w:t xml:space="preserve">. Esto permite compartir la base de datos, los modelos Prisma, NextAuth, y los componentes UI base, mientras mantiene layouts y permisos completamente separados del portal interno.</w:t>
      </w:r>
    </w:p>
    <w:p>
      <w:pPr>
        <w:pStyle w:val="Heading2"/>
        <w:spacing w:before="280" w:after="160"/>
      </w:pPr>
      <w:r>
        <w:rPr>
          <w:rFonts w:ascii="Arial" w:cs="Arial" w:eastAsia="Arial" w:hAnsi="Arial"/>
          <w:b/>
          <w:bCs/>
          <w:color w:val="1A1A2E"/>
          <w:sz w:val="26"/>
          <w:szCs w:val="26"/>
        </w:rPr>
        <w:t xml:space="preserve">3.1 Paginas del Portal (Route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40"/>
            </w:pPr>
            <w:r>
              <w:rPr>
                <w:rFonts w:ascii="Courier New" w:cs="Courier New" w:eastAsia="Courier New" w:hAnsi="Courier New"/>
                <w:color w:val="1A1A2E"/>
                <w:sz w:val="17"/>
                <w:szCs w:val="17"/>
              </w:rPr>
              <w:t xml:space="preserve">src/app/(external)/</w:t>
            </w:r>
          </w:p>
          <w:p>
            <w:pPr>
              <w:spacing w:after="40"/>
            </w:pPr>
            <w:r>
              <w:rPr>
                <w:rFonts w:ascii="Courier New" w:cs="Courier New" w:eastAsia="Courier New" w:hAnsi="Courier New"/>
                <w:color w:val="1A1A2E"/>
                <w:sz w:val="17"/>
                <w:szCs w:val="17"/>
              </w:rPr>
              <w:t xml:space="preserve">  layout.tsx                    --&gt; ExternalShell (auth guard CLIENT_CONTACT)</w:t>
            </w:r>
          </w:p>
          <w:p>
            <w:pPr>
              <w:spacing w:after="40"/>
            </w:pPr>
            <w:r>
              <w:rPr>
                <w:rFonts w:ascii="Courier New" w:cs="Courier New" w:eastAsia="Courier New" w:hAnsi="Courier New"/>
                <w:color w:val="1A1A2E"/>
                <w:sz w:val="17"/>
                <w:szCs w:val="17"/>
              </w:rPr>
              <w:t xml:space="preserve">  client/</w:t>
            </w:r>
          </w:p>
          <w:p>
            <w:pPr>
              <w:spacing w:after="40"/>
            </w:pPr>
            <w:r>
              <w:rPr>
                <w:rFonts w:ascii="Courier New" w:cs="Courier New" w:eastAsia="Courier New" w:hAnsi="Courier New"/>
                <w:color w:val="1A1A2E"/>
                <w:sz w:val="17"/>
                <w:szCs w:val="17"/>
              </w:rPr>
              <w:t xml:space="preserve">    dashboard/page.tsx          --&gt; Vision general del cliente</w:t>
            </w:r>
          </w:p>
          <w:p>
            <w:pPr>
              <w:spacing w:after="40"/>
            </w:pPr>
            <w:r>
              <w:rPr>
                <w:rFonts w:ascii="Courier New" w:cs="Courier New" w:eastAsia="Courier New" w:hAnsi="Courier New"/>
                <w:color w:val="1A1A2E"/>
                <w:sz w:val="17"/>
                <w:szCs w:val="17"/>
              </w:rPr>
              <w:t xml:space="preserve">    projects/page.tsx           --&gt; Lista de proyectos del cliente</w:t>
            </w:r>
          </w:p>
          <w:p>
            <w:pPr>
              <w:spacing w:after="40"/>
            </w:pPr>
            <w:r>
              <w:rPr>
                <w:rFonts w:ascii="Courier New" w:cs="Courier New" w:eastAsia="Courier New" w:hAnsi="Courier New"/>
                <w:color w:val="1A1A2E"/>
                <w:sz w:val="17"/>
                <w:szCs w:val="17"/>
              </w:rPr>
              <w:t xml:space="preserve">    projects/[id]/page.tsx      --&gt; Detalle de proyecto con progreso</w:t>
            </w:r>
          </w:p>
          <w:p>
            <w:pPr>
              <w:spacing w:after="40"/>
            </w:pPr>
            <w:r>
              <w:rPr>
                <w:rFonts w:ascii="Courier New" w:cs="Courier New" w:eastAsia="Courier New" w:hAnsi="Courier New"/>
                <w:color w:val="1A1A2E"/>
                <w:sz w:val="17"/>
                <w:szCs w:val="17"/>
              </w:rPr>
              <w:t xml:space="preserve">    approvals/page.tsx          --&gt; Lista de aprobaciones pendientes</w:t>
            </w:r>
          </w:p>
          <w:p>
            <w:pPr>
              <w:spacing w:after="40"/>
            </w:pPr>
            <w:r>
              <w:rPr>
                <w:rFonts w:ascii="Courier New" w:cs="Courier New" w:eastAsia="Courier New" w:hAnsi="Courier New"/>
                <w:color w:val="1A1A2E"/>
                <w:sz w:val="17"/>
                <w:szCs w:val="17"/>
              </w:rPr>
              <w:t xml:space="preserve">    approvals/[id]/page.tsx     --&gt; Detalle de aprobacion con preview</w:t>
            </w:r>
          </w:p>
          <w:p>
            <w:pPr>
              <w:spacing w:after="0"/>
            </w:pPr>
            <w:r>
              <w:rPr>
                <w:rFonts w:ascii="Courier New" w:cs="Courier New" w:eastAsia="Courier New" w:hAnsi="Courier New"/>
                <w:color w:val="1A1A2E"/>
                <w:sz w:val="17"/>
                <w:szCs w:val="17"/>
              </w:rPr>
              <w:t xml:space="preserve">    brand/page.tsx              --&gt; Brand Universe simplificado</w:t>
            </w:r>
          </w:p>
        </w:tc>
      </w:tr>
    </w:tbl>
    <w:p>
      <w:pPr>
        <w:spacing w:after="120"/>
      </w:pPr>
    </w:p>
    <w:p>
      <w:pPr>
        <w:pStyle w:val="Heading2"/>
        <w:spacing w:before="280" w:after="160"/>
      </w:pPr>
      <w:r>
        <w:rPr>
          <w:rFonts w:ascii="Arial" w:cs="Arial" w:eastAsia="Arial" w:hAnsi="Arial"/>
          <w:b/>
          <w:bCs/>
          <w:color w:val="1A1A2E"/>
          <w:sz w:val="26"/>
          <w:szCs w:val="26"/>
        </w:rPr>
        <w:t xml:space="preserve">3.2 Rutas API del Portal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40"/>
            </w:pPr>
            <w:r>
              <w:rPr>
                <w:rFonts w:ascii="Courier New" w:cs="Courier New" w:eastAsia="Courier New" w:hAnsi="Courier New"/>
                <w:color w:val="1A1A2E"/>
                <w:sz w:val="17"/>
                <w:szCs w:val="17"/>
              </w:rPr>
              <w:t xml:space="preserve">src/app/api/external/</w:t>
            </w:r>
          </w:p>
          <w:p>
            <w:pPr>
              <w:spacing w:after="40"/>
            </w:pPr>
            <w:r>
              <w:rPr>
                <w:rFonts w:ascii="Courier New" w:cs="Courier New" w:eastAsia="Courier New" w:hAnsi="Courier New"/>
                <w:color w:val="1A1A2E"/>
                <w:sz w:val="17"/>
                <w:szCs w:val="17"/>
              </w:rPr>
              <w:t xml:space="preserve">  projects/route.ts             --&gt; GET proyectos (scoped por clientId)</w:t>
            </w:r>
          </w:p>
          <w:p>
            <w:pPr>
              <w:spacing w:after="40"/>
            </w:pPr>
            <w:r>
              <w:rPr>
                <w:rFonts w:ascii="Courier New" w:cs="Courier New" w:eastAsia="Courier New" w:hAnsi="Courier New"/>
                <w:color w:val="1A1A2E"/>
                <w:sz w:val="17"/>
                <w:szCs w:val="17"/>
              </w:rPr>
              <w:t xml:space="preserve">  projects/[id]/route.ts        --&gt; GET detalle de proyecto</w:t>
            </w:r>
          </w:p>
          <w:p>
            <w:pPr>
              <w:spacing w:after="40"/>
            </w:pPr>
            <w:r>
              <w:rPr>
                <w:rFonts w:ascii="Courier New" w:cs="Courier New" w:eastAsia="Courier New" w:hAnsi="Courier New"/>
                <w:color w:val="1A1A2E"/>
                <w:sz w:val="17"/>
                <w:szCs w:val="17"/>
              </w:rPr>
              <w:t xml:space="preserve">  projects/[id]/activity/route.ts --&gt; GET actividad filtrada</w:t>
            </w:r>
          </w:p>
          <w:p>
            <w:pPr>
              <w:spacing w:after="40"/>
            </w:pPr>
            <w:r>
              <w:rPr>
                <w:rFonts w:ascii="Courier New" w:cs="Courier New" w:eastAsia="Courier New" w:hAnsi="Courier New"/>
                <w:color w:val="1A1A2E"/>
                <w:sz w:val="17"/>
                <w:szCs w:val="17"/>
              </w:rPr>
              <w:t xml:space="preserve">  approvals/route.ts            --&gt; GET aprobaciones pendientes</w:t>
            </w:r>
          </w:p>
          <w:p>
            <w:pPr>
              <w:spacing w:after="40"/>
            </w:pPr>
            <w:r>
              <w:rPr>
                <w:rFonts w:ascii="Courier New" w:cs="Courier New" w:eastAsia="Courier New" w:hAnsi="Courier New"/>
                <w:color w:val="1A1A2E"/>
                <w:sz w:val="17"/>
                <w:szCs w:val="17"/>
              </w:rPr>
              <w:t xml:space="preserve">  approvals/[id]/route.ts       --&gt; GET/PATCH aprobar o rechazar</w:t>
            </w:r>
          </w:p>
          <w:p>
            <w:pPr>
              <w:spacing w:after="40"/>
            </w:pPr>
            <w:r>
              <w:rPr>
                <w:rFonts w:ascii="Courier New" w:cs="Courier New" w:eastAsia="Courier New" w:hAnsi="Courier New"/>
                <w:color w:val="1A1A2E"/>
                <w:sz w:val="17"/>
                <w:szCs w:val="17"/>
              </w:rPr>
              <w:t xml:space="preserve">  approvals/[id]/comments/route.ts --&gt; GET/POST comentarios</w:t>
            </w:r>
          </w:p>
          <w:p>
            <w:pPr>
              <w:spacing w:after="40"/>
            </w:pPr>
            <w:r>
              <w:rPr>
                <w:rFonts w:ascii="Courier New" w:cs="Courier New" w:eastAsia="Courier New" w:hAnsi="Courier New"/>
                <w:color w:val="1A1A2E"/>
                <w:sz w:val="17"/>
                <w:szCs w:val="17"/>
              </w:rPr>
              <w:t xml:space="preserve">  brand-assets/route.ts         --&gt; GET activos de marca</w:t>
            </w:r>
          </w:p>
          <w:p>
            <w:pPr>
              <w:spacing w:after="40"/>
            </w:pPr>
            <w:r>
              <w:rPr>
                <w:rFonts w:ascii="Courier New" w:cs="Courier New" w:eastAsia="Courier New" w:hAnsi="Courier New"/>
                <w:color w:val="1A1A2E"/>
                <w:sz w:val="17"/>
                <w:szCs w:val="17"/>
              </w:rPr>
              <w:t xml:space="preserve">  notifications/route.ts        --&gt; GET notificaciones del cliente</w:t>
            </w:r>
          </w:p>
          <w:p>
            <w:pPr>
              <w:spacing w:after="0"/>
            </w:pPr>
            <w:r>
              <w:rPr>
                <w:rFonts w:ascii="Courier New" w:cs="Courier New" w:eastAsia="Courier New" w:hAnsi="Courier New"/>
                <w:color w:val="1A1A2E"/>
                <w:sz w:val="17"/>
                <w:szCs w:val="17"/>
              </w:rPr>
              <w:t xml:space="preserve">  notifications/read-all/route.ts --&gt; PATCH marcar leidas</w:t>
            </w:r>
          </w:p>
        </w:tc>
      </w:tr>
    </w:tbl>
    <w:p>
      <w:pPr>
        <w:spacing w:after="120"/>
      </w:pPr>
    </w:p>
    <w:p>
      <w:pPr>
        <w:pStyle w:val="Heading2"/>
        <w:spacing w:before="280" w:after="160"/>
      </w:pPr>
      <w:r>
        <w:rPr>
          <w:rFonts w:ascii="Arial" w:cs="Arial" w:eastAsia="Arial" w:hAnsi="Arial"/>
          <w:b/>
          <w:bCs/>
          <w:color w:val="1A1A2E"/>
          <w:sz w:val="26"/>
          <w:szCs w:val="26"/>
        </w:rPr>
        <w:t xml:space="preserve">3.3 Componentes del Portal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Componente</w:t>
            </w:r>
          </w:p>
        </w:tc>
        <w:tc>
          <w:tcPr>
            <w:tcW w:type="dxa" w:w="6026"/>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Responsabilidad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ExternalShell.tsx</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Layout principal: sidebar + header + main area (dark theme)</w:t>
            </w:r>
          </w:p>
        </w:tc>
      </w:tr>
      <w:tr>
        <w:tc>
          <w:tcPr>
            <w:tcW w:type="dxa" w:w="3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ClientSidebar.tsx</w:t>
            </w:r>
          </w:p>
        </w:tc>
        <w:tc>
          <w:tcPr>
            <w:tcW w:type="dxa" w:w="60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Navegacion lateral con 4 items: Dashboard, Projets, Validations, Marque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ClientHeader.tsx</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Header con nombre del cliente, campana de notificaciones, menu usuario</w:t>
            </w:r>
          </w:p>
        </w:tc>
      </w:tr>
      <w:tr>
        <w:tc>
          <w:tcPr>
            <w:tcW w:type="dxa" w:w="3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ProjectCard.tsx</w:t>
            </w:r>
          </w:p>
        </w:tc>
        <w:tc>
          <w:tcPr>
            <w:tcW w:type="dxa" w:w="60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Card de proyecto con logo, nombre, fase, barra de progreso</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ProjectProgressBar.tsx</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Indicador de progreso animado de 5 pasos</w:t>
            </w:r>
          </w:p>
        </w:tc>
      </w:tr>
      <w:tr>
        <w:tc>
          <w:tcPr>
            <w:tcW w:type="dxa" w:w="3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ProjectTimeline.tsx</w:t>
            </w:r>
          </w:p>
        </w:tc>
        <w:tc>
          <w:tcPr>
            <w:tcW w:type="dxa" w:w="60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Feed cronologico de actividad (filtrado para cliente)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ApprovalCard.tsx</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Card de archivo con thumbnail y estado de aprobacion</w:t>
            </w:r>
          </w:p>
        </w:tc>
      </w:tr>
      <w:tr>
        <w:tc>
          <w:tcPr>
            <w:tcW w:type="dxa" w:w="3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ApprovalDetail.tsx</w:t>
            </w:r>
          </w:p>
        </w:tc>
        <w:tc>
          <w:tcPr>
            <w:tcW w:type="dxa" w:w="60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Preview completo + comparacion de versiones + botones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FilePreview.tsx</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Preview de imagen/PDF/video segun tipo MIME</w:t>
            </w:r>
          </w:p>
        </w:tc>
      </w:tr>
      <w:tr>
        <w:tc>
          <w:tcPr>
            <w:tcW w:type="dxa" w:w="3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ComparisonView.tsx</w:t>
            </w:r>
          </w:p>
        </w:tc>
        <w:tc>
          <w:tcPr>
            <w:tcW w:type="dxa" w:w="60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Comparacion side-by-side o slider entre versiones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BrandColorSwatch.tsx</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Chip de color con valor hex y click-to-copy</w:t>
            </w:r>
          </w:p>
        </w:tc>
      </w:tr>
      <w:tr>
        <w:tc>
          <w:tcPr>
            <w:tcW w:type="dxa" w:w="3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BrandAssetCard.tsx</w:t>
            </w:r>
          </w:p>
        </w:tc>
        <w:tc>
          <w:tcPr>
            <w:tcW w:type="dxa" w:w="60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Activo con preview y opcion de descarga</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ClientKpiCard.tsx</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Card de estadistica adaptada al dark theme</w:t>
            </w:r>
          </w:p>
        </w:tc>
      </w:tr>
      <w:tr>
        <w:tc>
          <w:tcPr>
            <w:tcW w:type="dxa" w:w="3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ClientStatusBadge.tsx</w:t>
            </w:r>
          </w:p>
        </w:tc>
        <w:tc>
          <w:tcPr>
            <w:tcW w:type="dxa" w:w="60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Badge de estado con las 5 fases simplificadas</w:t>
            </w:r>
          </w:p>
        </w:tc>
      </w:tr>
    </w:tbl>
    <w:p>
      <w:pPr>
        <w:spacing w:after="120"/>
      </w:pPr>
    </w:p>
    <w:p>
      <w:pPr>
        <w:pStyle w:val="Heading2"/>
        <w:spacing w:before="280" w:after="160"/>
      </w:pPr>
      <w:r>
        <w:rPr>
          <w:rFonts w:ascii="Arial" w:cs="Arial" w:eastAsia="Arial" w:hAnsi="Arial"/>
          <w:b/>
          <w:bCs/>
          <w:color w:val="1A1A2E"/>
          <w:sz w:val="26"/>
          <w:szCs w:val="26"/>
        </w:rPr>
        <w:t xml:space="preserve">3.4 Navegacion del Cliente</w:t>
      </w:r>
    </w:p>
    <w:p>
      <w:pPr>
        <w:spacing w:after="160" w:before="0"/>
        <w:jc w:val="left"/>
      </w:pPr>
      <w:r>
        <w:rPr>
          <w:rFonts w:ascii="Arial" w:cs="Arial" w:eastAsia="Arial" w:hAnsi="Arial"/>
          <w:i w:val="false"/>
          <w:iCs w:val="false"/>
          <w:color w:val="333333"/>
          <w:sz w:val="21"/>
          <w:szCs w:val="21"/>
        </w:rPr>
        <w:t xml:space="preserve">El sidebar del cliente tiene exactamente </w:t>
      </w:r>
      <w:r>
        <w:rPr>
          <w:rFonts w:ascii="Arial" w:cs="Arial" w:eastAsia="Arial" w:hAnsi="Arial"/>
          <w:b/>
          <w:bCs/>
          <w:color w:val="333333"/>
          <w:sz w:val="21"/>
          <w:szCs w:val="21"/>
        </w:rPr>
        <w:t xml:space="preserve">4 items de navegacion</w:t>
      </w:r>
      <w:r>
        <w:rPr>
          <w:rFonts w:ascii="Arial" w:cs="Arial" w:eastAsia="Arial" w:hAnsi="Arial"/>
          <w:i w:val="false"/>
          <w:iCs w:val="false"/>
          <w:color w:val="333333"/>
          <w:sz w:val="21"/>
          <w:szCs w:val="21"/>
        </w:rPr>
        <w:t xml:space="preserve">. Esta simplicidad es intencional: un brand manager de Givenchy no necesita (ni quiere) una interfaz compleja.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Label (FR)</w:t>
            </w:r>
          </w:p>
        </w:tc>
        <w:tc>
          <w:tcPr>
            <w:tcW w:type="dxa" w:w="35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Ruta</w:t>
            </w:r>
          </w:p>
        </w:tc>
        <w:tc>
          <w:tcPr>
            <w:tcW w:type="dxa" w:w="3026"/>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Icono Lucide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Tableau de bord</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/client/dashboard</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LayoutDashboard</w:t>
            </w:r>
          </w:p>
        </w:tc>
      </w:tr>
      <w:tr>
        <w:tc>
          <w:tcPr>
            <w:tcW w:type="dxa" w:w="25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Projets</w:t>
            </w:r>
          </w:p>
        </w:tc>
        <w:tc>
          <w:tcPr>
            <w:tcW w:type="dxa" w:w="35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/client/projects</w:t>
            </w:r>
          </w:p>
        </w:tc>
        <w:tc>
          <w:tcPr>
            <w:tcW w:type="dxa" w:w="30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FolderOpen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Validations</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/client/approvals</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CheckCircle</w:t>
            </w:r>
          </w:p>
        </w:tc>
      </w:tr>
      <w:tr>
        <w:tc>
          <w:tcPr>
            <w:tcW w:type="dxa" w:w="25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Univers marque</w:t>
            </w:r>
          </w:p>
        </w:tc>
        <w:tc>
          <w:tcPr>
            <w:tcW w:type="dxa" w:w="35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/client/brand</w:t>
            </w:r>
          </w:p>
        </w:tc>
        <w:tc>
          <w:tcPr>
            <w:tcW w:type="dxa" w:w="30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Palette</w:t>
            </w:r>
          </w:p>
        </w:tc>
      </w:tr>
    </w:tbl>
    <w:p>
      <w:pPr>
        <w:spacing w:after="120"/>
      </w:pPr>
    </w:p>
    <w:p>
      <w:r>
        <w:br w:type="page"/>
      </w:r>
    </w:p>
    <w:p>
      <w:pPr>
        <w:pStyle w:val="Heading1"/>
        <w:spacing w:before="360" w:after="200"/>
      </w:pPr>
      <w:r>
        <w:rPr>
          <w:rFonts w:ascii="Arial" w:cs="Arial" w:eastAsia="Arial" w:hAnsi="Arial"/>
          <w:b/>
          <w:bCs/>
          <w:color w:val="1A1A2E"/>
          <w:sz w:val="32"/>
          <w:szCs w:val="32"/>
        </w:rPr>
        <w:t xml:space="preserve">4. Modelo de Seguridad</w:t>
      </w:r>
    </w:p>
    <w:p>
      <w:pPr>
        <w:spacing w:after="160" w:before="0"/>
        <w:jc w:val="left"/>
      </w:pPr>
      <w:r>
        <w:rPr>
          <w:rFonts w:ascii="Arial" w:cs="Arial" w:eastAsia="Arial" w:hAnsi="Arial"/>
          <w:i w:val="false"/>
          <w:iCs w:val="false"/>
          <w:color w:val="333333"/>
          <w:sz w:val="21"/>
          <w:szCs w:val="21"/>
        </w:rPr>
        <w:t xml:space="preserve">La seguridad del portal del cliente se basa en un principio fundamental: </w:t>
      </w:r>
      <w:r>
        <w:rPr>
          <w:rFonts w:ascii="Arial" w:cs="Arial" w:eastAsia="Arial" w:hAnsi="Arial"/>
          <w:b/>
          <w:bCs/>
          <w:color w:val="333333"/>
          <w:sz w:val="21"/>
          <w:szCs w:val="21"/>
        </w:rPr>
        <w:t xml:space="preserve">cada consulta a la base de datos se filtra por clientId</w:t>
      </w:r>
      <w:r>
        <w:rPr>
          <w:rFonts w:ascii="Arial" w:cs="Arial" w:eastAsia="Arial" w:hAnsi="Arial"/>
          <w:i w:val="false"/>
          <w:iCs w:val="false"/>
          <w:color w:val="333333"/>
          <w:sz w:val="21"/>
          <w:szCs w:val="21"/>
        </w:rPr>
        <w:t xml:space="preserve">. No existe ninguna ruta, API, ni server component donde un usuario CLIENT_CONTACT pueda ver datos de otro cliente.</w:t>
      </w:r>
    </w:p>
    <w:p>
      <w:pPr>
        <w:pStyle w:val="Heading2"/>
        <w:spacing w:before="280" w:after="160"/>
      </w:pPr>
      <w:r>
        <w:rPr>
          <w:rFonts w:ascii="Arial" w:cs="Arial" w:eastAsia="Arial" w:hAnsi="Arial"/>
          <w:b/>
          <w:bCs/>
          <w:color w:val="1A1A2E"/>
          <w:sz w:val="26"/>
          <w:szCs w:val="26"/>
        </w:rPr>
        <w:t xml:space="preserve">4.1 Helper Centralizado: getClientSession()</w:t>
      </w:r>
    </w:p>
    <w:p>
      <w:pPr>
        <w:spacing w:after="160" w:before="0"/>
        <w:jc w:val="left"/>
      </w:pPr>
      <w:r>
        <w:rPr>
          <w:rFonts w:ascii="Arial" w:cs="Arial" w:eastAsia="Arial" w:hAnsi="Arial"/>
          <w:i w:val="false"/>
          <w:iCs w:val="false"/>
          <w:color w:val="333333"/>
          <w:sz w:val="21"/>
          <w:szCs w:val="21"/>
        </w:rPr>
        <w:t xml:space="preserve">Se crea un helper en </w:t>
      </w:r>
      <w:r>
        <w:rPr>
          <w:rFonts w:ascii="Arial" w:cs="Arial" w:eastAsia="Arial" w:hAnsi="Arial"/>
          <w:b/>
          <w:bCs/>
          <w:color w:val="333333"/>
          <w:sz w:val="21"/>
          <w:szCs w:val="21"/>
        </w:rPr>
        <w:t xml:space="preserve">src/lib/external-auth.ts</w:t>
      </w:r>
      <w:r>
        <w:rPr>
          <w:rFonts w:ascii="Arial" w:cs="Arial" w:eastAsia="Arial" w:hAnsi="Arial"/>
          <w:i w:val="false"/>
          <w:iCs w:val="false"/>
          <w:color w:val="333333"/>
          <w:sz w:val="21"/>
          <w:szCs w:val="21"/>
        </w:rPr>
        <w:t xml:space="preserve"> que centraliza la validacion de sesion, la verificacion del rol, y la extraccion del clientId. Todas las paginas y rutas API del portal externo usan este helper como primera linea.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40"/>
            </w:pPr>
            <w:r>
              <w:rPr>
                <w:rFonts w:ascii="Courier New" w:cs="Courier New" w:eastAsia="Courier New" w:hAnsi="Courier New"/>
                <w:color w:val="1A1A2E"/>
                <w:sz w:val="17"/>
                <w:szCs w:val="17"/>
              </w:rPr>
              <w:t xml:space="preserve">export async function getClientSession() {</w:t>
            </w:r>
          </w:p>
          <w:p>
            <w:pPr>
              <w:spacing w:after="40"/>
            </w:pPr>
            <w:r>
              <w:rPr>
                <w:rFonts w:ascii="Courier New" w:cs="Courier New" w:eastAsia="Courier New" w:hAnsi="Courier New"/>
                <w:color w:val="1A1A2E"/>
                <w:sz w:val="17"/>
                <w:szCs w:val="17"/>
              </w:rPr>
              <w:t xml:space="preserve">  const session = await auth()</w:t>
            </w:r>
          </w:p>
          <w:p>
            <w:pPr>
              <w:spacing w:after="40"/>
            </w:pPr>
            <w:r>
              <w:rPr>
                <w:rFonts w:ascii="Courier New" w:cs="Courier New" w:eastAsia="Courier New" w:hAnsi="Courier New"/>
                <w:color w:val="1A1A2E"/>
                <w:sz w:val="17"/>
                <w:szCs w:val="17"/>
              </w:rPr>
              <w:t xml:space="preserve">  if (!session?.user) redirect("/login")</w:t>
            </w:r>
          </w:p>
          <w:p>
            <w:pPr>
              <w:spacing w:after="40"/>
            </w:pPr>
            <w:r>
              <w:rPr>
                <w:rFonts w:ascii="Courier New" w:cs="Courier New" w:eastAsia="Courier New" w:hAnsi="Courier New"/>
                <w:color w:val="1A1A2E"/>
                <w:sz w:val="17"/>
                <w:szCs w:val="17"/>
              </w:rPr>
              <w:t xml:space="preserve">  if (session.user.role !== "CLIENT_CONTACT") redirect("/dashboard")</w:t>
            </w:r>
          </w:p>
          <w:p>
            <w:pPr>
              <w:spacing w:after="40"/>
            </w:pPr>
            <w:r>
              <w:rPr>
                <w:rFonts w:ascii="Courier New" w:cs="Courier New" w:eastAsia="Courier New" w:hAnsi="Courier New"/>
                <w:color w:val="1A1A2E"/>
                <w:sz w:val="17"/>
                <w:szCs w:val="17"/>
              </w:rPr>
              <w:t xml:space="preserve"/>
            </w:r>
          </w:p>
          <w:p>
            <w:pPr>
              <w:spacing w:after="40"/>
            </w:pPr>
            <w:r>
              <w:rPr>
                <w:rFonts w:ascii="Courier New" w:cs="Courier New" w:eastAsia="Courier New" w:hAnsi="Courier New"/>
                <w:color w:val="1A1A2E"/>
                <w:sz w:val="17"/>
                <w:szCs w:val="17"/>
              </w:rPr>
              <w:t xml:space="preserve">  const user = await prisma.user.findUnique({</w:t>
            </w:r>
          </w:p>
          <w:p>
            <w:pPr>
              <w:spacing w:after="40"/>
            </w:pPr>
            <w:r>
              <w:rPr>
                <w:rFonts w:ascii="Courier New" w:cs="Courier New" w:eastAsia="Courier New" w:hAnsi="Courier New"/>
                <w:color w:val="1A1A2E"/>
                <w:sz w:val="17"/>
                <w:szCs w:val="17"/>
              </w:rPr>
              <w:t xml:space="preserve">    where: { id: session.user.id },</w:t>
            </w:r>
          </w:p>
          <w:p>
            <w:pPr>
              <w:spacing w:after="40"/>
            </w:pPr>
            <w:r>
              <w:rPr>
                <w:rFonts w:ascii="Courier New" w:cs="Courier New" w:eastAsia="Courier New" w:hAnsi="Courier New"/>
                <w:color w:val="1A1A2E"/>
                <w:sz w:val="17"/>
                <w:szCs w:val="17"/>
              </w:rPr>
              <w:t xml:space="preserve">    select: {</w:t>
            </w:r>
          </w:p>
          <w:p>
            <w:pPr>
              <w:spacing w:after="40"/>
            </w:pPr>
            <w:r>
              <w:rPr>
                <w:rFonts w:ascii="Courier New" w:cs="Courier New" w:eastAsia="Courier New" w:hAnsi="Courier New"/>
                <w:color w:val="1A1A2E"/>
                <w:sz w:val="17"/>
                <w:szCs w:val="17"/>
              </w:rPr>
              <w:t xml:space="preserve">      id: true, name: true, email: true, clientId: true,</w:t>
            </w:r>
          </w:p>
          <w:p>
            <w:pPr>
              <w:spacing w:after="40"/>
            </w:pPr>
            <w:r>
              <w:rPr>
                <w:rFonts w:ascii="Courier New" w:cs="Courier New" w:eastAsia="Courier New" w:hAnsi="Courier New"/>
                <w:color w:val="1A1A2E"/>
                <w:sz w:val="17"/>
                <w:szCs w:val="17"/>
              </w:rPr>
              <w:t xml:space="preserve">      client: { select: { id: true, name: true, logo: true } }</w:t>
            </w:r>
          </w:p>
          <w:p>
            <w:pPr>
              <w:spacing w:after="40"/>
            </w:pPr>
            <w:r>
              <w:rPr>
                <w:rFonts w:ascii="Courier New" w:cs="Courier New" w:eastAsia="Courier New" w:hAnsi="Courier New"/>
                <w:color w:val="1A1A2E"/>
                <w:sz w:val="17"/>
                <w:szCs w:val="17"/>
              </w:rPr>
              <w:t xml:space="preserve">    },</w:t>
            </w:r>
          </w:p>
          <w:p>
            <w:pPr>
              <w:spacing w:after="40"/>
            </w:pPr>
            <w:r>
              <w:rPr>
                <w:rFonts w:ascii="Courier New" w:cs="Courier New" w:eastAsia="Courier New" w:hAnsi="Courier New"/>
                <w:color w:val="1A1A2E"/>
                <w:sz w:val="17"/>
                <w:szCs w:val="17"/>
              </w:rPr>
              <w:t xml:space="preserve">  })</w:t>
            </w:r>
          </w:p>
          <w:p>
            <w:pPr>
              <w:spacing w:after="40"/>
            </w:pPr>
            <w:r>
              <w:rPr>
                <w:rFonts w:ascii="Courier New" w:cs="Courier New" w:eastAsia="Courier New" w:hAnsi="Courier New"/>
                <w:color w:val="1A1A2E"/>
                <w:sz w:val="17"/>
                <w:szCs w:val="17"/>
              </w:rPr>
              <w:t xml:space="preserve"/>
            </w:r>
          </w:p>
          <w:p>
            <w:pPr>
              <w:spacing w:after="40"/>
            </w:pPr>
            <w:r>
              <w:rPr>
                <w:rFonts w:ascii="Courier New" w:cs="Courier New" w:eastAsia="Courier New" w:hAnsi="Courier New"/>
                <w:color w:val="1A1A2E"/>
                <w:sz w:val="17"/>
                <w:szCs w:val="17"/>
              </w:rPr>
              <w:t xml:space="preserve">  if (!user?.clientId) redirect("/login")</w:t>
            </w:r>
          </w:p>
          <w:p>
            <w:pPr>
              <w:spacing w:after="40"/>
            </w:pPr>
            <w:r>
              <w:rPr>
                <w:rFonts w:ascii="Courier New" w:cs="Courier New" w:eastAsia="Courier New" w:hAnsi="Courier New"/>
                <w:color w:val="1A1A2E"/>
                <w:sz w:val="17"/>
                <w:szCs w:val="17"/>
              </w:rPr>
              <w:t xml:space="preserve"/>
            </w:r>
          </w:p>
          <w:p>
            <w:pPr>
              <w:spacing w:after="40"/>
            </w:pPr>
            <w:r>
              <w:rPr>
                <w:rFonts w:ascii="Courier New" w:cs="Courier New" w:eastAsia="Courier New" w:hAnsi="Courier New"/>
                <w:color w:val="1A1A2E"/>
                <w:sz w:val="17"/>
                <w:szCs w:val="17"/>
              </w:rPr>
              <w:t xml:space="preserve">  return {</w:t>
            </w:r>
          </w:p>
          <w:p>
            <w:pPr>
              <w:spacing w:after="40"/>
            </w:pPr>
            <w:r>
              <w:rPr>
                <w:rFonts w:ascii="Courier New" w:cs="Courier New" w:eastAsia="Courier New" w:hAnsi="Courier New"/>
                <w:color w:val="1A1A2E"/>
                <w:sz w:val="17"/>
                <w:szCs w:val="17"/>
              </w:rPr>
              <w:t xml:space="preserve">    userId: user.id,</w:t>
            </w:r>
          </w:p>
          <w:p>
            <w:pPr>
              <w:spacing w:after="40"/>
            </w:pPr>
            <w:r>
              <w:rPr>
                <w:rFonts w:ascii="Courier New" w:cs="Courier New" w:eastAsia="Courier New" w:hAnsi="Courier New"/>
                <w:color w:val="1A1A2E"/>
                <w:sz w:val="17"/>
                <w:szCs w:val="17"/>
              </w:rPr>
              <w:t xml:space="preserve">    clientId: user.clientId,</w:t>
            </w:r>
          </w:p>
          <w:p>
            <w:pPr>
              <w:spacing w:after="40"/>
            </w:pPr>
            <w:r>
              <w:rPr>
                <w:rFonts w:ascii="Courier New" w:cs="Courier New" w:eastAsia="Courier New" w:hAnsi="Courier New"/>
                <w:color w:val="1A1A2E"/>
                <w:sz w:val="17"/>
                <w:szCs w:val="17"/>
              </w:rPr>
              <w:t xml:space="preserve">    clientName: user.client!.name,</w:t>
            </w:r>
          </w:p>
          <w:p>
            <w:pPr>
              <w:spacing w:after="40"/>
            </w:pPr>
            <w:r>
              <w:rPr>
                <w:rFonts w:ascii="Courier New" w:cs="Courier New" w:eastAsia="Courier New" w:hAnsi="Courier New"/>
                <w:color w:val="1A1A2E"/>
                <w:sz w:val="17"/>
                <w:szCs w:val="17"/>
              </w:rPr>
              <w:t xml:space="preserve">    clientLogo: user.client!.logo,</w:t>
            </w:r>
          </w:p>
          <w:p>
            <w:pPr>
              <w:spacing w:after="40"/>
            </w:pPr>
            <w:r>
              <w:rPr>
                <w:rFonts w:ascii="Courier New" w:cs="Courier New" w:eastAsia="Courier New" w:hAnsi="Courier New"/>
                <w:color w:val="1A1A2E"/>
                <w:sz w:val="17"/>
                <w:szCs w:val="17"/>
              </w:rPr>
              <w:t xml:space="preserve">  }</w:t>
            </w:r>
          </w:p>
          <w:p>
            <w:pPr>
              <w:spacing w:after="0"/>
            </w:pPr>
            <w:r>
              <w:rPr>
                <w:rFonts w:ascii="Courier New" w:cs="Courier New" w:eastAsia="Courier New" w:hAnsi="Courier New"/>
                <w:color w:val="1A1A2E"/>
                <w:sz w:val="17"/>
                <w:szCs w:val="17"/>
              </w:rPr>
              <w:t xml:space="preserve">}</w:t>
            </w:r>
          </w:p>
        </w:tc>
      </w:tr>
    </w:tbl>
    <w:p>
      <w:pPr>
        <w:spacing w:after="120"/>
      </w:pPr>
    </w:p>
    <w:p>
      <w:pPr>
        <w:pStyle w:val="Heading2"/>
        <w:spacing w:before="280" w:after="160"/>
      </w:pPr>
      <w:r>
        <w:rPr>
          <w:rFonts w:ascii="Arial" w:cs="Arial" w:eastAsia="Arial" w:hAnsi="Arial"/>
          <w:b/>
          <w:bCs/>
          <w:color w:val="1A1A2E"/>
          <w:sz w:val="26"/>
          <w:szCs w:val="26"/>
        </w:rPr>
        <w:t xml:space="preserve">4.2 Capas de Proteccion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026"/>
        <w:gridCol w:w="2500"/>
      </w:tblGrid>
      <w:tr>
        <w:trPr>
          <w:tblHeader/>
        </w:trPr>
        <w:tc>
          <w:tcPr>
            <w:tcW w:type="dxa" w:w="15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Capa</w:t>
            </w:r>
          </w:p>
        </w:tc>
        <w:tc>
          <w:tcPr>
            <w:tcW w:type="dxa" w:w="5026"/>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Mecanismo</w:t>
            </w:r>
          </w:p>
        </w:tc>
        <w:tc>
          <w:tcPr>
            <w:tcW w:type="dxa" w:w="25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Estado</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Middleware</w:t>
            </w:r>
          </w:p>
        </w:tc>
        <w:tc>
          <w:tcPr>
            <w:tcW w:type="dxa" w:w="50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Cookie check para /client/* y /api/external/*. Redirect a /login si no hay sesion.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Ya implementado (Fase 1)</w:t>
            </w:r>
          </w:p>
        </w:tc>
      </w:tr>
      <w:tr>
        <w:tc>
          <w:tcPr>
            <w:tcW w:type="dxa" w:w="15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Layout</w:t>
            </w:r>
          </w:p>
        </w:tc>
        <w:tc>
          <w:tcPr>
            <w:tcW w:type="dxa" w:w="50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(internal)/layout.tsx redirige CLIENT_CONTACT a /client/dashboard. (external)/layout.tsx redirige roles internos a /dashboard.</w:t>
            </w:r>
          </w:p>
        </w:tc>
        <w:tc>
          <w:tcPr>
            <w:tcW w:type="dxa" w:w="25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Layout interno ya hecho. Layout externo por crear.</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API Routes</w:t>
            </w:r>
          </w:p>
        </w:tc>
        <w:tc>
          <w:tcPr>
            <w:tcW w:type="dxa" w:w="50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Cada ruta verifica role === CLIENT_CONTACT y filtra queries por clientId.</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Por implementar</w:t>
            </w:r>
          </w:p>
        </w:tc>
      </w:tr>
      <w:tr>
        <w:tc>
          <w:tcPr>
            <w:tcW w:type="dxa" w:w="15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Server Components</w:t>
            </w:r>
          </w:p>
        </w:tc>
        <w:tc>
          <w:tcPr>
            <w:tcW w:type="dxa" w:w="50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Cada pagina llama getClientSession() antes de cualquier query.</w:t>
            </w:r>
          </w:p>
        </w:tc>
        <w:tc>
          <w:tcPr>
            <w:tcW w:type="dxa" w:w="25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Por implementar</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Base de Datos</w:t>
            </w:r>
          </w:p>
        </w:tc>
        <w:tc>
          <w:tcPr>
            <w:tcW w:type="dxa" w:w="50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Supabase Row Level Security como capa adicional (futuro).</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Planificado</w:t>
            </w:r>
          </w:p>
        </w:tc>
      </w:tr>
    </w:tbl>
    <w:p>
      <w:pPr>
        <w:spacing w:after="120"/>
      </w:pPr>
    </w:p>
    <w:p>
      <w:pPr>
        <w:pStyle w:val="Heading2"/>
        <w:spacing w:before="280" w:after="160"/>
      </w:pPr>
      <w:r>
        <w:rPr>
          <w:rFonts w:ascii="Arial" w:cs="Arial" w:eastAsia="Arial" w:hAnsi="Arial"/>
          <w:b/>
          <w:bCs/>
          <w:color w:val="1A1A2E"/>
          <w:sz w:val="26"/>
          <w:szCs w:val="26"/>
        </w:rPr>
        <w:t xml:space="preserve">4.3 Regla de Oro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12"/>
              <w:bottom w:val="single" w:color="F59E0B" w:sz="1"/>
              <w:right w:val="single" w:color="F59E0B" w:sz="1"/>
            </w:tcBorders>
            <w:shd w:fill="FFF8E1" w:val="clear"/>
            <w:tcMar>
              <w:top w:type="dxa" w:w="120"/>
              <w:left w:type="dxa" w:w="200"/>
              <w:bottom w:type="dxa" w:w="120"/>
              <w:right w:type="dxa" w:w="200"/>
            </w:tcMar>
          </w:tcPr>
          <w:p>
            <w:pPr>
              <w:spacing w:after="80"/>
            </w:pPr>
            <w:r>
              <w:rPr>
                <w:rFonts w:ascii="Arial" w:cs="Arial" w:eastAsia="Arial" w:hAnsi="Arial"/>
                <w:b/>
                <w:bCs/>
                <w:color w:val="F59E0B"/>
                <w:sz w:val="20"/>
                <w:szCs w:val="20"/>
              </w:rPr>
              <w:t xml:space="preserve">REGLA DE SEGURIDAD ABSOLUTA</w:t>
            </w:r>
          </w:p>
          <w:p>
            <w:pPr>
              <w:spacing w:after="0"/>
            </w:pPr>
            <w:r>
              <w:rPr>
                <w:rFonts w:ascii="Arial" w:cs="Arial" w:eastAsia="Arial" w:hAnsi="Arial"/>
                <w:color w:val="333333"/>
                <w:sz w:val="19"/>
                <w:szCs w:val="19"/>
              </w:rPr>
              <w:t xml:space="preserve">En NINGUNA ruta API ni server component del portal externo puede existir una query a Prisma sin un filtro where: { clientId: client.clientId }. Si un endpoint necesita acceder a un proyecto, tarea, archivo, o aprobacion, SIEMPRE debe verificar que pertenece al cliente actual. Esto se audita en code review.</w:t>
            </w:r>
          </w:p>
        </w:tc>
      </w:tr>
    </w:tbl>
    <w:p>
      <w:pPr>
        <w:spacing w:after="120"/>
      </w:pPr>
    </w:p>
    <w:p>
      <w:r>
        <w:br w:type="page"/>
      </w:r>
    </w:p>
    <w:p>
      <w:pPr>
        <w:pStyle w:val="Heading1"/>
        <w:spacing w:before="360" w:after="200"/>
      </w:pPr>
      <w:r>
        <w:rPr>
          <w:rFonts w:ascii="Arial" w:cs="Arial" w:eastAsia="Arial" w:hAnsi="Arial"/>
          <w:b/>
          <w:bCs/>
          <w:color w:val="1A1A2E"/>
          <w:sz w:val="32"/>
          <w:szCs w:val="32"/>
        </w:rPr>
        <w:t xml:space="preserve">5. Flujo de Aprobaciones (Core del Portal)</w:t>
      </w:r>
    </w:p>
    <w:p>
      <w:pPr>
        <w:spacing w:after="160" w:before="0"/>
        <w:jc w:val="left"/>
      </w:pPr>
      <w:r>
        <w:rPr>
          <w:rFonts w:ascii="Arial" w:cs="Arial" w:eastAsia="Arial" w:hAnsi="Arial"/>
          <w:i w:val="false"/>
          <w:iCs w:val="false"/>
          <w:color w:val="333333"/>
          <w:sz w:val="21"/>
          <w:szCs w:val="21"/>
        </w:rPr>
        <w:t xml:space="preserve">El flujo de aprobaciones es la funcionalidad mas critica del portal del cliente. Es el punto donde el cliente interactua directamente con los entregables del equipo creativo.</w:t>
      </w:r>
    </w:p>
    <w:p>
      <w:pPr>
        <w:pStyle w:val="Heading2"/>
        <w:spacing w:before="280" w:after="160"/>
      </w:pPr>
      <w:r>
        <w:rPr>
          <w:rFonts w:ascii="Arial" w:cs="Arial" w:eastAsia="Arial" w:hAnsi="Arial"/>
          <w:b/>
          <w:bCs/>
          <w:color w:val="1A1A2E"/>
          <w:sz w:val="26"/>
          <w:szCs w:val="26"/>
        </w:rPr>
        <w:t xml:space="preserve">5.1 Modelo de Datos</w:t>
      </w:r>
    </w:p>
    <w:p>
      <w:pPr>
        <w:spacing w:after="160" w:before="0"/>
        <w:jc w:val="left"/>
      </w:pPr>
      <w:r>
        <w:rPr>
          <w:rFonts w:ascii="Arial" w:cs="Arial" w:eastAsia="Arial" w:hAnsi="Arial"/>
          <w:i w:val="false"/>
          <w:iCs w:val="false"/>
          <w:color w:val="333333"/>
          <w:sz w:val="21"/>
          <w:szCs w:val="21"/>
        </w:rPr>
        <w:t xml:space="preserve">El modelo </w:t>
      </w:r>
      <w:r>
        <w:rPr>
          <w:rFonts w:ascii="Arial" w:cs="Arial" w:eastAsia="Arial" w:hAnsi="Arial"/>
          <w:b/>
          <w:bCs/>
          <w:color w:val="333333"/>
          <w:sz w:val="21"/>
          <w:szCs w:val="21"/>
        </w:rPr>
        <w:t xml:space="preserve">Approval</w:t>
      </w:r>
      <w:r>
        <w:rPr>
          <w:rFonts w:ascii="Arial" w:cs="Arial" w:eastAsia="Arial" w:hAnsi="Arial"/>
          <w:i w:val="false"/>
          <w:iCs w:val="false"/>
          <w:color w:val="333333"/>
          <w:sz w:val="21"/>
          <w:szCs w:val="21"/>
        </w:rPr>
        <w:t xml:space="preserve"> ya existe en el schema de Prisma (Fase 1). Tiene los campos necesarios: status, feedback, reviewedAt, projectId, fileId, reviewerId. Los valores de status son: PENDING, APPROVED, REJECTED, REVISION_REQUESTED.</w:t>
      </w:r>
    </w:p>
    <w:p>
      <w:pPr>
        <w:pStyle w:val="Heading2"/>
        <w:spacing w:before="280" w:after="160"/>
      </w:pPr>
      <w:r>
        <w:rPr>
          <w:rFonts w:ascii="Arial" w:cs="Arial" w:eastAsia="Arial" w:hAnsi="Arial"/>
          <w:b/>
          <w:bCs/>
          <w:color w:val="1A1A2E"/>
          <w:sz w:val="26"/>
          <w:szCs w:val="26"/>
        </w:rPr>
        <w:t xml:space="preserve">5.2 Flujo Completo</w:t>
      </w:r>
    </w:p>
    <w:p>
      <w:pPr>
        <w:pStyle w:val="Heading3"/>
        <w:spacing w:before="200" w:after="120"/>
      </w:pPr>
      <w:r>
        <w:rPr>
          <w:rFonts w:ascii="Arial" w:cs="Arial" w:eastAsia="Arial" w:hAnsi="Arial"/>
          <w:b/>
          <w:bCs/>
          <w:color w:val="6C3FC5"/>
          <w:sz w:val="22"/>
          <w:szCs w:val="22"/>
        </w:rPr>
        <w:t xml:space="preserve">Paso 1: El equipo envia archivos al cliente</w:t>
      </w:r>
    </w:p>
    <w:p>
      <w:pPr>
        <w:pStyle w:val="ListParagraph"/>
        <w:numPr>
          <w:ilvl w:val="0"/>
          <w:numId w:val="2"/>
        </w:numPr>
        <w:spacing w:after="80"/>
      </w:pPr>
      <w:r>
        <w:rPr>
          <w:rFonts w:ascii="Arial" w:cs="Arial" w:eastAsia="Arial" w:hAnsi="Arial"/>
          <w:color w:val="333333"/>
          <w:sz w:val="21"/>
          <w:szCs w:val="21"/>
        </w:rPr>
        <w:t xml:space="preserve">El coordinador marca el proyecto como SENT_TO_CLIENT</w:t>
      </w:r>
    </w:p>
    <w:p>
      <w:pPr>
        <w:pStyle w:val="ListParagraph"/>
        <w:numPr>
          <w:ilvl w:val="0"/>
          <w:numId w:val="2"/>
        </w:numPr>
        <w:spacing w:after="80"/>
      </w:pPr>
      <w:r>
        <w:rPr>
          <w:rFonts w:ascii="Arial" w:cs="Arial" w:eastAsia="Arial" w:hAnsi="Arial"/>
          <w:color w:val="333333"/>
          <w:sz w:val="21"/>
          <w:szCs w:val="21"/>
        </w:rPr>
        <w:t xml:space="preserve">Se suben los archivos finales (FileVersion) al proyecto</w:t>
      </w:r>
    </w:p>
    <w:p>
      <w:pPr>
        <w:pStyle w:val="ListParagraph"/>
        <w:numPr>
          <w:ilvl w:val="0"/>
          <w:numId w:val="2"/>
        </w:numPr>
        <w:spacing w:after="80"/>
      </w:pPr>
      <w:r>
        <w:rPr>
          <w:rFonts w:ascii="Arial" w:cs="Arial" w:eastAsia="Arial" w:hAnsi="Arial"/>
          <w:color w:val="333333"/>
          <w:sz w:val="21"/>
          <w:szCs w:val="21"/>
        </w:rPr>
        <w:t xml:space="preserve">Se crea un registro Approval por cada archivo que requiere aprobacion</w:t>
      </w:r>
    </w:p>
    <w:p>
      <w:pPr>
        <w:pStyle w:val="ListParagraph"/>
        <w:numPr>
          <w:ilvl w:val="0"/>
          <w:numId w:val="2"/>
        </w:numPr>
        <w:spacing w:after="80"/>
      </w:pPr>
      <w:r>
        <w:rPr>
          <w:rFonts w:ascii="Arial" w:cs="Arial" w:eastAsia="Arial" w:hAnsi="Arial"/>
          <w:color w:val="333333"/>
          <w:sz w:val="21"/>
          <w:szCs w:val="21"/>
        </w:rPr>
        <w:t xml:space="preserve">El reviewerId se asigna al usuario CLIENT_CONTACT del cliente</w:t>
      </w:r>
    </w:p>
    <w:p>
      <w:pPr>
        <w:pStyle w:val="ListParagraph"/>
        <w:numPr>
          <w:ilvl w:val="0"/>
          <w:numId w:val="2"/>
        </w:numPr>
        <w:spacing w:after="80"/>
      </w:pPr>
      <w:r>
        <w:rPr>
          <w:rFonts w:ascii="Arial" w:cs="Arial" w:eastAsia="Arial" w:hAnsi="Arial"/>
          <w:color w:val="333333"/>
          <w:sz w:val="21"/>
          <w:szCs w:val="21"/>
        </w:rPr>
        <w:t xml:space="preserve">Se envia notificacion al cliente (IN_APP, futuro: email + WhatsApp)</w:t>
      </w:r>
    </w:p>
    <w:p>
      <w:pPr>
        <w:spacing w:after="120"/>
      </w:pPr>
    </w:p>
    <w:p>
      <w:pPr>
        <w:pStyle w:val="Heading3"/>
        <w:spacing w:before="200" w:after="120"/>
      </w:pPr>
      <w:r>
        <w:rPr>
          <w:rFonts w:ascii="Arial" w:cs="Arial" w:eastAsia="Arial" w:hAnsi="Arial"/>
          <w:b/>
          <w:bCs/>
          <w:color w:val="6C3FC5"/>
          <w:sz w:val="22"/>
          <w:szCs w:val="22"/>
        </w:rPr>
        <w:t xml:space="preserve">Paso 2: El cliente revisa</w:t>
      </w:r>
    </w:p>
    <w:p>
      <w:pPr>
        <w:pStyle w:val="ListParagraph"/>
        <w:numPr>
          <w:ilvl w:val="0"/>
          <w:numId w:val="2"/>
        </w:numPr>
        <w:spacing w:after="80"/>
      </w:pPr>
      <w:r>
        <w:rPr>
          <w:rFonts w:ascii="Arial" w:cs="Arial" w:eastAsia="Arial" w:hAnsi="Arial"/>
          <w:color w:val="333333"/>
          <w:sz w:val="21"/>
          <w:szCs w:val="21"/>
        </w:rPr>
        <w:t xml:space="preserve">El cliente ve las aprobaciones pendientes en /client/approvals</w:t>
      </w:r>
    </w:p>
    <w:p>
      <w:pPr>
        <w:pStyle w:val="ListParagraph"/>
        <w:numPr>
          <w:ilvl w:val="0"/>
          <w:numId w:val="2"/>
        </w:numPr>
        <w:spacing w:after="80"/>
      </w:pPr>
      <w:r>
        <w:rPr>
          <w:rFonts w:ascii="Arial" w:cs="Arial" w:eastAsia="Arial" w:hAnsi="Arial"/>
          <w:color w:val="333333"/>
          <w:sz w:val="21"/>
          <w:szCs w:val="21"/>
        </w:rPr>
        <w:t xml:space="preserve">Abre el detalle: preview del archivo a pantalla completa</w:t>
      </w:r>
    </w:p>
    <w:p>
      <w:pPr>
        <w:pStyle w:val="ListParagraph"/>
        <w:numPr>
          <w:ilvl w:val="0"/>
          <w:numId w:val="2"/>
        </w:numPr>
        <w:spacing w:after="80"/>
      </w:pPr>
      <w:r>
        <w:rPr>
          <w:rFonts w:ascii="Arial" w:cs="Arial" w:eastAsia="Arial" w:hAnsi="Arial"/>
          <w:color w:val="333333"/>
          <w:sz w:val="21"/>
          <w:szCs w:val="21"/>
        </w:rPr>
        <w:t xml:space="preserve">Si hay version anterior, puede comparar side-by-side</w:t>
      </w:r>
    </w:p>
    <w:p>
      <w:pPr>
        <w:pStyle w:val="ListParagraph"/>
        <w:numPr>
          <w:ilvl w:val="0"/>
          <w:numId w:val="2"/>
        </w:numPr>
        <w:spacing w:after="80"/>
      </w:pPr>
      <w:r>
        <w:rPr>
          <w:rFonts w:ascii="Arial" w:cs="Arial" w:eastAsia="Arial" w:hAnsi="Arial"/>
          <w:color w:val="333333"/>
          <w:sz w:val="21"/>
          <w:szCs w:val="21"/>
        </w:rPr>
        <w:t xml:space="preserve">Puede dejar comentarios antes de decidir</w:t>
      </w:r>
    </w:p>
    <w:p>
      <w:pPr>
        <w:spacing w:after="120"/>
      </w:pPr>
    </w:p>
    <w:p>
      <w:pPr>
        <w:pStyle w:val="Heading3"/>
        <w:spacing w:before="200" w:after="120"/>
      </w:pPr>
      <w:r>
        <w:rPr>
          <w:rFonts w:ascii="Arial" w:cs="Arial" w:eastAsia="Arial" w:hAnsi="Arial"/>
          <w:b/>
          <w:bCs/>
          <w:color w:val="6C3FC5"/>
          <w:sz w:val="22"/>
          <w:szCs w:val="22"/>
        </w:rPr>
        <w:t xml:space="preserve">Paso 3: El cliente decide</w:t>
      </w:r>
    </w:p>
    <w:p>
      <w:pPr>
        <w:spacing w:after="160" w:before="0"/>
        <w:jc w:val="left"/>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Opcion A: Aprobar</w:t>
      </w:r>
      <w:r>
        <w:rPr>
          <w:rFonts w:ascii="Arial" w:cs="Arial" w:eastAsia="Arial" w:hAnsi="Arial"/>
          <w:i w:val="false"/>
          <w:iCs w:val="false"/>
          <w:color w:val="333333"/>
          <w:sz w:val="21"/>
          <w:szCs w:val="21"/>
        </w:rPr>
        <w:t xml:space="preserve"/>
      </w:r>
    </w:p>
    <w:p>
      <w:pPr>
        <w:pStyle w:val="ListParagraph"/>
        <w:numPr>
          <w:ilvl w:val="0"/>
          <w:numId w:val="2"/>
        </w:numPr>
        <w:spacing w:after="80"/>
      </w:pPr>
      <w:r>
        <w:rPr>
          <w:rFonts w:ascii="Arial" w:cs="Arial" w:eastAsia="Arial" w:hAnsi="Arial"/>
          <w:color w:val="333333"/>
          <w:sz w:val="21"/>
          <w:szCs w:val="21"/>
        </w:rPr>
        <w:t xml:space="preserve">Approval.status pasa a APPROVED</w:t>
      </w:r>
    </w:p>
    <w:p>
      <w:pPr>
        <w:pStyle w:val="ListParagraph"/>
        <w:numPr>
          <w:ilvl w:val="0"/>
          <w:numId w:val="2"/>
        </w:numPr>
        <w:spacing w:after="80"/>
      </w:pPr>
      <w:r>
        <w:rPr>
          <w:rFonts w:ascii="Arial" w:cs="Arial" w:eastAsia="Arial" w:hAnsi="Arial"/>
          <w:color w:val="333333"/>
          <w:sz w:val="21"/>
          <w:szCs w:val="21"/>
        </w:rPr>
        <w:t xml:space="preserve">Approval.reviewedAt se registra con timestamp</w:t>
      </w:r>
    </w:p>
    <w:p>
      <w:pPr>
        <w:pStyle w:val="ListParagraph"/>
        <w:numPr>
          <w:ilvl w:val="0"/>
          <w:numId w:val="2"/>
        </w:numPr>
        <w:spacing w:after="80"/>
      </w:pPr>
      <w:r>
        <w:rPr>
          <w:rFonts w:ascii="Arial" w:cs="Arial" w:eastAsia="Arial" w:hAnsi="Arial"/>
          <w:color w:val="333333"/>
          <w:sz w:val="21"/>
          <w:szCs w:val="21"/>
        </w:rPr>
        <w:t xml:space="preserve">Se crea ActivityLog: APPROVAL_APPROVED</w:t>
      </w:r>
    </w:p>
    <w:p>
      <w:pPr>
        <w:pStyle w:val="ListParagraph"/>
        <w:numPr>
          <w:ilvl w:val="0"/>
          <w:numId w:val="2"/>
        </w:numPr>
        <w:spacing w:after="80"/>
      </w:pPr>
      <w:r>
        <w:rPr>
          <w:rFonts w:ascii="Arial" w:cs="Arial" w:eastAsia="Arial" w:hAnsi="Arial"/>
          <w:color w:val="333333"/>
          <w:sz w:val="21"/>
          <w:szCs w:val="21"/>
        </w:rPr>
        <w:t xml:space="preserve">Notificacion al COORDINATOR y ARTISTIC_CREATOR</w:t>
      </w:r>
    </w:p>
    <w:p>
      <w:pPr>
        <w:pStyle w:val="ListParagraph"/>
        <w:numPr>
          <w:ilvl w:val="0"/>
          <w:numId w:val="2"/>
        </w:numPr>
        <w:spacing w:after="80"/>
      </w:pPr>
      <w:r>
        <w:rPr>
          <w:rFonts w:ascii="Arial" w:cs="Arial" w:eastAsia="Arial" w:hAnsi="Arial"/>
          <w:color w:val="333333"/>
          <w:sz w:val="21"/>
          <w:szCs w:val="21"/>
        </w:rPr>
        <w:t xml:space="preserve">Si todos los approvals del proyecto estan APPROVED, el coordinador puede archivar</w:t>
      </w:r>
    </w:p>
    <w:p>
      <w:pPr>
        <w:spacing w:after="120"/>
      </w:pPr>
    </w:p>
    <w:p>
      <w:pPr>
        <w:spacing w:after="160" w:before="0"/>
        <w:jc w:val="left"/>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Opcion B: Pedir modificaciones (feedback obligatorio)</w:t>
      </w:r>
      <w:r>
        <w:rPr>
          <w:rFonts w:ascii="Arial" w:cs="Arial" w:eastAsia="Arial" w:hAnsi="Arial"/>
          <w:i w:val="false"/>
          <w:iCs w:val="false"/>
          <w:color w:val="333333"/>
          <w:sz w:val="21"/>
          <w:szCs w:val="21"/>
        </w:rPr>
        <w:t xml:space="preserve"/>
      </w:r>
    </w:p>
    <w:p>
      <w:pPr>
        <w:pStyle w:val="ListParagraph"/>
        <w:numPr>
          <w:ilvl w:val="0"/>
          <w:numId w:val="2"/>
        </w:numPr>
        <w:spacing w:after="80"/>
      </w:pPr>
      <w:r>
        <w:rPr>
          <w:rFonts w:ascii="Arial" w:cs="Arial" w:eastAsia="Arial" w:hAnsi="Arial"/>
          <w:color w:val="333333"/>
          <w:sz w:val="21"/>
          <w:szCs w:val="21"/>
        </w:rPr>
        <w:t xml:space="preserve">Approval.status pasa a REVISION_REQUESTED</w:t>
      </w:r>
    </w:p>
    <w:p>
      <w:pPr>
        <w:pStyle w:val="ListParagraph"/>
        <w:numPr>
          <w:ilvl w:val="0"/>
          <w:numId w:val="2"/>
        </w:numPr>
        <w:spacing w:after="80"/>
      </w:pPr>
      <w:r>
        <w:rPr>
          <w:rFonts w:ascii="Arial" w:cs="Arial" w:eastAsia="Arial" w:hAnsi="Arial"/>
          <w:color w:val="333333"/>
          <w:sz w:val="21"/>
          <w:szCs w:val="21"/>
        </w:rPr>
        <w:t xml:space="preserve">Approval.feedback se llena con el comentario del cliente</w:t>
      </w:r>
    </w:p>
    <w:p>
      <w:pPr>
        <w:pStyle w:val="ListParagraph"/>
        <w:numPr>
          <w:ilvl w:val="0"/>
          <w:numId w:val="2"/>
        </w:numPr>
        <w:spacing w:after="80"/>
      </w:pPr>
      <w:r>
        <w:rPr>
          <w:rFonts w:ascii="Arial" w:cs="Arial" w:eastAsia="Arial" w:hAnsi="Arial"/>
          <w:color w:val="333333"/>
          <w:sz w:val="21"/>
          <w:szCs w:val="21"/>
        </w:rPr>
        <w:t xml:space="preserve">Se crea Comment con el feedback del cliente</w:t>
      </w:r>
    </w:p>
    <w:p>
      <w:pPr>
        <w:pStyle w:val="ListParagraph"/>
        <w:numPr>
          <w:ilvl w:val="0"/>
          <w:numId w:val="2"/>
        </w:numPr>
        <w:spacing w:after="80"/>
      </w:pPr>
      <w:r>
        <w:rPr>
          <w:rFonts w:ascii="Arial" w:cs="Arial" w:eastAsia="Arial" w:hAnsi="Arial"/>
          <w:color w:val="333333"/>
          <w:sz w:val="21"/>
          <w:szCs w:val="21"/>
        </w:rPr>
        <w:t xml:space="preserve">Se crea ActivityLog: APPROVAL_REJECTED</w:t>
      </w:r>
    </w:p>
    <w:p>
      <w:pPr>
        <w:pStyle w:val="ListParagraph"/>
        <w:numPr>
          <w:ilvl w:val="0"/>
          <w:numId w:val="2"/>
        </w:numPr>
        <w:spacing w:after="80"/>
      </w:pPr>
      <w:r>
        <w:rPr>
          <w:rFonts w:ascii="Arial" w:cs="Arial" w:eastAsia="Arial" w:hAnsi="Arial"/>
          <w:color w:val="333333"/>
          <w:sz w:val="21"/>
          <w:szCs w:val="21"/>
        </w:rPr>
        <w:t xml:space="preserve">Notificacion al COORDINATOR, ARTISTIC_CREATOR, y al uploader del archivo</w:t>
      </w:r>
    </w:p>
    <w:p>
      <w:pPr>
        <w:pStyle w:val="ListParagraph"/>
        <w:numPr>
          <w:ilvl w:val="0"/>
          <w:numId w:val="2"/>
        </w:numPr>
        <w:spacing w:after="80"/>
      </w:pPr>
      <w:r>
        <w:rPr>
          <w:rFonts w:ascii="Arial" w:cs="Arial" w:eastAsia="Arial" w:hAnsi="Arial"/>
          <w:color w:val="333333"/>
          <w:sz w:val="21"/>
          <w:szCs w:val="21"/>
        </w:rPr>
        <w:t xml:space="preserve">El equipo trabaja las correcciones y vuelve a enviar</w:t>
      </w:r>
    </w:p>
    <w:p>
      <w:pPr>
        <w:spacing w:after="120"/>
      </w:pPr>
    </w:p>
    <w:p>
      <w:pPr>
        <w:pStyle w:val="Heading2"/>
        <w:spacing w:before="280" w:after="160"/>
      </w:pPr>
      <w:r>
        <w:rPr>
          <w:rFonts w:ascii="Arial" w:cs="Arial" w:eastAsia="Arial" w:hAnsi="Arial"/>
          <w:b/>
          <w:bCs/>
          <w:color w:val="1A1A2E"/>
          <w:sz w:val="26"/>
          <w:szCs w:val="26"/>
        </w:rPr>
        <w:t xml:space="preserve">5.3 Ruta API: PATCH /api/external/approvals/[id]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40"/>
            </w:pPr>
            <w:r>
              <w:rPr>
                <w:rFonts w:ascii="Courier New" w:cs="Courier New" w:eastAsia="Courier New" w:hAnsi="Courier New"/>
                <w:color w:val="1A1A2E"/>
                <w:sz w:val="17"/>
                <w:szCs w:val="17"/>
              </w:rPr>
              <w:t xml:space="preserve">const schema = z.object({</w:t>
            </w:r>
          </w:p>
          <w:p>
            <w:pPr>
              <w:spacing w:after="40"/>
            </w:pPr>
            <w:r>
              <w:rPr>
                <w:rFonts w:ascii="Courier New" w:cs="Courier New" w:eastAsia="Courier New" w:hAnsi="Courier New"/>
                <w:color w:val="1A1A2E"/>
                <w:sz w:val="17"/>
                <w:szCs w:val="17"/>
              </w:rPr>
              <w:t xml:space="preserve">  action: z.enum(["APPROVE", "REJECT"]),</w:t>
            </w:r>
          </w:p>
          <w:p>
            <w:pPr>
              <w:spacing w:after="40"/>
            </w:pPr>
            <w:r>
              <w:rPr>
                <w:rFonts w:ascii="Courier New" w:cs="Courier New" w:eastAsia="Courier New" w:hAnsi="Courier New"/>
                <w:color w:val="1A1A2E"/>
                <w:sz w:val="17"/>
                <w:szCs w:val="17"/>
              </w:rPr>
              <w:t xml:space="preserve">  feedback: z.string().optional(),</w:t>
            </w:r>
          </w:p>
          <w:p>
            <w:pPr>
              <w:spacing w:after="40"/>
            </w:pPr>
            <w:r>
              <w:rPr>
                <w:rFonts w:ascii="Courier New" w:cs="Courier New" w:eastAsia="Courier New" w:hAnsi="Courier New"/>
                <w:color w:val="1A1A2E"/>
                <w:sz w:val="17"/>
                <w:szCs w:val="17"/>
              </w:rPr>
              <w:t xml:space="preserve">})</w:t>
            </w:r>
          </w:p>
          <w:p>
            <w:pPr>
              <w:spacing w:after="40"/>
            </w:pPr>
            <w:r>
              <w:rPr>
                <w:rFonts w:ascii="Courier New" w:cs="Courier New" w:eastAsia="Courier New" w:hAnsi="Courier New"/>
                <w:color w:val="1A1A2E"/>
                <w:sz w:val="17"/>
                <w:szCs w:val="17"/>
              </w:rPr>
              <w:t xml:space="preserve"/>
            </w:r>
          </w:p>
          <w:p>
            <w:pPr>
              <w:spacing w:after="40"/>
            </w:pPr>
            <w:r>
              <w:rPr>
                <w:rFonts w:ascii="Courier New" w:cs="Courier New" w:eastAsia="Courier New" w:hAnsi="Courier New"/>
                <w:color w:val="1A1A2E"/>
                <w:sz w:val="17"/>
                <w:szCs w:val="17"/>
              </w:rPr>
              <w:t xml:space="preserve">// Validaciones:</w:t>
            </w:r>
          </w:p>
          <w:p>
            <w:pPr>
              <w:spacing w:after="40"/>
            </w:pPr>
            <w:r>
              <w:rPr>
                <w:rFonts w:ascii="Courier New" w:cs="Courier New" w:eastAsia="Courier New" w:hAnsi="Courier New"/>
                <w:color w:val="1A1A2E"/>
                <w:sz w:val="17"/>
                <w:szCs w:val="17"/>
              </w:rPr>
              <w:t xml:space="preserve">// 1. El usuario debe ser CLIENT_CONTACT</w:t>
            </w:r>
          </w:p>
          <w:p>
            <w:pPr>
              <w:spacing w:after="40"/>
            </w:pPr>
            <w:r>
              <w:rPr>
                <w:rFonts w:ascii="Courier New" w:cs="Courier New" w:eastAsia="Courier New" w:hAnsi="Courier New"/>
                <w:color w:val="1A1A2E"/>
                <w:sz w:val="17"/>
                <w:szCs w:val="17"/>
              </w:rPr>
              <w:t xml:space="preserve">// 2. El approval debe estar en PENDING</w:t>
            </w:r>
          </w:p>
          <w:p>
            <w:pPr>
              <w:spacing w:after="40"/>
            </w:pPr>
            <w:r>
              <w:rPr>
                <w:rFonts w:ascii="Courier New" w:cs="Courier New" w:eastAsia="Courier New" w:hAnsi="Courier New"/>
                <w:color w:val="1A1A2E"/>
                <w:sz w:val="17"/>
                <w:szCs w:val="17"/>
              </w:rPr>
              <w:t xml:space="preserve">// 3. El proyecto del approval debe pertenecer al clientId del usuario</w:t>
            </w:r>
          </w:p>
          <w:p>
            <w:pPr>
              <w:spacing w:after="40"/>
            </w:pPr>
            <w:r>
              <w:rPr>
                <w:rFonts w:ascii="Courier New" w:cs="Courier New" w:eastAsia="Courier New" w:hAnsi="Courier New"/>
                <w:color w:val="1A1A2E"/>
                <w:sz w:val="17"/>
                <w:szCs w:val="17"/>
              </w:rPr>
              <w:t xml:space="preserve">// 4. El reviewerId debe coincidir con el usuario actual</w:t>
            </w:r>
          </w:p>
          <w:p>
            <w:pPr>
              <w:spacing w:after="0"/>
            </w:pPr>
            <w:r>
              <w:rPr>
                <w:rFonts w:ascii="Courier New" w:cs="Courier New" w:eastAsia="Courier New" w:hAnsi="Courier New"/>
                <w:color w:val="1A1A2E"/>
                <w:sz w:val="17"/>
                <w:szCs w:val="17"/>
              </w:rPr>
              <w:t xml:space="preserve">// 5. Si action === "REJECT", feedback es obligatorio y no vacio</w:t>
            </w:r>
          </w:p>
        </w:tc>
      </w:tr>
    </w:tbl>
    <w:p>
      <w:pPr>
        <w:spacing w:after="120"/>
      </w:pPr>
    </w:p>
    <w:p>
      <w:pPr>
        <w:pStyle w:val="Heading2"/>
        <w:spacing w:before="280" w:after="160"/>
      </w:pPr>
      <w:r>
        <w:rPr>
          <w:rFonts w:ascii="Arial" w:cs="Arial" w:eastAsia="Arial" w:hAnsi="Arial"/>
          <w:b/>
          <w:bCs/>
          <w:color w:val="1A1A2E"/>
          <w:sz w:val="26"/>
          <w:szCs w:val="26"/>
        </w:rPr>
        <w:t xml:space="preserve">5.4 Preview de Archivos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26"/>
        <w:gridCol w:w="3000"/>
      </w:tblGrid>
      <w:tr>
        <w:trPr>
          <w:tblHeader/>
        </w:trPr>
        <w:tc>
          <w:tcPr>
            <w:tcW w:type="dxa" w:w="28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Tipo MIME</w:t>
            </w:r>
          </w:p>
        </w:tc>
        <w:tc>
          <w:tcPr>
            <w:tcW w:type="dxa" w:w="3226"/>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Metodo de Preview</w:t>
            </w:r>
          </w:p>
        </w:tc>
        <w:tc>
          <w:tcPr>
            <w:tcW w:type="dxa" w:w="30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Notas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image/jpeg, image/png, image/webp</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Tag &lt;Image&gt; de Next.js con zoom</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Soporta pinch-to-zoom en movil</w:t>
            </w:r>
          </w:p>
        </w:tc>
      </w:tr>
      <w:tr>
        <w:tc>
          <w:tcPr>
            <w:tcW w:type="dxa" w:w="28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application/pdf</w:t>
            </w:r>
          </w:p>
        </w:tc>
        <w:tc>
          <w:tcPr>
            <w:tcW w:type="dxa" w:w="32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&lt;iframe&gt; con URL del archivo o react-pdf</w:t>
            </w:r>
          </w:p>
        </w:tc>
        <w:tc>
          <w:tcPr>
            <w:tcW w:type="dxa" w:w="3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Navegacion de paginas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video/mp4, video/quicktime</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Tag &lt;video&gt; HTML5 nativo</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Futuro: integracion Frame.io</w:t>
            </w:r>
          </w:p>
        </w:tc>
      </w:tr>
      <w:tr>
        <w:tc>
          <w:tcPr>
            <w:tcW w:type="dxa" w:w="28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Otros (PSD, AI, etc.)</w:t>
            </w:r>
          </w:p>
        </w:tc>
        <w:tc>
          <w:tcPr>
            <w:tcW w:type="dxa" w:w="32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Icono + boton de descarga</w:t>
            </w:r>
          </w:p>
        </w:tc>
        <w:tc>
          <w:tcPr>
            <w:tcW w:type="dxa" w:w="3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Sin preview en plataforma</w:t>
            </w:r>
          </w:p>
        </w:tc>
      </w:tr>
    </w:tbl>
    <w:p>
      <w:pPr>
        <w:spacing w:after="120"/>
      </w:pPr>
    </w:p>
    <w:p>
      <w:pPr>
        <w:pStyle w:val="Heading2"/>
        <w:spacing w:before="280" w:after="160"/>
      </w:pPr>
      <w:r>
        <w:rPr>
          <w:rFonts w:ascii="Arial" w:cs="Arial" w:eastAsia="Arial" w:hAnsi="Arial"/>
          <w:b/>
          <w:bCs/>
          <w:color w:val="1A1A2E"/>
          <w:sz w:val="26"/>
          <w:szCs w:val="26"/>
        </w:rPr>
        <w:t xml:space="preserve">5.5 Comparacion de Versiones</w:t>
      </w:r>
    </w:p>
    <w:p>
      <w:pPr>
        <w:spacing w:after="160" w:before="0"/>
        <w:jc w:val="left"/>
      </w:pPr>
      <w:r>
        <w:rPr>
          <w:rFonts w:ascii="Arial" w:cs="Arial" w:eastAsia="Arial" w:hAnsi="Arial"/>
          <w:i w:val="false"/>
          <w:iCs w:val="false"/>
          <w:color w:val="333333"/>
          <w:sz w:val="21"/>
          <w:szCs w:val="21"/>
        </w:rPr>
        <w:t xml:space="preserve">Si un archivo tiene version &gt; 1, el componente </w:t>
      </w:r>
      <w:r>
        <w:rPr>
          <w:rFonts w:ascii="Arial" w:cs="Arial" w:eastAsia="Arial" w:hAnsi="Arial"/>
          <w:b/>
          <w:bCs/>
          <w:color w:val="333333"/>
          <w:sz w:val="21"/>
          <w:szCs w:val="21"/>
        </w:rPr>
        <w:t xml:space="preserve">ComparisonView</w:t>
      </w:r>
      <w:r>
        <w:rPr>
          <w:rFonts w:ascii="Arial" w:cs="Arial" w:eastAsia="Arial" w:hAnsi="Arial"/>
          <w:i w:val="false"/>
          <w:iCs w:val="false"/>
          <w:color w:val="333333"/>
          <w:sz w:val="21"/>
          <w:szCs w:val="21"/>
        </w:rPr>
        <w:t xml:space="preserve"> permite comparar la version actual con la anterior. Dos modos disponibles:</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Slider (imagenes):</w:t>
      </w:r>
      <w:r>
        <w:rPr>
          <w:rFonts w:ascii="Arial" w:cs="Arial" w:eastAsia="Arial" w:hAnsi="Arial"/>
          <w:color w:val="333333"/>
          <w:sz w:val="21"/>
          <w:szCs w:val="21"/>
        </w:rPr>
        <w:t xml:space="preserve"> Un slider horizontal sobre la imagen que revela la version anterior a la izquierda y la nueva a la derecha</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Toggle (PDF):</w:t>
      </w:r>
      <w:r>
        <w:rPr>
          <w:rFonts w:ascii="Arial" w:cs="Arial" w:eastAsia="Arial" w:hAnsi="Arial"/>
          <w:color w:val="333333"/>
          <w:sz w:val="21"/>
          <w:szCs w:val="21"/>
        </w:rPr>
        <w:t xml:space="preserve"> Boton para alternar entre "Version anterior" y "Version actual" en el mismo espacio</w:t>
      </w:r>
    </w:p>
    <w:p>
      <w:pPr>
        <w:spacing w:after="120"/>
      </w:pPr>
    </w:p>
    <w:p>
      <w:r>
        <w:br w:type="page"/>
      </w:r>
    </w:p>
    <w:p>
      <w:pPr>
        <w:pStyle w:val="Heading1"/>
        <w:spacing w:before="360" w:after="200"/>
      </w:pPr>
      <w:r>
        <w:rPr>
          <w:rFonts w:ascii="Arial" w:cs="Arial" w:eastAsia="Arial" w:hAnsi="Arial"/>
          <w:b/>
          <w:bCs/>
          <w:color w:val="1A1A2E"/>
          <w:sz w:val="32"/>
          <w:szCs w:val="32"/>
        </w:rPr>
        <w:t xml:space="preserve">6. Especificaciones de Pagina</w:t>
      </w:r>
    </w:p>
    <w:p>
      <w:pPr>
        <w:pStyle w:val="Heading2"/>
        <w:spacing w:before="280" w:after="160"/>
      </w:pPr>
      <w:r>
        <w:rPr>
          <w:rFonts w:ascii="Arial" w:cs="Arial" w:eastAsia="Arial" w:hAnsi="Arial"/>
          <w:b/>
          <w:bCs/>
          <w:color w:val="1A1A2E"/>
          <w:sz w:val="26"/>
          <w:szCs w:val="26"/>
        </w:rPr>
        <w:t xml:space="preserve">6.1 Dashboard del Cliente</w:t>
      </w:r>
    </w:p>
    <w:p>
      <w:pPr>
        <w:spacing w:after="160" w:before="0"/>
        <w:jc w:val="left"/>
      </w:pPr>
      <w:r>
        <w:rPr>
          <w:rFonts w:ascii="Arial" w:cs="Arial" w:eastAsia="Arial" w:hAnsi="Arial"/>
          <w:i w:val="false"/>
          <w:iCs w:val="false"/>
          <w:color w:val="333333"/>
          <w:sz w:val="21"/>
          <w:szCs w:val="21"/>
        </w:rPr>
        <w:t xml:space="preserve">Ruta: </w:t>
      </w:r>
      <w:r>
        <w:rPr>
          <w:rFonts w:ascii="Arial" w:cs="Arial" w:eastAsia="Arial" w:hAnsi="Arial"/>
          <w:b/>
          <w:bCs/>
          <w:color w:val="333333"/>
          <w:sz w:val="21"/>
          <w:szCs w:val="21"/>
        </w:rPr>
        <w:t xml:space="preserve">/client/dashboard</w:t>
      </w:r>
      <w:r>
        <w:rPr>
          <w:rFonts w:ascii="Arial" w:cs="Arial" w:eastAsia="Arial" w:hAnsi="Arial"/>
          <w:i w:val="false"/>
          <w:iCs w:val="false"/>
          <w:color w:val="333333"/>
          <w:sz w:val="21"/>
          <w:szCs w:val="21"/>
        </w:rPr>
        <w:t xml:space="preserve">. Primera vista que ve el cliente al iniciar sesion.</w:t>
      </w:r>
    </w:p>
    <w:p>
      <w:pPr>
        <w:pStyle w:val="Heading3"/>
        <w:spacing w:before="200" w:after="120"/>
      </w:pPr>
      <w:r>
        <w:rPr>
          <w:rFonts w:ascii="Arial" w:cs="Arial" w:eastAsia="Arial" w:hAnsi="Arial"/>
          <w:b/>
          <w:bCs/>
          <w:color w:val="6C3FC5"/>
          <w:sz w:val="22"/>
          <w:szCs w:val="22"/>
        </w:rPr>
        <w:t xml:space="preserve">KPIs (fila superior)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26"/>
        <w:gridCol w:w="2000"/>
      </w:tblGrid>
      <w:tr>
        <w:trPr>
          <w:tblHeader/>
        </w:trPr>
        <w:tc>
          <w:tcPr>
            <w:tcW w:type="dxa" w:w="25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Metrica</w:t>
            </w:r>
          </w:p>
        </w:tc>
        <w:tc>
          <w:tcPr>
            <w:tcW w:type="dxa" w:w="4526"/>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Query</w:t>
            </w:r>
          </w:p>
        </w:tc>
        <w:tc>
          <w:tcPr>
            <w:tcW w:type="dxa" w:w="20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Icono</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Projets actifs</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Proyectos where clientId AND status != ARCHIVED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FolderOpen</w:t>
            </w:r>
          </w:p>
        </w:tc>
      </w:tr>
      <w:tr>
        <w:tc>
          <w:tcPr>
            <w:tcW w:type="dxa" w:w="25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En attente de validation</w:t>
            </w:r>
          </w:p>
        </w:tc>
        <w:tc>
          <w:tcPr>
            <w:tcW w:type="dxa" w:w="45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Proyectos where status = SENT_TO_CLIENT</w:t>
            </w:r>
          </w:p>
        </w:tc>
        <w:tc>
          <w:tcPr>
            <w:tcW w:type="dxa" w:w="2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Clock</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Fichiers a examiner</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Approvals where status = PENDING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FileCheck</w:t>
            </w:r>
          </w:p>
        </w:tc>
      </w:tr>
      <w:tr>
        <w:tc>
          <w:tcPr>
            <w:tcW w:type="dxa" w:w="25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Termines ce mois</w:t>
            </w:r>
          </w:p>
        </w:tc>
        <w:tc>
          <w:tcPr>
            <w:tcW w:type="dxa" w:w="45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Proyectos where status = ARCHIVED AND updatedAt &gt; inicio del mes</w:t>
            </w:r>
          </w:p>
        </w:tc>
        <w:tc>
          <w:tcPr>
            <w:tcW w:type="dxa" w:w="2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CheckCircle2</w:t>
            </w:r>
          </w:p>
        </w:tc>
      </w:tr>
    </w:tbl>
    <w:p>
      <w:pPr>
        <w:spacing w:after="120"/>
      </w:pPr>
    </w:p>
    <w:p>
      <w:pPr>
        <w:pStyle w:val="Heading3"/>
        <w:spacing w:before="200" w:after="120"/>
      </w:pPr>
      <w:r>
        <w:rPr>
          <w:rFonts w:ascii="Arial" w:cs="Arial" w:eastAsia="Arial" w:hAnsi="Arial"/>
          <w:b/>
          <w:bCs/>
          <w:color w:val="6C3FC5"/>
          <w:sz w:val="22"/>
          <w:szCs w:val="22"/>
        </w:rPr>
        <w:t xml:space="preserve">Secciones principales</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Projets en cours:</w:t>
      </w:r>
      <w:r>
        <w:rPr>
          <w:rFonts w:ascii="Arial" w:cs="Arial" w:eastAsia="Arial" w:hAnsi="Arial"/>
          <w:color w:val="333333"/>
          <w:sz w:val="21"/>
          <w:szCs w:val="21"/>
        </w:rPr>
        <w:t xml:space="preserve"> Grid de ProjectCard con barra de progreso, ordenados por prioridad</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Validations en attente:</w:t>
      </w:r>
      <w:r>
        <w:rPr>
          <w:rFonts w:ascii="Arial" w:cs="Arial" w:eastAsia="Arial" w:hAnsi="Arial"/>
          <w:color w:val="333333"/>
          <w:sz w:val="21"/>
          <w:szCs w:val="21"/>
        </w:rPr>
        <w:t xml:space="preserve"> Lista de ApprovalCard con thumbnails, acciones rapidas de aprobar/rechazar</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Activite recente:</w:t>
      </w:r>
      <w:r>
        <w:rPr>
          <w:rFonts w:ascii="Arial" w:cs="Arial" w:eastAsia="Arial" w:hAnsi="Arial"/>
          <w:color w:val="333333"/>
          <w:sz w:val="21"/>
          <w:szCs w:val="21"/>
        </w:rPr>
        <w:t xml:space="preserve"> Timeline filtrada: solo eventos relevantes para el cliente</w:t>
      </w:r>
    </w:p>
    <w:p>
      <w:pPr>
        <w:spacing w:after="120"/>
      </w:pPr>
    </w:p>
    <w:p>
      <w:pPr>
        <w:pStyle w:val="Heading2"/>
        <w:spacing w:before="280" w:after="160"/>
      </w:pPr>
      <w:r>
        <w:rPr>
          <w:rFonts w:ascii="Arial" w:cs="Arial" w:eastAsia="Arial" w:hAnsi="Arial"/>
          <w:b/>
          <w:bCs/>
          <w:color w:val="1A1A2E"/>
          <w:sz w:val="26"/>
          <w:szCs w:val="26"/>
        </w:rPr>
        <w:t xml:space="preserve">6.2 Lista de Proyectos</w:t>
      </w:r>
    </w:p>
    <w:p>
      <w:pPr>
        <w:spacing w:after="160" w:before="0"/>
        <w:jc w:val="left"/>
      </w:pPr>
      <w:r>
        <w:rPr>
          <w:rFonts w:ascii="Arial" w:cs="Arial" w:eastAsia="Arial" w:hAnsi="Arial"/>
          <w:i w:val="false"/>
          <w:iCs w:val="false"/>
          <w:color w:val="333333"/>
          <w:sz w:val="21"/>
          <w:szCs w:val="21"/>
        </w:rPr>
        <w:t xml:space="preserve">Ruta: </w:t>
      </w:r>
      <w:r>
        <w:rPr>
          <w:rFonts w:ascii="Arial" w:cs="Arial" w:eastAsia="Arial" w:hAnsi="Arial"/>
          <w:b/>
          <w:bCs/>
          <w:color w:val="333333"/>
          <w:sz w:val="21"/>
          <w:szCs w:val="21"/>
        </w:rPr>
        <w:t xml:space="preserve">/client/projects</w:t>
      </w:r>
      <w:r>
        <w:rPr>
          <w:rFonts w:ascii="Arial" w:cs="Arial" w:eastAsia="Arial" w:hAnsi="Arial"/>
          <w:i w:val="false"/>
          <w:iCs w:val="false"/>
          <w:color w:val="333333"/>
          <w:sz w:val="21"/>
          <w:szCs w:val="21"/>
        </w:rPr>
        <w:t xml:space="preserve">. Grid responsiva de tarjetas de proyecto.</w:t>
      </w:r>
    </w:p>
    <w:p>
      <w:pPr>
        <w:pStyle w:val="ListParagraph"/>
        <w:numPr>
          <w:ilvl w:val="0"/>
          <w:numId w:val="2"/>
        </w:numPr>
        <w:spacing w:after="80"/>
      </w:pPr>
      <w:r>
        <w:rPr>
          <w:rFonts w:ascii="Arial" w:cs="Arial" w:eastAsia="Arial" w:hAnsi="Arial"/>
          <w:color w:val="333333"/>
          <w:sz w:val="21"/>
          <w:szCs w:val="21"/>
        </w:rPr>
        <w:t xml:space="preserve">Vista de cards en desktop (3-4 columnas), lista en movil</w:t>
      </w:r>
    </w:p>
    <w:p>
      <w:pPr>
        <w:pStyle w:val="ListParagraph"/>
        <w:numPr>
          <w:ilvl w:val="0"/>
          <w:numId w:val="2"/>
        </w:numPr>
        <w:spacing w:after="80"/>
      </w:pPr>
      <w:r>
        <w:rPr>
          <w:rFonts w:ascii="Arial" w:cs="Arial" w:eastAsia="Arial" w:hAnsi="Arial"/>
          <w:color w:val="333333"/>
          <w:sz w:val="21"/>
          <w:szCs w:val="21"/>
        </w:rPr>
        <w:t xml:space="preserve">Filtros: Todos, Activos, Pendientes de validacion, Completados</w:t>
      </w:r>
    </w:p>
    <w:p>
      <w:pPr>
        <w:pStyle w:val="ListParagraph"/>
        <w:numPr>
          <w:ilvl w:val="0"/>
          <w:numId w:val="2"/>
        </w:numPr>
        <w:spacing w:after="80"/>
      </w:pPr>
      <w:r>
        <w:rPr>
          <w:rFonts w:ascii="Arial" w:cs="Arial" w:eastAsia="Arial" w:hAnsi="Arial"/>
          <w:color w:val="333333"/>
          <w:sz w:val="21"/>
          <w:szCs w:val="21"/>
        </w:rPr>
        <w:t xml:space="preserve">Cada card muestra: nombre del proyecto, fase simplificada, barra de progreso, prioridad, fechas</w:t>
      </w:r>
    </w:p>
    <w:p>
      <w:pPr>
        <w:pStyle w:val="ListParagraph"/>
        <w:numPr>
          <w:ilvl w:val="0"/>
          <w:numId w:val="2"/>
        </w:numPr>
        <w:spacing w:after="80"/>
      </w:pPr>
      <w:r>
        <w:rPr>
          <w:rFonts w:ascii="Arial" w:cs="Arial" w:eastAsia="Arial" w:hAnsi="Arial"/>
          <w:color w:val="333333"/>
          <w:sz w:val="21"/>
          <w:szCs w:val="21"/>
        </w:rPr>
        <w:t xml:space="preserve">Click en card navega a /client/projects/[id]</w:t>
      </w:r>
    </w:p>
    <w:p>
      <w:pPr>
        <w:spacing w:after="120"/>
      </w:pPr>
    </w:p>
    <w:p>
      <w:pPr>
        <w:pStyle w:val="Heading2"/>
        <w:spacing w:before="280" w:after="160"/>
      </w:pPr>
      <w:r>
        <w:rPr>
          <w:rFonts w:ascii="Arial" w:cs="Arial" w:eastAsia="Arial" w:hAnsi="Arial"/>
          <w:b/>
          <w:bCs/>
          <w:color w:val="1A1A2E"/>
          <w:sz w:val="26"/>
          <w:szCs w:val="26"/>
        </w:rPr>
        <w:t xml:space="preserve">6.3 Detalle de Proyecto</w:t>
      </w:r>
    </w:p>
    <w:p>
      <w:pPr>
        <w:spacing w:after="160" w:before="0"/>
        <w:jc w:val="left"/>
      </w:pPr>
      <w:r>
        <w:rPr>
          <w:rFonts w:ascii="Arial" w:cs="Arial" w:eastAsia="Arial" w:hAnsi="Arial"/>
          <w:i w:val="false"/>
          <w:iCs w:val="false"/>
          <w:color w:val="333333"/>
          <w:sz w:val="21"/>
          <w:szCs w:val="21"/>
        </w:rPr>
        <w:t xml:space="preserve">Ruta: </w:t>
      </w:r>
      <w:r>
        <w:rPr>
          <w:rFonts w:ascii="Arial" w:cs="Arial" w:eastAsia="Arial" w:hAnsi="Arial"/>
          <w:b/>
          <w:bCs/>
          <w:color w:val="333333"/>
          <w:sz w:val="21"/>
          <w:szCs w:val="21"/>
        </w:rPr>
        <w:t xml:space="preserve">/client/projects/[id]</w:t>
      </w:r>
      <w:r>
        <w:rPr>
          <w:rFonts w:ascii="Arial" w:cs="Arial" w:eastAsia="Arial" w:hAnsi="Arial"/>
          <w:i w:val="false"/>
          <w:iCs w:val="false"/>
          <w:color w:val="333333"/>
          <w:sz w:val="21"/>
          <w:szCs w:val="21"/>
        </w:rPr>
        <w:t xml:space="preserve">. Vista completa del proyecto con toda la informacion relevante para el cliente.</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Header:</w:t>
      </w:r>
      <w:r>
        <w:rPr>
          <w:rFonts w:ascii="Arial" w:cs="Arial" w:eastAsia="Arial" w:hAnsi="Arial"/>
          <w:color w:val="333333"/>
          <w:sz w:val="21"/>
          <w:szCs w:val="21"/>
        </w:rPr>
        <w:t xml:space="preserve"> Nombre del proyecto, cliente, prioridad, fechas de inicio y deadline</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Barra de progreso:</w:t>
      </w:r>
      <w:r>
        <w:rPr>
          <w:rFonts w:ascii="Arial" w:cs="Arial" w:eastAsia="Arial" w:hAnsi="Arial"/>
          <w:color w:val="333333"/>
          <w:sz w:val="21"/>
          <w:szCs w:val="21"/>
        </w:rPr>
        <w:t xml:space="preserve"> Indicador de 5 pasos con la fase actual resaltada</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Archivos:</w:t>
      </w:r>
      <w:r>
        <w:rPr>
          <w:rFonts w:ascii="Arial" w:cs="Arial" w:eastAsia="Arial" w:hAnsi="Arial"/>
          <w:color w:val="333333"/>
          <w:sz w:val="21"/>
          <w:szCs w:val="21"/>
        </w:rPr>
        <w:t xml:space="preserve"> Grid de archivos con thumbnails, numero de version, estado de aprobacion</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Timeline:</w:t>
      </w:r>
      <w:r>
        <w:rPr>
          <w:rFonts w:ascii="Arial" w:cs="Arial" w:eastAsia="Arial" w:hAnsi="Arial"/>
          <w:color w:val="333333"/>
          <w:sz w:val="21"/>
          <w:szCs w:val="21"/>
        </w:rPr>
        <w:t xml:space="preserve"> Feed cronologico filtrado (sin detalles internos)</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Notas:</w:t>
      </w:r>
      <w:r>
        <w:rPr>
          <w:rFonts w:ascii="Arial" w:cs="Arial" w:eastAsia="Arial" w:hAnsi="Arial"/>
          <w:color w:val="333333"/>
          <w:sz w:val="21"/>
          <w:szCs w:val="21"/>
        </w:rPr>
        <w:t xml:space="preserve"> Campo clientNotes si el equipo ha dejado notas para el cliente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196F3" w:sz="1"/>
              <w:left w:val="single" w:color="2196F3" w:sz="12"/>
              <w:bottom w:val="single" w:color="2196F3" w:sz="1"/>
              <w:right w:val="single" w:color="2196F3" w:sz="1"/>
            </w:tcBorders>
            <w:shd w:fill="E3F2FD" w:val="clear"/>
            <w:tcMar>
              <w:top w:type="dxa" w:w="120"/>
              <w:left w:type="dxa" w:w="200"/>
              <w:bottom w:type="dxa" w:w="120"/>
              <w:right w:type="dxa" w:w="200"/>
            </w:tcMar>
          </w:tcPr>
          <w:p>
            <w:pPr>
              <w:spacing w:after="80"/>
            </w:pPr>
            <w:r>
              <w:rPr>
                <w:rFonts w:ascii="Arial" w:cs="Arial" w:eastAsia="Arial" w:hAnsi="Arial"/>
                <w:b/>
                <w:bCs/>
                <w:color w:val="2196F3"/>
                <w:sz w:val="20"/>
                <w:szCs w:val="20"/>
              </w:rPr>
              <w:t xml:space="preserve">Verificacion de seguridad</w:t>
            </w:r>
          </w:p>
          <w:p>
            <w:pPr>
              <w:spacing w:after="0"/>
            </w:pPr>
            <w:r>
              <w:rPr>
                <w:rFonts w:ascii="Arial" w:cs="Arial" w:eastAsia="Arial" w:hAnsi="Arial"/>
                <w:color w:val="333333"/>
                <w:sz w:val="19"/>
                <w:szCs w:val="19"/>
              </w:rPr>
              <w:t xml:space="preserve">Antes de renderizar cualquier dato, el server component verifica que el proyecto pertenece al clientId del usuario actual. Si el ID en la URL corresponde a un proyecto de otro cliente, se redirige a /client/projects.</w:t>
            </w:r>
          </w:p>
        </w:tc>
      </w:tr>
    </w:tbl>
    <w:p>
      <w:pPr>
        <w:spacing w:after="120"/>
      </w:pPr>
    </w:p>
    <w:p>
      <w:pPr>
        <w:pStyle w:val="Heading2"/>
        <w:spacing w:before="280" w:after="160"/>
      </w:pPr>
      <w:r>
        <w:rPr>
          <w:rFonts w:ascii="Arial" w:cs="Arial" w:eastAsia="Arial" w:hAnsi="Arial"/>
          <w:b/>
          <w:bCs/>
          <w:color w:val="1A1A2E"/>
          <w:sz w:val="26"/>
          <w:szCs w:val="26"/>
        </w:rPr>
        <w:t xml:space="preserve">6.4 Detalle de Aprobacion</w:t>
      </w:r>
    </w:p>
    <w:p>
      <w:pPr>
        <w:spacing w:after="160" w:before="0"/>
        <w:jc w:val="left"/>
      </w:pPr>
      <w:r>
        <w:rPr>
          <w:rFonts w:ascii="Arial" w:cs="Arial" w:eastAsia="Arial" w:hAnsi="Arial"/>
          <w:i w:val="false"/>
          <w:iCs w:val="false"/>
          <w:color w:val="333333"/>
          <w:sz w:val="21"/>
          <w:szCs w:val="21"/>
        </w:rPr>
        <w:t xml:space="preserve">Ruta: </w:t>
      </w:r>
      <w:r>
        <w:rPr>
          <w:rFonts w:ascii="Arial" w:cs="Arial" w:eastAsia="Arial" w:hAnsi="Arial"/>
          <w:b/>
          <w:bCs/>
          <w:color w:val="333333"/>
          <w:sz w:val="21"/>
          <w:szCs w:val="21"/>
        </w:rPr>
        <w:t xml:space="preserve">/client/approvals/[id]</w:t>
      </w:r>
      <w:r>
        <w:rPr>
          <w:rFonts w:ascii="Arial" w:cs="Arial" w:eastAsia="Arial" w:hAnsi="Arial"/>
          <w:i w:val="false"/>
          <w:iCs w:val="false"/>
          <w:color w:val="333333"/>
          <w:sz w:val="21"/>
          <w:szCs w:val="21"/>
        </w:rPr>
        <w:t xml:space="preserve">. La pagina mas importante del portal del cliente. Aqui se aprueba o rechaza un entregable.</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Preview a pantalla completa:</w:t>
      </w:r>
      <w:r>
        <w:rPr>
          <w:rFonts w:ascii="Arial" w:cs="Arial" w:eastAsia="Arial" w:hAnsi="Arial"/>
          <w:color w:val="333333"/>
          <w:sz w:val="21"/>
          <w:szCs w:val="21"/>
        </w:rPr>
        <w:t xml:space="preserve"> El archivo se muestra en el maximo espacio disponible</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Comparacion de versiones:</w:t>
      </w:r>
      <w:r>
        <w:rPr>
          <w:rFonts w:ascii="Arial" w:cs="Arial" w:eastAsia="Arial" w:hAnsi="Arial"/>
          <w:color w:val="333333"/>
          <w:sz w:val="21"/>
          <w:szCs w:val="21"/>
        </w:rPr>
        <w:t xml:space="preserve"> Si hay version anterior, toggle para comparar</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Comentarios:</w:t>
      </w:r>
      <w:r>
        <w:rPr>
          <w:rFonts w:ascii="Arial" w:cs="Arial" w:eastAsia="Arial" w:hAnsi="Arial"/>
          <w:color w:val="333333"/>
          <w:sz w:val="21"/>
          <w:szCs w:val="21"/>
        </w:rPr>
        <w:t xml:space="preserve"> Thread de comentarios entre cliente y equipo</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Acciones:</w:t>
      </w:r>
      <w:r>
        <w:rPr>
          <w:rFonts w:ascii="Arial" w:cs="Arial" w:eastAsia="Arial" w:hAnsi="Arial"/>
          <w:color w:val="333333"/>
          <w:sz w:val="21"/>
          <w:szCs w:val="21"/>
        </w:rPr>
        <w:t xml:space="preserve"> Botones prominentes "Approuver" (verde) y "Demander des modifications" (naranja)</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Feedback obligatorio:</w:t>
      </w:r>
      <w:r>
        <w:rPr>
          <w:rFonts w:ascii="Arial" w:cs="Arial" w:eastAsia="Arial" w:hAnsi="Arial"/>
          <w:color w:val="333333"/>
          <w:sz w:val="21"/>
          <w:szCs w:val="21"/>
        </w:rPr>
        <w:t xml:space="preserve"> Si rechaza, se abre un campo de texto obligatorio antes de confirmar</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Mobile:</w:t>
      </w:r>
      <w:r>
        <w:rPr>
          <w:rFonts w:ascii="Arial" w:cs="Arial" w:eastAsia="Arial" w:hAnsi="Arial"/>
          <w:color w:val="333333"/>
          <w:sz w:val="21"/>
          <w:szCs w:val="21"/>
        </w:rPr>
        <w:t xml:space="preserve"> Botones sticky en la parte inferior de la pantalla, full-width</w:t>
      </w:r>
    </w:p>
    <w:p>
      <w:pPr>
        <w:spacing w:after="120"/>
      </w:pPr>
    </w:p>
    <w:p>
      <w:pPr>
        <w:pStyle w:val="Heading2"/>
        <w:spacing w:before="280" w:after="160"/>
      </w:pPr>
      <w:r>
        <w:rPr>
          <w:rFonts w:ascii="Arial" w:cs="Arial" w:eastAsia="Arial" w:hAnsi="Arial"/>
          <w:b/>
          <w:bCs/>
          <w:color w:val="1A1A2E"/>
          <w:sz w:val="26"/>
          <w:szCs w:val="26"/>
        </w:rPr>
        <w:t xml:space="preserve">6.5 Brand Universe</w:t>
      </w:r>
    </w:p>
    <w:p>
      <w:pPr>
        <w:spacing w:after="160" w:before="0"/>
        <w:jc w:val="left"/>
      </w:pPr>
      <w:r>
        <w:rPr>
          <w:rFonts w:ascii="Arial" w:cs="Arial" w:eastAsia="Arial" w:hAnsi="Arial"/>
          <w:i w:val="false"/>
          <w:iCs w:val="false"/>
          <w:color w:val="333333"/>
          <w:sz w:val="21"/>
          <w:szCs w:val="21"/>
        </w:rPr>
        <w:t xml:space="preserve">Ruta: </w:t>
      </w:r>
      <w:r>
        <w:rPr>
          <w:rFonts w:ascii="Arial" w:cs="Arial" w:eastAsia="Arial" w:hAnsi="Arial"/>
          <w:b/>
          <w:bCs/>
          <w:color w:val="333333"/>
          <w:sz w:val="21"/>
          <w:szCs w:val="21"/>
        </w:rPr>
        <w:t xml:space="preserve">/client/brand</w:t>
      </w:r>
      <w:r>
        <w:rPr>
          <w:rFonts w:ascii="Arial" w:cs="Arial" w:eastAsia="Arial" w:hAnsi="Arial"/>
          <w:i w:val="false"/>
          <w:iCs w:val="false"/>
          <w:color w:val="333333"/>
          <w:sz w:val="21"/>
          <w:szCs w:val="21"/>
        </w:rPr>
        <w:t xml:space="preserve">. Biblioteca de activos de marca del cliente, organizada por tipo.</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Logos:</w:t>
      </w:r>
      <w:r>
        <w:rPr>
          <w:rFonts w:ascii="Arial" w:cs="Arial" w:eastAsia="Arial" w:hAnsi="Arial"/>
          <w:color w:val="333333"/>
          <w:sz w:val="21"/>
          <w:szCs w:val="21"/>
        </w:rPr>
        <w:t xml:space="preserve"> Cards con preview y opciones de descarga (SVG, PNG)</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Palette de couleurs:</w:t>
      </w:r>
      <w:r>
        <w:rPr>
          <w:rFonts w:ascii="Arial" w:cs="Arial" w:eastAsia="Arial" w:hAnsi="Arial"/>
          <w:color w:val="333333"/>
          <w:sz w:val="21"/>
          <w:szCs w:val="21"/>
        </w:rPr>
        <w:t xml:space="preserve"> Swatches de color con hex, click-to-copy</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Typographies:</w:t>
      </w:r>
      <w:r>
        <w:rPr>
          <w:rFonts w:ascii="Arial" w:cs="Arial" w:eastAsia="Arial" w:hAnsi="Arial"/>
          <w:color w:val="333333"/>
          <w:sz w:val="21"/>
          <w:szCs w:val="21"/>
        </w:rPr>
        <w:t xml:space="preserve"> Specimens tipograficos con nombre de fuente y uso</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Guides:</w:t>
      </w:r>
      <w:r>
        <w:rPr>
          <w:rFonts w:ascii="Arial" w:cs="Arial" w:eastAsia="Arial" w:hAnsi="Arial"/>
          <w:color w:val="333333"/>
          <w:sz w:val="21"/>
          <w:szCs w:val="21"/>
        </w:rPr>
        <w:t xml:space="preserve"> PDFs de lineamientos de marca, descargables</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Templates:</w:t>
      </w:r>
      <w:r>
        <w:rPr>
          <w:rFonts w:ascii="Arial" w:cs="Arial" w:eastAsia="Arial" w:hAnsi="Arial"/>
          <w:color w:val="333333"/>
          <w:sz w:val="21"/>
          <w:szCs w:val="21"/>
        </w:rPr>
        <w:t xml:space="preserve"> Plantillas pre-aprobadas</w:t>
      </w:r>
    </w:p>
    <w:p>
      <w:pPr>
        <w:spacing w:after="120"/>
      </w:pPr>
    </w:p>
    <w:p>
      <w:r>
        <w:br w:type="page"/>
      </w:r>
    </w:p>
    <w:p>
      <w:pPr>
        <w:pStyle w:val="Heading1"/>
        <w:spacing w:before="360" w:after="200"/>
      </w:pPr>
      <w:r>
        <w:rPr>
          <w:rFonts w:ascii="Arial" w:cs="Arial" w:eastAsia="Arial" w:hAnsi="Arial"/>
          <w:b/>
          <w:bCs/>
          <w:color w:val="1A1A2E"/>
          <w:sz w:val="32"/>
          <w:szCs w:val="32"/>
        </w:rPr>
        <w:t xml:space="preserve">7. Filtrado de Actividad para el Cliente</w:t>
      </w:r>
    </w:p>
    <w:p>
      <w:pPr>
        <w:spacing w:after="160" w:before="0"/>
        <w:jc w:val="left"/>
      </w:pPr>
      <w:r>
        <w:rPr>
          <w:rFonts w:ascii="Arial" w:cs="Arial" w:eastAsia="Arial" w:hAnsi="Arial"/>
          <w:i w:val="false"/>
          <w:iCs w:val="false"/>
          <w:color w:val="333333"/>
          <w:sz w:val="21"/>
          <w:szCs w:val="21"/>
        </w:rPr>
        <w:t xml:space="preserve">El sistema de ActivityLog registra toda la actividad del sistema (Fase 1). Para el portal del cliente, se filtra estrictamente para mostrar solo eventos relevantes, traducidos a lenguaje comprensible.</w:t>
      </w:r>
    </w:p>
    <w:p>
      <w:pPr>
        <w:pStyle w:val="Heading2"/>
        <w:spacing w:before="280" w:after="160"/>
      </w:pPr>
      <w:r>
        <w:rPr>
          <w:rFonts w:ascii="Arial" w:cs="Arial" w:eastAsia="Arial" w:hAnsi="Arial"/>
          <w:b/>
          <w:bCs/>
          <w:color w:val="1A1A2E"/>
          <w:sz w:val="26"/>
          <w:szCs w:val="26"/>
        </w:rPr>
        <w:t xml:space="preserve">7.1 Eventos Visibles vs Ocultos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26"/>
        <w:gridCol w:w="4000"/>
      </w:tblGrid>
      <w:tr>
        <w:trPr>
          <w:tblHeader/>
        </w:trPr>
        <w:tc>
          <w:tcPr>
            <w:tcW w:type="dxa" w:w="30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Evento</w:t>
            </w:r>
          </w:p>
        </w:tc>
        <w:tc>
          <w:tcPr>
            <w:tcW w:type="dxa" w:w="2026"/>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Visible para Cliente</w:t>
            </w:r>
          </w:p>
        </w:tc>
        <w:tc>
          <w:tcPr>
            <w:tcW w:type="dxa" w:w="40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Traduccion al Cliente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PROJECT_CREATED</w:t>
            </w:r>
          </w:p>
        </w:tc>
        <w:tc>
          <w:tcPr>
            <w:tcW w:type="dxa" w:w="20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Si</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Projet cree</w:t>
            </w:r>
          </w:p>
        </w:tc>
      </w:tr>
      <w:tr>
        <w:tc>
          <w:tcPr>
            <w:tcW w:type="dxa" w:w="3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STATUS_CHANGED</w:t>
            </w:r>
          </w:p>
        </w:tc>
        <w:tc>
          <w:tcPr>
            <w:tcW w:type="dxa" w:w="20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Si (traducido)</w:t>
            </w:r>
          </w:p>
        </w:tc>
        <w:tc>
          <w:tcPr>
            <w:tcW w:type="dxa" w:w="4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Votre projet est passe en [fase simplificada]</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FILE_UPLOADED</w:t>
            </w:r>
          </w:p>
        </w:tc>
        <w:tc>
          <w:tcPr>
            <w:tcW w:type="dxa" w:w="20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Si</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Nouveau fichier ajoute</w:t>
            </w:r>
          </w:p>
        </w:tc>
      </w:tr>
      <w:tr>
        <w:tc>
          <w:tcPr>
            <w:tcW w:type="dxa" w:w="3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APPROVAL_CREATED</w:t>
            </w:r>
          </w:p>
        </w:tc>
        <w:tc>
          <w:tcPr>
            <w:tcW w:type="dxa" w:w="20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Si</w:t>
            </w:r>
          </w:p>
        </w:tc>
        <w:tc>
          <w:tcPr>
            <w:tcW w:type="dxa" w:w="4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Validation requise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APPROVAL_APPROVED</w:t>
            </w:r>
          </w:p>
        </w:tc>
        <w:tc>
          <w:tcPr>
            <w:tcW w:type="dxa" w:w="20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Si</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Fichier approuve</w:t>
            </w:r>
          </w:p>
        </w:tc>
      </w:tr>
      <w:tr>
        <w:tc>
          <w:tcPr>
            <w:tcW w:type="dxa" w:w="3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APPROVAL_REJECTED</w:t>
            </w:r>
          </w:p>
        </w:tc>
        <w:tc>
          <w:tcPr>
            <w:tcW w:type="dxa" w:w="20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Si</w:t>
            </w:r>
          </w:p>
        </w:tc>
        <w:tc>
          <w:tcPr>
            <w:tcW w:type="dxa" w:w="4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Modifications demandees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TASK_ASSIGNED</w:t>
            </w:r>
          </w:p>
        </w:tc>
        <w:tc>
          <w:tcPr>
            <w:tcW w:type="dxa" w:w="20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No</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Oculto (detalle operativo interno)</w:t>
            </w:r>
          </w:p>
        </w:tc>
      </w:tr>
      <w:tr>
        <w:tc>
          <w:tcPr>
            <w:tcW w:type="dxa" w:w="3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VALIDATION_APPROVED</w:t>
            </w:r>
          </w:p>
        </w:tc>
        <w:tc>
          <w:tcPr>
            <w:tcW w:type="dxa" w:w="20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No</w:t>
            </w:r>
          </w:p>
        </w:tc>
        <w:tc>
          <w:tcPr>
            <w:tcW w:type="dxa" w:w="4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Oculto (gate interno)</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VALIDATION_REJECTED</w:t>
            </w:r>
          </w:p>
        </w:tc>
        <w:tc>
          <w:tcPr>
            <w:tcW w:type="dxa" w:w="20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No</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Oculto (gate interno)</w:t>
            </w:r>
          </w:p>
        </w:tc>
      </w:tr>
      <w:tr>
        <w:tc>
          <w:tcPr>
            <w:tcW w:type="dxa" w:w="3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PROJECT_GATE_ADVANCED</w:t>
            </w:r>
          </w:p>
        </w:tc>
        <w:tc>
          <w:tcPr>
            <w:tcW w:type="dxa" w:w="20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No</w:t>
            </w:r>
          </w:p>
        </w:tc>
        <w:tc>
          <w:tcPr>
            <w:tcW w:type="dxa" w:w="4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Oculto (gate interno)</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PROJECT_READY_FINAL</w:t>
            </w:r>
          </w:p>
        </w:tc>
        <w:tc>
          <w:tcPr>
            <w:tcW w:type="dxa" w:w="20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No</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Oculto (gate interno)</w:t>
            </w:r>
          </w:p>
        </w:tc>
      </w:tr>
    </w:tbl>
    <w:p>
      <w:pPr>
        <w:spacing w:after="120"/>
      </w:pPr>
    </w:p>
    <w:p>
      <w:pPr>
        <w:pStyle w:val="Heading2"/>
        <w:spacing w:before="280" w:after="160"/>
      </w:pPr>
      <w:r>
        <w:rPr>
          <w:rFonts w:ascii="Arial" w:cs="Arial" w:eastAsia="Arial" w:hAnsi="Arial"/>
          <w:b/>
          <w:bCs/>
          <w:color w:val="1A1A2E"/>
          <w:sz w:val="26"/>
          <w:szCs w:val="26"/>
        </w:rPr>
        <w:t xml:space="preserve">7.2 Traduccion de STATUS_CHANGED</w:t>
      </w:r>
    </w:p>
    <w:p>
      <w:pPr>
        <w:spacing w:after="160" w:before="0"/>
        <w:jc w:val="left"/>
      </w:pPr>
      <w:r>
        <w:rPr>
          <w:rFonts w:ascii="Arial" w:cs="Arial" w:eastAsia="Arial" w:hAnsi="Arial"/>
          <w:i w:val="false"/>
          <w:iCs w:val="false"/>
          <w:color w:val="333333"/>
          <w:sz w:val="21"/>
          <w:szCs w:val="21"/>
        </w:rPr>
        <w:t xml:space="preserve">Cuando el ActivityLog registra un STATUS_CHANGED, el campo details contiene { oldStatus, newStatus }. Para el cliente, se traducen ambos a fases simplificadas. Si ambos mapean a la misma fase (ej: WAITING_AESTHETIC -&gt; WAITING_TECHNICAL ambos son "REVIEW"), </w:t>
      </w:r>
      <w:r>
        <w:rPr>
          <w:rFonts w:ascii="Arial" w:cs="Arial" w:eastAsia="Arial" w:hAnsi="Arial"/>
          <w:b/>
          <w:bCs/>
          <w:color w:val="333333"/>
          <w:sz w:val="21"/>
          <w:szCs w:val="21"/>
        </w:rPr>
        <w:t xml:space="preserve">no se muestra el evento</w:t>
      </w:r>
      <w:r>
        <w:rPr>
          <w:rFonts w:ascii="Arial" w:cs="Arial" w:eastAsia="Arial" w:hAnsi="Arial"/>
          <w:i w:val="false"/>
          <w:iCs w:val="false"/>
          <w:color w:val="333333"/>
          <w:sz w:val="21"/>
          <w:szCs w:val="21"/>
        </w:rPr>
        <w:t xml:space="preserve"> para evitar confusion.</w:t>
      </w:r>
    </w:p>
    <w:p>
      <w:r>
        <w:br w:type="page"/>
      </w:r>
    </w:p>
    <w:p>
      <w:pPr>
        <w:pStyle w:val="Heading1"/>
        <w:spacing w:before="360" w:after="200"/>
      </w:pPr>
      <w:r>
        <w:rPr>
          <w:rFonts w:ascii="Arial" w:cs="Arial" w:eastAsia="Arial" w:hAnsi="Arial"/>
          <w:b/>
          <w:bCs/>
          <w:color w:val="1A1A2E"/>
          <w:sz w:val="32"/>
          <w:szCs w:val="32"/>
        </w:rPr>
        <w:t xml:space="preserve">8. Sistema de Notificaciones del Cliente</w:t>
      </w:r>
    </w:p>
    <w:p>
      <w:pPr>
        <w:pStyle w:val="Heading2"/>
        <w:spacing w:before="280" w:after="160"/>
      </w:pPr>
      <w:r>
        <w:rPr>
          <w:rFonts w:ascii="Arial" w:cs="Arial" w:eastAsia="Arial" w:hAnsi="Arial"/>
          <w:b/>
          <w:bCs/>
          <w:color w:val="1A1A2E"/>
          <w:sz w:val="26"/>
          <w:szCs w:val="26"/>
        </w:rPr>
        <w:t xml:space="preserve">8.1 Tipos de Notificacion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rPr>
          <w:tblHeader/>
        </w:trPr>
        <w:tc>
          <w:tcPr>
            <w:tcW w:type="dxa" w:w="25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Tipo</w:t>
            </w:r>
          </w:p>
        </w:tc>
        <w:tc>
          <w:tcPr>
            <w:tcW w:type="dxa" w:w="3526"/>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Cuando se Dispara</w:t>
            </w:r>
          </w:p>
        </w:tc>
        <w:tc>
          <w:tcPr>
            <w:tcW w:type="dxa" w:w="30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Mensaje (FR)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FILE_READY</w:t>
            </w:r>
          </w:p>
        </w:tc>
        <w:tc>
          <w:tcPr>
            <w:tcW w:type="dxa" w:w="35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Archivo subido a proyecto SENT_TO_CLIENT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Un nouveau fichier est pret pour votre revision</w:t>
            </w:r>
          </w:p>
        </w:tc>
      </w:tr>
      <w:tr>
        <w:tc>
          <w:tcPr>
            <w:tcW w:type="dxa" w:w="25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APPROVAL_REQUESTED</w:t>
            </w:r>
          </w:p>
        </w:tc>
        <w:tc>
          <w:tcPr>
            <w:tcW w:type="dxa" w:w="35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Se crea Approval con PENDING</w:t>
            </w:r>
          </w:p>
        </w:tc>
        <w:tc>
          <w:tcPr>
            <w:tcW w:type="dxa" w:w="3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Votre validation est requise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PROJECT_UPDATE</w:t>
            </w:r>
          </w:p>
        </w:tc>
        <w:tc>
          <w:tcPr>
            <w:tcW w:type="dxa" w:w="35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Fase del cliente cambia</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Votre projet a ete mis a jour</w:t>
            </w:r>
          </w:p>
        </w:tc>
      </w:tr>
      <w:tr>
        <w:tc>
          <w:tcPr>
            <w:tcW w:type="dxa" w:w="25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COMMENT_REPLY</w:t>
            </w:r>
          </w:p>
        </w:tc>
        <w:tc>
          <w:tcPr>
            <w:tcW w:type="dxa" w:w="35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Equipo responde comentario del cliente</w:t>
            </w:r>
          </w:p>
        </w:tc>
        <w:tc>
          <w:tcPr>
            <w:tcW w:type="dxa" w:w="3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Nouvelle reponse a votre commentaire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PROJECT_COMPLETE</w:t>
            </w:r>
          </w:p>
        </w:tc>
        <w:tc>
          <w:tcPr>
            <w:tcW w:type="dxa" w:w="35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Proyecto archivado</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Votre projet est termine</w:t>
            </w:r>
          </w:p>
        </w:tc>
      </w:tr>
    </w:tbl>
    <w:p>
      <w:pPr>
        <w:spacing w:after="120"/>
      </w:pPr>
    </w:p>
    <w:p>
      <w:pPr>
        <w:pStyle w:val="Heading2"/>
        <w:spacing w:before="280" w:after="160"/>
      </w:pPr>
      <w:r>
        <w:rPr>
          <w:rFonts w:ascii="Arial" w:cs="Arial" w:eastAsia="Arial" w:hAnsi="Arial"/>
          <w:b/>
          <w:bCs/>
          <w:color w:val="1A1A2E"/>
          <w:sz w:val="26"/>
          <w:szCs w:val="26"/>
        </w:rPr>
        <w:t xml:space="preserve">8.2 Canales</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Fase 2a (inmediato):</w:t>
      </w:r>
      <w:r>
        <w:rPr>
          <w:rFonts w:ascii="Arial" w:cs="Arial" w:eastAsia="Arial" w:hAnsi="Arial"/>
          <w:color w:val="333333"/>
          <w:sz w:val="21"/>
          <w:szCs w:val="21"/>
        </w:rPr>
        <w:t xml:space="preserve"> IN_APP - campana de notificaciones en el header</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Fase 2b (mes 6-8):</w:t>
      </w:r>
      <w:r>
        <w:rPr>
          <w:rFonts w:ascii="Arial" w:cs="Arial" w:eastAsia="Arial" w:hAnsi="Arial"/>
          <w:color w:val="333333"/>
          <w:sz w:val="21"/>
          <w:szCs w:val="21"/>
        </w:rPr>
        <w:t xml:space="preserve"> EMAIL via Resend + React Email templates</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Fase 2b (mes 6-8):</w:t>
      </w:r>
      <w:r>
        <w:rPr>
          <w:rFonts w:ascii="Arial" w:cs="Arial" w:eastAsia="Arial" w:hAnsi="Arial"/>
          <w:color w:val="333333"/>
          <w:sz w:val="21"/>
          <w:szCs w:val="21"/>
        </w:rPr>
        <w:t xml:space="preserve"> WHATSAPP via Twilio API para notificaciones criticas</w:t>
      </w:r>
    </w:p>
    <w:p>
      <w:pPr>
        <w:spacing w:after="120"/>
      </w:pPr>
    </w:p>
    <w:p>
      <w:pPr>
        <w:spacing w:after="160" w:before="0"/>
        <w:jc w:val="left"/>
      </w:pPr>
      <w:r>
        <w:rPr>
          <w:rFonts w:ascii="Arial" w:cs="Arial" w:eastAsia="Arial" w:hAnsi="Arial"/>
          <w:i w:val="false"/>
          <w:iCs w:val="false"/>
          <w:color w:val="333333"/>
          <w:sz w:val="21"/>
          <w:szCs w:val="21"/>
        </w:rPr>
        <w:t xml:space="preserve">El modelo Notification ya tiene el campo </w:t>
      </w:r>
      <w:r>
        <w:rPr>
          <w:rFonts w:ascii="Arial" w:cs="Arial" w:eastAsia="Arial" w:hAnsi="Arial"/>
          <w:b/>
          <w:bCs/>
          <w:color w:val="333333"/>
          <w:sz w:val="21"/>
          <w:szCs w:val="21"/>
        </w:rPr>
        <w:t xml:space="preserve">channel</w:t>
      </w:r>
      <w:r>
        <w:rPr>
          <w:rFonts w:ascii="Arial" w:cs="Arial" w:eastAsia="Arial" w:hAnsi="Arial"/>
          <w:i w:val="false"/>
          <w:iCs w:val="false"/>
          <w:color w:val="333333"/>
          <w:sz w:val="21"/>
          <w:szCs w:val="21"/>
        </w:rPr>
        <w:t xml:space="preserve"> (IN_APP, EMAIL, SLACK, WHATSAPP). La funcion createNotification() de Fase 1 se extiende para soportar multiples canales simultaneamente por notificacion.</w:t>
      </w:r>
    </w:p>
    <w:p>
      <w:r>
        <w:br w:type="page"/>
      </w:r>
    </w:p>
    <w:p>
      <w:pPr>
        <w:pStyle w:val="Heading1"/>
        <w:spacing w:before="360" w:after="200"/>
      </w:pPr>
      <w:r>
        <w:rPr>
          <w:rFonts w:ascii="Arial" w:cs="Arial" w:eastAsia="Arial" w:hAnsi="Arial"/>
          <w:b/>
          <w:bCs/>
          <w:color w:val="1A1A2E"/>
          <w:sz w:val="32"/>
          <w:szCs w:val="32"/>
        </w:rPr>
        <w:t xml:space="preserve">9. Diseno Visual y UX</w:t>
      </w:r>
    </w:p>
    <w:p>
      <w:pPr>
        <w:pStyle w:val="Heading2"/>
        <w:spacing w:before="280" w:after="160"/>
      </w:pPr>
      <w:r>
        <w:rPr>
          <w:rFonts w:ascii="Arial" w:cs="Arial" w:eastAsia="Arial" w:hAnsi="Arial"/>
          <w:b/>
          <w:bCs/>
          <w:color w:val="1A1A2E"/>
          <w:sz w:val="26"/>
          <w:szCs w:val="26"/>
        </w:rPr>
        <w:t xml:space="preserve">9.1 Dark Theme</w:t>
      </w:r>
    </w:p>
    <w:p>
      <w:pPr>
        <w:spacing w:after="160" w:before="0"/>
        <w:jc w:val="left"/>
      </w:pPr>
      <w:r>
        <w:rPr>
          <w:rFonts w:ascii="Arial" w:cs="Arial" w:eastAsia="Arial" w:hAnsi="Arial"/>
          <w:i w:val="false"/>
          <w:iCs w:val="false"/>
          <w:color w:val="333333"/>
          <w:sz w:val="21"/>
          <w:szCs w:val="21"/>
        </w:rPr>
        <w:t xml:space="preserve">El portal del cliente usa dark mode por defecto. Se implementa con Tailwind CSS usando una clase wrapper </w:t>
      </w:r>
      <w:r>
        <w:rPr>
          <w:rFonts w:ascii="Arial" w:cs="Arial" w:eastAsia="Arial" w:hAnsi="Arial"/>
          <w:b/>
          <w:bCs/>
          <w:color w:val="333333"/>
          <w:sz w:val="21"/>
          <w:szCs w:val="21"/>
        </w:rPr>
        <w:t xml:space="preserve">dark</w:t>
      </w:r>
      <w:r>
        <w:rPr>
          <w:rFonts w:ascii="Arial" w:cs="Arial" w:eastAsia="Arial" w:hAnsi="Arial"/>
          <w:i w:val="false"/>
          <w:iCs w:val="false"/>
          <w:color w:val="333333"/>
          <w:sz w:val="21"/>
          <w:szCs w:val="21"/>
        </w:rPr>
        <w:t xml:space="preserve"> en el ExternalShell, y variables CSS custom para los colores del 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26"/>
        <w:gridCol w:w="4500"/>
      </w:tblGrid>
      <w:tr>
        <w:trPr>
          <w:tblHeader/>
        </w:trPr>
        <w:tc>
          <w:tcPr>
            <w:tcW w:type="dxa" w:w="25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Token</w:t>
            </w:r>
          </w:p>
        </w:tc>
        <w:tc>
          <w:tcPr>
            <w:tcW w:type="dxa" w:w="2026"/>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Valor</w:t>
            </w:r>
          </w:p>
        </w:tc>
        <w:tc>
          <w:tcPr>
            <w:tcW w:type="dxa" w:w="45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Uso</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--background</w:t>
            </w:r>
          </w:p>
        </w:tc>
        <w:tc>
          <w:tcPr>
            <w:tcW w:type="dxa" w:w="20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#0F0F1A</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Fondo principal</w:t>
            </w:r>
          </w:p>
        </w:tc>
      </w:tr>
      <w:tr>
        <w:tc>
          <w:tcPr>
            <w:tcW w:type="dxa" w:w="25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--foreground</w:t>
            </w:r>
          </w:p>
        </w:tc>
        <w:tc>
          <w:tcPr>
            <w:tcW w:type="dxa" w:w="20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#F5F5F5</w:t>
            </w:r>
          </w:p>
        </w:tc>
        <w:tc>
          <w:tcPr>
            <w:tcW w:type="dxa" w:w="45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Texto principal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--card</w:t>
            </w:r>
          </w:p>
        </w:tc>
        <w:tc>
          <w:tcPr>
            <w:tcW w:type="dxa" w:w="20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#1A1A2E</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Fondo de cards</w:t>
            </w:r>
          </w:p>
        </w:tc>
      </w:tr>
      <w:tr>
        <w:tc>
          <w:tcPr>
            <w:tcW w:type="dxa" w:w="25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--card-foreground</w:t>
            </w:r>
          </w:p>
        </w:tc>
        <w:tc>
          <w:tcPr>
            <w:tcW w:type="dxa" w:w="20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#E0E0E0</w:t>
            </w:r>
          </w:p>
        </w:tc>
        <w:tc>
          <w:tcPr>
            <w:tcW w:type="dxa" w:w="45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Texto en cards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--accent</w:t>
            </w:r>
          </w:p>
        </w:tc>
        <w:tc>
          <w:tcPr>
            <w:tcW w:type="dxa" w:w="20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#6C3FC5</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Acentos, botones primarios, hover</w:t>
            </w:r>
          </w:p>
        </w:tc>
      </w:tr>
      <w:tr>
        <w:tc>
          <w:tcPr>
            <w:tcW w:type="dxa" w:w="25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--accent-light</w:t>
            </w:r>
          </w:p>
        </w:tc>
        <w:tc>
          <w:tcPr>
            <w:tcW w:type="dxa" w:w="20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#EDE7F6</w:t>
            </w:r>
          </w:p>
        </w:tc>
        <w:tc>
          <w:tcPr>
            <w:tcW w:type="dxa" w:w="45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Texto sobre fondo accent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--muted</w:t>
            </w:r>
          </w:p>
        </w:tc>
        <w:tc>
          <w:tcPr>
            <w:tcW w:type="dxa" w:w="20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#2A2A40</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Bordes, separadores</w:t>
            </w:r>
          </w:p>
        </w:tc>
      </w:tr>
      <w:tr>
        <w:tc>
          <w:tcPr>
            <w:tcW w:type="dxa" w:w="25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--muted-foreground</w:t>
            </w:r>
          </w:p>
        </w:tc>
        <w:tc>
          <w:tcPr>
            <w:tcW w:type="dxa" w:w="20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#888888</w:t>
            </w:r>
          </w:p>
        </w:tc>
        <w:tc>
          <w:tcPr>
            <w:tcW w:type="dxa" w:w="45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Texto secundario</w:t>
            </w:r>
          </w:p>
        </w:tc>
      </w:tr>
    </w:tbl>
    <w:p>
      <w:pPr>
        <w:spacing w:after="120"/>
      </w:pPr>
    </w:p>
    <w:p>
      <w:pPr>
        <w:pStyle w:val="Heading2"/>
        <w:spacing w:before="280" w:after="160"/>
      </w:pPr>
      <w:r>
        <w:rPr>
          <w:rFonts w:ascii="Arial" w:cs="Arial" w:eastAsia="Arial" w:hAnsi="Arial"/>
          <w:b/>
          <w:bCs/>
          <w:color w:val="1A1A2E"/>
          <w:sz w:val="26"/>
          <w:szCs w:val="26"/>
        </w:rPr>
        <w:t xml:space="preserve">9.2 Tipografia</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Font principal:</w:t>
      </w:r>
      <w:r>
        <w:rPr>
          <w:rFonts w:ascii="Arial" w:cs="Arial" w:eastAsia="Arial" w:hAnsi="Arial"/>
          <w:color w:val="333333"/>
          <w:sz w:val="21"/>
          <w:szCs w:val="21"/>
        </w:rPr>
        <w:t xml:space="preserve"> Inter (Google Fonts) - limpia, moderna, excelente legibilidad</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Headings:</w:t>
      </w:r>
      <w:r>
        <w:rPr>
          <w:rFonts w:ascii="Arial" w:cs="Arial" w:eastAsia="Arial" w:hAnsi="Arial"/>
          <w:color w:val="333333"/>
          <w:sz w:val="21"/>
          <w:szCs w:val="21"/>
        </w:rPr>
        <w:t xml:space="preserve"> Inter SemiBold, tracking ligeramente expandido</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Body:</w:t>
      </w:r>
      <w:r>
        <w:rPr>
          <w:rFonts w:ascii="Arial" w:cs="Arial" w:eastAsia="Arial" w:hAnsi="Arial"/>
          <w:color w:val="333333"/>
          <w:sz w:val="21"/>
          <w:szCs w:val="21"/>
        </w:rPr>
        <w:t xml:space="preserve"> Inter Regular, line-height 1.6</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Monospace:</w:t>
      </w:r>
      <w:r>
        <w:rPr>
          <w:rFonts w:ascii="Arial" w:cs="Arial" w:eastAsia="Arial" w:hAnsi="Arial"/>
          <w:color w:val="333333"/>
          <w:sz w:val="21"/>
          <w:szCs w:val="21"/>
        </w:rPr>
        <w:t xml:space="preserve"> JetBrains Mono (para codigo, IDs, datos tecnicos)</w:t>
      </w:r>
    </w:p>
    <w:p>
      <w:pPr>
        <w:spacing w:after="120"/>
      </w:pPr>
    </w:p>
    <w:p>
      <w:pPr>
        <w:pStyle w:val="Heading2"/>
        <w:spacing w:before="280" w:after="160"/>
      </w:pPr>
      <w:r>
        <w:rPr>
          <w:rFonts w:ascii="Arial" w:cs="Arial" w:eastAsia="Arial" w:hAnsi="Arial"/>
          <w:b/>
          <w:bCs/>
          <w:color w:val="1A1A2E"/>
          <w:sz w:val="26"/>
          <w:szCs w:val="26"/>
        </w:rPr>
        <w:t xml:space="preserve">9.3 Animaciones</w:t>
      </w:r>
    </w:p>
    <w:p>
      <w:pPr>
        <w:spacing w:after="160" w:before="0"/>
        <w:jc w:val="left"/>
      </w:pPr>
      <w:r>
        <w:rPr>
          <w:rFonts w:ascii="Arial" w:cs="Arial" w:eastAsia="Arial" w:hAnsi="Arial"/>
          <w:i w:val="false"/>
          <w:iCs w:val="false"/>
          <w:color w:val="333333"/>
          <w:sz w:val="21"/>
          <w:szCs w:val="21"/>
        </w:rPr>
        <w:t xml:space="preserve">Framer Motion se usa para animaciones sutiles que refuerzan la sensacion de calidad:</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Page transitions:</w:t>
      </w:r>
      <w:r>
        <w:rPr>
          <w:rFonts w:ascii="Arial" w:cs="Arial" w:eastAsia="Arial" w:hAnsi="Arial"/>
          <w:color w:val="333333"/>
          <w:sz w:val="21"/>
          <w:szCs w:val="21"/>
        </w:rPr>
        <w:t xml:space="preserve"> Fade-in suave al navegar entre paginas</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Progress bar:</w:t>
      </w:r>
      <w:r>
        <w:rPr>
          <w:rFonts w:ascii="Arial" w:cs="Arial" w:eastAsia="Arial" w:hAnsi="Arial"/>
          <w:color w:val="333333"/>
          <w:sz w:val="21"/>
          <w:szCs w:val="21"/>
        </w:rPr>
        <w:t xml:space="preserve"> Animacion fluida al cambiar de fase</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Cards:</w:t>
      </w:r>
      <w:r>
        <w:rPr>
          <w:rFonts w:ascii="Arial" w:cs="Arial" w:eastAsia="Arial" w:hAnsi="Arial"/>
          <w:color w:val="333333"/>
          <w:sz w:val="21"/>
          <w:szCs w:val="21"/>
        </w:rPr>
        <w:t xml:space="preserve"> Scale ligeramente al hover</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Approval actions:</w:t>
      </w:r>
      <w:r>
        <w:rPr>
          <w:rFonts w:ascii="Arial" w:cs="Arial" w:eastAsia="Arial" w:hAnsi="Arial"/>
          <w:color w:val="333333"/>
          <w:sz w:val="21"/>
          <w:szCs w:val="21"/>
        </w:rPr>
        <w:t xml:space="preserve"> Feedback visual inmediato al aprobar/rechazar</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Notifications:</w:t>
      </w:r>
      <w:r>
        <w:rPr>
          <w:rFonts w:ascii="Arial" w:cs="Arial" w:eastAsia="Arial" w:hAnsi="Arial"/>
          <w:color w:val="333333"/>
          <w:sz w:val="21"/>
          <w:szCs w:val="21"/>
        </w:rPr>
        <w:t xml:space="preserve"> Slide-in desde la esquina superior</w:t>
      </w:r>
    </w:p>
    <w:p>
      <w:pPr>
        <w:spacing w:after="120"/>
      </w:pPr>
    </w:p>
    <w:p>
      <w:pPr>
        <w:pStyle w:val="Heading2"/>
        <w:spacing w:before="280" w:after="160"/>
      </w:pPr>
      <w:r>
        <w:rPr>
          <w:rFonts w:ascii="Arial" w:cs="Arial" w:eastAsia="Arial" w:hAnsi="Arial"/>
          <w:b/>
          <w:bCs/>
          <w:color w:val="1A1A2E"/>
          <w:sz w:val="26"/>
          <w:szCs w:val="26"/>
        </w:rPr>
        <w:t xml:space="preserve">9.4 Responsividad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26"/>
        <w:gridCol w:w="2500"/>
      </w:tblGrid>
      <w:tr>
        <w:trPr>
          <w:tblHeader/>
        </w:trPr>
        <w:tc>
          <w:tcPr>
            <w:tcW w:type="dxa" w:w="25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Breakpoint</w:t>
            </w:r>
          </w:p>
        </w:tc>
        <w:tc>
          <w:tcPr>
            <w:tcW w:type="dxa" w:w="4026"/>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Layout</w:t>
            </w:r>
          </w:p>
        </w:tc>
        <w:tc>
          <w:tcPr>
            <w:tcW w:type="dxa" w:w="25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Sidebar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Desktop (&gt;= 1024px)</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Sidebar fijo + contenido principal</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Visible, 240px ancho</w:t>
            </w:r>
          </w:p>
        </w:tc>
      </w:tr>
      <w:tr>
        <w:tc>
          <w:tcPr>
            <w:tcW w:type="dxa" w:w="25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Tablet (768-1023px)</w:t>
            </w:r>
          </w:p>
        </w:tc>
        <w:tc>
          <w:tcPr>
            <w:tcW w:type="dxa" w:w="40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Sidebar colapsable + contenido full</w:t>
            </w:r>
          </w:p>
        </w:tc>
        <w:tc>
          <w:tcPr>
            <w:tcW w:type="dxa" w:w="25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Hamburger menu, overlay</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Mobile (&lt; 768px)</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Single column, bottom nav opcional</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Oculto, sheet lateral</w:t>
            </w:r>
          </w:p>
        </w:tc>
      </w:tr>
    </w:tbl>
    <w:p>
      <w:pPr>
        <w:spacing w:after="120"/>
      </w:pPr>
    </w:p>
    <w:p>
      <w:r>
        <w:br w:type="page"/>
      </w:r>
    </w:p>
    <w:p>
      <w:pPr>
        <w:pStyle w:val="Heading1"/>
        <w:spacing w:before="360" w:after="200"/>
      </w:pPr>
      <w:r>
        <w:rPr>
          <w:rFonts w:ascii="Arial" w:cs="Arial" w:eastAsia="Arial" w:hAnsi="Arial"/>
          <w:b/>
          <w:bCs/>
          <w:color w:val="1A1A2E"/>
          <w:sz w:val="32"/>
          <w:szCs w:val="32"/>
        </w:rPr>
        <w:t xml:space="preserve">10. Cambios en Base de Datos</w:t>
      </w:r>
    </w:p>
    <w:p>
      <w:pPr>
        <w:pStyle w:val="Heading2"/>
        <w:spacing w:before="280" w:after="160"/>
      </w:pPr>
      <w:r>
        <w:rPr>
          <w:rFonts w:ascii="Arial" w:cs="Arial" w:eastAsia="Arial" w:hAnsi="Arial"/>
          <w:b/>
          <w:bCs/>
          <w:color w:val="1A1A2E"/>
          <w:sz w:val="26"/>
          <w:szCs w:val="26"/>
        </w:rPr>
        <w:t xml:space="preserve">10.1 Schema Prisma</w:t>
      </w:r>
    </w:p>
    <w:p>
      <w:pPr>
        <w:spacing w:after="160" w:before="0"/>
        <w:jc w:val="left"/>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No se requieren nuevos modelos.</w:t>
      </w:r>
      <w:r>
        <w:rPr>
          <w:rFonts w:ascii="Arial" w:cs="Arial" w:eastAsia="Arial" w:hAnsi="Arial"/>
          <w:i w:val="false"/>
          <w:iCs w:val="false"/>
          <w:color w:val="333333"/>
          <w:sz w:val="21"/>
          <w:szCs w:val="21"/>
        </w:rPr>
        <w:t xml:space="preserve"> El schema existente de Fase 1 ya soporta toda la funcionalidad del portal del cliente. Los modelos clave son:</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User</w:t>
      </w:r>
      <w:r>
        <w:rPr>
          <w:rFonts w:ascii="Arial" w:cs="Arial" w:eastAsia="Arial" w:hAnsi="Arial"/>
          <w:color w:val="333333"/>
          <w:sz w:val="21"/>
          <w:szCs w:val="21"/>
        </w:rPr>
        <w:t xml:space="preserve"> (con role CLIENT_CONTACT y campo clientId) - ya existe</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Client</w:t>
      </w:r>
      <w:r>
        <w:rPr>
          <w:rFonts w:ascii="Arial" w:cs="Arial" w:eastAsia="Arial" w:hAnsi="Arial"/>
          <w:color w:val="333333"/>
          <w:sz w:val="21"/>
          <w:szCs w:val="21"/>
        </w:rPr>
        <w:t xml:space="preserve"> (con relacion contacts -&gt; User[]) - ya existe</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Project</w:t>
      </w:r>
      <w:r>
        <w:rPr>
          <w:rFonts w:ascii="Arial" w:cs="Arial" w:eastAsia="Arial" w:hAnsi="Arial"/>
          <w:color w:val="333333"/>
          <w:sz w:val="21"/>
          <w:szCs w:val="21"/>
        </w:rPr>
        <w:t xml:space="preserve"> (con relacion client -&gt; Client) - ya existe</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Approval</w:t>
      </w:r>
      <w:r>
        <w:rPr>
          <w:rFonts w:ascii="Arial" w:cs="Arial" w:eastAsia="Arial" w:hAnsi="Arial"/>
          <w:color w:val="333333"/>
          <w:sz w:val="21"/>
          <w:szCs w:val="21"/>
        </w:rPr>
        <w:t xml:space="preserve"> (con status, feedback, reviewerId, fileId, projectId) - ya existe</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FileVersion</w:t>
      </w:r>
      <w:r>
        <w:rPr>
          <w:rFonts w:ascii="Arial" w:cs="Arial" w:eastAsia="Arial" w:hAnsi="Arial"/>
          <w:color w:val="333333"/>
          <w:sz w:val="21"/>
          <w:szCs w:val="21"/>
        </w:rPr>
        <w:t xml:space="preserve"> (con thumbnailUrl, version, projectId) - ya existe</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BrandAsset</w:t>
      </w:r>
      <w:r>
        <w:rPr>
          <w:rFonts w:ascii="Arial" w:cs="Arial" w:eastAsia="Arial" w:hAnsi="Arial"/>
          <w:color w:val="333333"/>
          <w:sz w:val="21"/>
          <w:szCs w:val="21"/>
        </w:rPr>
        <w:t xml:space="preserve"> (con type, value, clientId) - ya existe</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Notification</w:t>
      </w:r>
      <w:r>
        <w:rPr>
          <w:rFonts w:ascii="Arial" w:cs="Arial" w:eastAsia="Arial" w:hAnsi="Arial"/>
          <w:color w:val="333333"/>
          <w:sz w:val="21"/>
          <w:szCs w:val="21"/>
        </w:rPr>
        <w:t xml:space="preserve"> (con channel, type, userId) - ya existe</w:t>
      </w:r>
    </w:p>
    <w:p>
      <w:pPr>
        <w:spacing w:after="120"/>
      </w:pPr>
    </w:p>
    <w:p>
      <w:pPr>
        <w:pStyle w:val="Heading3"/>
        <w:spacing w:before="200" w:after="120"/>
      </w:pPr>
      <w:r>
        <w:rPr>
          <w:rFonts w:ascii="Arial" w:cs="Arial" w:eastAsia="Arial" w:hAnsi="Arial"/>
          <w:b/>
          <w:bCs/>
          <w:color w:val="6C3FC5"/>
          <w:sz w:val="22"/>
          <w:szCs w:val="22"/>
        </w:rPr>
        <w:t xml:space="preserve">Cambio menor recomendado</w:t>
      </w:r>
    </w:p>
    <w:p>
      <w:pPr>
        <w:spacing w:after="160" w:before="0"/>
        <w:jc w:val="left"/>
      </w:pPr>
      <w:r>
        <w:rPr>
          <w:rFonts w:ascii="Arial" w:cs="Arial" w:eastAsia="Arial" w:hAnsi="Arial"/>
          <w:i w:val="false"/>
          <w:iCs w:val="false"/>
          <w:color w:val="333333"/>
          <w:sz w:val="21"/>
          <w:szCs w:val="21"/>
        </w:rPr>
        <w:t xml:space="preserve">Agregar campo </w:t>
      </w:r>
      <w:r>
        <w:rPr>
          <w:rFonts w:ascii="Arial" w:cs="Arial" w:eastAsia="Arial" w:hAnsi="Arial"/>
          <w:b/>
          <w:bCs/>
          <w:color w:val="333333"/>
          <w:sz w:val="21"/>
          <w:szCs w:val="21"/>
        </w:rPr>
        <w:t xml:space="preserve">clientNotes</w:t>
      </w:r>
      <w:r>
        <w:rPr>
          <w:rFonts w:ascii="Arial" w:cs="Arial" w:eastAsia="Arial" w:hAnsi="Arial"/>
          <w:i w:val="false"/>
          <w:iCs w:val="false"/>
          <w:color w:val="333333"/>
          <w:sz w:val="21"/>
          <w:szCs w:val="21"/>
        </w:rPr>
        <w:t xml:space="preserve"> (String?) al modelo Project para notas visibles al cliente. Esto requiere una migracion Prisma simple.</w:t>
      </w:r>
    </w:p>
    <w:p>
      <w:pPr>
        <w:pStyle w:val="Heading2"/>
        <w:spacing w:before="280" w:after="160"/>
      </w:pPr>
      <w:r>
        <w:rPr>
          <w:rFonts w:ascii="Arial" w:cs="Arial" w:eastAsia="Arial" w:hAnsi="Arial"/>
          <w:b/>
          <w:bCs/>
          <w:color w:val="1A1A2E"/>
          <w:sz w:val="26"/>
          <w:szCs w:val="26"/>
        </w:rPr>
        <w:t xml:space="preserve">10.2 Seed: Usuarios CLIENT_CONTACT</w:t>
      </w:r>
    </w:p>
    <w:p>
      <w:pPr>
        <w:spacing w:after="160" w:before="0"/>
        <w:jc w:val="left"/>
      </w:pPr>
      <w:r>
        <w:rPr>
          <w:rFonts w:ascii="Arial" w:cs="Arial" w:eastAsia="Arial" w:hAnsi="Arial"/>
          <w:i w:val="false"/>
          <w:iCs w:val="false"/>
          <w:color w:val="333333"/>
          <w:sz w:val="21"/>
          <w:szCs w:val="21"/>
        </w:rPr>
        <w:t xml:space="preserve">El seed actual no crea usuarios de tipo CLIENT_CONTACT. Se agrega la creacion de contactos de prueba para poder testear el portal con el dev 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1826"/>
      </w:tblGrid>
      <w:tr>
        <w:trPr>
          <w:tblHeader/>
        </w:trPr>
        <w:tc>
          <w:tcPr>
            <w:tcW w:type="dxa" w:w="22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Nombre</w:t>
            </w:r>
          </w:p>
        </w:tc>
        <w:tc>
          <w:tcPr>
            <w:tcW w:type="dxa" w:w="32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Email</w:t>
            </w:r>
          </w:p>
        </w:tc>
        <w:tc>
          <w:tcPr>
            <w:tcW w:type="dxa" w:w="18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Cliente</w:t>
            </w:r>
          </w:p>
        </w:tc>
        <w:tc>
          <w:tcPr>
            <w:tcW w:type="dxa" w:w="1826"/>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Rol</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Sophie Laurent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sophie@givenchy.com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Givenchy</w:t>
            </w:r>
          </w:p>
        </w:tc>
        <w:tc>
          <w:tcPr>
            <w:tcW w:type="dxa" w:w="18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CLIENT_CONTACT</w:t>
            </w:r>
          </w:p>
        </w:tc>
      </w:tr>
      <w:tr>
        <w:tc>
          <w:tcPr>
            <w:tcW w:type="dxa" w:w="22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Pierre Dumont</w:t>
            </w:r>
          </w:p>
        </w:tc>
        <w:tc>
          <w:tcPr>
            <w:tcW w:type="dxa" w:w="32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pierre@cartier.com</w:t>
            </w:r>
          </w:p>
        </w:tc>
        <w:tc>
          <w:tcPr>
            <w:tcW w:type="dxa" w:w="18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Cartier</w:t>
            </w:r>
          </w:p>
        </w:tc>
        <w:tc>
          <w:tcPr>
            <w:tcW w:type="dxa" w:w="18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CLIENT_CONTACT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Isabelle Martin</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isabelle@louisvuitton.com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Louis Vuitton</w:t>
            </w:r>
          </w:p>
        </w:tc>
        <w:tc>
          <w:tcPr>
            <w:tcW w:type="dxa" w:w="18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CLIENT_CONTACT</w:t>
            </w:r>
          </w:p>
        </w:tc>
      </w:tr>
    </w:tbl>
    <w:p>
      <w:pPr>
        <w:spacing w:after="120"/>
      </w:pPr>
    </w:p>
    <w:p>
      <w:pPr>
        <w:spacing w:after="160" w:before="0"/>
        <w:jc w:val="left"/>
      </w:pPr>
      <w:r>
        <w:rPr>
          <w:rFonts w:ascii="Arial" w:cs="Arial" w:eastAsia="Arial" w:hAnsi="Arial"/>
          <w:i w:val="false"/>
          <w:iCs w:val="false"/>
          <w:color w:val="333333"/>
          <w:sz w:val="21"/>
          <w:szCs w:val="21"/>
        </w:rPr>
        <w:t xml:space="preserve">Ademas se crean registros de </w:t>
      </w:r>
      <w:r>
        <w:rPr>
          <w:rFonts w:ascii="Arial" w:cs="Arial" w:eastAsia="Arial" w:hAnsi="Arial"/>
          <w:b/>
          <w:bCs/>
          <w:color w:val="333333"/>
          <w:sz w:val="21"/>
          <w:szCs w:val="21"/>
        </w:rPr>
        <w:t xml:space="preserve">Approval</w:t>
      </w:r>
      <w:r>
        <w:rPr>
          <w:rFonts w:ascii="Arial" w:cs="Arial" w:eastAsia="Arial" w:hAnsi="Arial"/>
          <w:i w:val="false"/>
          <w:iCs w:val="false"/>
          <w:color w:val="333333"/>
          <w:sz w:val="21"/>
          <w:szCs w:val="21"/>
        </w:rPr>
        <w:t xml:space="preserve"> y </w:t>
      </w:r>
      <w:r>
        <w:rPr>
          <w:rFonts w:ascii="Arial" w:cs="Arial" w:eastAsia="Arial" w:hAnsi="Arial"/>
          <w:b/>
          <w:bCs/>
          <w:color w:val="333333"/>
          <w:sz w:val="21"/>
          <w:szCs w:val="21"/>
        </w:rPr>
        <w:t xml:space="preserve">FileVersion</w:t>
      </w:r>
      <w:r>
        <w:rPr>
          <w:rFonts w:ascii="Arial" w:cs="Arial" w:eastAsia="Arial" w:hAnsi="Arial"/>
          <w:i w:val="false"/>
          <w:iCs w:val="false"/>
          <w:color w:val="333333"/>
          <w:sz w:val="21"/>
          <w:szCs w:val="21"/>
        </w:rPr>
        <w:t xml:space="preserve"> de ejemplo vinculados a los proyectos en status SENT_TO_CLIENT, para poder testear la interfaz de aprobaciones.</w:t>
      </w:r>
    </w:p>
    <w:p>
      <w:r>
        <w:br w:type="page"/>
      </w:r>
    </w:p>
    <w:p>
      <w:pPr>
        <w:pStyle w:val="Heading1"/>
        <w:spacing w:before="360" w:after="200"/>
      </w:pPr>
      <w:r>
        <w:rPr>
          <w:rFonts w:ascii="Arial" w:cs="Arial" w:eastAsia="Arial" w:hAnsi="Arial"/>
          <w:b/>
          <w:bCs/>
          <w:color w:val="1A1A2E"/>
          <w:sz w:val="32"/>
          <w:szCs w:val="32"/>
        </w:rPr>
        <w:t xml:space="preserve">11. Plan de Implementacion</w:t>
      </w:r>
    </w:p>
    <w:p>
      <w:pPr>
        <w:spacing w:after="160" w:before="0"/>
        <w:jc w:val="left"/>
      </w:pPr>
      <w:r>
        <w:rPr>
          <w:rFonts w:ascii="Arial" w:cs="Arial" w:eastAsia="Arial" w:hAnsi="Arial"/>
          <w:i w:val="false"/>
          <w:iCs w:val="false"/>
          <w:color w:val="333333"/>
          <w:sz w:val="21"/>
          <w:szCs w:val="21"/>
        </w:rPr>
        <w:t xml:space="preserve">La implementacion se organiza en 5 sprints de 2-3 dias cada uno. Cada sprint produce un resultado demostrable y testeable. Se prioriza construir lo que </w:t>
      </w:r>
      <w:r>
        <w:rPr>
          <w:rFonts w:ascii="Arial" w:cs="Arial" w:eastAsia="Arial" w:hAnsi="Arial"/>
          <w:b/>
          <w:bCs/>
          <w:color w:val="333333"/>
          <w:sz w:val="21"/>
          <w:szCs w:val="21"/>
        </w:rPr>
        <w:t xml:space="preserve">no depende de API keys externos</w:t>
      </w:r>
      <w:r>
        <w:rPr>
          <w:rFonts w:ascii="Arial" w:cs="Arial" w:eastAsia="Arial" w:hAnsi="Arial"/>
          <w:i w:val="false"/>
          <w:iCs w:val="false"/>
          <w:color w:val="333333"/>
          <w:sz w:val="21"/>
          <w:szCs w:val="21"/>
        </w:rPr>
        <w:t xml:space="preserve"> primero.</w:t>
      </w:r>
    </w:p>
    <w:p>
      <w:pPr>
        <w:pStyle w:val="Heading2"/>
        <w:spacing w:before="280" w:after="160"/>
      </w:pPr>
      <w:r>
        <w:rPr>
          <w:rFonts w:ascii="Arial" w:cs="Arial" w:eastAsia="Arial" w:hAnsi="Arial"/>
          <w:b/>
          <w:bCs/>
          <w:color w:val="1A1A2E"/>
          <w:sz w:val="26"/>
          <w:szCs w:val="26"/>
        </w:rPr>
        <w:t xml:space="preserve">11.1 Sprint 1: Fundacion (Dias 1-3)</w:t>
      </w:r>
    </w:p>
    <w:p>
      <w:pPr>
        <w:pStyle w:val="ListParagraph"/>
        <w:numPr>
          <w:ilvl w:val="0"/>
          <w:numId w:val="2"/>
        </w:numPr>
        <w:spacing w:after="80"/>
      </w:pPr>
      <w:r>
        <w:rPr>
          <w:rFonts w:ascii="Arial" w:cs="Arial" w:eastAsia="Arial" w:hAnsi="Arial"/>
          <w:color w:val="333333"/>
          <w:sz w:val="21"/>
          <w:szCs w:val="21"/>
        </w:rPr>
        <w:t xml:space="preserve">Actualizar seed: usuarios CLIENT_CONTACT + approvals de ejemplo + mas brand assets</w:t>
      </w:r>
    </w:p>
    <w:p>
      <w:pPr>
        <w:pStyle w:val="ListParagraph"/>
        <w:numPr>
          <w:ilvl w:val="0"/>
          <w:numId w:val="2"/>
        </w:numPr>
        <w:spacing w:after="80"/>
      </w:pPr>
      <w:r>
        <w:rPr>
          <w:rFonts w:ascii="Arial" w:cs="Arial" w:eastAsia="Arial" w:hAnsi="Arial"/>
          <w:color w:val="333333"/>
          <w:sz w:val="21"/>
          <w:szCs w:val="21"/>
        </w:rPr>
        <w:t xml:space="preserve">Crear src/lib/external-auth.ts (helper getClientSession)</w:t>
      </w:r>
    </w:p>
    <w:p>
      <w:pPr>
        <w:pStyle w:val="ListParagraph"/>
        <w:numPr>
          <w:ilvl w:val="0"/>
          <w:numId w:val="2"/>
        </w:numPr>
        <w:spacing w:after="80"/>
      </w:pPr>
      <w:r>
        <w:rPr>
          <w:rFonts w:ascii="Arial" w:cs="Arial" w:eastAsia="Arial" w:hAnsi="Arial"/>
          <w:color w:val="333333"/>
          <w:sz w:val="21"/>
          <w:szCs w:val="21"/>
        </w:rPr>
        <w:t xml:space="preserve">Crear src/utils/client-status.ts (mapeo de fases)</w:t>
      </w:r>
    </w:p>
    <w:p>
      <w:pPr>
        <w:pStyle w:val="ListParagraph"/>
        <w:numPr>
          <w:ilvl w:val="0"/>
          <w:numId w:val="2"/>
        </w:numPr>
        <w:spacing w:after="80"/>
      </w:pPr>
      <w:r>
        <w:rPr>
          <w:rFonts w:ascii="Arial" w:cs="Arial" w:eastAsia="Arial" w:hAnsi="Arial"/>
          <w:color w:val="333333"/>
          <w:sz w:val="21"/>
          <w:szCs w:val="21"/>
        </w:rPr>
        <w:t xml:space="preserve">Crear src/utils/external-constants.ts (labels, colores, nav items)</w:t>
      </w:r>
    </w:p>
    <w:p>
      <w:pPr>
        <w:pStyle w:val="ListParagraph"/>
        <w:numPr>
          <w:ilvl w:val="0"/>
          <w:numId w:val="2"/>
        </w:numPr>
        <w:spacing w:after="80"/>
      </w:pPr>
      <w:r>
        <w:rPr>
          <w:rFonts w:ascii="Arial" w:cs="Arial" w:eastAsia="Arial" w:hAnsi="Arial"/>
          <w:color w:val="333333"/>
          <w:sz w:val="21"/>
          <w:szCs w:val="21"/>
        </w:rPr>
        <w:t xml:space="preserve">Crear (external)/layout.tsx + ExternalShell + ClientSidebar + ClientHeader</w:t>
      </w:r>
    </w:p>
    <w:p>
      <w:pPr>
        <w:pStyle w:val="ListParagraph"/>
        <w:numPr>
          <w:ilvl w:val="0"/>
          <w:numId w:val="2"/>
        </w:numPr>
        <w:spacing w:after="80"/>
      </w:pPr>
      <w:r>
        <w:rPr>
          <w:rFonts w:ascii="Arial" w:cs="Arial" w:eastAsia="Arial" w:hAnsi="Arial"/>
          <w:color w:val="333333"/>
          <w:sz w:val="21"/>
          <w:szCs w:val="21"/>
        </w:rPr>
        <w:t xml:space="preserve">Crear /client/dashboard page (primero estatico, luego conectado a datos)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CAF50" w:sz="1"/>
              <w:left w:val="single" w:color="4CAF50" w:sz="12"/>
              <w:bottom w:val="single" w:color="4CAF50" w:sz="1"/>
              <w:right w:val="single" w:color="4CAF50" w:sz="1"/>
            </w:tcBorders>
            <w:shd w:fill="E8F5E9" w:val="clear"/>
            <w:tcMar>
              <w:top w:type="dxa" w:w="120"/>
              <w:left w:type="dxa" w:w="200"/>
              <w:bottom w:type="dxa" w:w="120"/>
              <w:right w:type="dxa" w:w="200"/>
            </w:tcMar>
          </w:tcPr>
          <w:p>
            <w:pPr>
              <w:spacing w:after="80"/>
            </w:pPr>
            <w:r>
              <w:rPr>
                <w:rFonts w:ascii="Arial" w:cs="Arial" w:eastAsia="Arial" w:hAnsi="Arial"/>
                <w:b/>
                <w:bCs/>
                <w:color w:val="4CAF50"/>
                <w:sz w:val="20"/>
                <w:szCs w:val="20"/>
              </w:rPr>
              <w:t xml:space="preserve">Checkpoint Sprint 1</w:t>
            </w:r>
          </w:p>
          <w:p>
            <w:pPr>
              <w:spacing w:after="0"/>
            </w:pPr>
            <w:r>
              <w:rPr>
                <w:rFonts w:ascii="Arial" w:cs="Arial" w:eastAsia="Arial" w:hAnsi="Arial"/>
                <w:color w:val="333333"/>
                <w:sz w:val="19"/>
                <w:szCs w:val="19"/>
              </w:rPr>
              <w:t xml:space="preserve">Se puede hacer login como Sophie (contacto Givenchy), ver el dashboard dark luxury con KPIs y proyectos. La navegacion entre las 4 secciones funciona. Los roles internos son redirigidos correctamente.</w:t>
            </w:r>
          </w:p>
        </w:tc>
      </w:tr>
    </w:tbl>
    <w:p>
      <w:pPr>
        <w:spacing w:after="120"/>
      </w:pPr>
    </w:p>
    <w:p>
      <w:pPr>
        <w:pStyle w:val="Heading2"/>
        <w:spacing w:before="280" w:after="160"/>
      </w:pPr>
      <w:r>
        <w:rPr>
          <w:rFonts w:ascii="Arial" w:cs="Arial" w:eastAsia="Arial" w:hAnsi="Arial"/>
          <w:b/>
          <w:bCs/>
          <w:color w:val="1A1A2E"/>
          <w:sz w:val="26"/>
          <w:szCs w:val="26"/>
        </w:rPr>
        <w:t xml:space="preserve">11.2 Sprint 2: Proyectos (Dias 4-6)</w:t>
      </w:r>
    </w:p>
    <w:p>
      <w:pPr>
        <w:pStyle w:val="ListParagraph"/>
        <w:numPr>
          <w:ilvl w:val="0"/>
          <w:numId w:val="2"/>
        </w:numPr>
        <w:spacing w:after="80"/>
      </w:pPr>
      <w:r>
        <w:rPr>
          <w:rFonts w:ascii="Arial" w:cs="Arial" w:eastAsia="Arial" w:hAnsi="Arial"/>
          <w:color w:val="333333"/>
          <w:sz w:val="21"/>
          <w:szCs w:val="21"/>
        </w:rPr>
        <w:t xml:space="preserve">GET /api/external/projects route</w:t>
      </w:r>
    </w:p>
    <w:p>
      <w:pPr>
        <w:pStyle w:val="ListParagraph"/>
        <w:numPr>
          <w:ilvl w:val="0"/>
          <w:numId w:val="2"/>
        </w:numPr>
        <w:spacing w:after="80"/>
      </w:pPr>
      <w:r>
        <w:rPr>
          <w:rFonts w:ascii="Arial" w:cs="Arial" w:eastAsia="Arial" w:hAnsi="Arial"/>
          <w:color w:val="333333"/>
          <w:sz w:val="21"/>
          <w:szCs w:val="21"/>
        </w:rPr>
        <w:t xml:space="preserve">GET /api/external/projects/[id] route con archivos + actividad</w:t>
      </w:r>
    </w:p>
    <w:p>
      <w:pPr>
        <w:pStyle w:val="ListParagraph"/>
        <w:numPr>
          <w:ilvl w:val="0"/>
          <w:numId w:val="2"/>
        </w:numPr>
        <w:spacing w:after="80"/>
      </w:pPr>
      <w:r>
        <w:rPr>
          <w:rFonts w:ascii="Arial" w:cs="Arial" w:eastAsia="Arial" w:hAnsi="Arial"/>
          <w:color w:val="333333"/>
          <w:sz w:val="21"/>
          <w:szCs w:val="21"/>
        </w:rPr>
        <w:t xml:space="preserve">/client/projects page con grid de ProjectCard</w:t>
      </w:r>
    </w:p>
    <w:p>
      <w:pPr>
        <w:pStyle w:val="ListParagraph"/>
        <w:numPr>
          <w:ilvl w:val="0"/>
          <w:numId w:val="2"/>
        </w:numPr>
        <w:spacing w:after="80"/>
      </w:pPr>
      <w:r>
        <w:rPr>
          <w:rFonts w:ascii="Arial" w:cs="Arial" w:eastAsia="Arial" w:hAnsi="Arial"/>
          <w:color w:val="333333"/>
          <w:sz w:val="21"/>
          <w:szCs w:val="21"/>
        </w:rPr>
        <w:t xml:space="preserve">/client/projects/[id] page con barra de progreso, archivos, timeline</w:t>
      </w:r>
    </w:p>
    <w:p>
      <w:pPr>
        <w:pStyle w:val="ListParagraph"/>
        <w:numPr>
          <w:ilvl w:val="0"/>
          <w:numId w:val="2"/>
        </w:numPr>
        <w:spacing w:after="80"/>
      </w:pPr>
      <w:r>
        <w:rPr>
          <w:rFonts w:ascii="Arial" w:cs="Arial" w:eastAsia="Arial" w:hAnsi="Arial"/>
          <w:color w:val="333333"/>
          <w:sz w:val="21"/>
          <w:szCs w:val="21"/>
        </w:rPr>
        <w:t xml:space="preserve">Componente ProjectProgressBar (5 pasos animados)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CAF50" w:sz="1"/>
              <w:left w:val="single" w:color="4CAF50" w:sz="12"/>
              <w:bottom w:val="single" w:color="4CAF50" w:sz="1"/>
              <w:right w:val="single" w:color="4CAF50" w:sz="1"/>
            </w:tcBorders>
            <w:shd w:fill="E8F5E9" w:val="clear"/>
            <w:tcMar>
              <w:top w:type="dxa" w:w="120"/>
              <w:left w:type="dxa" w:w="200"/>
              <w:bottom w:type="dxa" w:w="120"/>
              <w:right w:type="dxa" w:w="200"/>
            </w:tcMar>
          </w:tcPr>
          <w:p>
            <w:pPr>
              <w:spacing w:after="80"/>
            </w:pPr>
            <w:r>
              <w:rPr>
                <w:rFonts w:ascii="Arial" w:cs="Arial" w:eastAsia="Arial" w:hAnsi="Arial"/>
                <w:b/>
                <w:bCs/>
                <w:color w:val="4CAF50"/>
                <w:sz w:val="20"/>
                <w:szCs w:val="20"/>
              </w:rPr>
              <w:t xml:space="preserve">Checkpoint Sprint 2</w:t>
            </w:r>
          </w:p>
          <w:p>
            <w:pPr>
              <w:spacing w:after="0"/>
            </w:pPr>
            <w:r>
              <w:rPr>
                <w:rFonts w:ascii="Arial" w:cs="Arial" w:eastAsia="Arial" w:hAnsi="Arial"/>
                <w:color w:val="333333"/>
                <w:sz w:val="19"/>
                <w:szCs w:val="19"/>
              </w:rPr>
              <w:t xml:space="preserve">El cliente puede navegar sus proyectos y ver el progreso visual. La barra de progreso muestra correctamente la fase simplificada. Los archivos se listan con thumbnails.</w:t>
            </w:r>
          </w:p>
        </w:tc>
      </w:tr>
    </w:tbl>
    <w:p>
      <w:pPr>
        <w:spacing w:after="120"/>
      </w:pPr>
    </w:p>
    <w:p>
      <w:pPr>
        <w:pStyle w:val="Heading2"/>
        <w:spacing w:before="280" w:after="160"/>
      </w:pPr>
      <w:r>
        <w:rPr>
          <w:rFonts w:ascii="Arial" w:cs="Arial" w:eastAsia="Arial" w:hAnsi="Arial"/>
          <w:b/>
          <w:bCs/>
          <w:color w:val="1A1A2E"/>
          <w:sz w:val="26"/>
          <w:szCs w:val="26"/>
        </w:rPr>
        <w:t xml:space="preserve">11.3 Sprint 3: Aprobaciones (Dias 7-10)</w:t>
      </w:r>
    </w:p>
    <w:p>
      <w:pPr>
        <w:pStyle w:val="ListParagraph"/>
        <w:numPr>
          <w:ilvl w:val="0"/>
          <w:numId w:val="2"/>
        </w:numPr>
        <w:spacing w:after="80"/>
      </w:pPr>
      <w:r>
        <w:rPr>
          <w:rFonts w:ascii="Arial" w:cs="Arial" w:eastAsia="Arial" w:hAnsi="Arial"/>
          <w:color w:val="333333"/>
          <w:sz w:val="21"/>
          <w:szCs w:val="21"/>
        </w:rPr>
        <w:t xml:space="preserve">GET /api/external/approvals route</w:t>
      </w:r>
    </w:p>
    <w:p>
      <w:pPr>
        <w:pStyle w:val="ListParagraph"/>
        <w:numPr>
          <w:ilvl w:val="0"/>
          <w:numId w:val="2"/>
        </w:numPr>
        <w:spacing w:after="80"/>
      </w:pPr>
      <w:r>
        <w:rPr>
          <w:rFonts w:ascii="Arial" w:cs="Arial" w:eastAsia="Arial" w:hAnsi="Arial"/>
          <w:color w:val="333333"/>
          <w:sz w:val="21"/>
          <w:szCs w:val="21"/>
        </w:rPr>
        <w:t xml:space="preserve">PATCH /api/external/approvals/[id] route (aprobar/rechazar)</w:t>
      </w:r>
    </w:p>
    <w:p>
      <w:pPr>
        <w:pStyle w:val="ListParagraph"/>
        <w:numPr>
          <w:ilvl w:val="0"/>
          <w:numId w:val="2"/>
        </w:numPr>
        <w:spacing w:after="80"/>
      </w:pPr>
      <w:r>
        <w:rPr>
          <w:rFonts w:ascii="Arial" w:cs="Arial" w:eastAsia="Arial" w:hAnsi="Arial"/>
          <w:color w:val="333333"/>
          <w:sz w:val="21"/>
          <w:szCs w:val="21"/>
        </w:rPr>
        <w:t xml:space="preserve">GET/POST /api/external/approvals/[id]/comments route</w:t>
      </w:r>
    </w:p>
    <w:p>
      <w:pPr>
        <w:pStyle w:val="ListParagraph"/>
        <w:numPr>
          <w:ilvl w:val="0"/>
          <w:numId w:val="2"/>
        </w:numPr>
        <w:spacing w:after="80"/>
      </w:pPr>
      <w:r>
        <w:rPr>
          <w:rFonts w:ascii="Arial" w:cs="Arial" w:eastAsia="Arial" w:hAnsi="Arial"/>
          <w:color w:val="333333"/>
          <w:sz w:val="21"/>
          <w:szCs w:val="21"/>
        </w:rPr>
        <w:t xml:space="preserve">/client/approvals page con tabs (Pendientes, Aprobados, Rechazados)</w:t>
      </w:r>
    </w:p>
    <w:p>
      <w:pPr>
        <w:pStyle w:val="ListParagraph"/>
        <w:numPr>
          <w:ilvl w:val="0"/>
          <w:numId w:val="2"/>
        </w:numPr>
        <w:spacing w:after="80"/>
      </w:pPr>
      <w:r>
        <w:rPr>
          <w:rFonts w:ascii="Arial" w:cs="Arial" w:eastAsia="Arial" w:hAnsi="Arial"/>
          <w:color w:val="333333"/>
          <w:sz w:val="21"/>
          <w:szCs w:val="21"/>
        </w:rPr>
        <w:t xml:space="preserve">/client/approvals/[id] detalle con preview + comparacion</w:t>
      </w:r>
    </w:p>
    <w:p>
      <w:pPr>
        <w:pStyle w:val="ListParagraph"/>
        <w:numPr>
          <w:ilvl w:val="0"/>
          <w:numId w:val="2"/>
        </w:numPr>
        <w:spacing w:after="80"/>
      </w:pPr>
      <w:r>
        <w:rPr>
          <w:rFonts w:ascii="Arial" w:cs="Arial" w:eastAsia="Arial" w:hAnsi="Arial"/>
          <w:color w:val="333333"/>
          <w:sz w:val="21"/>
          <w:szCs w:val="21"/>
        </w:rPr>
        <w:t xml:space="preserve">Componente FilePreview (imagen, PDF, placeholder video)</w:t>
      </w:r>
    </w:p>
    <w:p>
      <w:pPr>
        <w:pStyle w:val="ListParagraph"/>
        <w:numPr>
          <w:ilvl w:val="0"/>
          <w:numId w:val="2"/>
        </w:numPr>
        <w:spacing w:after="80"/>
      </w:pPr>
      <w:r>
        <w:rPr>
          <w:rFonts w:ascii="Arial" w:cs="Arial" w:eastAsia="Arial" w:hAnsi="Arial"/>
          <w:color w:val="333333"/>
          <w:sz w:val="21"/>
          <w:szCs w:val="21"/>
        </w:rPr>
        <w:t xml:space="preserve">Componente ComparisonView (side-by-side)</w:t>
      </w:r>
    </w:p>
    <w:p>
      <w:pPr>
        <w:pStyle w:val="ListParagraph"/>
        <w:numPr>
          <w:ilvl w:val="0"/>
          <w:numId w:val="2"/>
        </w:numPr>
        <w:spacing w:after="80"/>
      </w:pPr>
      <w:r>
        <w:rPr>
          <w:rFonts w:ascii="Arial" w:cs="Arial" w:eastAsia="Arial" w:hAnsi="Arial"/>
          <w:color w:val="333333"/>
          <w:sz w:val="21"/>
          <w:szCs w:val="21"/>
        </w:rPr>
        <w:t xml:space="preserve">Conectar aprobacion/rechazo con API + notificaciones al equipo</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CAF50" w:sz="1"/>
              <w:left w:val="single" w:color="4CAF50" w:sz="12"/>
              <w:bottom w:val="single" w:color="4CAF50" w:sz="1"/>
              <w:right w:val="single" w:color="4CAF50" w:sz="1"/>
            </w:tcBorders>
            <w:shd w:fill="E8F5E9" w:val="clear"/>
            <w:tcMar>
              <w:top w:type="dxa" w:w="120"/>
              <w:left w:type="dxa" w:w="200"/>
              <w:bottom w:type="dxa" w:w="120"/>
              <w:right w:type="dxa" w:w="200"/>
            </w:tcMar>
          </w:tcPr>
          <w:p>
            <w:pPr>
              <w:spacing w:after="80"/>
            </w:pPr>
            <w:r>
              <w:rPr>
                <w:rFonts w:ascii="Arial" w:cs="Arial" w:eastAsia="Arial" w:hAnsi="Arial"/>
                <w:b/>
                <w:bCs/>
                <w:color w:val="4CAF50"/>
                <w:sz w:val="20"/>
                <w:szCs w:val="20"/>
              </w:rPr>
              <w:t xml:space="preserve">Checkpoint Sprint 3</w:t>
            </w:r>
          </w:p>
          <w:p>
            <w:pPr>
              <w:spacing w:after="0"/>
            </w:pPr>
            <w:r>
              <w:rPr>
                <w:rFonts w:ascii="Arial" w:cs="Arial" w:eastAsia="Arial" w:hAnsi="Arial"/>
                <w:color w:val="333333"/>
                <w:sz w:val="19"/>
                <w:szCs w:val="19"/>
              </w:rPr>
              <w:t xml:space="preserve">Flujo completo de aprobaciones funcional end-to-end. El cliente puede ver archivos, comparar versiones, aprobar o rechazar con feedback. El equipo recibe notificaciones.</w:t>
            </w:r>
          </w:p>
        </w:tc>
      </w:tr>
    </w:tbl>
    <w:p>
      <w:pPr>
        <w:spacing w:after="120"/>
      </w:pPr>
    </w:p>
    <w:p>
      <w:pPr>
        <w:pStyle w:val="Heading2"/>
        <w:spacing w:before="280" w:after="160"/>
      </w:pPr>
      <w:r>
        <w:rPr>
          <w:rFonts w:ascii="Arial" w:cs="Arial" w:eastAsia="Arial" w:hAnsi="Arial"/>
          <w:b/>
          <w:bCs/>
          <w:color w:val="1A1A2E"/>
          <w:sz w:val="26"/>
          <w:szCs w:val="26"/>
        </w:rPr>
        <w:t xml:space="preserve">11.4 Sprint 4: Brand Universe + Polish (Dias 11-13)</w:t>
      </w:r>
    </w:p>
    <w:p>
      <w:pPr>
        <w:pStyle w:val="ListParagraph"/>
        <w:numPr>
          <w:ilvl w:val="0"/>
          <w:numId w:val="2"/>
        </w:numPr>
        <w:spacing w:after="80"/>
      </w:pPr>
      <w:r>
        <w:rPr>
          <w:rFonts w:ascii="Arial" w:cs="Arial" w:eastAsia="Arial" w:hAnsi="Arial"/>
          <w:color w:val="333333"/>
          <w:sz w:val="21"/>
          <w:szCs w:val="21"/>
        </w:rPr>
        <w:t xml:space="preserve">GET /api/external/brand-assets route</w:t>
      </w:r>
    </w:p>
    <w:p>
      <w:pPr>
        <w:pStyle w:val="ListParagraph"/>
        <w:numPr>
          <w:ilvl w:val="0"/>
          <w:numId w:val="2"/>
        </w:numPr>
        <w:spacing w:after="80"/>
      </w:pPr>
      <w:r>
        <w:rPr>
          <w:rFonts w:ascii="Arial" w:cs="Arial" w:eastAsia="Arial" w:hAnsi="Arial"/>
          <w:color w:val="333333"/>
          <w:sz w:val="21"/>
          <w:szCs w:val="21"/>
        </w:rPr>
        <w:t xml:space="preserve">/client/brand page con assets agrupados por tipo</w:t>
      </w:r>
    </w:p>
    <w:p>
      <w:pPr>
        <w:pStyle w:val="ListParagraph"/>
        <w:numPr>
          <w:ilvl w:val="0"/>
          <w:numId w:val="2"/>
        </w:numPr>
        <w:spacing w:after="80"/>
      </w:pPr>
      <w:r>
        <w:rPr>
          <w:rFonts w:ascii="Arial" w:cs="Arial" w:eastAsia="Arial" w:hAnsi="Arial"/>
          <w:color w:val="333333"/>
          <w:sz w:val="21"/>
          <w:szCs w:val="21"/>
        </w:rPr>
        <w:t xml:space="preserve">Componentes BrandColorSwatch, BrandAssetCard</w:t>
      </w:r>
    </w:p>
    <w:p>
      <w:pPr>
        <w:pStyle w:val="ListParagraph"/>
        <w:numPr>
          <w:ilvl w:val="0"/>
          <w:numId w:val="2"/>
        </w:numPr>
        <w:spacing w:after="80"/>
      </w:pPr>
      <w:r>
        <w:rPr>
          <w:rFonts w:ascii="Arial" w:cs="Arial" w:eastAsia="Arial" w:hAnsi="Arial"/>
          <w:color w:val="333333"/>
          <w:sz w:val="21"/>
          <w:szCs w:val="21"/>
        </w:rPr>
        <w:t xml:space="preserve">Notificaciones del cliente (campana, lista)</w:t>
      </w:r>
    </w:p>
    <w:p>
      <w:pPr>
        <w:pStyle w:val="ListParagraph"/>
        <w:numPr>
          <w:ilvl w:val="0"/>
          <w:numId w:val="2"/>
        </w:numPr>
        <w:spacing w:after="80"/>
      </w:pPr>
      <w:r>
        <w:rPr>
          <w:rFonts w:ascii="Arial" w:cs="Arial" w:eastAsia="Arial" w:hAnsi="Arial"/>
          <w:color w:val="333333"/>
          <w:sz w:val="21"/>
          <w:szCs w:val="21"/>
        </w:rPr>
        <w:t xml:space="preserve">Optimizacion mobile</w:t>
      </w:r>
    </w:p>
    <w:p>
      <w:pPr>
        <w:pStyle w:val="ListParagraph"/>
        <w:numPr>
          <w:ilvl w:val="0"/>
          <w:numId w:val="2"/>
        </w:numPr>
        <w:spacing w:after="80"/>
      </w:pPr>
      <w:r>
        <w:rPr>
          <w:rFonts w:ascii="Arial" w:cs="Arial" w:eastAsia="Arial" w:hAnsi="Arial"/>
          <w:color w:val="333333"/>
          <w:sz w:val="21"/>
          <w:szCs w:val="21"/>
        </w:rPr>
        <w:t xml:space="preserve">Loading states, error handling, empty states</w:t>
      </w:r>
    </w:p>
    <w:p>
      <w:pPr>
        <w:pStyle w:val="ListParagraph"/>
        <w:numPr>
          <w:ilvl w:val="0"/>
          <w:numId w:val="2"/>
        </w:numPr>
        <w:spacing w:after="80"/>
      </w:pPr>
      <w:r>
        <w:rPr>
          <w:rFonts w:ascii="Arial" w:cs="Arial" w:eastAsia="Arial" w:hAnsi="Arial"/>
          <w:color w:val="333333"/>
          <w:sz w:val="21"/>
          <w:szCs w:val="21"/>
        </w:rPr>
        <w:t xml:space="preserve">Animaciones Framer Motion (page transitions, progress bar)</w:t>
      </w:r>
    </w:p>
    <w:p>
      <w:pPr>
        <w:spacing w:after="120"/>
      </w:pPr>
    </w:p>
    <w:p>
      <w:pPr>
        <w:pStyle w:val="Heading2"/>
        <w:spacing w:before="280" w:after="160"/>
      </w:pPr>
      <w:r>
        <w:rPr>
          <w:rFonts w:ascii="Arial" w:cs="Arial" w:eastAsia="Arial" w:hAnsi="Arial"/>
          <w:b/>
          <w:bCs/>
          <w:color w:val="1A1A2E"/>
          <w:sz w:val="26"/>
          <w:szCs w:val="26"/>
        </w:rPr>
        <w:t xml:space="preserve">11.5 Sprint 5: Conexion Interna (Dias 14-15)</w:t>
      </w:r>
    </w:p>
    <w:p>
      <w:pPr>
        <w:pStyle w:val="ListParagraph"/>
        <w:numPr>
          <w:ilvl w:val="0"/>
          <w:numId w:val="2"/>
        </w:numPr>
        <w:spacing w:after="80"/>
      </w:pPr>
      <w:r>
        <w:rPr>
          <w:rFonts w:ascii="Arial" w:cs="Arial" w:eastAsia="Arial" w:hAnsi="Arial"/>
          <w:color w:val="333333"/>
          <w:sz w:val="21"/>
          <w:szCs w:val="21"/>
        </w:rPr>
        <w:t xml:space="preserve">UI interna para crear approvals (en pagina de detalle de proyecto)</w:t>
      </w:r>
    </w:p>
    <w:p>
      <w:pPr>
        <w:pStyle w:val="ListParagraph"/>
        <w:numPr>
          <w:ilvl w:val="0"/>
          <w:numId w:val="2"/>
        </w:numPr>
        <w:spacing w:after="80"/>
      </w:pPr>
      <w:r>
        <w:rPr>
          <w:rFonts w:ascii="Arial" w:cs="Arial" w:eastAsia="Arial" w:hAnsi="Arial"/>
          <w:color w:val="333333"/>
          <w:sz w:val="21"/>
          <w:szCs w:val="21"/>
        </w:rPr>
        <w:t xml:space="preserve">UI interna para subir archivos para revision del cliente</w:t>
      </w:r>
    </w:p>
    <w:p>
      <w:pPr>
        <w:pStyle w:val="ListParagraph"/>
        <w:numPr>
          <w:ilvl w:val="0"/>
          <w:numId w:val="2"/>
        </w:numPr>
        <w:spacing w:after="80"/>
      </w:pPr>
      <w:r>
        <w:rPr>
          <w:rFonts w:ascii="Arial" w:cs="Arial" w:eastAsia="Arial" w:hAnsi="Arial"/>
          <w:color w:val="333333"/>
          <w:sz w:val="21"/>
          <w:szCs w:val="21"/>
        </w:rPr>
        <w:t xml:space="preserve">Boton para transicionar proyecto a SENT_TO_CLIENT</w:t>
      </w:r>
    </w:p>
    <w:p>
      <w:pPr>
        <w:pStyle w:val="ListParagraph"/>
        <w:numPr>
          <w:ilvl w:val="0"/>
          <w:numId w:val="2"/>
        </w:numPr>
        <w:spacing w:after="80"/>
      </w:pPr>
      <w:r>
        <w:rPr>
          <w:rFonts w:ascii="Arial" w:cs="Arial" w:eastAsia="Arial" w:hAnsi="Arial"/>
          <w:color w:val="333333"/>
          <w:sz w:val="21"/>
          <w:szCs w:val="21"/>
        </w:rPr>
        <w:t xml:space="preserve">Notificacion interna cuando el cliente aprueba/rechaza</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CAF50" w:sz="1"/>
              <w:left w:val="single" w:color="4CAF50" w:sz="12"/>
              <w:bottom w:val="single" w:color="4CAF50" w:sz="1"/>
              <w:right w:val="single" w:color="4CAF50" w:sz="1"/>
            </w:tcBorders>
            <w:shd w:fill="E8F5E9" w:val="clear"/>
            <w:tcMar>
              <w:top w:type="dxa" w:w="120"/>
              <w:left w:type="dxa" w:w="200"/>
              <w:bottom w:type="dxa" w:w="120"/>
              <w:right w:type="dxa" w:w="200"/>
            </w:tcMar>
          </w:tcPr>
          <w:p>
            <w:pPr>
              <w:spacing w:after="80"/>
            </w:pPr>
            <w:r>
              <w:rPr>
                <w:rFonts w:ascii="Arial" w:cs="Arial" w:eastAsia="Arial" w:hAnsi="Arial"/>
                <w:b/>
                <w:bCs/>
                <w:color w:val="4CAF50"/>
                <w:sz w:val="20"/>
                <w:szCs w:val="20"/>
              </w:rPr>
              <w:t xml:space="preserve">Resultado Final</w:t>
            </w:r>
          </w:p>
          <w:p>
            <w:pPr>
              <w:spacing w:after="0"/>
            </w:pPr>
            <w:r>
              <w:rPr>
                <w:rFonts w:ascii="Arial" w:cs="Arial" w:eastAsia="Arial" w:hAnsi="Arial"/>
                <w:color w:val="333333"/>
                <w:sz w:val="19"/>
                <w:szCs w:val="19"/>
              </w:rPr>
              <w:t xml:space="preserve">Portal completo del cliente con dashboard, proyectos, aprobaciones y Brand Universe. Flujo round-trip funcional: equipo envia -&gt; cliente revisa -&gt; equipo recibe feedback. Dark theme luxury, mobile-optimized, frances completo.</w:t>
            </w:r>
          </w:p>
        </w:tc>
      </w:tr>
    </w:tbl>
    <w:p>
      <w:pPr>
        <w:spacing w:after="120"/>
      </w:pPr>
    </w:p>
    <w:p>
      <w:r>
        <w:br w:type="page"/>
      </w:r>
    </w:p>
    <w:p>
      <w:pPr>
        <w:pStyle w:val="Heading1"/>
        <w:spacing w:before="360" w:after="200"/>
      </w:pPr>
      <w:r>
        <w:rPr>
          <w:rFonts w:ascii="Arial" w:cs="Arial" w:eastAsia="Arial" w:hAnsi="Arial"/>
          <w:b/>
          <w:bCs/>
          <w:color w:val="1A1A2E"/>
          <w:sz w:val="32"/>
          <w:szCs w:val="32"/>
        </w:rPr>
        <w:t xml:space="preserve">12. Bloques de Entrega — Fase 2 Completa</w:t>
      </w:r>
    </w:p>
    <w:p>
      <w:pPr>
        <w:spacing w:after="160" w:before="0"/>
        <w:jc w:val="left"/>
      </w:pPr>
      <w:r>
        <w:rPr>
          <w:rFonts w:ascii="Arial" w:cs="Arial" w:eastAsia="Arial" w:hAnsi="Arial"/>
          <w:i w:val="false"/>
          <w:iCs w:val="false"/>
          <w:color w:val="333333"/>
          <w:sz w:val="21"/>
          <w:szCs w:val="21"/>
        </w:rPr>
        <w:t xml:space="preserve">Ademas del portal del cliente (Bloque A), la Fase 2 incluye dos bloques adicionales que dependen de recursos externos:</w:t>
      </w:r>
    </w:p>
    <w:p>
      <w:pPr>
        <w:pStyle w:val="Heading2"/>
        <w:spacing w:before="280" w:after="160"/>
      </w:pPr>
      <w:r>
        <w:rPr>
          <w:rFonts w:ascii="Arial" w:cs="Arial" w:eastAsia="Arial" w:hAnsi="Arial"/>
          <w:b/>
          <w:bCs/>
          <w:color w:val="1A1A2E"/>
          <w:sz w:val="26"/>
          <w:szCs w:val="26"/>
        </w:rPr>
        <w:t xml:space="preserve">12.1 Bloque A: Portal del Cliente (sin dependencias externas)</w:t>
      </w:r>
    </w:p>
    <w:p>
      <w:pPr>
        <w:spacing w:after="160" w:before="0"/>
        <w:jc w:val="left"/>
      </w:pPr>
      <w:r>
        <w:rPr>
          <w:rFonts w:ascii="Arial" w:cs="Arial" w:eastAsia="Arial" w:hAnsi="Arial"/>
          <w:i w:val="false"/>
          <w:iCs w:val="false"/>
          <w:color w:val="333333"/>
          <w:sz w:val="21"/>
          <w:szCs w:val="21"/>
        </w:rPr>
        <w:t xml:space="preserve">Descrito en las secciones 2-11 de este documento. Se puede empezar inmediatamente.</w:t>
      </w:r>
    </w:p>
    <w:p>
      <w:pPr>
        <w:spacing w:after="120"/>
      </w:pPr>
    </w:p>
    <w:p>
      <w:pPr>
        <w:pStyle w:val="Heading2"/>
        <w:spacing w:before="280" w:after="160"/>
      </w:pPr>
      <w:r>
        <w:rPr>
          <w:rFonts w:ascii="Arial" w:cs="Arial" w:eastAsia="Arial" w:hAnsi="Arial"/>
          <w:b/>
          <w:bCs/>
          <w:color w:val="1A1A2E"/>
          <w:sz w:val="26"/>
          <w:szCs w:val="26"/>
        </w:rPr>
        <w:t xml:space="preserve">12.2 Bloque B: Integraciones Reales (requiere API keys)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26"/>
        <w:gridCol w:w="2400"/>
        <w:gridCol w:w="2000"/>
      </w:tblGrid>
      <w:tr>
        <w:trPr>
          <w:tblHeader/>
        </w:trPr>
        <w:tc>
          <w:tcPr>
            <w:tcW w:type="dxa" w:w="18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Integracion</w:t>
            </w:r>
          </w:p>
        </w:tc>
        <w:tc>
          <w:tcPr>
            <w:tcW w:type="dxa" w:w="2826"/>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Que Se Conecta</w:t>
            </w:r>
          </w:p>
        </w:tc>
        <w:tc>
          <w:tcPr>
            <w:tcW w:type="dxa" w:w="24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API Key Requerida</w:t>
            </w:r>
          </w:p>
        </w:tc>
        <w:tc>
          <w:tcPr>
            <w:tcW w:type="dxa" w:w="2000"/>
            <w:tcBorders>
              <w:top w:val="single" w:color="CCCCCC" w:sz="1"/>
              <w:left w:val="single" w:color="CCCCCC" w:sz="1"/>
              <w:bottom w:val="single" w:color="CCCCCC" w:sz="1"/>
              <w:right w:val="single" w:color="CCCCCC" w:sz="1"/>
            </w:tcBorders>
            <w:shd w:fill="E8E0F0" w:val="clear"/>
            <w:tcMar>
              <w:top w:type="dxa" w:w="60"/>
              <w:left w:type="dxa" w:w="120"/>
              <w:bottom w:type="dxa" w:w="60"/>
              <w:right w:type="dxa" w:w="120"/>
            </w:tcMar>
            <w:vAlign w:val="center"/>
          </w:tcPr>
          <w:p>
            <w:pPr>
              <w:spacing w:after="0"/>
            </w:pPr>
            <w:r>
              <w:rPr>
                <w:rFonts w:ascii="Arial" w:cs="Arial" w:eastAsia="Arial" w:hAnsi="Arial"/>
                <w:b/>
                <w:bCs/>
                <w:color w:val="1A1A2E"/>
                <w:sz w:val="20"/>
                <w:szCs w:val="20"/>
              </w:rPr>
              <w:t xml:space="preserve">Costo Mensual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Slack</w:t>
            </w:r>
          </w:p>
        </w:tc>
        <w:tc>
          <w:tcPr>
            <w:tcW w:type="dxa" w:w="28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Notificaciones bidireccionales al equipo</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Bot Token + Signing Secret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Gratis (plan existente)</w:t>
            </w:r>
          </w:p>
        </w:tc>
      </w:tr>
      <w:tr>
        <w:tc>
          <w:tcPr>
            <w:tcW w:type="dxa" w:w="18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WhatsApp (Twilio)</w:t>
            </w:r>
          </w:p>
        </w:tc>
        <w:tc>
          <w:tcPr>
            <w:tcW w:type="dxa" w:w="28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Mensajeria profesional con clientes</w:t>
            </w:r>
          </w:p>
        </w:tc>
        <w:tc>
          <w:tcPr>
            <w:tcW w:type="dxa" w:w="24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Account SID + Auth Token</w:t>
            </w:r>
          </w:p>
        </w:tc>
        <w:tc>
          <w:tcPr>
            <w:tcW w:type="dxa" w:w="2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~15 USD/mes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Frame.io</w:t>
            </w:r>
          </w:p>
        </w:tc>
        <w:tc>
          <w:tcPr>
            <w:tcW w:type="dxa" w:w="28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Review de video con comentarios timestamped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API Token + Team 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Plan existente</w:t>
            </w:r>
          </w:p>
        </w:tc>
      </w:tr>
      <w:tr>
        <w:tc>
          <w:tcPr>
            <w:tcW w:type="dxa" w:w="18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Evoliz</w:t>
            </w:r>
          </w:p>
        </w:tc>
        <w:tc>
          <w:tcPr>
            <w:tcW w:type="dxa" w:w="28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Sincronizacion de facturas</w:t>
            </w:r>
          </w:p>
        </w:tc>
        <w:tc>
          <w:tcPr>
            <w:tcW w:type="dxa" w:w="24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API Key + Secret Key</w:t>
            </w:r>
          </w:p>
        </w:tc>
        <w:tc>
          <w:tcPr>
            <w:tcW w:type="dxa" w:w="2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Plan existente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Metricool</w:t>
            </w:r>
          </w:p>
        </w:tc>
        <w:tc>
          <w:tcPr>
            <w:tcW w:type="dxa" w:w="28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Analytics de redes sociales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API Token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Plan existente</w:t>
            </w:r>
          </w:p>
        </w:tc>
      </w:tr>
      <w:tr>
        <w:tc>
          <w:tcPr>
            <w:tcW w:type="dxa" w:w="18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Jibble</w:t>
            </w:r>
          </w:p>
        </w:tc>
        <w:tc>
          <w:tcPr>
            <w:tcW w:type="dxa" w:w="2826"/>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Time tracking y asistencia (real)</w:t>
            </w:r>
          </w:p>
        </w:tc>
        <w:tc>
          <w:tcPr>
            <w:tcW w:type="dxa" w:w="24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API Key</w:t>
            </w:r>
          </w:p>
        </w:tc>
        <w:tc>
          <w:tcPr>
            <w:tcW w:type="dxa" w:w="2000"/>
            <w:tcBorders>
              <w:top w:val="single" w:color="CCCCCC" w:sz="1"/>
              <w:left w:val="single" w:color="CCCCCC" w:sz="1"/>
              <w:bottom w:val="single" w:color="CCCCCC" w:sz="1"/>
              <w:right w:val="single" w:color="CCCCCC" w:sz="1"/>
            </w:tcBorders>
            <w:shd w:fill="F8F6FB" w:val="clear"/>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Plan existente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Dropbox</w:t>
            </w:r>
          </w:p>
        </w:tc>
        <w:tc>
          <w:tcPr>
            <w:tcW w:type="dxa" w:w="28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Versionado de archivos (real)</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App Key + Secret + Token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pPr>
            <w:r>
              <w:rPr>
                <w:rFonts w:ascii="Arial" w:cs="Arial" w:eastAsia="Arial" w:hAnsi="Arial"/>
                <w:color w:val="333333"/>
                <w:sz w:val="19"/>
                <w:szCs w:val="19"/>
              </w:rPr>
              <w:t xml:space="preserve">Plan existente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12"/>
              <w:bottom w:val="single" w:color="F59E0B" w:sz="1"/>
              <w:right w:val="single" w:color="F59E0B" w:sz="1"/>
            </w:tcBorders>
            <w:shd w:fill="FFF8E1" w:val="clear"/>
            <w:tcMar>
              <w:top w:type="dxa" w:w="120"/>
              <w:left w:type="dxa" w:w="200"/>
              <w:bottom w:type="dxa" w:w="120"/>
              <w:right w:type="dxa" w:w="200"/>
            </w:tcMar>
          </w:tcPr>
          <w:p>
            <w:pPr>
              <w:spacing w:after="80"/>
            </w:pPr>
            <w:r>
              <w:rPr>
                <w:rFonts w:ascii="Arial" w:cs="Arial" w:eastAsia="Arial" w:hAnsi="Arial"/>
                <w:b/>
                <w:bCs/>
                <w:color w:val="F59E0B"/>
                <w:sz w:val="20"/>
                <w:szCs w:val="20"/>
              </w:rPr>
              <w:t xml:space="preserve">Dependencia bloqueante</w:t>
            </w:r>
          </w:p>
          <w:p>
            <w:pPr>
              <w:spacing w:after="0"/>
            </w:pPr>
            <w:r>
              <w:rPr>
                <w:rFonts w:ascii="Arial" w:cs="Arial" w:eastAsia="Arial" w:hAnsi="Arial"/>
                <w:color w:val="333333"/>
                <w:sz w:val="19"/>
                <w:szCs w:val="19"/>
              </w:rPr>
              <w:t xml:space="preserve">El Bloque B no puede comenzar hasta que el cliente proporcione acceso de desarrollador y API keys para cada herramienta. Se ha enviado la lista completa de requisitos con instrucciones paso a paso a la coordinadora del proyecto.</w:t>
            </w:r>
          </w:p>
        </w:tc>
      </w:tr>
    </w:tbl>
    <w:p>
      <w:pPr>
        <w:spacing w:after="120"/>
      </w:pPr>
    </w:p>
    <w:p>
      <w:pPr>
        <w:pStyle w:val="Heading2"/>
        <w:spacing w:before="280" w:after="160"/>
      </w:pPr>
      <w:r>
        <w:rPr>
          <w:rFonts w:ascii="Arial" w:cs="Arial" w:eastAsia="Arial" w:hAnsi="Arial"/>
          <w:b/>
          <w:bCs/>
          <w:color w:val="1A1A2E"/>
          <w:sz w:val="26"/>
          <w:szCs w:val="26"/>
        </w:rPr>
        <w:t xml:space="preserve">12.3 Bloque C: Infraestructura Real-Time (Supabase)</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Supabase Realtime:</w:t>
      </w:r>
      <w:r>
        <w:rPr>
          <w:rFonts w:ascii="Arial" w:cs="Arial" w:eastAsia="Arial" w:hAnsi="Arial"/>
          <w:color w:val="333333"/>
          <w:sz w:val="21"/>
          <w:szCs w:val="21"/>
        </w:rPr>
        <w:t xml:space="preserve"> WebSocket channels por proyecto y por usuario</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Actualizaciones en vivo:</w:t>
      </w:r>
      <w:r>
        <w:rPr>
          <w:rFonts w:ascii="Arial" w:cs="Arial" w:eastAsia="Arial" w:hAnsi="Arial"/>
          <w:color w:val="333333"/>
          <w:sz w:val="21"/>
          <w:szCs w:val="21"/>
        </w:rPr>
        <w:t xml:space="preserve"> Cuando el equipo cambia el status de un proyecto, el dashboard del cliente se actualiza sin recargar</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Notificaciones multi-canal:</w:t>
      </w:r>
      <w:r>
        <w:rPr>
          <w:rFonts w:ascii="Arial" w:cs="Arial" w:eastAsia="Arial" w:hAnsi="Arial"/>
          <w:color w:val="333333"/>
          <w:sz w:val="21"/>
          <w:szCs w:val="21"/>
        </w:rPr>
        <w:t xml:space="preserve"> Extension de createNotification() para enviar por EMAIL y WHATSAPP ademas de IN_APP</w:t>
      </w:r>
    </w:p>
    <w:p>
      <w:pPr>
        <w:pStyle w:val="ListParagraph"/>
        <w:numPr>
          <w:ilvl w:val="0"/>
          <w:numId w:val="2"/>
        </w:numPr>
        <w:spacing w:after="80"/>
      </w:pPr>
      <w:r>
        <w:rPr>
          <w:rFonts w:ascii="Arial" w:cs="Arial" w:eastAsia="Arial" w:hAnsi="Arial"/>
          <w:color w:val="333333"/>
          <w:sz w:val="21"/>
          <w:szCs w:val="21"/>
        </w:rPr>
        <w:t xml:space="preserve"/>
      </w:r>
      <w:r>
        <w:rPr>
          <w:rFonts w:ascii="Arial" w:cs="Arial" w:eastAsia="Arial" w:hAnsi="Arial"/>
          <w:b/>
          <w:bCs/>
          <w:color w:val="333333"/>
          <w:sz w:val="21"/>
          <w:szCs w:val="21"/>
        </w:rPr>
        <w:t xml:space="preserve">Presencia:</w:t>
      </w:r>
      <w:r>
        <w:rPr>
          <w:rFonts w:ascii="Arial" w:cs="Arial" w:eastAsia="Arial" w:hAnsi="Arial"/>
          <w:color w:val="333333"/>
          <w:sz w:val="21"/>
          <w:szCs w:val="21"/>
        </w:rPr>
        <w:t xml:space="preserve"> Indicador de "en linea" para miembros del equipo (futuro)</w:t>
      </w:r>
    </w:p>
    <w:p>
      <w:pPr>
        <w:spacing w:after="120"/>
      </w:pPr>
    </w:p>
    <w:p>
      <w:r>
        <w:br w:type="page"/>
      </w:r>
    </w:p>
    <w:p>
      <w:pPr>
        <w:pStyle w:val="Heading1"/>
        <w:spacing w:before="360" w:after="200"/>
      </w:pPr>
      <w:r>
        <w:rPr>
          <w:rFonts w:ascii="Arial" w:cs="Arial" w:eastAsia="Arial" w:hAnsi="Arial"/>
          <w:b/>
          <w:bCs/>
          <w:color w:val="1A1A2E"/>
          <w:sz w:val="32"/>
          <w:szCs w:val="32"/>
        </w:rPr>
        <w:t xml:space="preserve">13. Checklist de Verificacion</w:t>
      </w:r>
    </w:p>
    <w:p>
      <w:pPr>
        <w:pStyle w:val="Heading2"/>
        <w:spacing w:before="280" w:after="160"/>
      </w:pPr>
      <w:r>
        <w:rPr>
          <w:rFonts w:ascii="Arial" w:cs="Arial" w:eastAsia="Arial" w:hAnsi="Arial"/>
          <w:b/>
          <w:bCs/>
          <w:color w:val="1A1A2E"/>
          <w:sz w:val="26"/>
          <w:szCs w:val="26"/>
        </w:rPr>
        <w:t xml:space="preserve">13.1 Tests de Seguridad</w:t>
      </w:r>
    </w:p>
    <w:p>
      <w:pPr>
        <w:pStyle w:val="ListParagraph"/>
        <w:numPr>
          <w:ilvl w:val="0"/>
          <w:numId w:val="2"/>
        </w:numPr>
        <w:spacing w:after="80"/>
      </w:pPr>
      <w:r>
        <w:rPr>
          <w:rFonts w:ascii="Arial" w:cs="Arial" w:eastAsia="Arial" w:hAnsi="Arial"/>
          <w:color w:val="333333"/>
          <w:sz w:val="21"/>
          <w:szCs w:val="21"/>
        </w:rPr>
        <w:t xml:space="preserve">Un CLIENT_CONTACT NO puede acceder a ninguna ruta interna (/dashboard, /pipeline, /people-load, etc.)</w:t>
      </w:r>
    </w:p>
    <w:p>
      <w:pPr>
        <w:pStyle w:val="ListParagraph"/>
        <w:numPr>
          <w:ilvl w:val="0"/>
          <w:numId w:val="2"/>
        </w:numPr>
        <w:spacing w:after="80"/>
      </w:pPr>
      <w:r>
        <w:rPr>
          <w:rFonts w:ascii="Arial" w:cs="Arial" w:eastAsia="Arial" w:hAnsi="Arial"/>
          <w:color w:val="333333"/>
          <w:sz w:val="21"/>
          <w:szCs w:val="21"/>
        </w:rPr>
        <w:t xml:space="preserve">Un CLIENT_CONTACT NO puede ver proyectos de otro cliente via /api/external/projects</w:t>
      </w:r>
    </w:p>
    <w:p>
      <w:pPr>
        <w:pStyle w:val="ListParagraph"/>
        <w:numPr>
          <w:ilvl w:val="0"/>
          <w:numId w:val="2"/>
        </w:numPr>
        <w:spacing w:after="80"/>
      </w:pPr>
      <w:r>
        <w:rPr>
          <w:rFonts w:ascii="Arial" w:cs="Arial" w:eastAsia="Arial" w:hAnsi="Arial"/>
          <w:color w:val="333333"/>
          <w:sz w:val="21"/>
          <w:szCs w:val="21"/>
        </w:rPr>
        <w:t xml:space="preserve">Un CLIENT_CONTACT NO puede aprobar archivos de proyectos que no son de su cliente</w:t>
      </w:r>
    </w:p>
    <w:p>
      <w:pPr>
        <w:pStyle w:val="ListParagraph"/>
        <w:numPr>
          <w:ilvl w:val="0"/>
          <w:numId w:val="2"/>
        </w:numPr>
        <w:spacing w:after="80"/>
      </w:pPr>
      <w:r>
        <w:rPr>
          <w:rFonts w:ascii="Arial" w:cs="Arial" w:eastAsia="Arial" w:hAnsi="Arial"/>
          <w:color w:val="333333"/>
          <w:sz w:val="21"/>
          <w:szCs w:val="21"/>
        </w:rPr>
        <w:t xml:space="preserve">Un usuario interno NO puede acceder a rutas /client/* (es redirigido a dashboard interno)</w:t>
      </w:r>
    </w:p>
    <w:p>
      <w:pPr>
        <w:pStyle w:val="ListParagraph"/>
        <w:numPr>
          <w:ilvl w:val="0"/>
          <w:numId w:val="2"/>
        </w:numPr>
        <w:spacing w:after="80"/>
      </w:pPr>
      <w:r>
        <w:rPr>
          <w:rFonts w:ascii="Arial" w:cs="Arial" w:eastAsia="Arial" w:hAnsi="Arial"/>
          <w:color w:val="333333"/>
          <w:sz w:val="21"/>
          <w:szCs w:val="21"/>
        </w:rPr>
        <w:t xml:space="preserve">Un usuario no autenticado es redirigido a /login</w:t>
      </w:r>
    </w:p>
    <w:p>
      <w:pPr>
        <w:spacing w:after="120"/>
      </w:pPr>
    </w:p>
    <w:p>
      <w:pPr>
        <w:pStyle w:val="Heading2"/>
        <w:spacing w:before="280" w:after="160"/>
      </w:pPr>
      <w:r>
        <w:rPr>
          <w:rFonts w:ascii="Arial" w:cs="Arial" w:eastAsia="Arial" w:hAnsi="Arial"/>
          <w:b/>
          <w:bCs/>
          <w:color w:val="1A1A2E"/>
          <w:sz w:val="26"/>
          <w:szCs w:val="26"/>
        </w:rPr>
        <w:t xml:space="preserve">13.2 Tests Funcionales</w:t>
      </w:r>
    </w:p>
    <w:p>
      <w:pPr>
        <w:pStyle w:val="ListParagraph"/>
        <w:numPr>
          <w:ilvl w:val="0"/>
          <w:numId w:val="2"/>
        </w:numPr>
        <w:spacing w:after="80"/>
      </w:pPr>
      <w:r>
        <w:rPr>
          <w:rFonts w:ascii="Arial" w:cs="Arial" w:eastAsia="Arial" w:hAnsi="Arial"/>
          <w:color w:val="333333"/>
          <w:sz w:val="21"/>
          <w:szCs w:val="21"/>
        </w:rPr>
        <w:t xml:space="preserve">Dashboard muestra KPIs correctos para este cliente solamente</w:t>
      </w:r>
    </w:p>
    <w:p>
      <w:pPr>
        <w:pStyle w:val="ListParagraph"/>
        <w:numPr>
          <w:ilvl w:val="0"/>
          <w:numId w:val="2"/>
        </w:numPr>
        <w:spacing w:after="80"/>
      </w:pPr>
      <w:r>
        <w:rPr>
          <w:rFonts w:ascii="Arial" w:cs="Arial" w:eastAsia="Arial" w:hAnsi="Arial"/>
          <w:color w:val="333333"/>
          <w:sz w:val="21"/>
          <w:szCs w:val="21"/>
        </w:rPr>
        <w:t xml:space="preserve">Lista de proyectos muestra solo los proyectos de este cliente</w:t>
      </w:r>
    </w:p>
    <w:p>
      <w:pPr>
        <w:pStyle w:val="ListParagraph"/>
        <w:numPr>
          <w:ilvl w:val="0"/>
          <w:numId w:val="2"/>
        </w:numPr>
        <w:spacing w:after="80"/>
      </w:pPr>
      <w:r>
        <w:rPr>
          <w:rFonts w:ascii="Arial" w:cs="Arial" w:eastAsia="Arial" w:hAnsi="Arial"/>
          <w:color w:val="333333"/>
          <w:sz w:val="21"/>
          <w:szCs w:val="21"/>
        </w:rPr>
        <w:t xml:space="preserve">Detalle de proyecto muestra fase simplificada (no el status interno)</w:t>
      </w:r>
    </w:p>
    <w:p>
      <w:pPr>
        <w:pStyle w:val="ListParagraph"/>
        <w:numPr>
          <w:ilvl w:val="0"/>
          <w:numId w:val="2"/>
        </w:numPr>
        <w:spacing w:after="80"/>
      </w:pPr>
      <w:r>
        <w:rPr>
          <w:rFonts w:ascii="Arial" w:cs="Arial" w:eastAsia="Arial" w:hAnsi="Arial"/>
          <w:color w:val="333333"/>
          <w:sz w:val="21"/>
          <w:szCs w:val="21"/>
        </w:rPr>
        <w:t xml:space="preserve">Barra de progreso refleja correctamente la fase actual</w:t>
      </w:r>
    </w:p>
    <w:p>
      <w:pPr>
        <w:pStyle w:val="ListParagraph"/>
        <w:numPr>
          <w:ilvl w:val="0"/>
          <w:numId w:val="2"/>
        </w:numPr>
        <w:spacing w:after="80"/>
      </w:pPr>
      <w:r>
        <w:rPr>
          <w:rFonts w:ascii="Arial" w:cs="Arial" w:eastAsia="Arial" w:hAnsi="Arial"/>
          <w:color w:val="333333"/>
          <w:sz w:val="21"/>
          <w:szCs w:val="21"/>
        </w:rPr>
        <w:t xml:space="preserve">Flujo APPROVE: status se actualiza, notificacion enviada al equipo</w:t>
      </w:r>
    </w:p>
    <w:p>
      <w:pPr>
        <w:pStyle w:val="ListParagraph"/>
        <w:numPr>
          <w:ilvl w:val="0"/>
          <w:numId w:val="2"/>
        </w:numPr>
        <w:spacing w:after="80"/>
      </w:pPr>
      <w:r>
        <w:rPr>
          <w:rFonts w:ascii="Arial" w:cs="Arial" w:eastAsia="Arial" w:hAnsi="Arial"/>
          <w:color w:val="333333"/>
          <w:sz w:val="21"/>
          <w:szCs w:val="21"/>
        </w:rPr>
        <w:t xml:space="preserve">Flujo REJECT: requiere feedback, notificacion enviada al equipo</w:t>
      </w:r>
    </w:p>
    <w:p>
      <w:pPr>
        <w:pStyle w:val="ListParagraph"/>
        <w:numPr>
          <w:ilvl w:val="0"/>
          <w:numId w:val="2"/>
        </w:numPr>
        <w:spacing w:after="80"/>
      </w:pPr>
      <w:r>
        <w:rPr>
          <w:rFonts w:ascii="Arial" w:cs="Arial" w:eastAsia="Arial" w:hAnsi="Arial"/>
          <w:color w:val="333333"/>
          <w:sz w:val="21"/>
          <w:szCs w:val="21"/>
        </w:rPr>
        <w:t xml:space="preserve">Timeline de actividad filtra correctamente los eventos internos</w:t>
      </w:r>
    </w:p>
    <w:p>
      <w:pPr>
        <w:pStyle w:val="ListParagraph"/>
        <w:numPr>
          <w:ilvl w:val="0"/>
          <w:numId w:val="2"/>
        </w:numPr>
        <w:spacing w:after="80"/>
      </w:pPr>
      <w:r>
        <w:rPr>
          <w:rFonts w:ascii="Arial" w:cs="Arial" w:eastAsia="Arial" w:hAnsi="Arial"/>
          <w:color w:val="333333"/>
          <w:sz w:val="21"/>
          <w:szCs w:val="21"/>
        </w:rPr>
        <w:t xml:space="preserve">Brand Universe muestra solo los activos de este cliente</w:t>
      </w:r>
    </w:p>
    <w:p>
      <w:pPr>
        <w:pStyle w:val="ListParagraph"/>
        <w:numPr>
          <w:ilvl w:val="0"/>
          <w:numId w:val="2"/>
        </w:numPr>
        <w:spacing w:after="80"/>
      </w:pPr>
      <w:r>
        <w:rPr>
          <w:rFonts w:ascii="Arial" w:cs="Arial" w:eastAsia="Arial" w:hAnsi="Arial"/>
          <w:color w:val="333333"/>
          <w:sz w:val="21"/>
          <w:szCs w:val="21"/>
        </w:rPr>
        <w:t xml:space="preserve">Notificaciones se crean y se marcan como leidas correctamente</w:t>
      </w:r>
    </w:p>
    <w:p>
      <w:pPr>
        <w:spacing w:after="120"/>
      </w:pPr>
    </w:p>
    <w:p>
      <w:pPr>
        <w:pStyle w:val="Heading2"/>
        <w:spacing w:before="280" w:after="160"/>
      </w:pPr>
      <w:r>
        <w:rPr>
          <w:rFonts w:ascii="Arial" w:cs="Arial" w:eastAsia="Arial" w:hAnsi="Arial"/>
          <w:b/>
          <w:bCs/>
          <w:color w:val="1A1A2E"/>
          <w:sz w:val="26"/>
          <w:szCs w:val="26"/>
        </w:rPr>
        <w:t xml:space="preserve">13.3 Tests de UX</w:t>
      </w:r>
    </w:p>
    <w:p>
      <w:pPr>
        <w:pStyle w:val="ListParagraph"/>
        <w:numPr>
          <w:ilvl w:val="0"/>
          <w:numId w:val="2"/>
        </w:numPr>
        <w:spacing w:after="80"/>
      </w:pPr>
      <w:r>
        <w:rPr>
          <w:rFonts w:ascii="Arial" w:cs="Arial" w:eastAsia="Arial" w:hAnsi="Arial"/>
          <w:color w:val="333333"/>
          <w:sz w:val="21"/>
          <w:szCs w:val="21"/>
        </w:rPr>
        <w:t xml:space="preserve">Dark theme consistente en todas las paginas</w:t>
      </w:r>
    </w:p>
    <w:p>
      <w:pPr>
        <w:pStyle w:val="ListParagraph"/>
        <w:numPr>
          <w:ilvl w:val="0"/>
          <w:numId w:val="2"/>
        </w:numPr>
        <w:spacing w:after="80"/>
      </w:pPr>
      <w:r>
        <w:rPr>
          <w:rFonts w:ascii="Arial" w:cs="Arial" w:eastAsia="Arial" w:hAnsi="Arial"/>
          <w:color w:val="333333"/>
          <w:sz w:val="21"/>
          <w:szCs w:val="21"/>
        </w:rPr>
        <w:t xml:space="preserve">Todas las paginas son usables en iPhone y Android</w:t>
      </w:r>
    </w:p>
    <w:p>
      <w:pPr>
        <w:pStyle w:val="ListParagraph"/>
        <w:numPr>
          <w:ilvl w:val="0"/>
          <w:numId w:val="2"/>
        </w:numPr>
        <w:spacing w:after="80"/>
      </w:pPr>
      <w:r>
        <w:rPr>
          <w:rFonts w:ascii="Arial" w:cs="Arial" w:eastAsia="Arial" w:hAnsi="Arial"/>
          <w:color w:val="333333"/>
          <w:sz w:val="21"/>
          <w:szCs w:val="21"/>
        </w:rPr>
        <w:t xml:space="preserve">Aprobar/rechazar funciona con una mano en movil</w:t>
      </w:r>
    </w:p>
    <w:p>
      <w:pPr>
        <w:pStyle w:val="ListParagraph"/>
        <w:numPr>
          <w:ilvl w:val="0"/>
          <w:numId w:val="2"/>
        </w:numPr>
        <w:spacing w:after="80"/>
      </w:pPr>
      <w:r>
        <w:rPr>
          <w:rFonts w:ascii="Arial" w:cs="Arial" w:eastAsia="Arial" w:hAnsi="Arial"/>
          <w:color w:val="333333"/>
          <w:sz w:val="21"/>
          <w:szCs w:val="21"/>
        </w:rPr>
        <w:t xml:space="preserve">Loading states para todas las operaciones asincronas</w:t>
      </w:r>
    </w:p>
    <w:p>
      <w:pPr>
        <w:pStyle w:val="ListParagraph"/>
        <w:numPr>
          <w:ilvl w:val="0"/>
          <w:numId w:val="2"/>
        </w:numPr>
        <w:spacing w:after="80"/>
      </w:pPr>
      <w:r>
        <w:rPr>
          <w:rFonts w:ascii="Arial" w:cs="Arial" w:eastAsia="Arial" w:hAnsi="Arial"/>
          <w:color w:val="333333"/>
          <w:sz w:val="21"/>
          <w:szCs w:val="21"/>
        </w:rPr>
        <w:t xml:space="preserve">Empty states para sin proyectos, sin aprobaciones, sin activos</w:t>
      </w:r>
    </w:p>
    <w:p>
      <w:pPr>
        <w:pStyle w:val="ListParagraph"/>
        <w:numPr>
          <w:ilvl w:val="0"/>
          <w:numId w:val="2"/>
        </w:numPr>
        <w:spacing w:after="80"/>
      </w:pPr>
      <w:r>
        <w:rPr>
          <w:rFonts w:ascii="Arial" w:cs="Arial" w:eastAsia="Arial" w:hAnsi="Arial"/>
          <w:color w:val="333333"/>
          <w:sz w:val="21"/>
          <w:szCs w:val="21"/>
        </w:rPr>
        <w:t xml:space="preserve">Todo el texto en frances (sin strings en ingles)</w:t>
      </w:r>
    </w:p>
    <w:p>
      <w:pPr>
        <w:pStyle w:val="ListParagraph"/>
        <w:numPr>
          <w:ilvl w:val="0"/>
          <w:numId w:val="2"/>
        </w:numPr>
        <w:spacing w:after="80"/>
      </w:pPr>
      <w:r>
        <w:rPr>
          <w:rFonts w:ascii="Arial" w:cs="Arial" w:eastAsia="Arial" w:hAnsi="Arial"/>
          <w:color w:val="333333"/>
          <w:sz w:val="21"/>
          <w:szCs w:val="21"/>
        </w:rPr>
        <w:t xml:space="preserve">Animaciones suaves, no intrusivas</w:t>
      </w:r>
    </w:p>
    <w:p>
      <w:pPr>
        <w:spacing w:after="120"/>
      </w:pPr>
    </w:p>
    <w:p>
      <w:r>
        <w:br w:type="page"/>
      </w:r>
    </w:p>
    <w:p>
      <w:pPr>
        <w:pStyle w:val="Heading1"/>
        <w:spacing w:before="360" w:after="200"/>
      </w:pPr>
      <w:r>
        <w:rPr>
          <w:rFonts w:ascii="Arial" w:cs="Arial" w:eastAsia="Arial" w:hAnsi="Arial"/>
          <w:b/>
          <w:bCs/>
          <w:color w:val="1A1A2E"/>
          <w:sz w:val="32"/>
          <w:szCs w:val="32"/>
        </w:rPr>
        <w:t xml:space="preserve">14. Proximos Pasos Inmediatos</w:t>
      </w:r>
    </w:p>
    <w:p>
      <w:pPr>
        <w:spacing w:after="160" w:before="0"/>
        <w:jc w:val="left"/>
      </w:pPr>
      <w:r>
        <w:rPr>
          <w:rFonts w:ascii="Arial" w:cs="Arial" w:eastAsia="Arial" w:hAnsi="Arial"/>
          <w:i w:val="false"/>
          <w:iCs w:val="false"/>
          <w:color w:val="333333"/>
          <w:sz w:val="21"/>
          <w:szCs w:val="21"/>
        </w:rPr>
        <w:t xml:space="preserve">Con este documento como referencia, el desarrollo del portal del cliente puede comenzar inmediatamente con el Sprint 1 (Fundacion). No hay dependencias bloqueantes para el Bloque A.</w:t>
      </w:r>
    </w:p>
    <w:p>
      <w:pPr>
        <w:pStyle w:val="Heading2"/>
        <w:spacing w:before="280" w:after="160"/>
      </w:pPr>
      <w:r>
        <w:rPr>
          <w:rFonts w:ascii="Arial" w:cs="Arial" w:eastAsia="Arial" w:hAnsi="Arial"/>
          <w:b/>
          <w:bCs/>
          <w:color w:val="1A1A2E"/>
          <w:sz w:val="26"/>
          <w:szCs w:val="26"/>
        </w:rPr>
        <w:t xml:space="preserve">14.1 Acciones del Equipo de Desarrollo</w:t>
      </w:r>
    </w:p>
    <w:p>
      <w:pPr>
        <w:pStyle w:val="ListParagraph"/>
        <w:numPr>
          <w:ilvl w:val="0"/>
          <w:numId w:val="3"/>
        </w:numPr>
        <w:spacing w:after="80"/>
      </w:pPr>
      <w:r>
        <w:rPr>
          <w:rFonts w:ascii="Arial" w:cs="Arial" w:eastAsia="Arial" w:hAnsi="Arial"/>
          <w:color w:val="333333"/>
          <w:sz w:val="21"/>
          <w:szCs w:val="21"/>
        </w:rPr>
        <w:t xml:space="preserve">Leer y validar este documento de arquitectura</w:t>
      </w:r>
    </w:p>
    <w:p>
      <w:pPr>
        <w:pStyle w:val="ListParagraph"/>
        <w:numPr>
          <w:ilvl w:val="0"/>
          <w:numId w:val="3"/>
        </w:numPr>
        <w:spacing w:after="80"/>
      </w:pPr>
      <w:r>
        <w:rPr>
          <w:rFonts w:ascii="Arial" w:cs="Arial" w:eastAsia="Arial" w:hAnsi="Arial"/>
          <w:color w:val="333333"/>
          <w:sz w:val="21"/>
          <w:szCs w:val="21"/>
        </w:rPr>
        <w:t xml:space="preserve">Actualizar el seed con usuarios CLIENT_CONTACT y datos de prueba</w:t>
      </w:r>
    </w:p>
    <w:p>
      <w:pPr>
        <w:pStyle w:val="ListParagraph"/>
        <w:numPr>
          <w:ilvl w:val="0"/>
          <w:numId w:val="3"/>
        </w:numPr>
        <w:spacing w:after="80"/>
      </w:pPr>
      <w:r>
        <w:rPr>
          <w:rFonts w:ascii="Arial" w:cs="Arial" w:eastAsia="Arial" w:hAnsi="Arial"/>
          <w:color w:val="333333"/>
          <w:sz w:val="21"/>
          <w:szCs w:val="21"/>
        </w:rPr>
        <w:t xml:space="preserve">Crear el helper getClientSession() y el mapeo de estados</w:t>
      </w:r>
    </w:p>
    <w:p>
      <w:pPr>
        <w:pStyle w:val="ListParagraph"/>
        <w:numPr>
          <w:ilvl w:val="0"/>
          <w:numId w:val="3"/>
        </w:numPr>
        <w:spacing w:after="80"/>
      </w:pPr>
      <w:r>
        <w:rPr>
          <w:rFonts w:ascii="Arial" w:cs="Arial" w:eastAsia="Arial" w:hAnsi="Arial"/>
          <w:color w:val="333333"/>
          <w:sz w:val="21"/>
          <w:szCs w:val="21"/>
        </w:rPr>
        <w:t xml:space="preserve">Construir el ExternalShell con dark theme</w:t>
      </w:r>
    </w:p>
    <w:p>
      <w:pPr>
        <w:pStyle w:val="ListParagraph"/>
        <w:numPr>
          <w:ilvl w:val="0"/>
          <w:numId w:val="3"/>
        </w:numPr>
        <w:spacing w:after="80"/>
      </w:pPr>
      <w:r>
        <w:rPr>
          <w:rFonts w:ascii="Arial" w:cs="Arial" w:eastAsia="Arial" w:hAnsi="Arial"/>
          <w:color w:val="333333"/>
          <w:sz w:val="21"/>
          <w:szCs w:val="21"/>
        </w:rPr>
        <w:t xml:space="preserve">Implementar el dashboard del cliente como primera vista funcional</w:t>
      </w:r>
    </w:p>
    <w:p>
      <w:pPr>
        <w:spacing w:after="120"/>
      </w:pPr>
    </w:p>
    <w:p>
      <w:pPr>
        <w:pStyle w:val="Heading2"/>
        <w:spacing w:before="280" w:after="160"/>
      </w:pPr>
      <w:r>
        <w:rPr>
          <w:rFonts w:ascii="Arial" w:cs="Arial" w:eastAsia="Arial" w:hAnsi="Arial"/>
          <w:b/>
          <w:bCs/>
          <w:color w:val="1A1A2E"/>
          <w:sz w:val="26"/>
          <w:szCs w:val="26"/>
        </w:rPr>
        <w:t xml:space="preserve">14.2 Acciones del Cliente (Bureau Tonalli)</w:t>
      </w:r>
    </w:p>
    <w:p>
      <w:pPr>
        <w:pStyle w:val="ListParagraph"/>
        <w:numPr>
          <w:ilvl w:val="0"/>
          <w:numId w:val="3"/>
        </w:numPr>
        <w:spacing w:after="80"/>
      </w:pPr>
      <w:r>
        <w:rPr>
          <w:rFonts w:ascii="Arial" w:cs="Arial" w:eastAsia="Arial" w:hAnsi="Arial"/>
          <w:color w:val="333333"/>
          <w:sz w:val="21"/>
          <w:szCs w:val="21"/>
        </w:rPr>
        <w:t xml:space="preserve">Comprar hardware NAS (Synology DS1821+ con discos IronWolf Pro)</w:t>
      </w:r>
    </w:p>
    <w:p>
      <w:pPr>
        <w:pStyle w:val="ListParagraph"/>
        <w:numPr>
          <w:ilvl w:val="0"/>
          <w:numId w:val="3"/>
        </w:numPr>
        <w:spacing w:after="80"/>
      </w:pPr>
      <w:r>
        <w:rPr>
          <w:rFonts w:ascii="Arial" w:cs="Arial" w:eastAsia="Arial" w:hAnsi="Arial"/>
          <w:color w:val="333333"/>
          <w:sz w:val="21"/>
          <w:szCs w:val="21"/>
        </w:rPr>
        <w:t xml:space="preserve">Proporcionar informacion de dominio y acceso DNS</w:t>
      </w:r>
    </w:p>
    <w:p>
      <w:pPr>
        <w:pStyle w:val="ListParagraph"/>
        <w:numPr>
          <w:ilvl w:val="0"/>
          <w:numId w:val="3"/>
        </w:numPr>
        <w:spacing w:after="80"/>
      </w:pPr>
      <w:r>
        <w:rPr>
          <w:rFonts w:ascii="Arial" w:cs="Arial" w:eastAsia="Arial" w:hAnsi="Arial"/>
          <w:color w:val="333333"/>
          <w:sz w:val="21"/>
          <w:szCs w:val="21"/>
        </w:rPr>
        <w:t xml:space="preserve">Proporcionar API keys de las 7 integraciones (instrucciones enviadas)</w:t>
      </w:r>
    </w:p>
    <w:p>
      <w:pPr>
        <w:pStyle w:val="ListParagraph"/>
        <w:numPr>
          <w:ilvl w:val="0"/>
          <w:numId w:val="3"/>
        </w:numPr>
        <w:spacing w:after="80"/>
      </w:pPr>
      <w:r>
        <w:rPr>
          <w:rFonts w:ascii="Arial" w:cs="Arial" w:eastAsia="Arial" w:hAnsi="Arial"/>
          <w:color w:val="333333"/>
          <w:sz w:val="21"/>
          <w:szCs w:val="21"/>
        </w:rPr>
        <w:t xml:space="preserve">Configurar Google Workspace para OAuth de la plataforma</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196F3" w:sz="1"/>
              <w:left w:val="single" w:color="2196F3" w:sz="12"/>
              <w:bottom w:val="single" w:color="2196F3" w:sz="1"/>
              <w:right w:val="single" w:color="2196F3" w:sz="1"/>
            </w:tcBorders>
            <w:shd w:fill="E3F2FD" w:val="clear"/>
            <w:tcMar>
              <w:top w:type="dxa" w:w="120"/>
              <w:left w:type="dxa" w:w="200"/>
              <w:bottom w:type="dxa" w:w="120"/>
              <w:right w:type="dxa" w:w="200"/>
            </w:tcMar>
          </w:tcPr>
          <w:p>
            <w:pPr>
              <w:spacing w:after="80"/>
            </w:pPr>
            <w:r>
              <w:rPr>
                <w:rFonts w:ascii="Arial" w:cs="Arial" w:eastAsia="Arial" w:hAnsi="Arial"/>
                <w:b/>
                <w:bCs/>
                <w:color w:val="2196F3"/>
                <w:sz w:val="20"/>
                <w:szCs w:val="20"/>
              </w:rPr>
              <w:t xml:space="preserve">Paralelismo estrategico</w:t>
            </w:r>
          </w:p>
          <w:p>
            <w:pPr>
              <w:spacing w:after="0"/>
            </w:pPr>
            <w:r>
              <w:rPr>
                <w:rFonts w:ascii="Arial" w:cs="Arial" w:eastAsia="Arial" w:hAnsi="Arial"/>
                <w:color w:val="333333"/>
                <w:sz w:val="19"/>
                <w:szCs w:val="19"/>
              </w:rPr>
              <w:t xml:space="preserve">Mientras el cliente gestiona la compra del NAS y las API keys, el equipo de desarrollo avanza con el portal del cliente (Bloque A) que no tiene dependencias externas. Esto maximiza el uso del tiempo y permite entregar valor visible rapidamente.</w:t>
            </w:r>
          </w:p>
        </w:tc>
      </w:tr>
    </w:tbl>
    <w:p>
      <w:pPr>
        <w:spacing w:after="400"/>
      </w:pPr>
    </w:p>
    <w:p>
      <w:pPr>
        <w:pBdr>
          <w:top w:val="single" w:color="6C3FC5" w:sz="6" w:space="12"/>
        </w:pBdr>
        <w:spacing w:before="400" w:after="80"/>
        <w:jc w:val="center"/>
      </w:pPr>
      <w:r>
        <w:rPr>
          <w:rFonts w:ascii="Arial" w:cs="Arial" w:eastAsia="Arial" w:hAnsi="Arial"/>
          <w:b/>
          <w:bCs/>
          <w:color w:val="1A1A2E"/>
          <w:sz w:val="24"/>
          <w:szCs w:val="24"/>
        </w:rPr>
        <w:t xml:space="preserve">Made by Humans</w:t>
      </w:r>
    </w:p>
    <w:p>
      <w:pPr>
        <w:spacing w:after="80"/>
        <w:jc w:val="center"/>
      </w:pPr>
      <w:r>
        <w:rPr>
          <w:rFonts w:ascii="Arial" w:cs="Arial" w:eastAsia="Arial" w:hAnsi="Arial"/>
          <w:color w:val="666666"/>
          <w:sz w:val="18"/>
          <w:szCs w:val="18"/>
        </w:rPr>
        <w:t xml:space="preserve">contacto@madebyhumans.digital | +52 443 218 2586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66666"/>
        <w:sz w:val="16"/>
        <w:szCs w:val="16"/>
      </w:rPr>
      <w:t xml:space="preserve">Made by Humans  |  CONFIDENCIAL  |  Pagina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Bureau Tonalli</w:t>
    </w:r>
    <w:r>
      <w:rPr>
        <w:rFonts w:ascii="Arial" w:cs="Arial" w:eastAsia="Arial" w:hAnsi="Arial"/>
        <w:color w:val="666666"/>
        <w:sz w:val="16"/>
        <w:szCs w:val="16"/>
      </w:rPr>
      <w:t xml:space="preserve">  |  Arquitectura Fase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1A2E"/>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6C3FC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2026-02-16T18:36:01.723Z</dcterms:created>
  <dcterms:modified xsi:type="dcterms:W3CDTF">2026-02-16T18:36:01.724Z</dcterms:modified>
</cp:coreProperties>
</file>

<file path=docProps/custom.xml><?xml version="1.0" encoding="utf-8"?>
<Properties xmlns="http://schemas.openxmlformats.org/officeDocument/2006/custom-properties" xmlns:vt="http://schemas.openxmlformats.org/officeDocument/2006/docPropsVTypes"/>
</file>