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3"/>
        <w:rPr/>
      </w:pPr>
      <w:r/>
    </w:p>
    <w:p>
      <w:pPr>
        <w:sectPr>
          <w:headerReference w:type="default" r:id="rId1"/>
          <w:pgSz w:w="12246" w:h="16498"/>
          <w:pgMar w:top="400" w:right="1102" w:bottom="0" w:left="407" w:header="0" w:footer="0" w:gutter="0"/>
          <w:cols w:equalWidth="0" w:num="1">
            <w:col w:w="10735" w:space="0"/>
          </w:cols>
        </w:sectPr>
        <w:rPr/>
      </w:pPr>
    </w:p>
    <w:p>
      <w:pPr>
        <w:pStyle w:val="BodyText"/>
        <w:ind w:left="757"/>
        <w:spacing w:before="41" w:line="20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1"/>
        </w:rPr>
        <w:t xml:space="preserve"> 1009-3044</w:t>
      </w:r>
    </w:p>
    <w:p>
      <w:pPr>
        <w:pStyle w:val="BodyText"/>
        <w:ind w:left="758" w:right="3604" w:firstLine="8"/>
        <w:spacing w:before="58" w:line="270" w:lineRule="auto"/>
        <w:rPr>
          <w:sz w:val="15"/>
          <w:szCs w:val="15"/>
        </w:rPr>
      </w:pPr>
      <w:r>
        <w:rPr>
          <w:sz w:val="16"/>
          <w:szCs w:val="16"/>
          <w:i/>
          <w:iCs/>
          <w:color w:val="231F20"/>
          <w:spacing w:val="-7"/>
        </w:rPr>
        <w:t>Computer Knowledge and</w:t>
      </w:r>
      <w:r>
        <w:rPr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sz w:val="16"/>
          <w:szCs w:val="16"/>
          <w:i/>
          <w:iCs/>
          <w:color w:val="231F20"/>
          <w:spacing w:val="-7"/>
        </w:rPr>
        <w:t>Techn</w:t>
      </w:r>
      <w:r>
        <w:rPr>
          <w:sz w:val="16"/>
          <w:szCs w:val="16"/>
          <w:i/>
          <w:iCs/>
          <w:color w:val="231F20"/>
          <w:spacing w:val="-8"/>
        </w:rPr>
        <w:t>ology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电脑知识</w:t>
      </w:r>
      <w:r>
        <w:rPr>
          <w:rFonts w:ascii="KaiTi" w:hAnsi="KaiTi" w:eastAsia="KaiTi" w:cs="KaiTi"/>
          <w:sz w:val="13"/>
          <w:szCs w:val="13"/>
          <w:color w:val="231F20"/>
          <w:spacing w:val="-8"/>
        </w:rPr>
        <w:t>与技术</w:t>
      </w:r>
      <w:r>
        <w:rPr>
          <w:sz w:val="15"/>
          <w:szCs w:val="15"/>
          <w:color w:val="231F20"/>
          <w:spacing w:val="-4"/>
        </w:rPr>
        <w:t>Vol.20, No.16, June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4"/>
        </w:rPr>
        <w:t>2024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7" w:line="194" w:lineRule="auto"/>
        <w:rPr/>
      </w:pPr>
      <w:r>
        <w:rPr>
          <w:color w:val="231F20"/>
          <w:spacing w:val="-5"/>
        </w:rPr>
        <w:t>E-mail</w:t>
      </w:r>
      <w:r>
        <w:rPr>
          <w:rFonts w:ascii="Microsoft YaHei" w:hAnsi="Microsoft YaHei" w:eastAsia="Microsoft YaHei" w:cs="Microsoft YaHei"/>
          <w:color w:val="231F20"/>
          <w:spacing w:val="-5"/>
        </w:rPr>
        <w:t>：</w:t>
      </w:r>
      <w:r>
        <w:rPr>
          <w:color w:val="231F20"/>
          <w:spacing w:val="-5"/>
        </w:rPr>
        <w:t>xsjl@dnzs.net.cn</w:t>
      </w:r>
    </w:p>
    <w:p>
      <w:pPr>
        <w:pStyle w:val="BodyText"/>
        <w:ind w:left="2"/>
        <w:spacing w:line="193" w:lineRule="auto"/>
        <w:rPr/>
      </w:pPr>
      <w:hyperlink w:history="true" r:id="rId2">
        <w:r>
          <w:rPr>
            <w:color w:val="231F20"/>
            <w:spacing w:val="-10"/>
          </w:rPr>
          <w:t>http</w:t>
        </w:r>
        <w:r>
          <w:rPr>
            <w:rFonts w:ascii="Microsoft YaHei" w:hAnsi="Microsoft YaHei" w:eastAsia="Microsoft YaHei" w:cs="Microsoft YaHei"/>
            <w:color w:val="231F20"/>
            <w:spacing w:val="-10"/>
          </w:rPr>
          <w:t>：</w:t>
        </w:r>
        <w:r>
          <w:rPr>
            <w:color w:val="231F20"/>
            <w:spacing w:val="-10"/>
          </w:rPr>
          <w:t>//www.dnzs.net.cn</w:t>
        </w:r>
      </w:hyperlink>
    </w:p>
    <w:p>
      <w:pPr>
        <w:pStyle w:val="BodyText"/>
        <w:spacing w:line="170" w:lineRule="auto"/>
        <w:rPr/>
      </w:pPr>
      <w:r>
        <w:rPr>
          <w:color w:val="231F20"/>
          <w:spacing w:val="-4"/>
        </w:rPr>
        <w:t>Tel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+86-551-65690963   65690964</w:t>
      </w:r>
    </w:p>
    <w:p>
      <w:pPr>
        <w:spacing w:line="170" w:lineRule="auto"/>
        <w:sectPr>
          <w:type w:val="continuous"/>
          <w:pgSz w:w="12246" w:h="16498"/>
          <w:pgMar w:top="400" w:right="1102" w:bottom="0" w:left="407" w:header="0" w:footer="0" w:gutter="0"/>
          <w:cols w:equalWidth="0" w:num="2">
            <w:col w:w="7825" w:space="100"/>
            <w:col w:w="2811" w:space="0"/>
          </w:cols>
        </w:sectPr>
        <w:rPr/>
      </w:pPr>
    </w:p>
    <w:p>
      <w:pPr>
        <w:ind w:firstLine="736"/>
        <w:spacing w:line="41" w:lineRule="exact"/>
        <w:rPr/>
      </w:pPr>
      <w:r>
        <w:rPr/>
        <w:pict>
          <v:group id="_x0000_s4" style="mso-position-vertical-relative:line;mso-position-horizontal-relative:char;width:499.95pt;height:2.1pt;" filled="false" stroked="false" coordsize="9999,41" coordorigin="0,0">
            <v:shape id="_x0000_s6" style="position:absolute;left:0;top:38;width:9999;height:4;" filled="false" strokecolor="#231F20" strokeweight="0.17pt" coordsize="9999,4" coordorigin="0,0" path="m0,1l9998,1e">
              <v:stroke joinstyle="miter" miterlimit="4"/>
            </v:shape>
            <v:shape id="_x0000_s8" style="position:absolute;left:0;top:0;width:9999;height:13;" filled="false" strokecolor="#231F20" strokeweight="0.66pt" coordsize="9999,13" coordorigin="0,0" path="m0,6l9998,6e">
              <v:stroke joinstyle="miter" miterlimit="4"/>
            </v:shape>
          </v:group>
        </w:pic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1271"/>
        <w:spacing w:before="114" w:line="228" w:lineRule="auto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color w:val="231F20"/>
          <w:spacing w:val="13"/>
        </w:rPr>
        <w:t>基于</w:t>
      </w:r>
      <w:r>
        <w:rPr>
          <w:sz w:val="35"/>
          <w:szCs w:val="35"/>
          <w:color w:val="231F20"/>
        </w:rPr>
        <w:t>SpringCloud</w:t>
      </w:r>
      <w:r>
        <w:rPr>
          <w:sz w:val="35"/>
          <w:szCs w:val="35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35"/>
          <w:szCs w:val="35"/>
          <w:color w:val="231F20"/>
          <w:spacing w:val="13"/>
        </w:rPr>
        <w:t>微服务的高校学生信息管理系统的设计</w:t>
      </w:r>
    </w:p>
    <w:p>
      <w:pPr>
        <w:ind w:left="5431"/>
        <w:spacing w:before="210" w:line="17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7"/>
        </w:rPr>
        <w:t>张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7"/>
        </w:rPr>
        <w:t>力</w:t>
      </w:r>
    </w:p>
    <w:p>
      <w:pPr>
        <w:pStyle w:val="BodyText"/>
        <w:ind w:left="3959"/>
        <w:spacing w:before="156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（贵州电子科技职业学院，贵州 贵阳 </w:t>
      </w:r>
      <w:r>
        <w:rPr>
          <w:color w:val="231F20"/>
        </w:rPr>
        <w:t>550081)</w:t>
      </w:r>
    </w:p>
    <w:p>
      <w:pPr>
        <w:ind w:left="1147"/>
        <w:spacing w:before="144" w:line="233" w:lineRule="exact"/>
        <w:rPr>
          <w:rFonts w:ascii="FangSong" w:hAnsi="FangSong" w:eastAsia="FangSong" w:cs="FangSong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摘要：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  <w:position w:val="1"/>
        </w:rPr>
        <w:t>目的：为了便捷高校学生个人信息管理、选课管理，帮助教师排课，辅助决策者更好地管理高校，让高校教师、管理</w:t>
      </w:r>
    </w:p>
    <w:p>
      <w:pPr>
        <w:pStyle w:val="BodyText"/>
        <w:ind w:left="1149" w:right="394" w:firstLine="4"/>
        <w:spacing w:before="14" w:line="268" w:lineRule="auto"/>
        <w:jc w:val="both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color w:val="231F20"/>
          <w:spacing w:val="10"/>
        </w:rPr>
        <w:t>人员对学生各个环节的信息进行有效的管理和查询，实现对高校学生从入学到毕业全流程信息的封闭式管理。方法：</w:t>
      </w:r>
      <w:r>
        <w:rPr>
          <w:rFonts w:ascii="FangSong" w:hAnsi="FangSong" w:eastAsia="FangSong" w:cs="FangSong"/>
          <w:color w:val="231F20"/>
          <w:spacing w:val="17"/>
        </w:rPr>
        <w:t>系统采用</w:t>
      </w:r>
      <w:r>
        <w:rPr>
          <w:rFonts w:ascii="FangSong" w:hAnsi="FangSong" w:eastAsia="FangSong" w:cs="FangSong"/>
          <w:color w:val="231F20"/>
          <w:spacing w:val="-44"/>
        </w:rPr>
        <w:t xml:space="preserve"> </w:t>
      </w:r>
      <w:r>
        <w:rPr>
          <w:color w:val="231F20"/>
        </w:rPr>
        <w:t>Spring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Cloud</w:t>
      </w:r>
      <w:r>
        <w:rPr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color w:val="231F20"/>
          <w:spacing w:val="17"/>
        </w:rPr>
        <w:t>微服务技术对不同使用角色的功能模块进行划分及开发，在具体</w:t>
      </w:r>
      <w:r>
        <w:rPr>
          <w:rFonts w:ascii="FangSong" w:hAnsi="FangSong" w:eastAsia="FangSong" w:cs="FangSong"/>
          <w:color w:val="231F20"/>
          <w:spacing w:val="16"/>
        </w:rPr>
        <w:t>的模块功能编程环节采用</w:t>
      </w:r>
      <w:r>
        <w:rPr>
          <w:color w:val="231F20"/>
        </w:rPr>
        <w:t>SpringBoot</w:t>
      </w:r>
      <w:r>
        <w:rPr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color w:val="231F20"/>
        </w:rPr>
        <w:t>技术。系统采用前后端分离的技术实现，后端整合了</w:t>
      </w:r>
      <w:r>
        <w:rPr>
          <w:color w:val="231F20"/>
        </w:rPr>
        <w:t>Eureka</w:t>
      </w:r>
      <w:r>
        <w:rPr>
          <w:rFonts w:ascii="FangSong" w:hAnsi="FangSong" w:eastAsia="FangSong" w:cs="FangSong"/>
          <w:color w:val="231F20"/>
        </w:rPr>
        <w:t>、</w:t>
      </w:r>
      <w:r>
        <w:rPr>
          <w:color w:val="231F20"/>
        </w:rPr>
        <w:t>MyBatis-Plus</w:t>
      </w:r>
      <w:r>
        <w:rPr>
          <w:rFonts w:ascii="FangSong" w:hAnsi="FangSong" w:eastAsia="FangSong" w:cs="FangSong"/>
          <w:color w:val="231F20"/>
        </w:rPr>
        <w:t>、</w:t>
      </w:r>
      <w:r>
        <w:rPr>
          <w:color w:val="231F20"/>
        </w:rPr>
        <w:t>Shiro </w:t>
      </w:r>
      <w:r>
        <w:rPr>
          <w:rFonts w:ascii="FangSong" w:hAnsi="FangSong" w:eastAsia="FangSong" w:cs="FangSong"/>
          <w:color w:val="231F20"/>
        </w:rPr>
        <w:t>等组件，实</w:t>
      </w:r>
      <w:r>
        <w:rPr>
          <w:rFonts w:ascii="FangSong" w:hAnsi="FangSong" w:eastAsia="FangSong" w:cs="FangSong"/>
          <w:color w:val="231F20"/>
          <w:spacing w:val="-1"/>
        </w:rPr>
        <w:t>现了不同功能模</w:t>
      </w:r>
      <w:r>
        <w:rPr>
          <w:rFonts w:ascii="FangSong" w:hAnsi="FangSong" w:eastAsia="FangSong" w:cs="FangSong"/>
          <w:color w:val="231F20"/>
          <w:spacing w:val="7"/>
        </w:rPr>
        <w:t>块微服务之间的通信与均衡负载；前端使用</w:t>
      </w:r>
      <w:r>
        <w:rPr>
          <w:color w:val="231F20"/>
        </w:rPr>
        <w:t>Vue</w:t>
      </w:r>
      <w:r>
        <w:rPr>
          <w:color w:val="231F20"/>
          <w:spacing w:val="7"/>
        </w:rPr>
        <w:t>.</w:t>
      </w:r>
      <w:r>
        <w:rPr>
          <w:color w:val="231F20"/>
        </w:rPr>
        <w:t>js</w:t>
      </w:r>
      <w:r>
        <w:rPr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color w:val="231F20"/>
          <w:spacing w:val="7"/>
        </w:rPr>
        <w:t>技术实</w:t>
      </w:r>
      <w:r>
        <w:rPr>
          <w:rFonts w:ascii="FangSong" w:hAnsi="FangSong" w:eastAsia="FangSong" w:cs="FangSong"/>
          <w:color w:val="231F20"/>
          <w:spacing w:val="6"/>
        </w:rPr>
        <w:t>现界面的编写，前后端平台通过</w:t>
      </w:r>
      <w:r>
        <w:rPr>
          <w:color w:val="231F20"/>
        </w:rPr>
        <w:t>Restful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API</w:t>
      </w:r>
      <w:r>
        <w:rPr>
          <w:rFonts w:ascii="FangSong" w:hAnsi="FangSong" w:eastAsia="FangSong" w:cs="FangSong"/>
          <w:color w:val="231F20"/>
          <w:spacing w:val="6"/>
        </w:rPr>
        <w:t>接口进行通信。结</w:t>
      </w:r>
      <w:r>
        <w:rPr>
          <w:rFonts w:ascii="FangSong" w:hAnsi="FangSong" w:eastAsia="FangSong" w:cs="FangSong"/>
          <w:color w:val="231F20"/>
          <w:spacing w:val="6"/>
        </w:rPr>
        <w:t>果：开发完成的基于</w:t>
      </w:r>
      <w:r>
        <w:rPr>
          <w:color w:val="231F20"/>
        </w:rPr>
        <w:t>Spring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Cloud</w:t>
      </w:r>
      <w:r>
        <w:rPr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color w:val="231F20"/>
          <w:spacing w:val="6"/>
        </w:rPr>
        <w:t>框架的高校学生信息管理系统较好地实现了对学生、教师、管理员的信息整合和权限</w:t>
      </w:r>
      <w:r>
        <w:rPr>
          <w:rFonts w:ascii="FangSong" w:hAnsi="FangSong" w:eastAsia="FangSong" w:cs="FangSong"/>
          <w:color w:val="231F20"/>
          <w:spacing w:val="6"/>
        </w:rPr>
        <w:t>分配，核心环节完成了对教师、学生和选课信息的全流程管理。结论：系统实现了</w:t>
      </w:r>
      <w:r>
        <w:rPr>
          <w:rFonts w:ascii="FangSong" w:hAnsi="FangSong" w:eastAsia="FangSong" w:cs="FangSong"/>
          <w:color w:val="231F20"/>
          <w:spacing w:val="5"/>
        </w:rPr>
        <w:t>对学生从入学开始的各项信息的全流</w:t>
      </w:r>
      <w:r>
        <w:rPr>
          <w:rFonts w:ascii="FangSong" w:hAnsi="FangSong" w:eastAsia="FangSong" w:cs="FangSong"/>
          <w:color w:val="231F20"/>
          <w:spacing w:val="4"/>
        </w:rPr>
        <w:t>程管理，包括学生基本信息、选课信息、成绩信</w:t>
      </w:r>
      <w:r>
        <w:rPr>
          <w:rFonts w:ascii="FangSong" w:hAnsi="FangSong" w:eastAsia="FangSong" w:cs="FangSong"/>
          <w:color w:val="231F20"/>
          <w:spacing w:val="3"/>
        </w:rPr>
        <w:t>息等，帮助教师管理各项学生及选课信息，实现了选课信息的实时共享，</w:t>
      </w:r>
      <w:r>
        <w:rPr>
          <w:rFonts w:ascii="FangSong" w:hAnsi="FangSong" w:eastAsia="FangSong" w:cs="FangSong"/>
          <w:color w:val="231F20"/>
          <w:spacing w:val="5"/>
        </w:rPr>
        <w:t>避免了选课冲突，极大提高了学生信息的流通共享性。</w:t>
      </w:r>
    </w:p>
    <w:p>
      <w:pPr>
        <w:pStyle w:val="BodyText"/>
        <w:ind w:left="1148"/>
        <w:spacing w:before="65" w:line="236" w:lineRule="auto"/>
        <w:rPr>
          <w:rFonts w:ascii="FangSong" w:hAnsi="FangSong" w:eastAsia="FangSong" w:cs="FangSong"/>
        </w:rPr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rFonts w:ascii="FangSong" w:hAnsi="FangSong" w:eastAsia="FangSong" w:cs="FangSong"/>
          <w:color w:val="231F20"/>
          <w:spacing w:val="-8"/>
        </w:rPr>
        <w:t>信息管理；选课管理；</w:t>
      </w:r>
      <w:r>
        <w:rPr>
          <w:color w:val="231F20"/>
          <w:spacing w:val="-8"/>
        </w:rPr>
        <w:t>Spring Cloud</w:t>
      </w:r>
      <w:r>
        <w:rPr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color w:val="231F20"/>
          <w:spacing w:val="-8"/>
        </w:rPr>
        <w:t>微服务；</w:t>
      </w:r>
      <w:r>
        <w:rPr>
          <w:color w:val="231F20"/>
          <w:spacing w:val="-8"/>
        </w:rPr>
        <w:t>SpringBoot</w:t>
      </w:r>
      <w:r>
        <w:rPr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color w:val="231F20"/>
          <w:spacing w:val="-8"/>
        </w:rPr>
        <w:t>技术；前后</w:t>
      </w:r>
      <w:r>
        <w:rPr>
          <w:rFonts w:ascii="FangSong" w:hAnsi="FangSong" w:eastAsia="FangSong" w:cs="FangSong"/>
          <w:color w:val="231F20"/>
          <w:spacing w:val="-9"/>
        </w:rPr>
        <w:t>端分离</w:t>
      </w:r>
    </w:p>
    <w:p>
      <w:pPr>
        <w:pStyle w:val="BodyText"/>
        <w:ind w:left="1164"/>
        <w:spacing w:before="129" w:line="232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5827972</wp:posOffset>
            </wp:positionH>
            <wp:positionV relativeFrom="paragraph">
              <wp:posOffset>87485</wp:posOffset>
            </wp:positionV>
            <wp:extent cx="539748" cy="53974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48" cy="53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-6"/>
          <w:position w:val="1"/>
        </w:rPr>
        <w:t>中图分类号：</w:t>
      </w:r>
      <w:r>
        <w:rPr>
          <w:color w:val="231F20"/>
          <w:spacing w:val="-6"/>
          <w:position w:val="1"/>
        </w:rPr>
        <w:t>TP311      </w:t>
      </w:r>
      <w:r>
        <w:rPr>
          <w:rFonts w:ascii="SimHei" w:hAnsi="SimHei" w:eastAsia="SimHei" w:cs="SimHei"/>
          <w:color w:val="231F20"/>
          <w:spacing w:val="-6"/>
          <w:position w:val="1"/>
        </w:rPr>
        <w:t>文献标识码：</w:t>
      </w:r>
      <w:r>
        <w:rPr>
          <w:color w:val="231F20"/>
          <w:spacing w:val="-6"/>
          <w:position w:val="1"/>
        </w:rPr>
        <w:t>A</w:t>
      </w:r>
    </w:p>
    <w:p>
      <w:pPr>
        <w:pStyle w:val="BodyText"/>
        <w:ind w:left="1152"/>
        <w:spacing w:before="115" w:line="233" w:lineRule="auto"/>
        <w:rPr/>
      </w:pPr>
      <w:r>
        <w:rPr>
          <w:rFonts w:ascii="SimHei" w:hAnsi="SimHei" w:eastAsia="SimHei" w:cs="SimHei"/>
          <w:color w:val="231F20"/>
          <w:spacing w:val="-2"/>
        </w:rPr>
        <w:t>文章编号：</w:t>
      </w:r>
      <w:r>
        <w:rPr>
          <w:color w:val="231F20"/>
          <w:spacing w:val="-2"/>
        </w:rPr>
        <w:t>1009-3044(2024)16-0065-04</w:t>
      </w:r>
    </w:p>
    <w:p>
      <w:pPr>
        <w:pStyle w:val="BodyText"/>
        <w:ind w:left="6352"/>
        <w:spacing w:before="10" w:line="23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3"/>
        </w:rPr>
        <w:t>开放科学（资源服务）标识码</w:t>
      </w:r>
      <w:r>
        <w:rPr>
          <w:color w:val="231F20"/>
          <w:spacing w:val="-3"/>
        </w:rPr>
        <w:t>(OSID) </w:t>
      </w:r>
      <w:r>
        <w:rPr>
          <w:rFonts w:ascii="SimHei" w:hAnsi="SimHei" w:eastAsia="SimHei" w:cs="SimHei"/>
          <w:color w:val="231F20"/>
          <w:spacing w:val="-3"/>
        </w:rPr>
        <w:t>：</w:t>
      </w:r>
    </w:p>
    <w:p>
      <w:pPr>
        <w:ind w:left="1145"/>
        <w:spacing w:before="9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DOI:10.14004/j.cnki.ckt.2024.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0858</w:t>
      </w: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2246" w:h="16498"/>
          <w:pgMar w:top="400" w:right="1102" w:bottom="0" w:left="407" w:header="0" w:footer="0" w:gutter="0"/>
          <w:cols w:equalWidth="0" w:num="1">
            <w:col w:w="10735" w:space="0"/>
          </w:cols>
        </w:sectPr>
        <w:rPr/>
      </w:pPr>
    </w:p>
    <w:p>
      <w:pPr>
        <w:pStyle w:val="BodyText"/>
        <w:ind w:left="731"/>
        <w:spacing w:before="54" w:line="314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-6"/>
          <w:position w:val="1"/>
        </w:rPr>
        <w:t>0</w:t>
      </w:r>
      <w:r>
        <w:rPr>
          <w:sz w:val="23"/>
          <w:szCs w:val="23"/>
          <w:color w:val="231F20"/>
          <w:spacing w:val="19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6"/>
          <w:position w:val="1"/>
        </w:rPr>
        <w:t>引言</w:t>
      </w:r>
    </w:p>
    <w:p>
      <w:pPr>
        <w:pStyle w:val="BodyText"/>
        <w:ind w:left="729" w:right="243" w:firstLine="422"/>
        <w:spacing w:before="84" w:line="1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在高校的日常教务管理工作中，学生信息管理是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一项非常复杂的任务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。管理者需要掌控学生从入学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到毕业期间内的所有信息，包括个人资料、选课记录、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成绩数据等</w:t>
      </w:r>
      <w:r>
        <w:rPr>
          <w:sz w:val="10"/>
          <w:szCs w:val="10"/>
          <w:color w:val="231F20"/>
          <w:spacing w:val="1"/>
          <w:position w:val="7"/>
        </w:rPr>
        <w:t>[1]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。其中，选课环节尤为关键，需要着力协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调解决教室、教师和学生之间的互补问题，遵循资源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最大化的原则</w:t>
      </w:r>
      <w:r>
        <w:rPr>
          <w:sz w:val="10"/>
          <w:szCs w:val="10"/>
          <w:color w:val="231F20"/>
          <w:spacing w:val="10"/>
          <w:position w:val="7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，使每位学生能根据自己的意愿选择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心仪的课程，老师尽可能在规定的教室内完成授课。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这一过程复杂性较高，约束条件也较多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。借助信息化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技术的升级改造，可以对传统的学生信息管理方法进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行优化，实现对学生从入学开始产生的所有数据信息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的管理，优化教学资源配置，提高学生排课、选课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率，探索高校学生信息管理的智能化建设。</w:t>
      </w:r>
    </w:p>
    <w:p>
      <w:pPr>
        <w:pStyle w:val="BodyText"/>
        <w:ind w:left="727" w:right="243" w:firstLine="462"/>
        <w:spacing w:before="7" w:line="1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目前，我国的高校基本上都在推进学生信息管理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系统，允许学生通过系统对个人的所有信息进行管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理，许多高校都已经在探讨学生信息管理系统的实际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建设</w:t>
      </w:r>
      <w:r>
        <w:rPr>
          <w:sz w:val="10"/>
          <w:szCs w:val="10"/>
          <w:color w:val="231F20"/>
          <w:spacing w:val="12"/>
          <w:position w:val="7"/>
        </w:rPr>
        <w:t>[3]</w:t>
      </w:r>
      <w:r>
        <w:rPr>
          <w:sz w:val="10"/>
          <w:szCs w:val="10"/>
          <w:color w:val="231F20"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。袁爱平等人</w:t>
      </w:r>
      <w:r>
        <w:rPr>
          <w:sz w:val="10"/>
          <w:szCs w:val="10"/>
          <w:color w:val="231F20"/>
          <w:spacing w:val="12"/>
          <w:position w:val="7"/>
        </w:rPr>
        <w:t>[4]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已经在长沙民政职业技术学院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中建设了高校信息管理系统，系统采用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SSM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框架编程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实现，高效地收集、检索和维护学生信息，但系统功能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上仅维护了学生的基本信息，没有纳入学生的选课、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成绩等信息的管理，功能不够完善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。唐婷等人</w:t>
      </w:r>
      <w:r>
        <w:rPr>
          <w:sz w:val="10"/>
          <w:szCs w:val="10"/>
          <w:color w:val="231F20"/>
          <w:spacing w:val="9"/>
          <w:position w:val="7"/>
        </w:rPr>
        <w:t>[5]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借助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大数据分布式系统搭建经验，开发了基于大数据处理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技术的学生管理信息系统，设计数据源层、数据存储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层、数据处理层、应用层，分别完成数据采集、数据存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储、数据挖掘、用户交互和可视化功能，以期促进学生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管理工作动态化、信息化、科学化发展，但系统功能较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少，未能考虑因系统部分功能的修改导致系统无法正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/>
        <w:spacing w:before="64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常使用的弊端。</w:t>
      </w:r>
    </w:p>
    <w:p>
      <w:pPr>
        <w:pStyle w:val="BodyText"/>
        <w:ind w:right="27" w:firstLine="421"/>
        <w:spacing w:before="11" w:line="17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截至目前，几乎所有的学生信息管理系统都是基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于单体应用开发，导致该类系统的前后端功能代码都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集中在一个项目中，在对该类系统进行功能、性能升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级的时候，影响了整个系统的正常运行，极大影响了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高校日常工作的正常运转</w:t>
      </w:r>
      <w:r>
        <w:rPr>
          <w:sz w:val="10"/>
          <w:szCs w:val="10"/>
          <w:color w:val="231F20"/>
          <w:spacing w:val="9"/>
          <w:position w:val="7"/>
        </w:rPr>
        <w:t>[6]</w:t>
      </w:r>
      <w:r>
        <w:rPr>
          <w:sz w:val="10"/>
          <w:szCs w:val="10"/>
          <w:color w:val="231F20"/>
          <w:spacing w:val="11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。为了解决这一弊端，本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文尝试借助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微服务技术</w:t>
      </w:r>
      <w:r>
        <w:rPr>
          <w:sz w:val="10"/>
          <w:szCs w:val="10"/>
          <w:color w:val="231F20"/>
          <w:spacing w:val="1"/>
          <w:position w:val="7"/>
        </w:rPr>
        <w:t>[7]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，将高校学生信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息管理系统的功能拆分成相互耦合度极低的单体应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用进行开发，借助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微服务提供的不同组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件完成单体应用之间的通信与管理，协调完成系统的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各项功能运转，对单个单体应用的升级与改造将不会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影响其他单体应用，持续为高校学生信息管理提供服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同时，为了更加快捷地对系统进行运维升级，本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文使用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</w:rPr>
        <w:t>Docker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容器技术将高校学生信息管理系统部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署在阿里云服务器端。</w:t>
      </w:r>
    </w:p>
    <w:p>
      <w:pPr>
        <w:pStyle w:val="BodyText"/>
        <w:ind w:left="13"/>
        <w:spacing w:before="30" w:line="312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1"/>
          <w:position w:val="1"/>
        </w:rPr>
        <w:t>1</w:t>
      </w:r>
      <w:r>
        <w:rPr>
          <w:sz w:val="23"/>
          <w:szCs w:val="23"/>
          <w:color w:val="231F20"/>
          <w:spacing w:val="24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1"/>
          <w:position w:val="1"/>
        </w:rPr>
        <w:t>系统需求分析</w:t>
      </w:r>
    </w:p>
    <w:p>
      <w:pPr>
        <w:pStyle w:val="BodyText"/>
        <w:ind w:right="31" w:firstLine="425"/>
        <w:spacing w:before="76" w:line="17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高校学生信息管理系统的使用角色包括三类：管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理员、教师和学生，他们对高校学生信息管理系统的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需求都不一样，下面将详细介绍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8"/>
        </w:rPr>
        <w:t>3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个角色对高校学生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信息管理系统的需求，并使用需求分析用例图的形式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进行展现。</w:t>
      </w:r>
    </w:p>
    <w:p>
      <w:pPr>
        <w:pStyle w:val="BodyText"/>
        <w:ind w:left="11"/>
        <w:spacing w:before="35" w:line="272" w:lineRule="exact"/>
        <w:outlineLvl w:val="3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3"/>
          <w:position w:val="1"/>
        </w:rPr>
        <w:t>1.1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管理员需求分析</w:t>
      </w:r>
    </w:p>
    <w:p>
      <w:pPr>
        <w:pStyle w:val="BodyText"/>
        <w:ind w:left="2" w:right="31" w:firstLine="423"/>
        <w:spacing w:before="93" w:line="17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高校学生信息管理系统的管理员需要对整个大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学期间学生产生的信息进行管理，管理的主要对象是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教师、学生和课程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3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个实体，要能够实现对这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3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个实体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的增删改查等基本操作，实现对教师、学生相关信息</w:t>
      </w:r>
    </w:p>
    <w:p>
      <w:pPr>
        <w:spacing w:line="175" w:lineRule="auto"/>
        <w:sectPr>
          <w:type w:val="continuous"/>
          <w:pgSz w:w="12246" w:h="16498"/>
          <w:pgMar w:top="400" w:right="1102" w:bottom="0" w:left="407" w:header="0" w:footer="0" w:gutter="0"/>
          <w:cols w:equalWidth="0" w:num="2">
            <w:col w:w="5828" w:space="100"/>
            <w:col w:w="48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>
        <w:pict>
          <v:shape id="_x0000_s10" style="position:absolute;margin-left:36.4739pt;margin-top:0.316711pt;mso-position-vertical-relative:text;mso-position-horizontal-relative:text;width:402.55pt;height:0.4pt;z-index:251659264;" filled="false" strokecolor="#231F20" strokeweight="0.37pt" coordsize="8050,8" coordorigin="0,0" path="m0,3l8050,3e">
            <v:stroke joinstyle="miter" miterlimit="4"/>
          </v:shape>
        </w:pict>
      </w:r>
      <w:r/>
    </w:p>
    <w:p>
      <w:pPr>
        <w:pStyle w:val="BodyText"/>
        <w:ind w:left="736"/>
        <w:spacing w:before="73" w:line="199" w:lineRule="auto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收稿日期：</w:t>
      </w:r>
      <w:r>
        <w:rPr>
          <w:color w:val="231F20"/>
          <w:spacing w:val="1"/>
        </w:rPr>
        <w:t>2024-03-29</w:t>
      </w:r>
    </w:p>
    <w:p>
      <w:pPr>
        <w:pStyle w:val="BodyText"/>
        <w:ind w:left="731"/>
        <w:spacing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8"/>
        </w:rPr>
        <w:t>作者简介：张力</w:t>
      </w:r>
      <w:r>
        <w:rPr>
          <w:color w:val="231F20"/>
          <w:spacing w:val="-8"/>
        </w:rPr>
        <w:t>(1989</w:t>
      </w:r>
      <w:r>
        <w:rPr>
          <w:rFonts w:ascii="Microsoft YaHei" w:hAnsi="Microsoft YaHei" w:eastAsia="Microsoft YaHei" w:cs="Microsoft YaHei"/>
          <w:color w:val="231F20"/>
          <w:spacing w:val="-8"/>
        </w:rPr>
        <w:t>—</w:t>
      </w:r>
      <w:r>
        <w:rPr>
          <w:color w:val="231F20"/>
          <w:spacing w:val="-8"/>
        </w:rPr>
        <w:t>) </w:t>
      </w:r>
      <w:r>
        <w:rPr>
          <w:rFonts w:ascii="Microsoft YaHei" w:hAnsi="Microsoft YaHei" w:eastAsia="Microsoft YaHei" w:cs="Microsoft YaHei"/>
          <w:color w:val="231F20"/>
          <w:spacing w:val="-8"/>
        </w:rPr>
        <w:t>，男，贵州人，硕士，研究方向为软件技术、信息安全。</w:t>
      </w:r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2246" w:h="16498"/>
          <w:pgMar w:top="400" w:right="1102" w:bottom="0" w:left="407" w:header="0" w:footer="0" w:gutter="0"/>
          <w:cols w:equalWidth="0" w:num="1">
            <w:col w:w="10735" w:space="0"/>
          </w:cols>
        </w:sectPr>
        <w:rPr/>
      </w:pPr>
    </w:p>
    <w:p>
      <w:pPr>
        <w:ind w:left="921"/>
        <w:spacing w:before="52" w:line="23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color w:val="231F20"/>
          <w:spacing w:val="2"/>
        </w:rPr>
        <w:t>本栏目责任编辑：谢媛媛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1" w:line="57" w:lineRule="exact"/>
        <w:rPr/>
      </w:pPr>
      <w:r>
        <w:rPr>
          <w:position w:val="-1"/>
        </w:rPr>
        <w:pict>
          <v:shape id="_x0000_s12" style="mso-position-vertical-relative:line;mso-position-horizontal-relative:char;width:50.85pt;height:2.85pt;" filled="false" strokecolor="#BCBDC0" strokeweight="2.83pt" coordsize="1016,56" coordorigin="0,0" path="m0,28l28,28m56,28l112,28m141,28l197,28m225,28l282,28m310,28l367,28m395,28l451,28m479,28l536,28m564,28l621,28m649,28l705,28m734,28l790,28m818,28l875,28m903,28l959,28m988,28l1016,28e">
            <v:stroke joinstyle="miter" miterlimit="4"/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242" w:lineRule="auto"/>
        <w:rPr/>
      </w:pPr>
      <w:r>
        <w:rPr>
          <w:rFonts w:ascii="SimHei" w:hAnsi="SimHei" w:eastAsia="SimHei" w:cs="SimHei"/>
          <w:sz w:val="15"/>
          <w:szCs w:val="15"/>
          <w:color w:val="231F20"/>
          <w:spacing w:val="2"/>
          <w:position w:val="2"/>
        </w:rPr>
        <w:t>软件技术</w:t>
      </w:r>
      <w:r>
        <w:rPr>
          <w:rFonts w:ascii="SimHei" w:hAnsi="SimHei" w:eastAsia="SimHei" w:cs="SimHei"/>
          <w:sz w:val="15"/>
          <w:szCs w:val="15"/>
          <w:color w:val="231F20"/>
          <w:spacing w:val="52"/>
          <w:position w:val="2"/>
        </w:rPr>
        <w:t xml:space="preserve"> </w:t>
      </w:r>
      <w:r>
        <w:rPr>
          <w:sz w:val="7"/>
          <w:szCs w:val="7"/>
          <w:color w:val="BCBDC0"/>
          <w:position w:val="3"/>
        </w:rPr>
        <w:t>i</w:t>
      </w:r>
      <w:r>
        <w:rPr>
          <w:sz w:val="7"/>
          <w:szCs w:val="7"/>
          <w:color w:val="BCBDC0"/>
          <w:spacing w:val="2"/>
          <w:position w:val="3"/>
        </w:rPr>
        <w:t xml:space="preserve"> </w:t>
      </w:r>
      <w:r>
        <w:rPr>
          <w:sz w:val="7"/>
          <w:szCs w:val="7"/>
          <w:color w:val="BCBDC0"/>
          <w:position w:val="3"/>
        </w:rPr>
        <w:t>a</w:t>
      </w:r>
      <w:r>
        <w:rPr>
          <w:sz w:val="7"/>
          <w:szCs w:val="7"/>
          <w:color w:val="BCBDC0"/>
          <w:spacing w:val="5"/>
          <w:w w:val="103"/>
          <w:position w:val="3"/>
        </w:rPr>
        <w:t xml:space="preserve"> </w:t>
      </w:r>
      <w:r>
        <w:rPr>
          <w:sz w:val="7"/>
          <w:szCs w:val="7"/>
          <w:color w:val="BCBDC0"/>
          <w:position w:val="3"/>
        </w:rPr>
        <w:t>a</w:t>
      </w:r>
      <w:r>
        <w:rPr>
          <w:sz w:val="7"/>
          <w:szCs w:val="7"/>
          <w:color w:val="BCBDC0"/>
          <w:spacing w:val="5"/>
          <w:w w:val="103"/>
          <w:position w:val="3"/>
        </w:rPr>
        <w:t xml:space="preserve"> </w:t>
      </w:r>
      <w:r>
        <w:rPr>
          <w:sz w:val="7"/>
          <w:szCs w:val="7"/>
          <w:color w:val="BCBDC0"/>
          <w:position w:val="3"/>
        </w:rPr>
        <w:t>n</w:t>
      </w:r>
      <w:r>
        <w:rPr>
          <w:sz w:val="7"/>
          <w:szCs w:val="7"/>
          <w:color w:val="BCBDC0"/>
          <w:spacing w:val="2"/>
          <w:position w:val="3"/>
        </w:rPr>
        <w:t xml:space="preserve">                      </w:t>
      </w:r>
      <w:r>
        <w:rPr>
          <w:color w:val="231F20"/>
          <w:spacing w:val="2"/>
          <w:position w:val="-1"/>
        </w:rPr>
        <w:t>65</w:t>
      </w:r>
    </w:p>
    <w:p>
      <w:pPr>
        <w:spacing w:line="242" w:lineRule="auto"/>
        <w:sectPr>
          <w:type w:val="continuous"/>
          <w:pgSz w:w="12246" w:h="16498"/>
          <w:pgMar w:top="400" w:right="1102" w:bottom="0" w:left="407" w:header="0" w:footer="0" w:gutter="0"/>
          <w:cols w:equalWidth="0" w:num="3">
            <w:col w:w="7439" w:space="100"/>
            <w:col w:w="1025" w:space="100"/>
            <w:col w:w="2073" w:space="0"/>
          </w:cols>
        </w:sectPr>
        <w:rPr/>
      </w:pP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218" w:lineRule="auto"/>
        <w:jc w:val="right"/>
        <w:rPr>
          <w:rFonts w:ascii="SimHei" w:hAnsi="SimHei" w:eastAsia="SimHei" w:cs="SimHei"/>
        </w:rPr>
      </w:pPr>
      <w:r>
        <w:rPr>
          <w:sz w:val="16"/>
          <w:szCs w:val="16"/>
          <w:i/>
          <w:iCs/>
          <w:color w:val="231F20"/>
          <w:spacing w:val="-3"/>
        </w:rPr>
        <w:t>Computer Knowledge and</w:t>
      </w:r>
      <w:r>
        <w:rPr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sz w:val="16"/>
          <w:szCs w:val="16"/>
          <w:i/>
          <w:iCs/>
          <w:color w:val="231F20"/>
          <w:spacing w:val="-3"/>
        </w:rPr>
        <w:t>Technology</w:t>
      </w:r>
      <w:r>
        <w:rPr>
          <w:sz w:val="16"/>
          <w:szCs w:val="16"/>
          <w:i/>
          <w:iCs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电脑知识</w:t>
      </w:r>
      <w:r>
        <w:rPr>
          <w:rFonts w:ascii="KaiTi" w:hAnsi="KaiTi" w:eastAsia="KaiTi" w:cs="KaiTi"/>
          <w:sz w:val="13"/>
          <w:szCs w:val="13"/>
          <w:color w:val="231F20"/>
          <w:spacing w:val="-3"/>
        </w:rPr>
        <w:t>与技术</w:t>
      </w:r>
      <w:r>
        <w:rPr>
          <w:rFonts w:ascii="KaiTi" w:hAnsi="KaiTi" w:eastAsia="KaiTi" w:cs="KaiTi"/>
          <w:sz w:val="13"/>
          <w:szCs w:val="13"/>
          <w:color w:val="231F20"/>
          <w:spacing w:val="-3"/>
        </w:rPr>
        <w:t xml:space="preserve">                                                                   </w:t>
      </w:r>
      <w:r>
        <w:rPr>
          <w:rFonts w:ascii="SimHei" w:hAnsi="SimHei" w:eastAsia="SimHei" w:cs="SimHei"/>
          <w:color w:val="231F20"/>
          <w:spacing w:val="-3"/>
        </w:rPr>
        <w:t>第</w:t>
      </w:r>
      <w:r>
        <w:rPr>
          <w:color w:val="231F20"/>
          <w:spacing w:val="-3"/>
        </w:rPr>
        <w:t>2</w:t>
      </w:r>
      <w:r>
        <w:rPr>
          <w:color w:val="231F20"/>
          <w:spacing w:val="-4"/>
        </w:rPr>
        <w:t>0</w:t>
      </w:r>
      <w:r>
        <w:rPr>
          <w:color w:val="231F20"/>
          <w:spacing w:val="-20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卷第</w:t>
      </w:r>
      <w:r>
        <w:rPr>
          <w:rFonts w:ascii="SimHei" w:hAnsi="SimHei" w:eastAsia="SimHei" w:cs="SimHei"/>
          <w:color w:val="231F20"/>
          <w:spacing w:val="-45"/>
        </w:rPr>
        <w:t xml:space="preserve"> </w:t>
      </w:r>
      <w:r>
        <w:rPr>
          <w:color w:val="231F20"/>
          <w:spacing w:val="-4"/>
        </w:rPr>
        <w:t>16</w:t>
      </w:r>
      <w:r>
        <w:rPr>
          <w:color w:val="231F20"/>
          <w:spacing w:val="-18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期</w:t>
      </w:r>
      <w:r>
        <w:rPr>
          <w:rFonts w:ascii="SimHei" w:hAnsi="SimHei" w:eastAsia="SimHei" w:cs="SimHei"/>
          <w:color w:val="231F20"/>
          <w:spacing w:val="-24"/>
        </w:rPr>
        <w:t xml:space="preserve"> </w:t>
      </w:r>
      <w:r>
        <w:rPr>
          <w:color w:val="231F20"/>
          <w:spacing w:val="-4"/>
        </w:rPr>
        <w:t>(2024</w:t>
      </w:r>
      <w:r>
        <w:rPr>
          <w:color w:val="231F20"/>
          <w:spacing w:val="-1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年</w:t>
      </w:r>
      <w:r>
        <w:rPr>
          <w:color w:val="231F20"/>
          <w:spacing w:val="-4"/>
        </w:rPr>
        <w:t>6</w:t>
      </w:r>
      <w:r>
        <w:rPr>
          <w:color w:val="231F20"/>
          <w:spacing w:val="-1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月）</w:t>
      </w:r>
    </w:p>
    <w:p>
      <w:pPr>
        <w:rPr/>
      </w:pPr>
      <w:r/>
    </w:p>
    <w:p>
      <w:pPr>
        <w:sectPr>
          <w:headerReference w:type="default" r:id="rId4"/>
          <w:pgSz w:w="12246" w:h="16498"/>
          <w:pgMar w:top="400" w:right="1054" w:bottom="0" w:left="407" w:header="0" w:footer="0" w:gutter="0"/>
          <w:cols w:equalWidth="0" w:num="1">
            <w:col w:w="10783" w:space="0"/>
          </w:cols>
        </w:sectPr>
        <w:rPr/>
      </w:pPr>
    </w:p>
    <w:p>
      <w:pPr>
        <w:pStyle w:val="BodyText"/>
        <w:ind w:left="747"/>
        <w:spacing w:before="45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的有效管理，具体的需求分析用例图如图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所示。</w:t>
      </w:r>
    </w:p>
    <w:p>
      <w:pPr>
        <w:ind w:firstLine="2734"/>
        <w:spacing w:line="440" w:lineRule="exact"/>
        <w:rPr/>
      </w:pPr>
      <w:r>
        <w:pict>
          <v:shape id="_x0000_s16" style="position:absolute;margin-left:102.713pt;margin-top:20.3723pt;mso-position-vertical-relative:text;mso-position-horizontal-relative:text;width:54.25pt;height:26.4pt;z-index:251663360;" filled="false" strokecolor="#000000" strokeweight="0.48pt" coordsize="1085,527" coordorigin="0,0" path="m4,522l1079,4e">
            <v:stroke endcap="round" miterlimit="10"/>
          </v:shape>
        </w:pict>
      </w:r>
      <w:r>
        <w:rPr>
          <w:position w:val="-8"/>
        </w:rPr>
        <w:pict>
          <v:group id="_x0000_s18" style="mso-position-vertical-relative:line;mso-position-horizontal-relative:char;width:78.3pt;height:22.05pt;" filled="false" stroked="false" coordsize="1566,440" coordorigin="0,0">
            <v:shape id="_x0000_s20" style="position:absolute;left:0;top:0;width:1566;height:440;" filled="false" strokecolor="#000000" strokeweight="0.48pt" coordsize="1566,440" coordorigin="0,0" path="m1560,220c1560,101,1212,4,782,4c353,4,4,101,4,220c4,339,353,436,782,436c1212,436,1560,339,1560,220e">
              <v:stroke endcap="round" miterlimit="10"/>
            </v:shape>
            <v:shape id="_x0000_s22" style="position:absolute;left:-20;top:-20;width:1606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156" w:line="22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</w:rPr>
                      <w:t>对教师信息进行管理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65" w:lineRule="auto"/>
        <w:rPr>
          <w:sz w:val="21"/>
        </w:rPr>
      </w:pPr>
      <w:r>
        <w:pict>
          <v:shape id="_x0000_s24" style="position:absolute;margin-left:81.0191pt;margin-top:6.95392pt;mso-position-vertical-relative:text;mso-position-horizontal-relative:text;width:22.2pt;height:45.45pt;z-index:251662336;" filled="false" strokecolor="#000000" strokeweight="0.48pt" coordsize="444,909" coordorigin="0,0" path="m91,903l91,454l91,633l4,633l4,274l48,229l395,229l438,274l438,633l351,633l351,454l351,903l221,903l221,544l221,903l91,903xm312,94c312,44,271,4,221,4c171,4,131,44,131,94c131,144,171,184,221,184c271,184,312,144,312,94e">
            <v:stroke endcap="round" miterlimit="10"/>
          </v:shape>
        </w:pict>
      </w:r>
      <w:r/>
    </w:p>
    <w:p>
      <w:pPr>
        <w:ind w:firstLine="3151"/>
        <w:spacing w:before="1" w:line="441" w:lineRule="exact"/>
        <w:rPr/>
      </w:pPr>
      <w:r>
        <w:pict>
          <v:shape id="_x0000_s26" style="position:absolute;margin-left:102.713pt;margin-top:11.0594pt;mso-position-vertical-relative:text;mso-position-horizontal-relative:text;width:55.6pt;height:0.5pt;z-index:251672576;" filled="false" strokecolor="#000000" strokeweight="0.48pt" coordsize="1111,10" coordorigin="0,0" path="m4,4l1106,4m4,4l1106,4e">
            <v:stroke endcap="round" miterlimit="10"/>
          </v:shape>
        </w:pict>
      </w:r>
      <w:r>
        <w:pict>
          <v:shape id="_x0000_s28" style="position:absolute;margin-left:102.713pt;margin-top:15.2264pt;mso-position-vertical-relative:text;mso-position-horizontal-relative:text;width:58.15pt;height:22.65pt;z-index:251664384;" filled="false" strokecolor="#000000" strokeweight="0.48pt" coordsize="1163,452" coordorigin="0,0" path="m4,4l1157,447e">
            <v:stroke endcap="round" miterlimit="10"/>
          </v:shape>
        </w:pict>
      </w:r>
      <w:r>
        <w:rPr>
          <w:position w:val="-8"/>
        </w:rPr>
        <w:pict>
          <v:group id="_x0000_s30" style="mso-position-vertical-relative:line;mso-position-horizontal-relative:char;width:78.3pt;height:22.05pt;" filled="false" stroked="false" coordsize="1566,440" coordorigin="0,0">
            <v:shape id="_x0000_s32" style="position:absolute;left:0;top:0;width:1566;height:440;" filled="false" strokecolor="#000000" strokeweight="0.48pt" coordsize="1566,440" coordorigin="0,0" path="m1561,220c1561,101,1212,4,782,4c353,4,4,101,4,220c4,339,353,436,782,436c1212,436,1561,339,1561,220e">
              <v:stroke endcap="round" miterlimit="10"/>
            </v:shape>
            <v:shape id="_x0000_s34" style="position:absolute;left:-20;top:-20;width:1606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59" w:line="22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对学生信息进行管理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firstLine="2879"/>
        <w:spacing w:line="441" w:lineRule="exact"/>
        <w:rPr/>
      </w:pPr>
      <w:r>
        <w:pict>
          <v:shape id="_x0000_s36" style="position:absolute;margin-left:79.8551pt;margin-top:0.623382pt;mso-position-vertical-relative:text;mso-position-horizontal-relative:text;width:24.6pt;height:11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管理员</w:t>
                  </w:r>
                </w:p>
              </w:txbxContent>
            </v:textbox>
          </v:shape>
        </w:pict>
      </w:r>
      <w:r>
        <w:rPr>
          <w:position w:val="-8"/>
        </w:rPr>
        <w:pict>
          <v:group id="_x0000_s38" style="mso-position-vertical-relative:line;mso-position-horizontal-relative:char;width:78.3pt;height:22.05pt;" filled="false" stroked="false" coordsize="1566,440" coordorigin="0,0">
            <v:shape id="_x0000_s40" style="position:absolute;left:0;top:0;width:1566;height:440;" filled="false" strokecolor="#000000" strokeweight="0.48pt" coordsize="1566,440" coordorigin="0,0" path="m1560,220c1560,101,1212,4,782,4c353,4,4,101,4,220c4,339,353,436,782,436c1212,436,1560,339,1560,220e">
              <v:stroke endcap="round" miterlimit="10"/>
            </v:shape>
            <v:shape id="_x0000_s42" style="position:absolute;left:-20;top:-20;width:1606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61" w:line="22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</w:rPr>
                      <w:t>对课程信息进行管理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682"/>
        <w:spacing w:before="42" w:line="233" w:lineRule="exact"/>
        <w:outlineLvl w:val="4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  <w:position w:val="1"/>
        </w:rPr>
        <w:t>图</w:t>
      </w:r>
      <w:r>
        <w:rPr>
          <w:rFonts w:ascii="SimHei" w:hAnsi="SimHei" w:eastAsia="SimHei" w:cs="SimHei"/>
          <w:color w:val="231F20"/>
          <w:spacing w:val="-49"/>
          <w:position w:val="1"/>
        </w:rPr>
        <w:t xml:space="preserve"> </w:t>
      </w:r>
      <w:r>
        <w:rPr>
          <w:color w:val="231F20"/>
          <w:spacing w:val="6"/>
          <w:position w:val="1"/>
        </w:rPr>
        <w:t>1  </w:t>
      </w:r>
      <w:r>
        <w:rPr>
          <w:rFonts w:ascii="SimHei" w:hAnsi="SimHei" w:eastAsia="SimHei" w:cs="SimHei"/>
          <w:color w:val="231F20"/>
          <w:spacing w:val="6"/>
          <w:position w:val="1"/>
        </w:rPr>
        <w:t>管理员对系统的需求分析用例图</w:t>
      </w:r>
    </w:p>
    <w:p>
      <w:pPr>
        <w:pStyle w:val="BodyText"/>
        <w:ind w:left="739"/>
        <w:spacing w:before="87" w:line="274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1.2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教师需求分析</w:t>
      </w:r>
    </w:p>
    <w:p>
      <w:pPr>
        <w:pStyle w:val="BodyText"/>
        <w:ind w:left="728" w:right="257" w:firstLine="422"/>
        <w:spacing w:before="86" w:line="17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教师对高校学生信息管理系统的需求是要实现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对个人信息的管理，查看学生选课信息并进行排课，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查询授课的选课学生信息，具体的需求分析用例图如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2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所示。</w:t>
      </w:r>
    </w:p>
    <w:p>
      <w:pPr>
        <w:ind w:firstLine="2733"/>
        <w:spacing w:line="434" w:lineRule="exact"/>
        <w:rPr/>
      </w:pPr>
      <w:r>
        <w:pict>
          <v:shape id="_x0000_s44" style="position:absolute;margin-left:103.543pt;margin-top:20.0121pt;mso-position-vertical-relative:text;mso-position-horizontal-relative:text;width:52.85pt;height:25.9pt;z-index:251666432;" filled="false" strokecolor="#000000" strokeweight="0.47pt" coordsize="1056,517" coordorigin="0,0" path="m4,513l1051,4e">
            <v:stroke endcap="round" miterlimit="10"/>
          </v:shape>
        </w:pict>
      </w:r>
      <w:r>
        <w:rPr>
          <w:position w:val="-8"/>
        </w:rPr>
        <w:pict>
          <v:group id="_x0000_s46" style="mso-position-vertical-relative:line;mso-position-horizontal-relative:char;width:76.25pt;height:21.7pt;" filled="false" stroked="false" coordsize="1525,434" coordorigin="0,0">
            <v:shape id="_x0000_s48" style="position:absolute;left:0;top:0;width:1525;height:434;" filled="false" strokecolor="#000000" strokeweight="0.47pt" coordsize="1525,434" coordorigin="0,0" path="m1520,216c1520,99,1180,4,762,4c343,4,4,99,4,216c4,333,343,428,762,428c1180,428,1520,333,1520,216e">
              <v:stroke endcap="round" miterlimit="10"/>
            </v:shape>
            <v:shape id="_x0000_s50" style="position:absolute;left:-20;top:-20;width:1565;height:4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153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查看并修改个人信息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9" w:lineRule="auto"/>
        <w:rPr>
          <w:sz w:val="21"/>
        </w:rPr>
      </w:pPr>
      <w:r>
        <w:pict>
          <v:shape id="_x0000_s52" style="position:absolute;margin-left:82.4162pt;margin-top:6.83044pt;mso-position-vertical-relative:text;mso-position-horizontal-relative:text;width:21.6pt;height:44.65pt;z-index:251665408;" filled="false" strokecolor="#000000" strokeweight="0.47pt" coordsize="432,893" coordorigin="0,0" path="m89,887l89,446l89,622l4,622l4,269l46,225l384,225l427,269l427,622l342,622l342,446l342,887l215,887l215,534l215,887l89,887xm303,93c303,44,264,4,215,4c167,4,127,44,127,93c127,141,167,181,215,181c264,181,303,141,303,93e">
            <v:stroke endcap="round" miterlimit="10"/>
          </v:shape>
        </w:pict>
      </w:r>
      <w:r/>
    </w:p>
    <w:p>
      <w:pPr>
        <w:ind w:firstLine="3192"/>
        <w:spacing w:line="433" w:lineRule="exact"/>
        <w:rPr/>
      </w:pPr>
      <w:r>
        <w:pict>
          <v:shape id="_x0000_s54" style="position:absolute;margin-left:103.543pt;margin-top:10.8424pt;mso-position-vertical-relative:text;mso-position-horizontal-relative:text;width:56.85pt;height:0.5pt;z-index:251671552;" filled="false" strokecolor="#000000" strokeweight="0.47pt" coordsize="1136,10" coordorigin="0,0" path="m4,4l1131,4m4,4l1131,4e">
            <v:stroke endcap="round" miterlimit="10"/>
          </v:shape>
        </w:pict>
      </w:r>
      <w:r>
        <w:pict>
          <v:shape id="_x0000_s56" style="position:absolute;margin-left:103.543pt;margin-top:14.9352pt;mso-position-vertical-relative:text;mso-position-horizontal-relative:text;width:57.2pt;height:22.45pt;z-index:251667456;" filled="false" strokecolor="#000000" strokeweight="0.47pt" coordsize="1144,449" coordorigin="0,0" path="m4,4l1138,444e">
            <v:stroke endcap="round" miterlimit="10"/>
          </v:shape>
        </w:pict>
      </w:r>
      <w:r>
        <w:rPr>
          <w:position w:val="-8"/>
        </w:rPr>
        <w:pict>
          <v:group id="_x0000_s58" style="mso-position-vertical-relative:line;mso-position-horizontal-relative:char;width:70.9pt;height:21.7pt;" filled="false" stroked="false" coordsize="1418,434" coordorigin="0,0">
            <v:shape id="_x0000_s60" style="position:absolute;left:0;top:0;width:1418;height:434;" filled="false" strokecolor="#000000" strokeweight="0.47pt" coordsize="1418,434" coordorigin="0,0" path="m1413,216c1413,99,1097,4,708,4c320,4,4,99,4,216c4,333,320,428,708,428c1097,428,1413,333,1413,216e">
              <v:stroke endcap="round" miterlimit="10"/>
            </v:shape>
            <v:shape id="_x0000_s62" style="position:absolute;left:-20;top:-20;width:1458;height:4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9"/>
                      <w:spacing w:before="156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查看选课并排课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ind w:firstLine="2928"/>
        <w:spacing w:before="1" w:line="433" w:lineRule="exact"/>
        <w:rPr/>
      </w:pPr>
      <w:r>
        <w:pict>
          <v:shape id="_x0000_s64" style="position:absolute;margin-left:84.9221pt;margin-top:0.617477pt;mso-position-vertical-relative:text;mso-position-horizontal-relative:text;width:16.6pt;height:10.9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"/>
                    </w:rPr>
                    <w:t>教师</w:t>
                  </w:r>
                </w:p>
              </w:txbxContent>
            </v:textbox>
          </v:shape>
        </w:pict>
      </w:r>
      <w:r>
        <w:rPr>
          <w:position w:val="-8"/>
        </w:rPr>
        <w:pict>
          <v:group id="_x0000_s66" style="mso-position-vertical-relative:line;mso-position-horizontal-relative:char;width:70.9pt;height:21.7pt;" filled="false" stroked="false" coordsize="1418,434" coordorigin="0,0">
            <v:shape id="_x0000_s68" style="position:absolute;left:0;top:0;width:1418;height:434;" filled="false" strokecolor="#000000" strokeweight="0.47pt" coordsize="1418,434" coordorigin="0,0" path="m1413,216c1413,99,1097,4,708,4c319,4,4,99,4,216c4,333,319,428,708,428c1097,428,1413,333,1413,216e">
              <v:stroke endcap="round" miterlimit="10"/>
            </v:shape>
            <v:shape id="_x0000_s70" style="position:absolute;left:-20;top:-20;width:1458;height:4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3"/>
                      <w:spacing w:before="159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查询选课学生信息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27"/>
        <w:spacing w:before="42" w:line="233" w:lineRule="exact"/>
        <w:outlineLvl w:val="4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9"/>
          <w:position w:val="1"/>
        </w:rPr>
        <w:t>图</w:t>
      </w:r>
      <w:r>
        <w:rPr>
          <w:color w:val="231F20"/>
          <w:spacing w:val="9"/>
          <w:position w:val="1"/>
        </w:rPr>
        <w:t>2</w:t>
      </w:r>
      <w:r>
        <w:rPr>
          <w:color w:val="231F20"/>
          <w:spacing w:val="13"/>
          <w:w w:val="102"/>
          <w:position w:val="1"/>
        </w:rPr>
        <w:t xml:space="preserve">   </w:t>
      </w:r>
      <w:r>
        <w:rPr>
          <w:rFonts w:ascii="SimHei" w:hAnsi="SimHei" w:eastAsia="SimHei" w:cs="SimHei"/>
          <w:color w:val="231F20"/>
          <w:spacing w:val="9"/>
          <w:position w:val="1"/>
        </w:rPr>
        <w:t>教师对系统的需求分析用例图</w:t>
      </w:r>
    </w:p>
    <w:p>
      <w:pPr>
        <w:pStyle w:val="BodyText"/>
        <w:ind w:left="739"/>
        <w:spacing w:before="87"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1.3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学生需求分析</w:t>
      </w:r>
    </w:p>
    <w:p>
      <w:pPr>
        <w:pStyle w:val="BodyText"/>
        <w:ind w:left="729" w:right="320" w:firstLine="421"/>
        <w:spacing w:before="88" w:line="17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学生对于高校学生信息管理系统的需求是要能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通过系统根据排课信息进行选课，具体细分是要能通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过系统查看并修改个人的信息、查看带课老师信息并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进行选课、查看选课结果信息，退选已修选课，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能够满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足学生对于系统的需求，具体的需求分析用例图如图</w:t>
      </w:r>
      <w:r>
        <w:rPr>
          <w:sz w:val="20"/>
          <w:szCs w:val="20"/>
          <w:color w:val="231F20"/>
          <w:spacing w:val="1"/>
        </w:rPr>
        <w:t>3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所示。</w:t>
      </w:r>
    </w:p>
    <w:p>
      <w:pPr>
        <w:ind w:firstLine="2848"/>
        <w:spacing w:line="409" w:lineRule="exact"/>
        <w:rPr/>
      </w:pPr>
      <w:r>
        <w:rPr>
          <w:position w:val="-9"/>
        </w:rPr>
        <w:pict>
          <v:group id="_x0000_s72" style="mso-position-vertical-relative:line;mso-position-horizontal-relative:char;width:88.65pt;height:21.15pt;" filled="false" stroked="false" coordsize="1773,422" coordorigin="0,0">
            <v:shape id="_x0000_s74" style="position:absolute;left:0;top:0;width:1773;height:422;" filled="false" strokecolor="#000000" strokeweight="0.45pt" coordsize="1773,422" coordorigin="0,0" path="m1767,211c1767,97,1373,4,886,4c399,4,4,97,4,211c4,325,399,417,886,417c1373,417,1767,325,1767,211e">
              <v:stroke endcap="round" miterlimit="10"/>
            </v:shape>
            <v:shape id="_x0000_s76" style="position:absolute;left:-20;top:-20;width:1813;height: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4"/>
                      <w:spacing w:before="150" w:line="22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"/>
                      </w:rPr>
                      <w:t>查看并修改个人信息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2026"/>
        <w:spacing w:line="697" w:lineRule="exact"/>
        <w:rPr/>
      </w:pPr>
      <w:r>
        <w:pict>
          <v:shape id="_x0000_s78" style="position:absolute;margin-left:81.0032pt;margin-top:18.5204pt;mso-position-vertical-relative:text;mso-position-horizontal-relative:text;width:21pt;height:43.5pt;z-index:251668480;" filled="false" strokecolor="#000000" strokeweight="0.45pt" coordsize="420,870" coordorigin="0,0" path="m86,865l86,434l86,606l4,606l4,262l45,219l374,219l415,262l415,606l333,606l333,434l333,865l209,865l209,520l209,865l86,865xm295,90c295,43,257,4,209,4c162,4,124,43,124,90c124,138,162,176,209,176c257,176,295,138,295,90e">
            <v:stroke endcap="round" miterlimit="10"/>
          </v:shape>
        </w:pict>
      </w:r>
      <w:r>
        <w:pict>
          <v:shape id="_x0000_s80" style="position:absolute;margin-left:101.546pt;margin-top:29.1272pt;mso-position-vertical-relative:text;mso-position-horizontal-relative:text;width:66.65pt;height:46.9pt;z-index:251677696;" filled="false" strokecolor="#000000" strokeweight="0.45pt" coordsize="1333,938" coordorigin="0,0" path="m4,185l1009,4m4,250l946,377m4,318l1328,933e">
            <v:stroke endcap="round" miterlimit="10"/>
          </v:shape>
        </w:pict>
      </w:r>
      <w:r>
        <w:rPr>
          <w:position w:val="-13"/>
        </w:rPr>
        <w:pict>
          <v:group id="_x0000_s82" style="mso-position-vertical-relative:line;mso-position-horizontal-relative:char;width:129.75pt;height:34.9pt;" filled="false" stroked="false" coordsize="2595,698" coordorigin="0,0">
            <v:shape id="_x0000_s84" style="position:absolute;left:0;top:-13;width:2595;height:711;" filled="false" strokecolor="#000000" strokeweight="0.45pt" coordsize="2595,711" coordorigin="0,0" path="m2589,470c2589,356,2195,263,1708,263c1221,263,826,356,826,470c826,584,1221,676,1708,676c2195,676,2589,584,2589,470m4,706l1347,4e">
              <v:stroke endcap="round" miterlimit="10"/>
            </v:shape>
            <v:shape id="_x0000_s86" style="position:absolute;left:-20;top:-33;width:2635;height:7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41"/>
                      <w:spacing w:before="46" w:line="22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"/>
                      </w:rPr>
                      <w:t>查看选课老师并进行选课</w:t>
                    </w:r>
                  </w:p>
                </w:txbxContent>
              </v:textbox>
            </v:shape>
          </v:group>
        </w:pict>
      </w:r>
    </w:p>
    <w:p>
      <w:pPr>
        <w:ind w:firstLine="2848"/>
        <w:spacing w:before="150" w:line="423" w:lineRule="exact"/>
        <w:rPr/>
      </w:pPr>
      <w:r>
        <w:pict>
          <v:shape id="_x0000_s88" style="position:absolute;margin-left:157.712pt;margin-top:13.1818pt;mso-position-vertical-relative:text;mso-position-horizontal-relative:text;width:59.75pt;height:10.6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>查看选课结果信息</w:t>
                  </w:r>
                </w:p>
              </w:txbxContent>
            </v:textbox>
          </v:shape>
        </w:pict>
      </w:r>
      <w:r>
        <w:rPr>
          <w:position w:val="-8"/>
        </w:rPr>
        <w:pict>
          <v:shape id="_x0000_s90" style="mso-position-vertical-relative:line;mso-position-horizontal-relative:char;width:89.5pt;height:21.15pt;" filled="false" strokecolor="#000000" strokeweight="0.45pt" coordsize="1790,422" coordorigin="0,0" path="m1784,211c1784,97,1386,4,894,4c402,4,4,97,4,211c4,325,402,417,894,417c1386,417,1784,325,1784,211e">
            <v:stroke endcap="round" miterlimit="10"/>
          </v:shape>
        </w:pict>
      </w:r>
    </w:p>
    <w:p>
      <w:pPr>
        <w:ind w:left="1689"/>
        <w:spacing w:before="20" w:line="22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"/>
        </w:rPr>
        <w:t>学生</w:t>
      </w:r>
    </w:p>
    <w:p>
      <w:pPr>
        <w:ind w:firstLine="2864"/>
        <w:spacing w:before="21" w:line="422" w:lineRule="exact"/>
        <w:rPr/>
      </w:pPr>
      <w:r>
        <w:rPr>
          <w:position w:val="-8"/>
        </w:rPr>
        <w:pict>
          <v:group id="_x0000_s92" style="mso-position-vertical-relative:line;mso-position-horizontal-relative:char;width:88.65pt;height:21.15pt;" filled="false" stroked="false" coordsize="1773,422" coordorigin="0,0">
            <v:shape id="_x0000_s94" style="position:absolute;left:0;top:0;width:1773;height:422;" filled="false" strokecolor="#000000" strokeweight="0.45pt" coordsize="1773,422" coordorigin="0,0" path="m1768,211c1768,97,1373,4,886,4c399,4,4,97,4,211c4,325,399,417,886,417c1373,417,1768,325,1768,211e">
              <v:stroke endcap="round" miterlimit="10"/>
            </v:shape>
            <v:shape id="_x0000_s96" style="position:absolute;left:-20;top:-20;width:1813;height: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1"/>
                      <w:spacing w:before="155" w:line="22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4"/>
                      </w:rPr>
                      <w:t>退选已选选课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72"/>
        <w:spacing w:before="39" w:line="234" w:lineRule="exact"/>
        <w:outlineLvl w:val="4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7"/>
          <w:position w:val="1"/>
        </w:rPr>
        <w:t>图</w:t>
      </w:r>
      <w:r>
        <w:rPr>
          <w:color w:val="231F20"/>
          <w:spacing w:val="7"/>
          <w:position w:val="1"/>
        </w:rPr>
        <w:t>3  </w:t>
      </w:r>
      <w:r>
        <w:rPr>
          <w:rFonts w:ascii="SimHei" w:hAnsi="SimHei" w:eastAsia="SimHei" w:cs="SimHei"/>
          <w:color w:val="231F20"/>
          <w:spacing w:val="7"/>
          <w:position w:val="1"/>
        </w:rPr>
        <w:t>学生对系统的需求分析用例图</w:t>
      </w:r>
    </w:p>
    <w:p>
      <w:pPr>
        <w:pStyle w:val="BodyText"/>
        <w:ind w:left="729"/>
        <w:spacing w:before="85" w:line="312" w:lineRule="exact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color w:val="231F20"/>
          <w:spacing w:val="3"/>
          <w:position w:val="1"/>
        </w:rPr>
        <w:t>2</w:t>
      </w:r>
      <w:r>
        <w:rPr>
          <w:sz w:val="23"/>
          <w:szCs w:val="23"/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3"/>
          <w:position w:val="1"/>
        </w:rPr>
        <w:t>系统详细设计</w:t>
      </w:r>
    </w:p>
    <w:p>
      <w:pPr>
        <w:pStyle w:val="BodyText"/>
        <w:ind w:left="729"/>
        <w:spacing w:before="71" w:line="233" w:lineRule="auto"/>
        <w:outlineLvl w:val="3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2.1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微服务</w:t>
      </w:r>
    </w:p>
    <w:p>
      <w:pPr>
        <w:pStyle w:val="BodyText"/>
        <w:ind w:left="729" w:right="320" w:firstLine="423"/>
        <w:spacing w:before="111" w:line="17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高校学生信息管理系统借助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微服务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框架将系统的功能拆分成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8"/>
        </w:rPr>
        <w:t>4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个单体功能应用，分别是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系统管理、用户管理、选课管理和成绩管理，每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一个应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用再使用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</w:rPr>
        <w:t>SpringBoot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的技术开发成一个独立的微服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务，也就是说每一个微服务提供一个功能单一的服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务，比如用户管理微服务就是对系统所有的用户信息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进行管理，包括管理员、教师和学生信息，对单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个用户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信息的管理不影响其他单体应用功能的运行，各微服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务之间通过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微服务框架提供的组件进行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79" w:hanging="3"/>
        <w:spacing w:before="47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通信与协调合作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，完成高校学生信息管理的全部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功能</w:t>
      </w:r>
      <w:r>
        <w:rPr>
          <w:sz w:val="10"/>
          <w:szCs w:val="10"/>
          <w:color w:val="231F20"/>
          <w:spacing w:val="1"/>
          <w:position w:val="5"/>
        </w:rPr>
        <w:t>[8]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。</w:t>
      </w:r>
    </w:p>
    <w:p>
      <w:pPr>
        <w:pStyle w:val="BodyText"/>
        <w:ind w:left="2"/>
        <w:spacing w:before="23" w:line="272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2.2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前后端分离技术</w:t>
      </w:r>
    </w:p>
    <w:p>
      <w:pPr>
        <w:pStyle w:val="BodyText"/>
        <w:ind w:right="12" w:firstLine="424"/>
        <w:spacing w:before="95" w:line="1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在开发系统管理、用户管理、选课管理和成绩管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理的微服务过程中，每一个单体功能应用均使用了前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后端分离开发技术，后端整合了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Swagger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框架</w:t>
      </w:r>
      <w:r>
        <w:rPr>
          <w:sz w:val="10"/>
          <w:szCs w:val="10"/>
          <w:color w:val="231F20"/>
          <w:spacing w:val="-1"/>
          <w:position w:val="7"/>
        </w:rPr>
        <w:t>[9]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，可以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在网页页面中对系统的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API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接口功能进行实时测试；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前端使用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Vue</w:t>
      </w:r>
      <w:r>
        <w:rPr>
          <w:sz w:val="20"/>
          <w:szCs w:val="20"/>
          <w:color w:val="231F20"/>
          <w:spacing w:val="7"/>
        </w:rPr>
        <w:t>.</w:t>
      </w:r>
      <w:r>
        <w:rPr>
          <w:sz w:val="20"/>
          <w:szCs w:val="20"/>
          <w:color w:val="231F20"/>
        </w:rPr>
        <w:t>js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技术编写网页页面，前后端的数据交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互采用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Restful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风格的接口，接口数据遵循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JSON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格式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。这样的技术选型优势在于前后端的开发以及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测试都是可以独立进行的，后端接口的测试不再依赖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前端项目的运行，前端项目的页面编写也无须等待后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端接口开发完成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。此外，在后端的项目框架中，还整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"/>
        </w:rPr>
        <w:t>MyBatis-Plus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2"/>
        </w:rPr>
        <w:t>MyBatis-Generator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组件，可以自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动连接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MySQL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数据库，实现对实体数据的操作和后端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代码的自动生成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。单体功能微服务使用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Shiro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技术保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证系统的安全，执行用户的身份验证、授权、加密和会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话管理。</w:t>
      </w:r>
    </w:p>
    <w:p>
      <w:pPr>
        <w:pStyle w:val="BodyText"/>
        <w:ind w:left="3" w:right="79" w:firstLine="418"/>
        <w:spacing w:before="2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综上所述，高校学生信息管理系统的整体技术框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架图如图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5"/>
        </w:rPr>
        <w:t>4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所示。</w:t>
      </w:r>
    </w:p>
    <w:tbl>
      <w:tblPr>
        <w:tblStyle w:val="TableNormal"/>
        <w:tblW w:w="3665" w:type="dxa"/>
        <w:tblInd w:w="55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7"/>
        <w:gridCol w:w="867"/>
        <w:gridCol w:w="876"/>
        <w:gridCol w:w="801"/>
        <w:gridCol w:w="804"/>
      </w:tblGrid>
      <w:tr>
        <w:trPr>
          <w:trHeight w:val="1103" w:hRule="atLeast"/>
        </w:trPr>
        <w:tc>
          <w:tcPr>
            <w:tcW w:w="317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261"/>
              <w:spacing w:before="46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4"/>
              </w:rPr>
              <w:t>系统前端</w:t>
            </w:r>
          </w:p>
        </w:tc>
        <w:tc>
          <w:tcPr>
            <w:tcW w:w="3348" w:type="dxa"/>
            <w:vAlign w:val="top"/>
            <w:gridSpan w:val="4"/>
            <w:tcBorders>
              <w:left w:val="nil"/>
            </w:tcBorders>
          </w:tcPr>
          <w:p>
            <w:pPr>
              <w:ind w:left="216"/>
              <w:spacing w:before="48" w:line="383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778474" cy="243132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474" cy="24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06"/>
              <w:spacing w:line="201" w:lineRule="auto"/>
              <w:rPr>
                <w:sz w:val="14"/>
                <w:szCs w:val="14"/>
              </w:rPr>
            </w:pPr>
            <w:r>
              <w:pict>
                <v:shape id="_x0000_s98" style="position:absolute;margin-left:82.8998pt;margin-top:-0.386261pt;mso-position-vertical-relative:text;mso-position-horizontal-relative:text;width:0.8pt;height:19.55pt;z-index:-251655168;" filled="false" strokecolor="#000000" strokeweight="0.79pt" coordsize="16,390" coordorigin="0,0" path="m7,7l7,382e">
                  <v:stroke endcap="round" miterlimit="10"/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38"/>
                <w:w w:val="146"/>
              </w:rPr>
              <w:t>L________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795957" cy="8568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5957" cy="8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96"/>
              <w:rPr/>
            </w:pPr>
            <w:r>
              <w:pict>
                <v:shape id="_x0000_s100" style="position:absolute;margin-left:1.91452pt;margin-top:11.6842pt;mso-position-vertical-relative:text;mso-position-horizontal-relative:text;width:162.8pt;height:12.65pt;z-index:-251656192;" filled="false" strokecolor="#000000" strokeweight="0.64pt" coordsize="3256,252" coordorigin="0,0" path="m6,246l3248,246l3248,6l6,6l6,246xe">
                  <v:stroke endcap="round" miterlimit="10"/>
                </v:shape>
              </w:pict>
            </w:r>
            <w:r>
              <w:rPr>
                <w:position w:val="-8"/>
              </w:rPr>
              <w:drawing>
                <wp:inline distT="0" distB="0" distL="0" distR="0">
                  <wp:extent cx="87973" cy="15745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973" cy="15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交互</w:t>
            </w:r>
          </w:p>
          <w:p>
            <w:pPr>
              <w:pStyle w:val="TableText"/>
              <w:ind w:left="323"/>
              <w:spacing w:before="23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高校学生信息管理系统各类功能界面</w:t>
            </w:r>
          </w:p>
        </w:tc>
      </w:tr>
      <w:tr>
        <w:trPr>
          <w:trHeight w:val="1605" w:hRule="atLeast"/>
        </w:trPr>
        <w:tc>
          <w:tcPr>
            <w:tcW w:w="317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564"/>
              <w:spacing w:before="47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4"/>
              </w:rPr>
              <w:t>系统后端</w:t>
            </w:r>
          </w:p>
        </w:tc>
        <w:tc>
          <w:tcPr>
            <w:tcW w:w="3348" w:type="dxa"/>
            <w:vAlign w:val="top"/>
            <w:gridSpan w:val="4"/>
            <w:tcBorders>
              <w:left w:val="nil"/>
            </w:tcBorders>
          </w:tcPr>
          <w:p>
            <w:pPr>
              <w:spacing w:line="46" w:lineRule="exact"/>
              <w:rPr/>
            </w:pPr>
            <w:r>
              <w:pict>
                <v:shape id="_x0000_s102" style="position:absolute;margin-left:-164.735pt;margin-top:29.8438pt;mso-position-vertical-relative:top-margin-area;mso-position-horizontal-relative:right-margin-area;width:34.2pt;height:50.65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33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633"/>
                        </w:tblGrid>
                        <w:tr>
                          <w:trPr>
                            <w:trHeight w:val="952" w:hRule="atLeast"/>
                          </w:trPr>
                          <w:tc>
                            <w:tcPr>
                              <w:tcW w:w="633" w:type="dxa"/>
                              <w:vAlign w:val="top"/>
                            </w:tcPr>
                            <w:p>
                              <w:pPr>
                                <w:spacing w:line="31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65" w:right="53" w:firstLine="27"/>
                                <w:spacing w:before="39" w:line="220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Hystric</w:t>
                              </w:r>
                              <w:r>
                                <w:rPr>
                                  <w:spacing w:val="6"/>
                                </w:rPr>
                                <w:t>容错保护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04" style="position:absolute;margin-left:-35.6311pt;margin-top:29.8438pt;mso-position-vertical-relative:top-margin-area;mso-position-horizontal-relative:right-margin-area;width:34.2pt;height:50.65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33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633"/>
                        </w:tblGrid>
                        <w:tr>
                          <w:trPr>
                            <w:trHeight w:val="952" w:hRule="atLeast"/>
                          </w:trPr>
                          <w:tc>
                            <w:tcPr>
                              <w:tcW w:w="633" w:type="dxa"/>
                              <w:vAlign w:val="top"/>
                            </w:tcPr>
                            <w:p>
                              <w:pPr>
                                <w:spacing w:line="19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513" w:type="dxa"/>
                                <w:tblInd w:w="69" w:type="dxa"/>
                                <w:tblLayout w:type="fixed"/>
                                <w:tblBorders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top w:val="single" w:color="000000" w:sz="4" w:space="0"/>
                                </w:tblBorders>
                              </w:tblPr>
                              <w:tblGrid>
                                <w:gridCol w:w="513"/>
                              </w:tblGrid>
                              <w:tr>
                                <w:trPr>
                                  <w:trHeight w:val="413" w:hRule="atLeast"/>
                                </w:trPr>
                                <w:tc>
                                  <w:tcPr>
                                    <w:tcW w:w="513" w:type="dxa"/>
                                    <w:vAlign w:val="top"/>
                                  </w:tcPr>
                                  <w:p>
                                    <w:pPr>
                                      <w:ind w:left="91"/>
                                      <w:spacing w:line="199" w:lineRule="auto"/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  <w:spacing w:val="2"/>
                                      </w:rPr>
                                      <w:t>Dobbo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76"/>
                                      <w:spacing w:before="17" w:line="231" w:lineRule="auto"/>
                                      <w:rPr/>
                                    </w:pPr>
                                    <w:r>
                                      <w:rPr>
                                        <w:spacing w:val="5"/>
                                      </w:rPr>
                                      <w:t>服务治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205"/>
                                      <w:spacing w:before="13" w:line="165" w:lineRule="auto"/>
                                      <w:rPr/>
                                    </w:pPr>
                                    <w:r>
                                      <w:rPr>
                                        <w:spacing w:val="1"/>
                                      </w:rPr>
                                      <w:t>理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line="46" w:lineRule="exact"/>
                                <w:rPr/>
                              </w:pPr>
                              <w:r/>
                            </w:p>
                            <w:tbl>
                              <w:tblPr>
                                <w:tblStyle w:val="TableNormal"/>
                                <w:tblW w:w="513" w:type="dxa"/>
                                <w:tblInd w:w="69" w:type="dxa"/>
                                <w:tblLayout w:type="fixed"/>
                                <w:tblBorders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top w:val="single" w:color="000000" w:sz="4" w:space="0"/>
                                </w:tblBorders>
                              </w:tblPr>
                              <w:tblGrid>
                                <w:gridCol w:w="513"/>
                              </w:tblGrid>
                              <w:tr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513" w:type="dxa"/>
                                    <w:vAlign w:val="top"/>
                                  </w:tcPr>
                                  <w:p>
                                    <w:pPr>
                                      <w:ind w:left="73"/>
                                      <w:spacing w:line="189" w:lineRule="auto"/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z w:val="12"/>
                                        <w:szCs w:val="12"/>
                                        <w:spacing w:val="4"/>
                                      </w:rPr>
                                      <w:t>Zookee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53"/>
                                      <w:spacing w:before="28" w:line="224" w:lineRule="auto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</w:rPr>
                                      <w:t>per</w:t>
                                    </w:r>
                                    <w:r>
                                      <w:rPr>
                                        <w:spacing w:val="12"/>
                                      </w:rPr>
                                      <w:t>注册</w:t>
                                    </w:r>
                                  </w:p>
                                  <w:p>
                                    <w:pPr>
                                      <w:pStyle w:val="TableText"/>
                                      <w:ind w:left="152"/>
                                      <w:spacing w:before="21" w:line="163" w:lineRule="auto"/>
                                      <w:rPr/>
                                    </w:pPr>
                                    <w:r>
                                      <w:rPr>
                                        <w:spacing w:val="-1"/>
                                      </w:rPr>
                                      <w:t>中心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line="14" w:lineRule="auto"/>
                                <w:rPr>
                                  <w:rFonts w:ascii="Arial"/>
                                  <w:sz w:val="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group id="_x0000_s106" style="position:absolute;margin-left:-50.8257pt;margin-top:51.6996pt;mso-position-vertical-relative:top-margin-area;mso-position-horizontal-relative:right-margin-area;width:16.55pt;height:6.95pt;z-index:251675648;" filled="false" stroked="false" coordsize="330,138" coordorigin="0,0">
                  <v:shape id="_x0000_s108" style="position:absolute;left:113;top:61;width:103;height:16;" filled="false" strokecolor="#000000" strokeweight="0.79pt" coordsize="103,16" coordorigin="0,0" path="m7,7l95,7e">
                    <v:stroke endcap="round" miterlimit="10"/>
                  </v:shape>
                  <v:shape id="_x0000_s110" style="position:absolute;left:0;top:0;width:330;height:138;" fillcolor="#000000" filled="true" stroked="false" coordsize="330,138" coordorigin="0,0" path="m138,138l0,69l138,0l138,138xem191,0l330,69l191,138l191,0xe"/>
                </v:group>
              </w:pict>
            </w:r>
            <w:r>
              <w:pict>
                <v:group id="_x0000_s112" style="position:absolute;margin-left:-131.891pt;margin-top:51.6996pt;mso-position-vertical-relative:top-margin-area;mso-position-horizontal-relative:right-margin-area;width:16.55pt;height:6.95pt;z-index:251676672;" filled="false" stroked="false" coordsize="330,138" coordorigin="0,0">
                  <v:shape id="_x0000_s114" style="position:absolute;left:113;top:61;width:103;height:16;" filled="false" strokecolor="#000000" strokeweight="0.79pt" coordsize="103,16" coordorigin="0,0" path="m7,7l95,7e">
                    <v:stroke endcap="round" miterlimit="10"/>
                  </v:shape>
                  <v:shape id="_x0000_s116" style="position:absolute;left:0;top:0;width:330;height:138;" fillcolor="#000000" filled="true" stroked="false" coordsize="330,138" coordorigin="0,0" path="m138,138l0,69l138,0l138,138xem191,0l330,69l191,138l191,0xe"/>
                </v:group>
              </w:pict>
            </w:r>
            <w:r/>
          </w:p>
          <w:tbl>
            <w:tblPr>
              <w:tblStyle w:val="TableNormal"/>
              <w:tblW w:w="3215" w:type="dxa"/>
              <w:tblInd w:w="73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3215"/>
            </w:tblGrid>
            <w:tr>
              <w:trPr>
                <w:trHeight w:val="229" w:hRule="atLeast"/>
              </w:trPr>
              <w:tc>
                <w:tcPr>
                  <w:tcW w:w="3215" w:type="dxa"/>
                  <w:vAlign w:val="top"/>
                </w:tcPr>
                <w:p>
                  <w:pPr>
                    <w:pStyle w:val="TableText"/>
                    <w:ind w:left="807"/>
                    <w:spacing w:before="29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Restful</w:t>
                  </w:r>
                  <w:r>
                    <w:rPr>
                      <w:sz w:val="16"/>
                      <w:szCs w:val="16"/>
                      <w:spacing w:val="14"/>
                    </w:rPr>
                    <w:t>风格功能接口</w:t>
                  </w:r>
                </w:p>
              </w:tc>
            </w:tr>
          </w:tbl>
          <w:p>
            <w:pPr>
              <w:ind w:firstLine="1611"/>
              <w:spacing w:line="323" w:lineRule="exact"/>
              <w:rPr/>
            </w:pPr>
            <w:r>
              <w:rPr>
                <w:position w:val="-6"/>
              </w:rPr>
              <w:pict>
                <v:group id="_x0000_s118" style="mso-position-vertical-relative:line;mso-position-horizontal-relative:char;width:6.95pt;height:16.5pt;" filled="false" stroked="false" coordsize="138,330" coordorigin="0,0">
                  <v:shape id="_x0000_s120" style="position:absolute;left:61;top:113;width:16;height:103;" filled="false" strokecolor="#000000" strokeweight="0.79pt" coordsize="16,103" coordorigin="0,0" path="m7,7l7,95e">
                    <v:stroke endcap="round" miterlimit="10"/>
                  </v:shape>
                  <v:shape id="_x0000_s122" style="position:absolute;left:0;top:0;width:138;height:330;" fillcolor="#000000" filled="true" stroked="false" coordsize="138,330" coordorigin="0,0" path="m0,138l69,0l138,138l0,138xem138,191l69,329l0,191l138,191xe"/>
                </v:group>
              </w:pict>
            </w:r>
          </w:p>
          <w:tbl>
            <w:tblPr>
              <w:tblStyle w:val="TableNormal"/>
              <w:tblW w:w="1293" w:type="dxa"/>
              <w:tblInd w:w="1034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293"/>
            </w:tblGrid>
            <w:tr>
              <w:trPr>
                <w:trHeight w:val="949" w:hRule="atLeast"/>
              </w:trPr>
              <w:tc>
                <w:tcPr>
                  <w:tcW w:w="1293" w:type="dxa"/>
                  <w:vAlign w:val="top"/>
                </w:tcPr>
                <w:p>
                  <w:pPr>
                    <w:pStyle w:val="TableText"/>
                    <w:ind w:left="432"/>
                    <w:spacing w:before="80" w:line="231" w:lineRule="auto"/>
                    <w:rPr/>
                  </w:pPr>
                  <w:r>
                    <w:rPr>
                      <w:spacing w:val="5"/>
                    </w:rPr>
                    <w:t>微服务</w:t>
                  </w:r>
                </w:p>
                <w:p>
                  <w:pPr>
                    <w:spacing w:line="146" w:lineRule="exact"/>
                    <w:rPr/>
                  </w:pPr>
                  <w:r/>
                </w:p>
                <w:tbl>
                  <w:tblPr>
                    <w:tblStyle w:val="TableNormal"/>
                    <w:tblW w:w="1240" w:type="dxa"/>
                    <w:tblInd w:w="17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20"/>
                    <w:gridCol w:w="620"/>
                  </w:tblGrid>
                  <w:tr>
                    <w:trPr>
                      <w:trHeight w:val="200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7" w:line="231" w:lineRule="auto"/>
                          <w:rPr/>
                        </w:pPr>
                        <w:r>
                          <w:rPr>
                            <w:spacing w:val="5"/>
                          </w:rPr>
                          <w:t>系统管理</w:t>
                        </w:r>
                      </w:p>
                    </w:tc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37" w:line="231" w:lineRule="auto"/>
                          <w:rPr/>
                        </w:pPr>
                        <w:r>
                          <w:rPr>
                            <w:spacing w:val="6"/>
                          </w:rPr>
                          <w:t>用户管理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90" w:line="231" w:lineRule="auto"/>
                          <w:rPr/>
                        </w:pPr>
                        <w:r>
                          <w:rPr>
                            <w:spacing w:val="6"/>
                          </w:rPr>
                          <w:t>选课管理</w:t>
                        </w:r>
                      </w:p>
                    </w:tc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90" w:line="231" w:lineRule="auto"/>
                          <w:rPr/>
                        </w:pPr>
                        <w:r>
                          <w:rPr>
                            <w:spacing w:val="6"/>
                          </w:rPr>
                          <w:t>成绩管理</w:t>
                        </w:r>
                      </w:p>
                    </w:tc>
                  </w:tr>
                </w:tbl>
                <w:p>
                  <w:pPr>
                    <w:spacing w:line="69" w:lineRule="exact"/>
                    <w:rPr>
                      <w:rFonts w:ascii="Arial"/>
                      <w:sz w:val="6"/>
                    </w:rPr>
                  </w:pPr>
                  <w:r/>
                </w:p>
              </w:tc>
            </w:tr>
          </w:tbl>
          <w:p>
            <w:pPr>
              <w:spacing w:line="57" w:lineRule="auto"/>
              <w:rPr>
                <w:rFonts w:ascii="Arial"/>
                <w:sz w:val="2"/>
              </w:rPr>
            </w:pPr>
            <w:r/>
          </w:p>
        </w:tc>
      </w:tr>
      <w:tr>
        <w:trPr>
          <w:trHeight w:val="277" w:hRule="atLeast"/>
        </w:trPr>
        <w:tc>
          <w:tcPr>
            <w:tcW w:w="317" w:type="dxa"/>
            <w:vAlign w:val="top"/>
            <w:vMerge w:val="restart"/>
            <w:textDirection w:val="tbRlV"/>
            <w:tcBorders>
              <w:right w:val="nil"/>
              <w:bottom w:val="nil"/>
            </w:tcBorders>
          </w:tcPr>
          <w:p>
            <w:pPr>
              <w:pStyle w:val="TableText"/>
              <w:ind w:left="74"/>
              <w:spacing w:before="77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1"/>
              </w:rPr>
              <w:t>数据层</w:t>
            </w:r>
          </w:p>
        </w:tc>
        <w:tc>
          <w:tcPr>
            <w:tcW w:w="3348" w:type="dxa"/>
            <w:vAlign w:val="top"/>
            <w:gridSpan w:val="4"/>
            <w:tcBorders>
              <w:left w:val="nil"/>
              <w:bottom w:val="nil"/>
            </w:tcBorders>
          </w:tcPr>
          <w:p>
            <w:pPr>
              <w:spacing w:line="21" w:lineRule="exact"/>
              <w:rPr/>
            </w:pPr>
            <w:r/>
          </w:p>
          <w:tbl>
            <w:tblPr>
              <w:tblStyle w:val="TableNormal"/>
              <w:tblW w:w="3170" w:type="dxa"/>
              <w:tblInd w:w="58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3170"/>
            </w:tblGrid>
            <w:tr>
              <w:trPr>
                <w:trHeight w:val="223" w:hRule="atLeast"/>
              </w:trPr>
              <w:tc>
                <w:tcPr>
                  <w:tcW w:w="3170" w:type="dxa"/>
                  <w:vAlign w:val="top"/>
                </w:tcPr>
                <w:p>
                  <w:pPr>
                    <w:pStyle w:val="TableText"/>
                    <w:ind w:left="1169"/>
                    <w:spacing w:before="34" w:line="20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6"/>
                    </w:rPr>
                    <w:t>数据连接池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</w:tr>
      <w:tr>
        <w:trPr>
          <w:trHeight w:val="437" w:hRule="atLeast"/>
        </w:trPr>
        <w:tc>
          <w:tcPr>
            <w:tcW w:w="317" w:type="dxa"/>
            <w:vAlign w:val="top"/>
            <w:vMerge w:val="continue"/>
            <w:textDirection w:val="tbRlV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7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firstLine="48"/>
              <w:spacing w:before="20" w:line="337" w:lineRule="exact"/>
              <w:rPr/>
            </w:pPr>
            <w:r>
              <w:rPr>
                <w:position w:val="-6"/>
              </w:rPr>
              <w:pict>
                <v:group id="_x0000_s124" style="mso-position-vertical-relative:line;mso-position-horizontal-relative:char;width:38.2pt;height:16.85pt;" filled="false" stroked="false" coordsize="764,337" coordorigin="0,0">
                  <v:shape id="_x0000_s126" style="position:absolute;left:0;top:0;width:764;height:337;" filled="false" strokecolor="#000000" strokeweight="0.64pt" coordsize="764,337" coordorigin="0,0" path="m6,6l716,6c770,107,770,229,716,330l6,330c-47,229,-47,107,6,6m716,6c662,107,662,229,716,330e">
                    <v:stroke endcap="round" miterlimit="10"/>
                  </v:shape>
                  <v:shape id="_x0000_s128" style="position:absolute;left:-20;top:-20;width:804;height:3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7" w:right="184" w:hanging="62"/>
                            <w:spacing w:before="53" w:line="236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5"/>
                            </w:rPr>
                            <w:t>系统配置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5"/>
                            </w:rPr>
                            <w:t>数据库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876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firstLine="52"/>
              <w:spacing w:before="20" w:line="337" w:lineRule="exact"/>
              <w:rPr/>
            </w:pPr>
            <w:r>
              <w:rPr>
                <w:position w:val="-6"/>
              </w:rPr>
              <w:pict>
                <v:group id="_x0000_s130" style="mso-position-vertical-relative:line;mso-position-horizontal-relative:char;width:38.2pt;height:16.85pt;" filled="false" stroked="false" coordsize="764,337" coordorigin="0,0">
                  <v:shape id="_x0000_s132" style="position:absolute;left:0;top:0;width:764;height:337;" filled="false" strokecolor="#000000" strokeweight="0.64pt" coordsize="764,337" coordorigin="0,0" path="m6,6l716,6c770,107,770,229,716,330l6,330c-47,229,-47,107,6,6m716,6c662,107,662,229,716,330e">
                    <v:stroke endcap="round" miterlimit="10"/>
                  </v:shape>
                  <v:shape id="_x0000_s134" style="position:absolute;left:-20;top:-20;width:804;height:3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0" w:right="149" w:hanging="100"/>
                            <w:spacing w:before="53" w:line="236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  <w:t>MySQL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16"/>
                            </w:rPr>
                            <w:t>业务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5"/>
                            </w:rPr>
                            <w:t>数据库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80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firstLine="62"/>
              <w:spacing w:before="20" w:line="337" w:lineRule="exact"/>
              <w:rPr/>
            </w:pPr>
            <w:r>
              <w:rPr>
                <w:position w:val="-6"/>
              </w:rPr>
              <w:pict>
                <v:group id="_x0000_s136" style="mso-position-vertical-relative:line;mso-position-horizontal-relative:char;width:35.2pt;height:16.85pt;" filled="false" stroked="false" coordsize="704,337" coordorigin="0,0">
                  <v:shape id="_x0000_s138" style="position:absolute;left:0;top:0;width:704;height:337;" filled="false" strokecolor="#000000" strokeweight="0.64pt" coordsize="704,337" coordorigin="0,0" path="m6,6l656,6c710,107,710,229,656,330l6,330c-47,229,-47,107,6,6m656,6c602,107,602,229,656,330e">
                    <v:stroke endcap="round" miterlimit="10"/>
                  </v:shape>
                  <v:shape id="_x0000_s140" style="position:absolute;left:-20;top:-20;width:744;height:3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8"/>
                            <w:spacing w:before="128" w:line="197" w:lineRule="exact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position w:val="2"/>
                            </w:rPr>
                            <w:t>…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804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firstLine="41"/>
              <w:spacing w:before="20" w:line="337" w:lineRule="exact"/>
              <w:rPr/>
            </w:pPr>
            <w:r>
              <w:rPr>
                <w:position w:val="-6"/>
              </w:rPr>
              <w:pict>
                <v:group id="_x0000_s142" style="mso-position-vertical-relative:line;mso-position-horizontal-relative:char;width:32.2pt;height:16.85pt;" filled="false" stroked="false" coordsize="644,337" coordorigin="0,0">
                  <v:shape id="_x0000_s144" style="position:absolute;left:0;top:0;width:644;height:337;" filled="false" strokecolor="#000000" strokeweight="0.64pt" coordsize="644,337" coordorigin="0,0" path="m6,6l596,6c650,107,650,229,596,330l6,330c-47,229,-47,107,6,6m596,6c542,107,542,229,596,330e">
                    <v:stroke endcap="round" miterlimit="10"/>
                  </v:shape>
                  <v:shape id="_x0000_s146" style="position:absolute;left:-20;top:-20;width:684;height:3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8" w:right="148" w:hanging="96"/>
                            <w:spacing w:before="53" w:line="236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  <w:t>Redis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2"/>
                            </w:rPr>
                            <w:t>数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5"/>
                            </w:rPr>
                            <w:t>据库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1270"/>
        <w:spacing w:before="40" w:line="234" w:lineRule="exact"/>
        <w:outlineLvl w:val="5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  <w:position w:val="1"/>
        </w:rPr>
        <w:t>图</w:t>
      </w:r>
      <w:r>
        <w:rPr>
          <w:color w:val="231F20"/>
          <w:spacing w:val="6"/>
          <w:position w:val="1"/>
        </w:rPr>
        <w:t>4    </w:t>
      </w:r>
      <w:r>
        <w:rPr>
          <w:rFonts w:ascii="SimHei" w:hAnsi="SimHei" w:eastAsia="SimHei" w:cs="SimHei"/>
          <w:color w:val="231F20"/>
          <w:spacing w:val="6"/>
          <w:position w:val="1"/>
        </w:rPr>
        <w:t>系统的整体技术框架图</w:t>
      </w:r>
    </w:p>
    <w:p>
      <w:pPr>
        <w:pStyle w:val="BodyText"/>
        <w:ind w:left="2"/>
        <w:spacing w:before="87" w:line="274" w:lineRule="exact"/>
        <w:outlineLvl w:val="3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8"/>
          <w:position w:val="1"/>
        </w:rPr>
        <w:t>2.3 </w:t>
      </w:r>
      <w:r>
        <w:rPr>
          <w:sz w:val="20"/>
          <w:szCs w:val="20"/>
          <w:color w:val="231F20"/>
          <w:position w:val="1"/>
        </w:rPr>
        <w:t>Docker</w:t>
      </w: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容器部署技术</w:t>
      </w:r>
    </w:p>
    <w:p>
      <w:pPr>
        <w:pStyle w:val="BodyText"/>
        <w:ind w:left="1" w:firstLine="427"/>
        <w:spacing w:before="84" w:line="17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为了保证高校学生信息管理系统的高并发、易维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护的性能需求，需要将系统部署在阿里云服务器端，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系统的服务器资源配置为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7"/>
        </w:rPr>
        <w:t>48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CPU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处理器，基础频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率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2.4GHz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128GB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盘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 为</w:t>
      </w:r>
      <w:r>
        <w:rPr>
          <w:sz w:val="20"/>
          <w:szCs w:val="20"/>
          <w:color w:val="231F20"/>
          <w:spacing w:val="-1"/>
        </w:rPr>
        <w:t>64TB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，服务器的操作系统使用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"/>
        </w:rPr>
        <w:t>Linux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，提供的网络带宽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不低于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1"/>
        </w:rPr>
        <w:t>3 210</w:t>
      </w:r>
      <w:r>
        <w:rPr>
          <w:sz w:val="20"/>
          <w:szCs w:val="20"/>
          <w:color w:val="231F20"/>
        </w:rPr>
        <w:t>Gbps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，能同时满足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"/>
        </w:rPr>
        <w:t>200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人在线同时使用。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在对高校学生信息管理系统进行部署的过程中，采用</w:t>
      </w:r>
      <w:r>
        <w:rPr>
          <w:sz w:val="20"/>
          <w:szCs w:val="20"/>
          <w:color w:val="231F20"/>
        </w:rPr>
        <w:t>Docker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容器方式进行部署</w:t>
      </w:r>
      <w:r>
        <w:rPr>
          <w:sz w:val="10"/>
          <w:szCs w:val="10"/>
          <w:color w:val="231F20"/>
          <w:position w:val="7"/>
        </w:rPr>
        <w:t>[10]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，将系统管理、用户管理、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选课管理和成绩管理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8"/>
        </w:rPr>
        <w:t>4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个微服务打包成镜像文件，推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送至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Docker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容器中，执行部署的命令，即可快捷完成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对微服务的部署工作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。借助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</w:rPr>
        <w:t>Docker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容器的虚拟化部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署技术，可以便捷实现对高校学生信息管理系统的改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造和升级，当单个单体功能需要修改时，只需要对微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服务功能进行代码更改，重新打包推送至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Docker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容器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中，即可实现系统的热部署服务，系统无须中断服务。</w:t>
      </w:r>
    </w:p>
    <w:p>
      <w:pPr>
        <w:pStyle w:val="BodyText"/>
        <w:ind w:left="2"/>
        <w:spacing w:before="2" w:line="272" w:lineRule="exact"/>
        <w:outlineLvl w:val="3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2.4</w:t>
      </w:r>
      <w:r>
        <w:rPr>
          <w:sz w:val="20"/>
          <w:szCs w:val="20"/>
          <w:color w:val="231F20"/>
          <w:spacing w:val="18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系统功能设计</w:t>
      </w:r>
    </w:p>
    <w:p>
      <w:pPr>
        <w:ind w:left="427"/>
        <w:spacing w:before="90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高校学生信息管理系统针对管理员、教师和学生</w:t>
      </w:r>
    </w:p>
    <w:p>
      <w:pPr>
        <w:spacing w:line="187" w:lineRule="auto"/>
        <w:sectPr>
          <w:type w:val="continuous"/>
          <w:pgSz w:w="12246" w:h="16498"/>
          <w:pgMar w:top="400" w:right="1054" w:bottom="0" w:left="407" w:header="0" w:footer="0" w:gutter="0"/>
          <w:cols w:equalWidth="0" w:num="2">
            <w:col w:w="5826" w:space="100"/>
            <w:col w:w="485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38"/>
        <w:rPr/>
      </w:pPr>
      <w:r/>
    </w:p>
    <w:p>
      <w:pPr>
        <w:sectPr>
          <w:type w:val="continuous"/>
          <w:pgSz w:w="12246" w:h="16498"/>
          <w:pgMar w:top="400" w:right="1054" w:bottom="0" w:left="407" w:header="0" w:footer="0" w:gutter="0"/>
          <w:cols w:equalWidth="0" w:num="1">
            <w:col w:w="10783" w:space="0"/>
          </w:cols>
        </w:sectPr>
        <w:rPr/>
      </w:pPr>
    </w:p>
    <w:p>
      <w:pPr>
        <w:pStyle w:val="BodyText"/>
        <w:ind w:left="1175"/>
        <w:spacing w:before="43" w:line="242" w:lineRule="auto"/>
        <w:rPr>
          <w:sz w:val="15"/>
          <w:szCs w:val="15"/>
        </w:rPr>
      </w:pPr>
      <w:r>
        <w:rPr>
          <w:color w:val="231F20"/>
          <w:spacing w:val="2"/>
          <w:position w:val="-2"/>
        </w:rPr>
        <w:t>66</w:t>
      </w:r>
      <w:r>
        <w:rPr>
          <w:color w:val="231F20"/>
          <w:spacing w:val="5"/>
          <w:position w:val="-2"/>
        </w:rPr>
        <w:t xml:space="preserve">         </w:t>
      </w:r>
      <w:r>
        <w:rPr>
          <w:position w:val="4"/>
        </w:rPr>
        <w:drawing>
          <wp:inline distT="0" distB="0" distL="0" distR="0">
            <wp:extent cx="107213" cy="3599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13" cy="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2"/>
          <w:w w:val="101"/>
          <w:position w:val="-2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2"/>
          <w:position w:val="1"/>
        </w:rPr>
        <w:t>软件技术</w:t>
      </w:r>
      <w:r>
        <w:rPr>
          <w:rFonts w:ascii="SimHei" w:hAnsi="SimHei" w:eastAsia="SimHei" w:cs="SimHei"/>
          <w:sz w:val="15"/>
          <w:szCs w:val="15"/>
          <w:color w:val="231F20"/>
          <w:spacing w:val="35"/>
          <w:position w:val="1"/>
        </w:rPr>
        <w:t xml:space="preserve"> </w:t>
      </w:r>
      <w:r>
        <w:rPr>
          <w:sz w:val="15"/>
          <w:szCs w:val="15"/>
          <w:position w:val="4"/>
        </w:rPr>
        <w:drawing>
          <wp:inline distT="0" distB="0" distL="0" distR="0">
            <wp:extent cx="735025" cy="3599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025" cy="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30" w:lineRule="auto"/>
        <w:rPr>
          <w:rFonts w:ascii="KaiTi" w:hAnsi="KaiTi" w:eastAsia="KaiTi" w:cs="KaiTi"/>
          <w:sz w:val="13"/>
          <w:szCs w:val="13"/>
        </w:rPr>
      </w:pPr>
      <w:r>
        <w:rPr>
          <w:rFonts w:ascii="KaiTi" w:hAnsi="KaiTi" w:eastAsia="KaiTi" w:cs="KaiTi"/>
          <w:sz w:val="13"/>
          <w:szCs w:val="13"/>
          <w:color w:val="231F20"/>
          <w:spacing w:val="2"/>
        </w:rPr>
        <w:t>本栏目责任编辑：谢媛媛</w:t>
      </w:r>
    </w:p>
    <w:p>
      <w:pPr>
        <w:spacing w:line="230" w:lineRule="auto"/>
        <w:sectPr>
          <w:type w:val="continuous"/>
          <w:pgSz w:w="12246" w:h="16498"/>
          <w:pgMar w:top="400" w:right="1054" w:bottom="0" w:left="407" w:header="0" w:footer="0" w:gutter="0"/>
          <w:cols w:equalWidth="0" w:num="2">
            <w:col w:w="8853" w:space="100"/>
            <w:col w:w="1831" w:space="0"/>
          </w:cols>
        </w:sectPr>
        <w:rPr>
          <w:rFonts w:ascii="KaiTi" w:hAnsi="KaiTi" w:eastAsia="KaiTi" w:cs="KaiTi"/>
          <w:sz w:val="13"/>
          <w:szCs w:val="13"/>
        </w:rPr>
      </w:pPr>
    </w:p>
    <w:p>
      <w:pPr>
        <w:spacing w:before="3"/>
        <w:rPr/>
      </w:pPr>
      <w:r/>
    </w:p>
    <w:p>
      <w:pPr>
        <w:sectPr>
          <w:headerReference w:type="default" r:id="rId10"/>
          <w:footerReference w:type="default" r:id="rId11"/>
          <w:pgSz w:w="12246" w:h="16498"/>
          <w:pgMar w:top="1179" w:right="1070" w:bottom="946" w:left="407" w:header="904" w:footer="693" w:gutter="0"/>
          <w:cols w:equalWidth="0" w:num="1">
            <w:col w:w="10768" w:space="0"/>
          </w:cols>
        </w:sectPr>
        <w:rPr/>
      </w:pPr>
    </w:p>
    <w:p>
      <w:pPr>
        <w:ind w:left="728" w:right="253" w:hanging="2"/>
        <w:spacing w:before="46" w:line="17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54" style="position:absolute;margin-left:142.77pt;margin-top:109.035pt;mso-position-vertical-relative:text;mso-position-horizontal-relative:text;width:38pt;height:17.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09"/>
                  </w:tblGrid>
                  <w:tr>
                    <w:trPr>
                      <w:trHeight w:val="287" w:hRule="atLeast"/>
                    </w:trPr>
                    <w:tc>
                      <w:tcPr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57" w:line="22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教师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6" style="position:absolute;margin-left:214.06pt;margin-top:109.035pt;mso-position-vertical-relative:text;mso-position-horizontal-relative:text;width:38pt;height:17.4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09"/>
                  </w:tblGrid>
                  <w:tr>
                    <w:trPr>
                      <w:trHeight w:val="287" w:hRule="atLeast"/>
                    </w:trPr>
                    <w:tc>
                      <w:tcPr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203"/>
                          <w:spacing w:before="56" w:line="22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"/>
                          </w:rPr>
                          <w:t>学生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8" style="position:absolute;margin-left:49.0121pt;margin-top:141.461pt;mso-position-vertical-relative:text;mso-position-horizontal-relative:text;width:14.45pt;height:67.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26" w:line="21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学生信息管理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0" style="position:absolute;margin-left:84.3791pt;margin-top:141.461pt;mso-position-vertical-relative:text;mso-position-horizontal-relative:text;width:14.45pt;height:67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24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课程信息管理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2" style="position:absolute;margin-left:102.061pt;margin-top:141.461pt;mso-position-vertical-relative:text;mso-position-horizontal-relative:text;width:14.45pt;height:67.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22" w:line="21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成绩报表管理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4" style="position:absolute;margin-left:128.035pt;margin-top:141.461pt;mso-position-vertical-relative:text;mso-position-horizontal-relative:text;width:14.45pt;height:67.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22" w:line="21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学生信息管理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6" style="position:absolute;margin-left:145.718pt;margin-top:141.461pt;mso-position-vertical-relative:text;mso-position-horizontal-relative:text;width:14.45pt;height:67.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20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我的课程管理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8" style="position:absolute;margin-left:163.405pt;margin-top:141.461pt;mso-position-vertical-relative:text;mso-position-horizontal-relative:text;width:14.45pt;height:67.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263"/>
                          <w:spacing w:before="20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1"/>
                          </w:rPr>
                          <w:t>排课管理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0" style="position:absolute;margin-left:208.165pt;margin-top:141.461pt;mso-position-vertical-relative:text;mso-position-horizontal-relative:text;width:14.45pt;height:67.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263"/>
                          <w:spacing w:before="17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1"/>
                          </w:rPr>
                          <w:t>课程管理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2" style="position:absolute;margin-left:225.84pt;margin-top:141.461pt;mso-position-vertical-relative:text;mso-position-horizontal-relative:text;width:14.45pt;height:67.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263"/>
                          <w:spacing w:before="16" w:line="21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1"/>
                          </w:rPr>
                          <w:t>成绩管理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4" style="position:absolute;margin-left:243.526pt;margin-top:141.461pt;mso-position-vertical-relative:text;mso-position-horizontal-relative:text;width:14.45pt;height:67.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15" w:line="21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个人信息管理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6" style="position:absolute;margin-left:181.081pt;margin-top:141.461pt;mso-position-vertical-relative:text;mso-position-horizontal-relative:text;width:14.45pt;height:67.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38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238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238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2"/>
                          <w:spacing w:before="19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34"/>
                          </w:rPr>
                          <w:t>选课成绩管理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8" style="position:absolute;margin-left:135.241pt;margin-top:125.086pt;mso-position-vertical-relative:text;mso-position-horizontal-relative:text;width:36.15pt;height:18.5pt;z-index:251691008;" filled="false" strokecolor="#000000" strokeweight="0.78pt" coordsize="723,370" coordorigin="0,0" path="m538,7l538,118l361,118l361,361m538,7l538,118l7,118l7,361m538,7l538,118l715,118l715,361e">
            <v:stroke endcap="round" miterlimit="10"/>
          </v:shape>
        </w:pict>
      </w:r>
      <w:r>
        <w:pict>
          <v:shape id="_x0000_s180" style="position:absolute;margin-left:161.765pt;margin-top:125.086pt;mso-position-vertical-relative:text;mso-position-horizontal-relative:text;width:27.35pt;height:18.5pt;z-index:251694080;" filled="false" strokecolor="#000000" strokeweight="0.78pt" coordsize="547,370" coordorigin="0,0" path="m7,7l7,118l538,118l538,361e">
            <v:stroke endcap="round" miterlimit="10"/>
          </v:shape>
        </w:pict>
      </w:r>
      <w:r>
        <w:pict>
          <v:shape id="_x0000_s182" style="position:absolute;margin-left:215.373pt;margin-top:125.086pt;mso-position-vertical-relative:text;mso-position-horizontal-relative:text;width:36.15pt;height:18.5pt;z-index:251693056;" filled="false" strokecolor="#000000" strokeweight="0.78pt" coordsize="723,370" coordorigin="0,0" path="m361,7l361,361m361,7l361,118l7,118l7,361m361,7l361,118l715,118l715,361e">
            <v:stroke endcap="round" miterlimit="10"/>
          </v:shape>
        </w:pict>
      </w:r>
      <w:r>
        <w:pict>
          <v:shape id="_x0000_s184" style="position:absolute;margin-left:83.6649pt;margin-top:92.6636pt;mso-position-vertical-relative:text;mso-position-horizontal-relative:text;width:150.2pt;height:18.5pt;z-index:251696128;" filled="false" strokecolor="#000000" strokeweight="0.78pt" coordsize="3003,370" coordorigin="0,0" path="m1569,7l1569,361m1569,7l1569,184l7,184l7,361m1569,7l1569,184l2995,184l2995,361e">
            <v:stroke endcap="round" miterlimit="10"/>
          </v:shape>
        </w:pict>
      </w:r>
      <w:r>
        <w:pict>
          <v:shape id="_x0000_s186" style="position:absolute;margin-left:56.2186pt;margin-top:125.086pt;mso-position-vertical-relative:text;mso-position-horizontal-relative:text;width:53.85pt;height:18.5pt;z-index:251695104;" filled="false" strokecolor="#000000" strokeweight="0.78pt" coordsize="1076,370" coordorigin="0,0" path="m556,7l556,118l361,118l361,361m556,7l556,118l715,118l715,361m556,7l556,118l1068,118l1068,361m556,7l556,118l7,118l7,361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设计了不同的使用功能，管理员的功能包括学生信息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管理、教师信息管理、课程信息管理和成绩报表管理；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教师的功能包括学生信息管理、我的课程管理、排课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管理和选课成绩管理；学生的功能包括课程管理、成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绩管理和个人信息管理，系统整体的功能框架图如图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所示。</w:t>
      </w:r>
    </w:p>
    <w:tbl>
      <w:tblPr>
        <w:tblStyle w:val="TableNormal"/>
        <w:tblW w:w="1476" w:type="dxa"/>
        <w:tblInd w:w="249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476"/>
      </w:tblGrid>
      <w:tr>
        <w:trPr>
          <w:trHeight w:val="287" w:hRule="atLeast"/>
        </w:trPr>
        <w:tc>
          <w:tcPr>
            <w:tcW w:w="1476" w:type="dxa"/>
            <w:vAlign w:val="top"/>
          </w:tcPr>
          <w:p>
            <w:pPr>
              <w:pStyle w:val="TableText"/>
              <w:ind w:left="82"/>
              <w:spacing w:before="54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学生信息管理系统</w:t>
            </w:r>
          </w:p>
        </w:tc>
      </w:tr>
    </w:tbl>
    <w:p>
      <w:pPr>
        <w:spacing w:before="99"/>
        <w:rPr/>
      </w:pPr>
      <w:r/>
    </w:p>
    <w:tbl>
      <w:tblPr>
        <w:tblStyle w:val="TableNormal"/>
        <w:tblW w:w="709" w:type="dxa"/>
        <w:tblInd w:w="1318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09"/>
      </w:tblGrid>
      <w:tr>
        <w:trPr>
          <w:trHeight w:val="287" w:hRule="atLeast"/>
        </w:trPr>
        <w:tc>
          <w:tcPr>
            <w:tcW w:w="709" w:type="dxa"/>
            <w:vAlign w:val="top"/>
          </w:tcPr>
          <w:p>
            <w:pPr>
              <w:pStyle w:val="TableText"/>
              <w:ind w:left="111"/>
              <w:spacing w:before="5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管理员</w:t>
            </w:r>
          </w:p>
        </w:tc>
      </w:tr>
    </w:tbl>
    <w:p>
      <w:pPr>
        <w:spacing w:before="99"/>
        <w:rPr/>
      </w:pPr>
      <w:r/>
    </w:p>
    <w:tbl>
      <w:tblPr>
        <w:tblStyle w:val="TableNormal"/>
        <w:tblW w:w="238" w:type="dxa"/>
        <w:tblInd w:w="1358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38"/>
      </w:tblGrid>
      <w:tr>
        <w:trPr>
          <w:trHeight w:val="1289" w:hRule="atLeast"/>
        </w:trPr>
        <w:tc>
          <w:tcPr>
            <w:tcW w:w="238" w:type="dxa"/>
            <w:vAlign w:val="top"/>
            <w:textDirection w:val="tbRlV"/>
          </w:tcPr>
          <w:p>
            <w:pPr>
              <w:pStyle w:val="TableText"/>
              <w:ind w:left="62"/>
              <w:spacing w:before="25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4"/>
              </w:rPr>
              <w:t>教师信息管理</w:t>
            </w:r>
          </w:p>
        </w:tc>
      </w:tr>
    </w:tbl>
    <w:p>
      <w:pPr>
        <w:ind w:left="2087"/>
        <w:spacing w:before="50" w:line="233" w:lineRule="exact"/>
        <w:outlineLvl w:val="5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  <w:position w:val="1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系统整体功能框架图</w:t>
      </w:r>
    </w:p>
    <w:p>
      <w:pPr>
        <w:ind w:left="729"/>
        <w:spacing w:before="86" w:line="311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5"/>
          <w:position w:val="1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27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5"/>
          <w:position w:val="1"/>
        </w:rPr>
        <w:t>系统功能实现</w:t>
      </w:r>
    </w:p>
    <w:p>
      <w:pPr>
        <w:ind w:left="729" w:right="253" w:firstLine="423"/>
        <w:spacing w:before="86" w:line="17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管理员可以对全部的学生信息进行增删改查等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操作，为了方便进行操作，将新增学生和对学生信息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的修改、删除操作进行了分离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。在对学生进行新增的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时候，需要提供学生的相关信息，这些信息包括：学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6"/>
        </w:rPr>
        <w:t>号、年龄、姓名、身份证号、性别、密码、专业、学院、班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级等信息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。在对学号进行验证的时候，采用了正则表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达式进行验证，需要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位数字，否则视为无效的学号；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身份证号也进行验证，当检验学生信息无误后，可以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进行添加操作，将学生的信息添加进系统中，如图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所示。</w:t>
      </w:r>
    </w:p>
    <w:p>
      <w:pPr>
        <w:ind w:firstLine="725"/>
        <w:spacing w:line="2244" w:lineRule="exact"/>
        <w:rPr/>
      </w:pPr>
      <w:r>
        <w:rPr>
          <w:position w:val="-44"/>
        </w:rPr>
        <w:drawing>
          <wp:inline distT="0" distB="0" distL="0" distR="0">
            <wp:extent cx="3034648" cy="142526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4648" cy="142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02"/>
        <w:spacing w:before="30" w:line="233" w:lineRule="exact"/>
        <w:outlineLvl w:val="5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  <w:position w:val="1"/>
        </w:rPr>
        <w:t>6  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添加学生信息</w:t>
      </w:r>
    </w:p>
    <w:p>
      <w:pPr>
        <w:ind w:left="729" w:right="320" w:firstLine="420"/>
        <w:spacing w:before="32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对于学生信息可以进行修改和删除操作，具体操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作如图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所示，可以查看所有学生的详细信息。</w:t>
      </w:r>
    </w:p>
    <w:p>
      <w:pPr>
        <w:ind w:firstLine="725"/>
        <w:spacing w:line="2245" w:lineRule="exact"/>
        <w:rPr/>
      </w:pPr>
      <w:r>
        <w:rPr>
          <w:position w:val="-44"/>
        </w:rPr>
        <w:drawing>
          <wp:inline distT="0" distB="0" distL="0" distR="0">
            <wp:extent cx="3034649" cy="142550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4649" cy="142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32"/>
        <w:spacing w:before="29" w:line="233" w:lineRule="exact"/>
        <w:outlineLvl w:val="4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  <w:position w:val="1"/>
        </w:rPr>
        <w:t>7  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查询已有的学生信息</w:t>
      </w:r>
    </w:p>
    <w:p>
      <w:pPr>
        <w:ind w:left="1167"/>
        <w:spacing w:before="28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以上操作实现的核心代码如下所示：</w:t>
      </w:r>
    </w:p>
    <w:p>
      <w:pPr>
        <w:ind w:left="1152" w:right="1098" w:hanging="2"/>
        <w:spacing w:before="1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public String upDateStuInfo(String listS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{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alibaba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fastjson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JSONArray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4" w:firstLine="422"/>
        <w:spacing w:before="43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=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alibaba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fastjson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JSONArray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parseArray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(listStr);</w:t>
      </w:r>
    </w:p>
    <w:p>
      <w:pPr>
        <w:ind w:left="420" w:right="402"/>
        <w:spacing w:before="17" w:line="2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(int i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list.size();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i++)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获取主键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JSONObjectsignin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=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getJSONObject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(i);</w:t>
      </w:r>
    </w:p>
    <w:p>
      <w:pPr>
        <w:ind w:left="423"/>
        <w:spacing w:before="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{</w:t>
      </w:r>
    </w:p>
    <w:p>
      <w:pPr>
        <w:ind w:left="427" w:right="371" w:hanging="1"/>
        <w:spacing w:before="18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"));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uname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=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uname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");</w:t>
      </w:r>
    </w:p>
    <w:p>
      <w:pPr>
        <w:ind w:left="428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 sex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(String)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signin.get("sex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");</w:t>
      </w:r>
    </w:p>
    <w:p>
      <w:pPr>
        <w:ind w:left="428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upassword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=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upassword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");</w:t>
      </w:r>
    </w:p>
    <w:p>
      <w:pPr>
        <w:ind w:left="2" w:right="64" w:firstLine="423"/>
        <w:spacing w:before="18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ugrade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getString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"));</w:t>
      </w:r>
    </w:p>
    <w:p>
      <w:pPr>
        <w:ind w:left="428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upartment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=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upartment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");</w:t>
      </w:r>
    </w:p>
    <w:p>
      <w:pPr>
        <w:ind w:left="2" w:right="64" w:firstLine="424"/>
        <w:spacing w:before="17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utelephone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getString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utelephone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"));</w:t>
      </w:r>
    </w:p>
    <w:p>
      <w:pPr>
        <w:ind w:left="427"/>
        <w:spacing w:before="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=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);</w:t>
      </w:r>
    </w:p>
    <w:p>
      <w:pPr>
        <w:ind w:left="7" w:right="63" w:firstLine="420"/>
        <w:spacing w:before="19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); 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不能和老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师的重复</w:t>
      </w:r>
    </w:p>
    <w:p>
      <w:pPr>
        <w:ind w:left="42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 =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getAdm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);</w:t>
      </w:r>
    </w:p>
    <w:p>
      <w:pPr>
        <w:ind w:left="426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 (user2!=null)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</w:t>
      </w:r>
    </w:p>
    <w:p>
      <w:pPr>
        <w:ind w:left="7" w:right="63" w:firstLine="417"/>
        <w:spacing w:before="19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"{\"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\": \"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请核对填写的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是否为已有教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，后续操作失效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\"}";}</w:t>
      </w:r>
    </w:p>
    <w:p>
      <w:pPr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 (user3!=null)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</w:t>
      </w:r>
    </w:p>
    <w:p>
      <w:pPr>
        <w:ind w:left="5" w:right="63" w:firstLine="418"/>
        <w:spacing w:before="18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"{\"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\": \"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请核对填写的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是否为已有管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理员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，后续操作失效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\"}";}</w:t>
      </w:r>
    </w:p>
    <w:p>
      <w:pPr>
        <w:ind w:left="426"/>
        <w:spacing w:before="1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!=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{ 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用户存在则先删除</w:t>
      </w:r>
    </w:p>
    <w:p>
      <w:pPr>
        <w:ind w:left="4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deleteStuInfo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);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}</w:t>
      </w:r>
    </w:p>
    <w:p>
      <w:pPr>
        <w:ind w:left="1" w:right="63" w:firstLine="422"/>
        <w:spacing w:before="18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insertStuInfo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uname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upartment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utelephone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);</w:t>
      </w:r>
    </w:p>
    <w:p>
      <w:pPr>
        <w:ind w:left="428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println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);</w:t>
      </w:r>
    </w:p>
    <w:p>
      <w:pPr>
        <w:ind w:left="426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printStackTrace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();</w:t>
      </w:r>
    </w:p>
    <w:p>
      <w:pPr>
        <w:ind w:left="3" w:firstLine="421"/>
        <w:spacing w:before="18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"{\"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msg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\": \"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请核对填写的信息是否准确，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后续操作失效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\"}";</w:t>
      </w:r>
    </w:p>
    <w:p>
      <w:pPr>
        <w:ind w:left="432"/>
        <w:spacing w:before="1" w:line="1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}}return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"{\"msg\":\"true\"}";//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消息显示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}</w:t>
      </w:r>
    </w:p>
    <w:p>
      <w:pPr>
        <w:ind w:left="5" w:right="63" w:firstLine="419"/>
        <w:spacing w:before="1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教师需要在系统中发布自己带课的相关信息，供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学生进行选课，学生选课完毕后，课程会添加在个人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的选课界面中，如图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所示。</w:t>
      </w:r>
    </w:p>
    <w:p>
      <w:pPr>
        <w:spacing w:line="2259" w:lineRule="exact"/>
        <w:rPr/>
      </w:pPr>
      <w:r>
        <w:rPr>
          <w:position w:val="-45"/>
        </w:rPr>
        <w:drawing>
          <wp:inline distT="0" distB="0" distL="0" distR="0">
            <wp:extent cx="3050109" cy="143488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0109" cy="14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51"/>
        <w:spacing w:before="30" w:line="233" w:lineRule="exact"/>
        <w:outlineLvl w:val="5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  <w:position w:val="1"/>
        </w:rPr>
        <w:t>8    </w:t>
      </w: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教师发布带课课程</w:t>
      </w:r>
    </w:p>
    <w:p>
      <w:pPr>
        <w:ind w:left="427"/>
        <w:spacing w:before="27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实现的核心代码如下所示：</w:t>
      </w:r>
    </w:p>
    <w:p>
      <w:pPr>
        <w:ind w:left="424" w:right="73" w:firstLine="4"/>
        <w:spacing w:before="1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&lt;update id="modifyCourse"parameterType="Cour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se"&gt;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update 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set</w:t>
      </w:r>
    </w:p>
    <w:p>
      <w:pPr>
        <w:ind w:left="3" w:right="63" w:firstLine="423"/>
        <w:spacing w:before="19" w:line="25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cname=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#{cname},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cintroduction=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#{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cintroduction},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type=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#{type},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belongcoll=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#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{belongcoll},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belongpro=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#{be⁃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longpro}</w:t>
      </w:r>
    </w:p>
    <w:p>
      <w:pPr>
        <w:ind w:left="421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where 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=#{cid}</w:t>
      </w:r>
    </w:p>
    <w:p>
      <w:pPr>
        <w:ind w:left="429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&lt;/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update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&gt;</w:t>
      </w:r>
    </w:p>
    <w:p>
      <w:pPr>
        <w:ind w:left="425"/>
        <w:spacing w:before="24" w:line="203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学生可以在系统中进行选课，查看选课结果，退</w:t>
      </w:r>
    </w:p>
    <w:p>
      <w:pPr>
        <w:spacing w:line="203" w:lineRule="exact"/>
        <w:sectPr>
          <w:type w:val="continuous"/>
          <w:pgSz w:w="12246" w:h="16498"/>
          <w:pgMar w:top="1179" w:right="1070" w:bottom="946" w:left="407" w:header="904" w:footer="693" w:gutter="0"/>
          <w:cols w:equalWidth="0" w:num="2">
            <w:col w:w="5825" w:space="100"/>
            <w:col w:w="484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15"/>
          <w:footerReference w:type="default" r:id="rId16"/>
          <w:pgSz w:w="12246" w:h="16498"/>
          <w:pgMar w:top="1185" w:right="1060" w:bottom="946" w:left="407" w:header="911" w:footer="692" w:gutter="0"/>
          <w:cols w:equalWidth="0" w:num="1">
            <w:col w:w="10778" w:space="0"/>
          </w:cols>
        </w:sectPr>
        <w:rPr/>
      </w:pPr>
    </w:p>
    <w:p>
      <w:pPr>
        <w:ind w:left="729" w:right="319"/>
        <w:spacing w:before="44" w:line="17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选相关课程，查看已修课程，管理个人信息系，如图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所示。</w:t>
      </w:r>
    </w:p>
    <w:p>
      <w:pPr>
        <w:ind w:firstLine="725"/>
        <w:spacing w:line="2234" w:lineRule="exact"/>
        <w:rPr/>
      </w:pPr>
      <w:r>
        <w:rPr>
          <w:position w:val="-44"/>
        </w:rPr>
        <w:drawing>
          <wp:inline distT="0" distB="0" distL="0" distR="0">
            <wp:extent cx="3020467" cy="141859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0467" cy="141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57"/>
        <w:spacing w:before="29" w:line="233" w:lineRule="exact"/>
        <w:outlineLvl w:val="5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  <w:position w:val="1"/>
        </w:rPr>
        <w:t>9    </w:t>
      </w:r>
      <w:r>
        <w:rPr>
          <w:rFonts w:ascii="SimHei" w:hAnsi="SimHei" w:eastAsia="SimHei" w:cs="SimHei"/>
          <w:sz w:val="17"/>
          <w:szCs w:val="17"/>
          <w:color w:val="231F20"/>
          <w:spacing w:val="7"/>
          <w:position w:val="1"/>
        </w:rPr>
        <w:t>学生选课界面</w:t>
      </w:r>
    </w:p>
    <w:p>
      <w:pPr>
        <w:ind w:left="1153"/>
        <w:spacing w:before="27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实现的核心代码如下所示：</w:t>
      </w:r>
    </w:p>
    <w:p>
      <w:pPr>
        <w:ind w:left="1145"/>
        <w:spacing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检查总学分加上本次课程有没有超过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分</w:t>
      </w:r>
    </w:p>
    <w:p>
      <w:pPr>
        <w:ind w:left="731" w:right="319" w:firstLine="420"/>
        <w:spacing w:before="1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    ((courseTeacherMapper.   getALLS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core(uid))!   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null)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</w:t>
      </w:r>
    </w:p>
    <w:p>
      <w:pPr>
        <w:ind w:left="734" w:right="319" w:firstLine="417"/>
        <w:spacing w:before="18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=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courseTeacher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Mapper.getALLScore(uid).toStr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ing());</w:t>
      </w:r>
    </w:p>
    <w:p>
      <w:pPr>
        <w:ind w:left="1152"/>
        <w:spacing w:before="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parseDouble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);</w:t>
      </w:r>
    </w:p>
    <w:p>
      <w:pPr>
        <w:ind w:left="1152"/>
        <w:spacing w:before="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 ((scores+score)&gt;32.0)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</w:t>
      </w:r>
    </w:p>
    <w:p>
      <w:pPr>
        <w:ind w:left="730" w:right="319" w:firstLine="419"/>
        <w:spacing w:before="19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本学期所选课程学分为：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"+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+",\n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上本次课程学分为：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"+(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+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)+",\n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总分数大于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分！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该课程无法选择！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";</w:t>
      </w:r>
    </w:p>
    <w:p>
      <w:pPr>
        <w:ind w:left="11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{</w:t>
      </w:r>
    </w:p>
    <w:p>
      <w:pPr>
        <w:ind w:left="734" w:right="319" w:firstLine="415"/>
        <w:spacing w:before="19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returnString  +=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("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分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"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+scores+ ",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\n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"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+(scores+score));</w:t>
      </w:r>
    </w:p>
    <w:p>
      <w:pPr>
        <w:ind w:left="1158"/>
        <w:spacing w:before="1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}}</w:t>
      </w:r>
    </w:p>
    <w:p>
      <w:pPr>
        <w:ind w:left="1145"/>
        <w:spacing w:before="18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检查以前的学期有没有选修过</w:t>
      </w:r>
    </w:p>
    <w:p>
      <w:pPr>
        <w:ind w:left="730" w:right="319" w:firstLine="422"/>
        <w:spacing w:before="1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courseTeacherMapper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getScoresByCidUid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uid)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!=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null)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{</w:t>
      </w:r>
    </w:p>
    <w:p>
      <w:pPr>
        <w:ind w:left="734" w:right="319" w:firstLine="415"/>
        <w:spacing w:before="18" w:line="2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+=("\n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该课程的过往成绩为：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"+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seTeacherMapper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getScoresByCidUid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));</w:t>
      </w:r>
    </w:p>
    <w:p>
      <w:pPr>
        <w:ind w:left="1158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}</w:t>
      </w:r>
    </w:p>
    <w:p>
      <w:pPr>
        <w:ind w:left="730" w:right="319" w:firstLine="414"/>
        <w:spacing w:before="18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检查该课程是否已经选择了，如果选择了不同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班级就更新班级信息</w:t>
      </w:r>
    </w:p>
    <w:p>
      <w:pPr>
        <w:ind w:left="735" w:right="319" w:firstLine="417"/>
        <w:spacing w:before="1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_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=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courseTeacherMapper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checkCourseHas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Choosed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);</w:t>
      </w:r>
    </w:p>
    <w:p>
      <w:pPr>
        <w:ind w:left="1152"/>
        <w:spacing w:before="18"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!=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{//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之前选过。</w:t>
      </w:r>
    </w:p>
    <w:p>
      <w:pPr>
        <w:ind w:left="115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2 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_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getClasssort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();</w:t>
      </w:r>
    </w:p>
    <w:p>
      <w:pPr>
        <w:ind w:left="1152"/>
        <w:spacing w:before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==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{</w:t>
      </w:r>
    </w:p>
    <w:p>
      <w:pPr>
        <w:ind w:left="733" w:right="319" w:firstLine="417"/>
        <w:spacing w:before="24" w:line="17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你目前已经在该课程的该班级，无须重新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提交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";</w:t>
      </w:r>
    </w:p>
    <w:p>
      <w:pPr>
        <w:ind w:left="11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{</w:t>
      </w:r>
    </w:p>
    <w:p>
      <w:pPr>
        <w:ind w:left="725" w:right="319" w:firstLine="427"/>
        <w:spacing w:before="18" w:line="21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checkCttimeStartEndWeek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))  {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检查该学生选择是否存在周节次 冲突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Week,endWeek)</w:t>
      </w:r>
    </w:p>
    <w:p>
      <w:pPr>
        <w:ind w:left="740" w:right="319" w:firstLine="409"/>
        <w:spacing w:before="18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"\n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选课失败！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选择该班级会导致上课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时间冲突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建议查看课表再选择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";</w:t>
      </w:r>
    </w:p>
    <w:p>
      <w:pPr>
        <w:ind w:left="11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{</w:t>
      </w:r>
    </w:p>
    <w:p>
      <w:pPr>
        <w:ind w:left="727" w:right="322" w:firstLine="424"/>
        <w:spacing w:before="19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courseTeacherMapper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.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updateCT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_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{</w:t>
      </w:r>
    </w:p>
    <w:p>
      <w:pPr>
        <w:ind w:left="734" w:right="319" w:firstLine="415"/>
        <w:spacing w:before="18" w:line="16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+= ("\n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已经成功切换班级到：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"+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+"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班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");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3"/>
        <w:spacing w:before="4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{</w:t>
      </w:r>
    </w:p>
    <w:p>
      <w:pPr>
        <w:ind w:left="4" w:right="73" w:firstLine="420"/>
        <w:spacing w:before="21" w:line="17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"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败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>";}}}</w:t>
      </w:r>
    </w:p>
    <w:p>
      <w:pPr>
        <w:ind w:left="433"/>
        <w:spacing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{//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之前没选过</w:t>
      </w:r>
    </w:p>
    <w:p>
      <w:pPr>
        <w:ind w:right="73" w:firstLine="427"/>
        <w:spacing w:before="3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checkCttimeStartEndWeek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classsort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))  {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检查该学生选择是否存在周节次 冲突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Week,endWeek)</w:t>
      </w:r>
    </w:p>
    <w:p>
      <w:pPr>
        <w:ind w:left="15" w:right="73" w:firstLine="409"/>
        <w:spacing w:before="18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"\n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选课失败！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选择该班级会导致上课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时间冲突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建议查看课表再选择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";</w:t>
      </w:r>
    </w:p>
    <w:p>
      <w:pPr>
        <w:ind w:left="433"/>
        <w:spacing w:line="17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}else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{ //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插入选择数据</w:t>
      </w:r>
    </w:p>
    <w:p>
      <w:pPr>
        <w:ind w:left="9" w:right="73" w:firstLine="418"/>
        <w:spacing w:before="2" w:line="24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courseTeacherMapper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insertCT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_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⁃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sort);</w:t>
      </w:r>
    </w:p>
    <w:p>
      <w:pPr>
        <w:ind w:left="424"/>
        <w:spacing w:before="17" w:line="17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+="\n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选课成功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!";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}}</w:t>
      </w:r>
    </w:p>
    <w:p>
      <w:pPr>
        <w:ind w:left="4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returnString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;}</w:t>
      </w:r>
    </w:p>
    <w:p>
      <w:pPr>
        <w:ind w:left="4"/>
        <w:spacing w:before="77" w:line="313" w:lineRule="exact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3"/>
          <w:position w:val="1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color w:val="231F20"/>
          <w:spacing w:val="19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3"/>
          <w:position w:val="1"/>
        </w:rPr>
        <w:t>结束语</w:t>
      </w:r>
    </w:p>
    <w:p>
      <w:pPr>
        <w:ind w:left="3" w:right="73" w:firstLine="419"/>
        <w:spacing w:before="87" w:line="17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本文设计并实现了一款基于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Cloud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微服务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的高校学生信息管理系统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。系统采用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Cloud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服务框架将功能划分成系统管理、用户管理、选课管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理和成绩管理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个单体微服务功能，每一个微服务功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能使用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SpringBoot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技术进行实现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。每个单体微服务功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能都采用了前后端分离技术进行编程，后端整合了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MyBatis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Swagger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等组件，方便对逻辑处理程序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进行编写，便捷对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MySQL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数据库进行操作；前端使用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技术对页面进行编写，前后端使用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RESTful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格的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数据进行交互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。单体微服务功能开发完毕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后，使用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Docker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虚拟化技术进行部署，各微服务之间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相互沟通协作，共同对外提供个人信息管理、选课管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理、成绩管理、课程管理等功能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。这样的技术选型有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利于提高代码功能的独立性，减少不同功能之间的耦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合，对单个微服务功能的升级与维护不会影响到系统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功能的正常运转，极大增加了系统的稳健性。</w:t>
      </w:r>
    </w:p>
    <w:p>
      <w:pPr>
        <w:ind w:left="9"/>
        <w:spacing w:before="32" w:line="312" w:lineRule="exac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31F20"/>
          <w:spacing w:val="6"/>
          <w:position w:val="1"/>
        </w:rPr>
        <w:t>参考文献：</w:t>
      </w:r>
    </w:p>
    <w:p>
      <w:pPr>
        <w:ind w:left="247" w:right="73" w:hanging="238"/>
        <w:spacing w:before="78" w:line="18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[1]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李兵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曾超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浅谈学生学务管理平台在中职教育中的设计与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实现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信息系统工程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,2018(10):57.</w:t>
      </w:r>
    </w:p>
    <w:p>
      <w:pPr>
        <w:ind w:left="249" w:right="73" w:hanging="240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[2]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胡伟东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B/S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结构的学生选课系统设计与实现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信息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与电脑（理论版）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,2023,35(1):23-25.</w:t>
      </w:r>
    </w:p>
    <w:p>
      <w:pPr>
        <w:ind w:left="243" w:right="73" w:hanging="234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[3]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李铁波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基于“互联网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”思维模式下的学生管理策略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公自动化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,2022,27(24):16-18.</w:t>
      </w:r>
    </w:p>
    <w:p>
      <w:pPr>
        <w:ind w:left="246" w:right="73" w:hanging="237"/>
        <w:spacing w:before="1" w:line="20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[4]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袁爱平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陈畅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孙士兵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SSM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框架的高校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学生信息管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理系统设计与实现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工业控制计算机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36(12):127-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129.</w:t>
      </w:r>
    </w:p>
    <w:p>
      <w:pPr>
        <w:ind w:left="243" w:right="73" w:hanging="234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[5]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唐婷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聂丽霞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基于大数据技术的高校学生信息管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理系统设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计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电脑知识与技术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,2023,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19(30):62-64.</w:t>
      </w:r>
    </w:p>
    <w:p>
      <w:pPr>
        <w:ind w:left="248" w:right="73" w:hanging="239"/>
        <w:spacing w:before="3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[6]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姚燕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动态软件更新—文献综述和实验研究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[D].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南京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大学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,2012.</w:t>
      </w:r>
    </w:p>
    <w:p>
      <w:pPr>
        <w:ind w:left="244" w:right="73" w:hanging="235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[7]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谢颐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胡黎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SpringCloud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框架微服务架构的融合媒体云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平台设计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软件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,2024,45(1):134-136,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3.</w:t>
      </w:r>
    </w:p>
    <w:p>
      <w:pPr>
        <w:ind w:left="247" w:right="73" w:hanging="238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[8]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刘博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SpringCloud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的海产品服务平台设计与实现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[D].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连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大连海洋大学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,2023.</w:t>
      </w:r>
    </w:p>
    <w:p>
      <w:pPr>
        <w:ind w:left="247" w:right="73" w:hanging="238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[9]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刘香利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RESTful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/</w:t>
      </w:r>
      <w:hyperlink w:history="true" r:id="rId18">
        <w:r>
          <w:rPr>
            <w:rFonts w:ascii="Times New Roman" w:hAnsi="Times New Roman" w:eastAsia="Times New Roman" w:cs="Times New Roman"/>
            <w:sz w:val="17"/>
            <w:szCs w:val="17"/>
            <w:color w:val="231F20"/>
          </w:rPr>
          <w:t>HTTP</w:t>
        </w:r>
      </w:hyperlink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的网络管理接口定义方法和通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知机制设计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[D].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北京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北京邮电大学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,2019.</w:t>
      </w:r>
    </w:p>
    <w:p>
      <w:pPr>
        <w:ind w:left="379" w:right="73" w:hanging="370"/>
        <w:spacing w:before="2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[10]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唐亮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Docker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容器技术在职业院校信息化中的应用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办公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自动化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,2024,29(3):7-9.</w:t>
      </w:r>
    </w:p>
    <w:p>
      <w:pPr>
        <w:spacing w:before="1" w:line="217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【通联编辑：谢媛媛】</w:t>
      </w:r>
    </w:p>
    <w:sectPr>
      <w:type w:val="continuous"/>
      <w:pgSz w:w="12246" w:h="16498"/>
      <w:pgMar w:top="1185" w:right="1060" w:bottom="946" w:left="407" w:header="911" w:footer="692" w:gutter="0"/>
      <w:cols w:equalWidth="0" w:num="2">
        <w:col w:w="5825" w:space="100"/>
        <w:col w:w="48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62"/>
      <w:spacing w:line="243" w:lineRule="exact"/>
      <w:rPr>
        <w:rFonts w:ascii="Times New Roman" w:hAnsi="Times New Roman" w:eastAsia="Times New Roman" w:cs="Times New Roman"/>
      </w:rPr>
    </w:pPr>
    <w:r>
      <w:pict>
        <v:shape id="_x0000_s150" style="position:absolute;margin-left:45.0686pt;margin-top:-0.604145pt;mso-position-vertical-relative:text;mso-position-horizontal-relative:text;width:74.85pt;height:10.1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0" w:lineRule="auto"/>
                  <w:rPr>
                    <w:rFonts w:ascii="KaiTi" w:hAnsi="KaiTi" w:eastAsia="KaiTi" w:cs="KaiTi"/>
                    <w:sz w:val="13"/>
                    <w:szCs w:val="13"/>
                  </w:rPr>
                </w:pPr>
                <w:r>
                  <w:rPr>
                    <w:rFonts w:ascii="KaiTi" w:hAnsi="KaiTi" w:eastAsia="KaiTi" w:cs="KaiTi"/>
                    <w:sz w:val="13"/>
                    <w:szCs w:val="13"/>
                    <w:color w:val="231F20"/>
                    <w:spacing w:val="2"/>
                  </w:rPr>
                  <w:t>本栏目责任编辑：谢媛媛</w:t>
                </w:r>
              </w:p>
            </w:txbxContent>
          </v:textbox>
        </v:shape>
      </w:pict>
    </w:r>
    <w:r>
      <w:pict>
        <v:shape id="_x0000_s152" style="position:absolute;margin-left:397.315pt;margin-top:780.479pt;mso-position-vertical-relative:page;mso-position-horizontal-relative:page;width:50.85pt;height:2.85pt;z-index:251662336;" o:allowincell="f" filled="false" strokecolor="#BCBDC0" strokeweight="2.83pt" coordsize="1016,56" coordorigin="0,0" path="m0,28l28,28m56,28l112,28m141,28l197,28m225,28l282,28m310,28l367,28m395,28l451,28m479,28l536,28m564,28l621,28m649,28l705,28m734,28l790,28m818,28l875,28m903,28l959,28m988,28l1016,28e">
          <v:stroke joinstyle="miter" miterlimit="4"/>
        </v:shape>
      </w:pict>
    </w:r>
    <w:r>
      <w:rPr>
        <w:rFonts w:ascii="SimHei" w:hAnsi="SimHei" w:eastAsia="SimHei" w:cs="SimHei"/>
        <w:sz w:val="15"/>
        <w:szCs w:val="15"/>
        <w:color w:val="231F20"/>
        <w:spacing w:val="8"/>
        <w:position w:val="3"/>
      </w:rPr>
      <w:t>软件技术</w:t>
    </w:r>
    <w:r>
      <w:rPr>
        <w:rFonts w:ascii="SimHei" w:hAnsi="SimHei" w:eastAsia="SimHei" w:cs="SimHei"/>
        <w:sz w:val="15"/>
        <w:szCs w:val="15"/>
        <w:color w:val="231F20"/>
        <w:spacing w:val="48"/>
        <w:w w:val="101"/>
        <w:position w:val="3"/>
      </w:rPr>
      <w:t xml:space="preserve"> </w:t>
    </w:r>
    <w:r>
      <w:rPr>
        <w:sz w:val="7"/>
        <w:szCs w:val="7"/>
        <w:color w:val="BCBDC0"/>
        <w:position w:val="4"/>
      </w:rPr>
      <w:t>i</w:t>
    </w:r>
    <w:r>
      <w:rPr>
        <w:sz w:val="7"/>
        <w:szCs w:val="7"/>
        <w:color w:val="BCBDC0"/>
        <w:spacing w:val="8"/>
        <w:position w:val="4"/>
      </w:rPr>
      <w:t xml:space="preserve"> </w:t>
    </w:r>
    <w:r>
      <w:rPr>
        <w:sz w:val="7"/>
        <w:szCs w:val="7"/>
        <w:color w:val="BCBDC0"/>
        <w:position w:val="4"/>
      </w:rPr>
      <w:t>a</w:t>
    </w:r>
    <w:r>
      <w:rPr>
        <w:sz w:val="7"/>
        <w:szCs w:val="7"/>
        <w:color w:val="BCBDC0"/>
        <w:spacing w:val="5"/>
        <w:w w:val="103"/>
        <w:position w:val="4"/>
      </w:rPr>
      <w:t xml:space="preserve"> </w:t>
    </w:r>
    <w:r>
      <w:rPr>
        <w:sz w:val="7"/>
        <w:szCs w:val="7"/>
        <w:color w:val="BCBDC0"/>
        <w:position w:val="4"/>
      </w:rPr>
      <w:t>a</w:t>
    </w:r>
    <w:r>
      <w:rPr>
        <w:sz w:val="7"/>
        <w:szCs w:val="7"/>
        <w:color w:val="BCBDC0"/>
        <w:spacing w:val="5"/>
        <w:w w:val="104"/>
        <w:position w:val="4"/>
      </w:rPr>
      <w:t xml:space="preserve"> </w:t>
    </w:r>
    <w:r>
      <w:rPr>
        <w:sz w:val="7"/>
        <w:szCs w:val="7"/>
        <w:color w:val="BCBDC0"/>
        <w:position w:val="4"/>
      </w:rPr>
      <w:t>n</w:t>
    </w:r>
    <w:r>
      <w:rPr>
        <w:sz w:val="7"/>
        <w:szCs w:val="7"/>
        <w:color w:val="BCBDC0"/>
        <w:position w:val="4"/>
      </w:rPr>
      <w:t xml:space="preserve">                      </w:t>
    </w:r>
    <w:r>
      <w:rPr>
        <w:rFonts w:ascii="Times New Roman" w:hAnsi="Times New Roman" w:eastAsia="Times New Roman" w:cs="Times New Roman"/>
        <w:color w:val="231F20"/>
        <w:spacing w:val="8"/>
      </w:rPr>
      <w:t>67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5"/>
      <w:spacing w:line="243" w:lineRule="exact"/>
      <w:rPr>
        <w:sz w:val="15"/>
        <w:szCs w:val="15"/>
      </w:rPr>
    </w:pPr>
    <w:r>
      <w:pict>
        <v:shape id="_x0000_s190" style="position:absolute;margin-left:446.6pt;margin-top:-0.992245pt;mso-position-vertical-relative:text;mso-position-horizontal-relative:text;width:74.85pt;height:10.1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0" w:lineRule="auto"/>
                  <w:rPr>
                    <w:rFonts w:ascii="KaiTi" w:hAnsi="KaiTi" w:eastAsia="KaiTi" w:cs="KaiTi"/>
                    <w:sz w:val="13"/>
                    <w:szCs w:val="13"/>
                  </w:rPr>
                </w:pPr>
                <w:r>
                  <w:rPr>
                    <w:rFonts w:ascii="KaiTi" w:hAnsi="KaiTi" w:eastAsia="KaiTi" w:cs="KaiTi"/>
                    <w:sz w:val="13"/>
                    <w:szCs w:val="13"/>
                    <w:color w:val="231F20"/>
                    <w:spacing w:val="2"/>
                  </w:rPr>
                  <w:t>本栏目责任编辑：谢媛媛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17"/>
        <w:szCs w:val="17"/>
        <w:color w:val="231F20"/>
        <w:spacing w:val="5"/>
      </w:rPr>
      <w:t>68</w:t>
    </w:r>
    <w:r>
      <w:rPr>
        <w:rFonts w:ascii="Times New Roman" w:hAnsi="Times New Roman" w:eastAsia="Times New Roman" w:cs="Times New Roman"/>
        <w:sz w:val="17"/>
        <w:szCs w:val="17"/>
        <w:color w:val="231F20"/>
      </w:rPr>
      <w:t xml:space="preserve">           </w:t>
    </w:r>
    <w:r>
      <w:rPr>
        <w:sz w:val="17"/>
        <w:szCs w:val="17"/>
        <w:position w:val="6"/>
      </w:rPr>
      <w:drawing>
        <wp:inline distT="0" distB="0" distL="0" distR="0">
          <wp:extent cx="107213" cy="34353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7213" cy="34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231F20"/>
        <w:spacing w:val="3"/>
      </w:rPr>
      <w:t xml:space="preserve">    </w:t>
    </w:r>
    <w:r>
      <w:rPr>
        <w:rFonts w:ascii="SimHei" w:hAnsi="SimHei" w:eastAsia="SimHei" w:cs="SimHei"/>
        <w:sz w:val="15"/>
        <w:szCs w:val="15"/>
        <w:color w:val="231F20"/>
        <w:spacing w:val="5"/>
        <w:position w:val="3"/>
      </w:rPr>
      <w:t>软件技术</w:t>
    </w:r>
    <w:r>
      <w:rPr>
        <w:rFonts w:ascii="SimHei" w:hAnsi="SimHei" w:eastAsia="SimHei" w:cs="SimHei"/>
        <w:sz w:val="15"/>
        <w:szCs w:val="15"/>
        <w:color w:val="231F20"/>
        <w:spacing w:val="36"/>
        <w:position w:val="3"/>
      </w:rPr>
      <w:t xml:space="preserve"> </w:t>
    </w:r>
    <w:r>
      <w:rPr>
        <w:sz w:val="15"/>
        <w:szCs w:val="15"/>
        <w:position w:val="6"/>
      </w:rPr>
      <w:drawing>
        <wp:inline distT="0" distB="0" distL="0" distR="0">
          <wp:extent cx="735025" cy="34353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735025" cy="34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0.4pt;margin-top:797.4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" style="position:absolute;margin-left:20.4pt;margin-top:797.4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before="35" w:line="214" w:lineRule="auto"/>
      <w:rPr>
        <w:rFonts w:ascii="KaiTi" w:hAnsi="KaiTi" w:eastAsia="KaiTi" w:cs="KaiTi"/>
        <w:sz w:val="13"/>
        <w:szCs w:val="13"/>
      </w:rPr>
    </w:pPr>
    <w:r>
      <w:pict>
        <v:shape id="WordPictureWatermark148" style="position:absolute;margin-left:20.4pt;margin-top:797.4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Hei" w:hAnsi="SimHei" w:eastAsia="SimHei" w:cs="SimHei"/>
        <w:color w:val="231F20"/>
        <w:spacing w:val="-2"/>
      </w:rPr>
      <w:t>第</w:t>
    </w:r>
    <w:r>
      <w:rPr>
        <w:rFonts w:ascii="Times New Roman" w:hAnsi="Times New Roman" w:eastAsia="Times New Roman" w:cs="Times New Roman"/>
        <w:color w:val="231F20"/>
        <w:spacing w:val="-2"/>
      </w:rPr>
      <w:t>20</w:t>
    </w:r>
    <w:r>
      <w:rPr>
        <w:rFonts w:ascii="Times New Roman" w:hAnsi="Times New Roman" w:eastAsia="Times New Roman" w:cs="Times New Roman"/>
        <w:color w:val="231F20"/>
        <w:spacing w:val="-16"/>
      </w:rPr>
      <w:t xml:space="preserve"> </w:t>
    </w:r>
    <w:r>
      <w:rPr>
        <w:rFonts w:ascii="SimHei" w:hAnsi="SimHei" w:eastAsia="SimHei" w:cs="SimHei"/>
        <w:color w:val="231F20"/>
        <w:spacing w:val="-2"/>
      </w:rPr>
      <w:t>卷第</w:t>
    </w:r>
    <w:r>
      <w:rPr>
        <w:rFonts w:ascii="SimHei" w:hAnsi="SimHei" w:eastAsia="SimHei" w:cs="SimHei"/>
        <w:color w:val="231F20"/>
        <w:spacing w:val="-44"/>
      </w:rPr>
      <w:t xml:space="preserve"> </w:t>
    </w:r>
    <w:r>
      <w:rPr>
        <w:rFonts w:ascii="Times New Roman" w:hAnsi="Times New Roman" w:eastAsia="Times New Roman" w:cs="Times New Roman"/>
        <w:color w:val="231F20"/>
        <w:spacing w:val="-2"/>
      </w:rPr>
      <w:t>16</w:t>
    </w:r>
    <w:r>
      <w:rPr>
        <w:rFonts w:ascii="Times New Roman" w:hAnsi="Times New Roman" w:eastAsia="Times New Roman" w:cs="Times New Roman"/>
        <w:color w:val="231F20"/>
        <w:spacing w:val="-13"/>
      </w:rPr>
      <w:t xml:space="preserve"> </w:t>
    </w:r>
    <w:r>
      <w:rPr>
        <w:rFonts w:ascii="SimHei" w:hAnsi="SimHei" w:eastAsia="SimHei" w:cs="SimHei"/>
        <w:color w:val="231F20"/>
        <w:spacing w:val="-2"/>
      </w:rPr>
      <w:t>期</w:t>
    </w:r>
    <w:r>
      <w:rPr>
        <w:rFonts w:ascii="SimHei" w:hAnsi="SimHei" w:eastAsia="SimHei" w:cs="SimHei"/>
        <w:color w:val="231F20"/>
        <w:spacing w:val="-25"/>
      </w:rPr>
      <w:t xml:space="preserve"> </w:t>
    </w:r>
    <w:r>
      <w:rPr>
        <w:rFonts w:ascii="Times New Roman" w:hAnsi="Times New Roman" w:eastAsia="Times New Roman" w:cs="Times New Roman"/>
        <w:color w:val="231F20"/>
        <w:spacing w:val="-2"/>
      </w:rPr>
      <w:t>(2024</w:t>
    </w:r>
    <w:r>
      <w:rPr>
        <w:rFonts w:ascii="Times New Roman" w:hAnsi="Times New Roman" w:eastAsia="Times New Roman" w:cs="Times New Roman"/>
        <w:color w:val="231F20"/>
        <w:spacing w:val="-9"/>
      </w:rPr>
      <w:t xml:space="preserve"> </w:t>
    </w:r>
    <w:r>
      <w:rPr>
        <w:rFonts w:ascii="SimHei" w:hAnsi="SimHei" w:eastAsia="SimHei" w:cs="SimHei"/>
        <w:color w:val="231F20"/>
        <w:spacing w:val="-2"/>
      </w:rPr>
      <w:t>年</w:t>
    </w:r>
    <w:r>
      <w:rPr>
        <w:rFonts w:ascii="Times New Roman" w:hAnsi="Times New Roman" w:eastAsia="Times New Roman" w:cs="Times New Roman"/>
        <w:color w:val="231F20"/>
        <w:spacing w:val="-2"/>
      </w:rPr>
      <w:t>6</w:t>
    </w:r>
    <w:r>
      <w:rPr>
        <w:rFonts w:ascii="Times New Roman" w:hAnsi="Times New Roman" w:eastAsia="Times New Roman" w:cs="Times New Roman"/>
        <w:color w:val="231F20"/>
        <w:spacing w:val="-10"/>
      </w:rPr>
      <w:t xml:space="preserve"> </w:t>
    </w:r>
    <w:r>
      <w:rPr>
        <w:rFonts w:ascii="SimHei" w:hAnsi="SimHei" w:eastAsia="SimHei" w:cs="SimHei"/>
        <w:color w:val="231F20"/>
        <w:spacing w:val="-2"/>
      </w:rPr>
      <w:t>月）</w:t>
    </w:r>
    <w:r>
      <w:rPr>
        <w:rFonts w:ascii="SimHei" w:hAnsi="SimHei" w:eastAsia="SimHei" w:cs="SimHei"/>
        <w:color w:val="231F20"/>
        <w:spacing w:val="-2"/>
      </w:rPr>
      <w:t xml:space="preserve">                                                  </w:t>
    </w:r>
    <w:r>
      <w:rPr>
        <w:sz w:val="16"/>
        <w:szCs w:val="16"/>
        <w:i/>
        <w:iCs/>
        <w:color w:val="231F20"/>
        <w:spacing w:val="-2"/>
      </w:rPr>
      <w:t>C</w:t>
    </w:r>
    <w:r>
      <w:rPr>
        <w:sz w:val="16"/>
        <w:szCs w:val="16"/>
        <w:i/>
        <w:iCs/>
        <w:color w:val="231F20"/>
        <w:spacing w:val="-3"/>
      </w:rPr>
      <w:t>omputer Knowledge and</w:t>
    </w:r>
    <w:r>
      <w:rPr>
        <w:sz w:val="16"/>
        <w:szCs w:val="16"/>
        <w:i/>
        <w:iCs/>
        <w:color w:val="231F20"/>
        <w:spacing w:val="-11"/>
      </w:rPr>
      <w:t xml:space="preserve"> </w:t>
    </w:r>
    <w:r>
      <w:rPr>
        <w:sz w:val="16"/>
        <w:szCs w:val="16"/>
        <w:i/>
        <w:iCs/>
        <w:color w:val="231F20"/>
        <w:spacing w:val="-3"/>
      </w:rPr>
      <w:t>Technology</w:t>
    </w:r>
    <w:r>
      <w:rPr>
        <w:sz w:val="16"/>
        <w:szCs w:val="16"/>
        <w:i/>
        <w:iCs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3"/>
      </w:rPr>
      <w:t>电脑知识</w:t>
    </w:r>
    <w:r>
      <w:rPr>
        <w:rFonts w:ascii="KaiTi" w:hAnsi="KaiTi" w:eastAsia="KaiTi" w:cs="KaiTi"/>
        <w:sz w:val="13"/>
        <w:szCs w:val="13"/>
        <w:color w:val="231F20"/>
        <w:spacing w:val="-3"/>
      </w:rPr>
      <w:t>与技术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212" w:lineRule="auto"/>
      <w:jc w:val="right"/>
      <w:rPr>
        <w:rFonts w:ascii="SimHei" w:hAnsi="SimHei" w:eastAsia="SimHei" w:cs="SimHei"/>
      </w:rPr>
    </w:pPr>
    <w:r>
      <w:pict>
        <v:shape id="WordPictureWatermark188" style="position:absolute;margin-left:20.4pt;margin-top:797.48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6"/>
        <w:szCs w:val="16"/>
        <w:i/>
        <w:iCs/>
        <w:color w:val="231F20"/>
        <w:spacing w:val="-2"/>
      </w:rPr>
      <w:t>Computer Knowledge and</w:t>
    </w:r>
    <w:r>
      <w:rPr>
        <w:sz w:val="16"/>
        <w:szCs w:val="16"/>
        <w:i/>
        <w:iCs/>
        <w:color w:val="231F20"/>
      </w:rPr>
      <w:t xml:space="preserve"> </w:t>
    </w:r>
    <w:r>
      <w:rPr>
        <w:sz w:val="16"/>
        <w:szCs w:val="16"/>
        <w:i/>
        <w:iCs/>
        <w:color w:val="231F20"/>
        <w:spacing w:val="-2"/>
      </w:rPr>
      <w:t>Technology</w:t>
    </w:r>
    <w:r>
      <w:rPr>
        <w:sz w:val="16"/>
        <w:szCs w:val="16"/>
        <w:i/>
        <w:iCs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电脑知识</w:t>
    </w:r>
    <w:r>
      <w:rPr>
        <w:rFonts w:ascii="KaiTi" w:hAnsi="KaiTi" w:eastAsia="KaiTi" w:cs="KaiTi"/>
        <w:sz w:val="13"/>
        <w:szCs w:val="13"/>
        <w:color w:val="231F20"/>
        <w:spacing w:val="-2"/>
      </w:rPr>
      <w:t>与技术</w:t>
    </w:r>
    <w:r>
      <w:rPr>
        <w:rFonts w:ascii="KaiTi" w:hAnsi="KaiTi" w:eastAsia="KaiTi" w:cs="KaiTi"/>
        <w:sz w:val="13"/>
        <w:szCs w:val="13"/>
        <w:color w:val="231F20"/>
        <w:spacing w:val="-2"/>
      </w:rPr>
      <w:t xml:space="preserve">                                                                  </w:t>
    </w:r>
    <w:r>
      <w:rPr>
        <w:rFonts w:ascii="SimHei" w:hAnsi="SimHei" w:eastAsia="SimHei" w:cs="SimHei"/>
        <w:color w:val="231F20"/>
        <w:spacing w:val="-2"/>
      </w:rPr>
      <w:t>第</w:t>
    </w:r>
    <w:r>
      <w:rPr>
        <w:rFonts w:ascii="Times New Roman" w:hAnsi="Times New Roman" w:eastAsia="Times New Roman" w:cs="Times New Roman"/>
        <w:color w:val="231F20"/>
        <w:spacing w:val="-2"/>
      </w:rPr>
      <w:t>20</w:t>
    </w:r>
    <w:r>
      <w:rPr>
        <w:rFonts w:ascii="Times New Roman" w:hAnsi="Times New Roman" w:eastAsia="Times New Roman" w:cs="Times New Roman"/>
        <w:color w:val="231F20"/>
        <w:spacing w:val="-16"/>
      </w:rPr>
      <w:t xml:space="preserve"> </w:t>
    </w:r>
    <w:r>
      <w:rPr>
        <w:rFonts w:ascii="SimHei" w:hAnsi="SimHei" w:eastAsia="SimHei" w:cs="SimHei"/>
        <w:color w:val="231F20"/>
        <w:spacing w:val="-2"/>
      </w:rPr>
      <w:t>卷第</w:t>
    </w:r>
    <w:r>
      <w:rPr>
        <w:rFonts w:ascii="SimHei" w:hAnsi="SimHei" w:eastAsia="SimHei" w:cs="SimHei"/>
        <w:color w:val="231F20"/>
        <w:spacing w:val="-44"/>
      </w:rPr>
      <w:t xml:space="preserve"> </w:t>
    </w:r>
    <w:r>
      <w:rPr>
        <w:rFonts w:ascii="Times New Roman" w:hAnsi="Times New Roman" w:eastAsia="Times New Roman" w:cs="Times New Roman"/>
        <w:color w:val="231F20"/>
        <w:spacing w:val="-2"/>
      </w:rPr>
      <w:t>16</w:t>
    </w:r>
    <w:r>
      <w:rPr>
        <w:rFonts w:ascii="Times New Roman" w:hAnsi="Times New Roman" w:eastAsia="Times New Roman" w:cs="Times New Roman"/>
        <w:color w:val="231F20"/>
        <w:spacing w:val="-13"/>
      </w:rPr>
      <w:t xml:space="preserve"> </w:t>
    </w:r>
    <w:r>
      <w:rPr>
        <w:rFonts w:ascii="SimHei" w:hAnsi="SimHei" w:eastAsia="SimHei" w:cs="SimHei"/>
        <w:color w:val="231F20"/>
        <w:spacing w:val="-2"/>
      </w:rPr>
      <w:t>期</w:t>
    </w:r>
    <w:r>
      <w:rPr>
        <w:rFonts w:ascii="SimHei" w:hAnsi="SimHei" w:eastAsia="SimHei" w:cs="SimHei"/>
        <w:color w:val="231F20"/>
        <w:spacing w:val="-25"/>
      </w:rPr>
      <w:t xml:space="preserve"> </w:t>
    </w:r>
    <w:r>
      <w:rPr>
        <w:rFonts w:ascii="Times New Roman" w:hAnsi="Times New Roman" w:eastAsia="Times New Roman" w:cs="Times New Roman"/>
        <w:color w:val="231F20"/>
        <w:spacing w:val="-2"/>
      </w:rPr>
      <w:t>(2024</w:t>
    </w:r>
    <w:r>
      <w:rPr>
        <w:rFonts w:ascii="Times New Roman" w:hAnsi="Times New Roman" w:eastAsia="Times New Roman" w:cs="Times New Roman"/>
        <w:color w:val="231F20"/>
        <w:spacing w:val="-9"/>
      </w:rPr>
      <w:t xml:space="preserve"> </w:t>
    </w:r>
    <w:r>
      <w:rPr>
        <w:rFonts w:ascii="SimHei" w:hAnsi="SimHei" w:eastAsia="SimHei" w:cs="SimHei"/>
        <w:color w:val="231F20"/>
        <w:spacing w:val="-2"/>
      </w:rPr>
      <w:t>年</w:t>
    </w:r>
    <w:r>
      <w:rPr>
        <w:rFonts w:ascii="Times New Roman" w:hAnsi="Times New Roman" w:eastAsia="Times New Roman" w:cs="Times New Roman"/>
        <w:color w:val="231F20"/>
        <w:spacing w:val="-2"/>
      </w:rPr>
      <w:t>6</w:t>
    </w:r>
    <w:r>
      <w:rPr>
        <w:rFonts w:ascii="Times New Roman" w:hAnsi="Times New Roman" w:eastAsia="Times New Roman" w:cs="Times New Roman"/>
        <w:color w:val="231F20"/>
        <w:spacing w:val="-10"/>
      </w:rPr>
      <w:t xml:space="preserve"> </w:t>
    </w:r>
    <w:r>
      <w:rPr>
        <w:rFonts w:ascii="SimHei" w:hAnsi="SimHei" w:eastAsia="SimHei" w:cs="SimHei"/>
        <w:color w:val="231F20"/>
        <w:spacing w:val="-2"/>
      </w:rPr>
      <w:t>月）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yperlink" Target="http&#65306;//www.dnzs.net.cn" TargetMode="External"/><Relationship Id="rId19" Type="http://schemas.openxmlformats.org/officeDocument/2006/relationships/settings" Target="settings.xml"/><Relationship Id="rId18" Type="http://schemas.openxmlformats.org/officeDocument/2006/relationships/hyperlink" Target="HTTP" TargetMode="External"/><Relationship Id="rId17" Type="http://schemas.openxmlformats.org/officeDocument/2006/relationships/image" Target="media/image16.png"/><Relationship Id="rId16" Type="http://schemas.openxmlformats.org/officeDocument/2006/relationships/footer" Target="footer2.xml"/><Relationship Id="rId15" Type="http://schemas.openxmlformats.org/officeDocument/2006/relationships/header" Target="header4.xml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2024-07-20T21:18:46Z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2026-03-20T11:55:01</vt:filetime>
  </property>
</Properties>
</file>