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rFonts w:ascii="Arial" w:cs="Arial" w:eastAsia="Arial" w:hAnsi="Arial"/>
          <w:b/>
          <w:bCs/>
          <w:color w:val="1B3A6B"/>
          <w:sz w:val="52"/>
          <w:szCs w:val="52"/>
        </w:rPr>
        <w:t xml:space="preserve">NEXCORT IQ</w:t>
      </w:r>
    </w:p>
    <w:p>
      <w:pPr>
        <w:spacing w:after="80"/>
      </w:pPr>
      <w:r>
        <w:rPr>
          <w:rFonts w:ascii="Arial" w:cs="Arial" w:eastAsia="Arial" w:hAnsi="Arial"/>
          <w:b/>
          <w:bCs/>
          <w:color w:val="C8102E"/>
          <w:sz w:val="40"/>
          <w:szCs w:val="40"/>
        </w:rPr>
        <w:t xml:space="preserve">Camera Integration Guide</w:t>
      </w:r>
    </w:p>
    <w:p>
      <w:pPr>
        <w:spacing w:after="600"/>
      </w:pPr>
      <w:r>
        <w:rPr>
          <w:rFonts w:ascii="Arial" w:cs="Arial" w:eastAsia="Arial" w:hAnsi="Arial"/>
          <w:i/>
          <w:iCs/>
          <w:color w:val="374151"/>
          <w:sz w:val="26"/>
          <w:szCs w:val="26"/>
        </w:rPr>
        <w:t xml:space="preserve">Campus Safety  &amp;  Venue Operations</w:t>
      </w:r>
    </w:p>
    <w:p>
      <w:pPr>
        <w:pBdr>
          <w:bottom w:val="single" w:color="1B3A6B" w:sz="8" w:space="4"/>
        </w:pBdr>
        <w:spacing w:after="60"/>
      </w:pPr>
      <w:r>
        <w:t xml:space="preserve"/>
      </w:r>
    </w:p>
    <w:p>
      <w:pPr>
        <w:spacing w:after="240"/>
      </w:pPr>
      <w:r>
        <w:t xml:space="preserve"/>
      </w:r>
    </w:p>
    <w:p>
      <w:pPr>
        <w:spacing w:after="80"/>
      </w:pPr>
      <w:r>
        <w:rPr>
          <w:rFonts w:ascii="Arial" w:cs="Arial" w:eastAsia="Arial" w:hAnsi="Arial"/>
          <w:b/>
          <w:bCs/>
          <w:color w:val="1B3A6B"/>
          <w:sz w:val="22"/>
          <w:szCs w:val="22"/>
        </w:rPr>
        <w:t xml:space="preserve">Who this guide is for</w:t>
      </w:r>
    </w:p>
    <w:p>
      <w:pPr>
        <w:spacing w:after="120"/>
      </w:pPr>
      <w:r>
        <w:rPr>
          <w:rFonts w:ascii="Arial" w:cs="Arial" w:eastAsia="Arial" w:hAnsi="Arial"/>
          <w:color w:val="374151"/>
          <w:sz w:val="22"/>
          <w:szCs w:val="22"/>
        </w:rPr>
        <w:t xml:space="preserve">This guide is for IT administrators, security directors, and operations managers at campuses and venues integrating their existing camera systems with the NexCort iQ platform. It covers what information to gather, how cameras are connected, and how to verify everything is working before go-live.</w:t>
      </w:r>
    </w:p>
    <w:p>
      <w:pPr>
        <w:spacing w:after="60"/>
      </w:pPr>
      <w:r>
        <w:t xml:space="preserve"/>
      </w:r>
    </w:p>
    <w:p>
      <w:pPr>
        <w:spacing w:after="80"/>
      </w:pPr>
      <w:r>
        <w:rPr>
          <w:rFonts w:ascii="Arial" w:cs="Arial" w:eastAsia="Arial" w:hAnsi="Arial"/>
          <w:b/>
          <w:bCs/>
          <w:color w:val="1B3A6B"/>
          <w:sz w:val="22"/>
          <w:szCs w:val="22"/>
        </w:rPr>
        <w:t xml:space="preserve">Applies to</w:t>
      </w:r>
    </w:p>
    <w:p>
      <w:pPr>
        <w:pStyle w:val="ListParagraph"/>
        <w:numPr>
          <w:ilvl w:val="0"/>
          <w:numId w:val="2"/>
        </w:numPr>
        <w:spacing w:after="80"/>
      </w:pPr>
      <w:r>
        <w:rPr>
          <w:rFonts w:ascii="Arial" w:cs="Arial" w:eastAsia="Arial" w:hAnsi="Arial"/>
          <w:color w:val="374151"/>
          <w:sz w:val="22"/>
          <w:szCs w:val="22"/>
        </w:rPr>
        <w:t xml:space="preserve">NexCort iQ Campus — university and college public safety</w:t>
      </w:r>
    </w:p>
    <w:p>
      <w:pPr>
        <w:pStyle w:val="ListParagraph"/>
        <w:numPr>
          <w:ilvl w:val="0"/>
          <w:numId w:val="2"/>
        </w:numPr>
        <w:spacing w:after="80"/>
      </w:pPr>
      <w:r>
        <w:rPr>
          <w:rFonts w:ascii="Arial" w:cs="Arial" w:eastAsia="Arial" w:hAnsi="Arial"/>
          <w:color w:val="374151"/>
          <w:sz w:val="22"/>
          <w:szCs w:val="22"/>
        </w:rPr>
        <w:t xml:space="preserve">NexCort iQ Venue — stadiums, arenas, airports, and event centers</w:t>
      </w:r>
    </w:p>
    <w:p>
      <w:pPr>
        <w:spacing w:after="120"/>
      </w:pPr>
      <w:r>
        <w:t xml:space="preserve"/>
      </w:r>
    </w:p>
    <w:p>
      <w:pPr>
        <w:pBdr>
          <w:left w:val="single" w:color="F59E0B" w:sz="12" w:space="8"/>
        </w:pBdr>
        <w:spacing w:after="120" w:before="80"/>
        <w:ind w:left="200"/>
      </w:pPr>
      <w:r>
        <w:rPr>
          <w:rFonts w:ascii="Arial" w:cs="Arial" w:eastAsia="Arial" w:hAnsi="Arial"/>
          <w:i/>
          <w:iCs/>
          <w:color w:val="374151"/>
          <w:sz w:val="20"/>
          <w:szCs w:val="20"/>
        </w:rPr>
        <w:t xml:space="preserve">NexCort iQ does not require you to replace your existing cameras or camera management software. The platform integrates with what you already have.</w:t>
      </w:r>
    </w:p>
    <w:p>
      <w:r>
        <w:br w:type="page"/>
      </w:r>
    </w:p>
    <w:p>
      <w:pPr>
        <w:pStyle w:val="Heading1"/>
        <w:pBdr>
          <w:bottom w:val="single" w:color="1B3A6B" w:sz="6" w:space="6"/>
        </w:pBdr>
        <w:spacing w:after="180" w:before="360"/>
      </w:pPr>
      <w:r>
        <w:rPr>
          <w:rFonts w:ascii="Arial" w:cs="Arial" w:eastAsia="Arial" w:hAnsi="Arial"/>
          <w:b/>
          <w:bCs/>
          <w:color w:val="1B3A6B"/>
          <w:sz w:val="36"/>
          <w:szCs w:val="36"/>
        </w:rPr>
        <w:t xml:space="preserve">1.  How Camera Integration Works</w:t>
      </w:r>
    </w:p>
    <w:p>
      <w:pPr>
        <w:spacing w:after="120"/>
      </w:pPr>
      <w:r>
        <w:rPr>
          <w:rFonts w:ascii="Arial" w:cs="Arial" w:eastAsia="Arial" w:hAnsi="Arial"/>
          <w:color w:val="374151"/>
          <w:sz w:val="22"/>
          <w:szCs w:val="22"/>
        </w:rPr>
        <w:t xml:space="preserve">When an incident is reported — whether from a QR code scan, an SMS, or a staff report — NexCort iQ automatically identifies the best available cameras for that location and opens their live feeds on the dispatcher screen. The dispatcher can watch in real time and send updates to the responding security team.</w:t>
      </w:r>
    </w:p>
    <w:p>
      <w:pPr>
        <w:spacing w:after="60"/>
      </w:pPr>
      <w:r>
        <w:t xml:space="preserve"/>
      </w:r>
    </w:p>
    <w:p>
      <w:pPr>
        <w:spacing w:after="120"/>
      </w:pPr>
      <w:r>
        <w:rPr>
          <w:rFonts w:ascii="Arial" w:cs="Arial" w:eastAsia="Arial" w:hAnsi="Arial"/>
          <w:color w:val="374151"/>
          <w:sz w:val="22"/>
          <w:szCs w:val="22"/>
        </w:rPr>
        <w:t xml:space="preserve">The integration uses three components: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bCs/>
                <w:color w:val="1B3A6B"/>
                <w:sz w:val="20"/>
                <w:szCs w:val="20"/>
              </w:rPr>
              <w:t xml:space="preserve">Camera Registry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database of all your cameras — names, locations, which sections they cover, and their connection details. You populate this once during onboarding.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KVS Producer Agent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lightweight service that runs on a server at your site. It reads your camera streams (via RTSP) and sends them securely to AWS Kinesis Video Streams so the NexCort iQ dashboard can display them.</w:t>
            </w:r>
          </w:p>
        </w:tc>
      </w:tr>
      <w:tr>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bCs/>
                <w:color w:val="1B3A6B"/>
                <w:sz w:val="20"/>
                <w:szCs w:val="20"/>
              </w:rPr>
              <w:t xml:space="preserve">Auto-Selection Logic</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When an incident comes in for Section 124, the platform queries the registry, finds the cameras assigned to that section, sorts by priority rank, and opens the top two feeds automatically.</w:t>
            </w:r>
          </w:p>
        </w:tc>
      </w:tr>
    </w:tbl>
    <w:p>
      <w:pPr>
        <w:spacing w:after="120"/>
      </w:pPr>
      <w:r>
        <w:t xml:space="preserve"/>
      </w:r>
    </w:p>
    <w:p>
      <w:pPr>
        <w:spacing w:after="120"/>
      </w:pPr>
      <w:r>
        <w:rPr>
          <w:rFonts w:ascii="Arial" w:cs="Arial" w:eastAsia="Arial" w:hAnsi="Arial"/>
          <w:color w:val="374151"/>
          <w:sz w:val="22"/>
          <w:szCs w:val="22"/>
        </w:rPr>
        <w:t xml:space="preserve">The flow from report to camera feed takes under 10 seconds:</w:t>
      </w:r>
    </w:p>
    <w:p>
      <w:pPr>
        <w:spacing w:after="60"/>
      </w:pPr>
      <w:r>
        <w:t xml:space="preserve"/>
      </w:r>
    </w:p>
    <w:p>
      <w:pPr>
        <w:spacing w:after="80"/>
        <w:ind w:left="200"/>
      </w:pPr>
      <w:r>
        <w:rPr>
          <w:rFonts w:ascii="Arial" w:cs="Arial" w:eastAsia="Arial" w:hAnsi="Arial"/>
          <w:i/>
          <w:iCs/>
          <w:color w:val="374151"/>
          <w:sz w:val="22"/>
          <w:szCs w:val="22"/>
        </w:rPr>
        <w:t xml:space="preserve">Fan scans QR code  →  Incident created  →  Section identified  →  Top 2 cameras auto-selected  →  Live feeds open on dispatcher screen</w:t>
      </w:r>
    </w:p>
    <w:p>
      <w:r>
        <w:br w:type="page"/>
      </w:r>
    </w:p>
    <w:p>
      <w:pPr>
        <w:pStyle w:val="Heading1"/>
        <w:pBdr>
          <w:bottom w:val="single" w:color="1B3A6B" w:sz="6" w:space="6"/>
        </w:pBdr>
        <w:spacing w:after="180" w:before="360"/>
      </w:pPr>
      <w:r>
        <w:rPr>
          <w:rFonts w:ascii="Arial" w:cs="Arial" w:eastAsia="Arial" w:hAnsi="Arial"/>
          <w:b/>
          <w:bCs/>
          <w:color w:val="1B3A6B"/>
          <w:sz w:val="36"/>
          <w:szCs w:val="36"/>
        </w:rPr>
        <w:t xml:space="preserve">2.  Supported Camera Systems</w:t>
      </w:r>
    </w:p>
    <w:p>
      <w:pPr>
        <w:spacing w:after="120"/>
      </w:pPr>
      <w:r>
        <w:rPr>
          <w:rFonts w:ascii="Arial" w:cs="Arial" w:eastAsia="Arial" w:hAnsi="Arial"/>
          <w:color w:val="374151"/>
          <w:sz w:val="22"/>
          <w:szCs w:val="22"/>
        </w:rPr>
        <w:t xml:space="preserve">NexCort iQ supports any camera system that outputs an RTSP stream. This includes virtually all enterprise-grade IP cameras and Video Management Systems (VMS) made in the last 15 years.</w:t>
      </w:r>
    </w:p>
    <w:p>
      <w:pPr>
        <w:spacing w:after="60"/>
      </w:pPr>
      <w:r>
        <w:t xml:space="preserve"/>
      </w:r>
    </w:p>
    <w:p>
      <w:pPr>
        <w:pStyle w:val="Heading2"/>
        <w:spacing w:after="120" w:before="300"/>
      </w:pPr>
      <w:r>
        <w:rPr>
          <w:rFonts w:ascii="Arial" w:cs="Arial" w:eastAsia="Arial" w:hAnsi="Arial"/>
          <w:b/>
          <w:bCs/>
          <w:color w:val="1B3A6B"/>
          <w:sz w:val="28"/>
          <w:szCs w:val="28"/>
        </w:rPr>
        <w:t xml:space="preserve">2.1  Video Management Systems (VMS)</w:t>
      </w:r>
    </w:p>
    <w:p>
      <w:pPr>
        <w:spacing w:after="120"/>
      </w:pPr>
      <w:r>
        <w:rPr>
          <w:rFonts w:ascii="Arial" w:cs="Arial" w:eastAsia="Arial" w:hAnsi="Arial"/>
          <w:color w:val="374151"/>
          <w:sz w:val="22"/>
          <w:szCs w:val="22"/>
        </w:rPr>
        <w:t xml:space="preserve">If your site runs a VMS, NexCort iQ connects to it directly and imports your camera list automatically. No manual entry required.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VMS Platform</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Integration Type</w:t>
            </w:r>
          </w:p>
        </w:tc>
        <w:tc>
          <w:tcPr>
            <w:tcW w:type="dxa" w:w="4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Genetec Security Center</w:t>
            </w:r>
          </w:p>
        </w:tc>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 RTSP</w:t>
            </w:r>
          </w:p>
        </w:tc>
        <w:tc>
          <w:tcPr>
            <w:tcW w:type="dxa" w:w="45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Most common in NFL, NBA, MLS venues. Full camera import.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Milestone XProtect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 RTSP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Common in universities and European venues.</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Avigilon Control Center</w:t>
            </w:r>
          </w:p>
        </w:tc>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RTSP</w:t>
            </w:r>
          </w:p>
        </w:tc>
        <w:tc>
          <w:tcPr>
            <w:tcW w:type="dxa" w:w="45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Motorola product. RTSP streams accessible from VMS.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Salient CompleteView</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RTSP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Common in smaller campuses. RTSP output standard.</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Any ONVIF-compatible VMS</w:t>
            </w:r>
          </w:p>
        </w:tc>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ONVIF + RTSP</w:t>
            </w:r>
          </w:p>
        </w:tc>
        <w:tc>
          <w:tcPr>
            <w:tcW w:type="dxa" w:w="45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Industry standard protocol. Covers most platforms not listed above.</w:t>
            </w:r>
          </w:p>
        </w:tc>
      </w:tr>
    </w:tbl>
    <w:p>
      <w:pPr>
        <w:spacing w:after="120"/>
      </w:pPr>
      <w:r>
        <w:t xml:space="preserve"/>
      </w:r>
    </w:p>
    <w:p>
      <w:pPr>
        <w:pStyle w:val="Heading2"/>
        <w:spacing w:after="120" w:before="300"/>
      </w:pPr>
      <w:r>
        <w:rPr>
          <w:rFonts w:ascii="Arial" w:cs="Arial" w:eastAsia="Arial" w:hAnsi="Arial"/>
          <w:b/>
          <w:bCs/>
          <w:color w:val="1B3A6B"/>
          <w:sz w:val="28"/>
          <w:szCs w:val="28"/>
        </w:rPr>
        <w:t xml:space="preserve">2.2  Camera Brands (Direct RTSP)</w:t>
      </w:r>
    </w:p>
    <w:p>
      <w:pPr>
        <w:spacing w:after="120"/>
      </w:pPr>
      <w:r>
        <w:rPr>
          <w:rFonts w:ascii="Arial" w:cs="Arial" w:eastAsia="Arial" w:hAnsi="Arial"/>
          <w:color w:val="374151"/>
          <w:sz w:val="22"/>
          <w:szCs w:val="22"/>
        </w:rPr>
        <w:t xml:space="preserve">If you connect cameras directly without a VMS, NexCort iQ can discover them automatically using ONVIF, or you can enter RTSP URLs manually.</w:t>
      </w:r>
    </w:p>
    <w:p>
      <w:pPr>
        <w:spacing w:after="60"/>
      </w:pPr>
      <w:r>
        <w:t xml:space="preserve"/>
      </w:r>
    </w:p>
    <w:p>
      <w:pPr>
        <w:pStyle w:val="ListParagraph"/>
        <w:numPr>
          <w:ilvl w:val="0"/>
          <w:numId w:val="2"/>
        </w:numPr>
        <w:spacing w:after="80"/>
      </w:pPr>
      <w:r>
        <w:rPr>
          <w:rFonts w:ascii="Arial" w:cs="Arial" w:eastAsia="Arial" w:hAnsi="Arial"/>
          <w:color w:val="374151"/>
          <w:sz w:val="22"/>
          <w:szCs w:val="22"/>
        </w:rPr>
        <w:t xml:space="preserve">Axis Communications</w:t>
      </w:r>
    </w:p>
    <w:p>
      <w:pPr>
        <w:pStyle w:val="ListParagraph"/>
        <w:numPr>
          <w:ilvl w:val="0"/>
          <w:numId w:val="2"/>
        </w:numPr>
        <w:spacing w:after="80"/>
      </w:pPr>
      <w:r>
        <w:rPr>
          <w:rFonts w:ascii="Arial" w:cs="Arial" w:eastAsia="Arial" w:hAnsi="Arial"/>
          <w:color w:val="374151"/>
          <w:sz w:val="22"/>
          <w:szCs w:val="22"/>
        </w:rPr>
        <w:t xml:space="preserve">Hanwha Techwin (Samsung)</w:t>
      </w:r>
    </w:p>
    <w:p>
      <w:pPr>
        <w:pStyle w:val="ListParagraph"/>
        <w:numPr>
          <w:ilvl w:val="0"/>
          <w:numId w:val="2"/>
        </w:numPr>
        <w:spacing w:after="80"/>
      </w:pPr>
      <w:r>
        <w:rPr>
          <w:rFonts w:ascii="Arial" w:cs="Arial" w:eastAsia="Arial" w:hAnsi="Arial"/>
          <w:color w:val="374151"/>
          <w:sz w:val="22"/>
          <w:szCs w:val="22"/>
        </w:rPr>
        <w:t xml:space="preserve">Bosch Security Systems</w:t>
      </w:r>
    </w:p>
    <w:p>
      <w:pPr>
        <w:pStyle w:val="ListParagraph"/>
        <w:numPr>
          <w:ilvl w:val="0"/>
          <w:numId w:val="2"/>
        </w:numPr>
        <w:spacing w:after="80"/>
      </w:pPr>
      <w:r>
        <w:rPr>
          <w:rFonts w:ascii="Arial" w:cs="Arial" w:eastAsia="Arial" w:hAnsi="Arial"/>
          <w:color w:val="374151"/>
          <w:sz w:val="22"/>
          <w:szCs w:val="22"/>
        </w:rPr>
        <w:t xml:space="preserve">Sony Professional</w:t>
      </w:r>
    </w:p>
    <w:p>
      <w:pPr>
        <w:pStyle w:val="ListParagraph"/>
        <w:numPr>
          <w:ilvl w:val="0"/>
          <w:numId w:val="2"/>
        </w:numPr>
        <w:spacing w:after="80"/>
      </w:pPr>
      <w:r>
        <w:rPr>
          <w:rFonts w:ascii="Arial" w:cs="Arial" w:eastAsia="Arial" w:hAnsi="Arial"/>
          <w:color w:val="374151"/>
          <w:sz w:val="22"/>
          <w:szCs w:val="22"/>
        </w:rPr>
        <w:t xml:space="preserve">Hikvision</w:t>
      </w:r>
    </w:p>
    <w:p>
      <w:pPr>
        <w:pStyle w:val="ListParagraph"/>
        <w:numPr>
          <w:ilvl w:val="0"/>
          <w:numId w:val="2"/>
        </w:numPr>
        <w:spacing w:after="80"/>
      </w:pPr>
      <w:r>
        <w:rPr>
          <w:rFonts w:ascii="Arial" w:cs="Arial" w:eastAsia="Arial" w:hAnsi="Arial"/>
          <w:color w:val="374151"/>
          <w:sz w:val="22"/>
          <w:szCs w:val="22"/>
        </w:rPr>
        <w:t xml:space="preserve">Dahua</w:t>
      </w:r>
    </w:p>
    <w:p>
      <w:pPr>
        <w:pStyle w:val="ListParagraph"/>
        <w:numPr>
          <w:ilvl w:val="0"/>
          <w:numId w:val="2"/>
        </w:numPr>
        <w:spacing w:after="80"/>
      </w:pPr>
      <w:r>
        <w:rPr>
          <w:rFonts w:ascii="Arial" w:cs="Arial" w:eastAsia="Arial" w:hAnsi="Arial"/>
          <w:color w:val="374151"/>
          <w:sz w:val="22"/>
          <w:szCs w:val="22"/>
        </w:rPr>
        <w:t xml:space="preserve">Any IP camera with RTSP output</w:t>
      </w:r>
    </w:p>
    <w:p>
      <w:pPr>
        <w:spacing w:after="60"/>
      </w:pPr>
      <w:r>
        <w:t xml:space="preserve"/>
      </w:r>
    </w:p>
    <w:p>
      <w:pPr>
        <w:pBdr>
          <w:left w:val="single" w:color="F59E0B" w:sz="12" w:space="8"/>
        </w:pBdr>
        <w:spacing w:after="120" w:before="80"/>
        <w:ind w:left="200"/>
      </w:pPr>
      <w:r>
        <w:rPr>
          <w:rFonts w:ascii="Arial" w:cs="Arial" w:eastAsia="Arial" w:hAnsi="Arial"/>
          <w:i/>
          <w:iCs/>
          <w:color w:val="374151"/>
          <w:sz w:val="20"/>
          <w:szCs w:val="20"/>
        </w:rPr>
        <w:t xml:space="preserve">If you are unsure whether your cameras support RTSP or ONVIF, check the camera model's spec sheet. Any enterprise IP camera manufactured after 2010 almost certainly supports both.</w:t>
      </w:r>
    </w:p>
    <w:p>
      <w:r>
        <w:br w:type="page"/>
      </w:r>
    </w:p>
    <w:p>
      <w:pPr>
        <w:pStyle w:val="Heading1"/>
        <w:pBdr>
          <w:bottom w:val="single" w:color="1B3A6B" w:sz="6" w:space="6"/>
        </w:pBdr>
        <w:spacing w:after="180" w:before="360"/>
      </w:pPr>
      <w:r>
        <w:rPr>
          <w:rFonts w:ascii="Arial" w:cs="Arial" w:eastAsia="Arial" w:hAnsi="Arial"/>
          <w:b/>
          <w:bCs/>
          <w:color w:val="1B3A6B"/>
          <w:sz w:val="36"/>
          <w:szCs w:val="36"/>
        </w:rPr>
        <w:t xml:space="preserve">3.  Information to Gather Before Onboarding</w:t>
      </w:r>
    </w:p>
    <w:p>
      <w:pPr>
        <w:spacing w:after="120"/>
      </w:pPr>
      <w:r>
        <w:rPr>
          <w:rFonts w:ascii="Arial" w:cs="Arial" w:eastAsia="Arial" w:hAnsi="Arial"/>
          <w:color w:val="374151"/>
          <w:sz w:val="22"/>
          <w:szCs w:val="22"/>
        </w:rPr>
        <w:t xml:space="preserve">Before the onboarding call, please collect the following information. Having this ready reduces setup time significantly.</w:t>
      </w:r>
    </w:p>
    <w:p>
      <w:pPr>
        <w:spacing w:after="60"/>
      </w:pPr>
      <w:r>
        <w:t xml:space="preserve"/>
      </w:r>
    </w:p>
    <w:p>
      <w:pPr>
        <w:pStyle w:val="Heading2"/>
        <w:spacing w:after="120" w:before="300"/>
      </w:pPr>
      <w:r>
        <w:rPr>
          <w:rFonts w:ascii="Arial" w:cs="Arial" w:eastAsia="Arial" w:hAnsi="Arial"/>
          <w:b/>
          <w:bCs/>
          <w:color w:val="1B3A6B"/>
          <w:sz w:val="28"/>
          <w:szCs w:val="28"/>
        </w:rPr>
        <w:t xml:space="preserve">3.1  If You Run a VMS (Genetec, Milestone, etc.)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Information Needed</w:t>
            </w:r>
          </w:p>
        </w:tc>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9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r>
      <w:tr>
        <w:tc>
          <w:tcPr>
            <w:tcW w:type="dxa" w:w="3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VMS platform name and version</w:t>
            </w:r>
          </w:p>
        </w:tc>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Genetec SC 5.11</w:t>
            </w:r>
          </w:p>
        </w:tc>
        <w:tc>
          <w:tcPr>
            <w:tcW w:type="dxa" w:w="39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VMS admin console or IT team</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VMS server IP address or hostname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10.10.1.50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IT team or network documentation</w:t>
            </w:r>
          </w:p>
        </w:tc>
      </w:tr>
      <w:tr>
        <w:tc>
          <w:tcPr>
            <w:tcW w:type="dxa" w:w="3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VMS API username</w:t>
            </w:r>
          </w:p>
        </w:tc>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rc-integration-user</w:t>
            </w:r>
          </w:p>
        </w:tc>
        <w:tc>
          <w:tcPr>
            <w:tcW w:type="dxa" w:w="39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a read-only service account in VMS admin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VMS API password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(secure handoff)</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Set during service account creation</w:t>
            </w:r>
          </w:p>
        </w:tc>
      </w:tr>
      <w:tr>
        <w:tc>
          <w:tcPr>
            <w:tcW w:type="dxa" w:w="3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port (if non-standard)</w:t>
            </w:r>
          </w:p>
        </w:tc>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4590</w:t>
            </w:r>
          </w:p>
        </w:tc>
        <w:tc>
          <w:tcPr>
            <w:tcW w:type="dxa" w:w="39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VMS documentation or IT team</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Number of cameras total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148</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VMS camera list</w:t>
            </w:r>
          </w:p>
        </w:tc>
      </w:tr>
      <w:tr>
        <w:tc>
          <w:tcPr>
            <w:tcW w:type="dxa" w:w="3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Camera naming convention</w:t>
            </w:r>
          </w:p>
        </w:tc>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SEC-124-N, SEC-124-S</w:t>
            </w:r>
          </w:p>
        </w:tc>
        <w:tc>
          <w:tcPr>
            <w:tcW w:type="dxa" w:w="39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VMS camera list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Camera-to-section coverage map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(see Section 4)</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Security operations team or facilities map</w:t>
            </w:r>
          </w:p>
        </w:tc>
      </w:tr>
    </w:tbl>
    <w:p>
      <w:pPr>
        <w:spacing w:after="120"/>
      </w:pPr>
      <w:r>
        <w:t xml:space="preserve"/>
      </w:r>
    </w:p>
    <w:p>
      <w:pPr>
        <w:pBdr>
          <w:left w:val="single" w:color="10B981" w:sz="12" w:space="8"/>
        </w:pBdr>
        <w:spacing w:after="120" w:before="80"/>
        <w:ind w:left="200"/>
      </w:pPr>
      <w:r>
        <w:rPr>
          <w:rFonts w:ascii="Arial" w:cs="Arial" w:eastAsia="Arial" w:hAnsi="Arial"/>
          <w:i/>
          <w:iCs/>
          <w:color w:val="374151"/>
          <w:sz w:val="20"/>
          <w:szCs w:val="20"/>
        </w:rPr>
        <w:t xml:space="preserve">Create a dedicated read-only service account for NexCort iQ in your VMS. Do not use an admin account. NexCort iQ only needs stream access, not configuration rights.</w:t>
      </w:r>
    </w:p>
    <w:p>
      <w:pPr>
        <w:spacing w:after="120"/>
      </w:pPr>
      <w:r>
        <w:t xml:space="preserve"/>
      </w:r>
    </w:p>
    <w:p>
      <w:pPr>
        <w:pStyle w:val="Heading2"/>
        <w:spacing w:after="120" w:before="300"/>
      </w:pPr>
      <w:r>
        <w:rPr>
          <w:rFonts w:ascii="Arial" w:cs="Arial" w:eastAsia="Arial" w:hAnsi="Arial"/>
          <w:b/>
          <w:bCs/>
          <w:color w:val="1B3A6B"/>
          <w:sz w:val="28"/>
          <w:szCs w:val="28"/>
        </w:rPr>
        <w:t xml:space="preserve">3.2  If You Connect Cameras Directly via RTSP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Information Needed</w:t>
            </w:r>
          </w:p>
        </w:tc>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9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Camera brand and model</w:t>
            </w:r>
          </w:p>
        </w:tc>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Axis P3245-V</w:t>
            </w:r>
          </w:p>
        </w:tc>
        <w:tc>
          <w:tcPr>
            <w:tcW w:type="dxa" w:w="39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For ONVIF discovery and PTZ support identification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Camera IP addresses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10.10.1.101</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One per camera. Must be reachable from the producer server.</w:t>
            </w:r>
          </w:p>
        </w:tc>
      </w:tr>
      <w:tr>
        <w:tc>
          <w:tcPr>
            <w:tcW w:type="dxa" w:w="3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Camera username</w:t>
            </w:r>
          </w:p>
        </w:tc>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rc-stream</w:t>
            </w:r>
          </w:p>
        </w:tc>
        <w:tc>
          <w:tcPr>
            <w:tcW w:type="dxa" w:w="39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a stream-only account on each camera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Camera password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(secure handoff)</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Passed to the KVS producer config securely</w:t>
            </w:r>
          </w:p>
        </w:tc>
      </w:tr>
      <w:tr>
        <w:tc>
          <w:tcPr>
            <w:tcW w:type="dxa" w:w="3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RTSP stream URL (if known)</w:t>
            </w:r>
          </w:p>
        </w:tc>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rtsp://10.10.1.101:554/stream1</w:t>
            </w:r>
          </w:p>
        </w:tc>
        <w:tc>
          <w:tcPr>
            <w:tcW w:type="dxa" w:w="39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Optional if using ONVIF auto-discovery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Stream profile preferred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Main stream (1080p)</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Higher resolution = better visibility but more bandwidth</w:t>
            </w:r>
          </w:p>
        </w:tc>
      </w:tr>
      <w:tr>
        <w:tc>
          <w:tcPr>
            <w:tcW w:type="dxa" w:w="3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PTZ capability per camera</w:t>
            </w:r>
          </w:p>
        </w:tc>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Yes / No</w:t>
            </w:r>
          </w:p>
        </w:tc>
        <w:tc>
          <w:tcPr>
            <w:tcW w:type="dxa" w:w="39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Enables remote pan/tilt/zoom from dispatcher screen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Camera-to-section coverage map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(see Section 4)</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Which camera sees which sections or zones</w:t>
            </w:r>
          </w:p>
        </w:tc>
      </w:tr>
    </w:tbl>
    <w:p>
      <w:pPr>
        <w:spacing w:after="120"/>
      </w:pPr>
      <w:r>
        <w:t xml:space="preserve"/>
      </w:r>
    </w:p>
    <w:p>
      <w:pPr>
        <w:pStyle w:val="Heading2"/>
        <w:spacing w:after="120" w:before="300"/>
      </w:pPr>
      <w:r>
        <w:rPr>
          <w:rFonts w:ascii="Arial" w:cs="Arial" w:eastAsia="Arial" w:hAnsi="Arial"/>
          <w:b/>
          <w:bCs/>
          <w:color w:val="1B3A6B"/>
          <w:sz w:val="28"/>
          <w:szCs w:val="28"/>
        </w:rPr>
        <w:t xml:space="preserve">3.3  Network Requirements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Producer server location</w:t>
            </w:r>
          </w:p>
        </w:tc>
        <w:tc>
          <w:tcPr>
            <w:tcW w:type="dxa" w:w="61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A server (or VM) on the same network as the cameras. Can be a rack server, NUC, or cloud VM with camera VPN access.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Outbound internet access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producer server needs outbound HTTPS (443) and UDP (port range 49152-65535) to reach AWS KVS. Cameras themselves do not need internet access.</w:t>
            </w:r>
          </w:p>
        </w:tc>
      </w:tr>
      <w:tr>
        <w:tc>
          <w:tcPr>
            <w:tcW w:type="dxa" w:w="3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Bandwidth estimate</w:t>
            </w:r>
          </w:p>
        </w:tc>
        <w:tc>
          <w:tcPr>
            <w:tcW w:type="dxa" w:w="61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Approximately 4-8 Mbps per camera stream (1080p H.264). A 10 Mbps upload connection supports 2 concurrent streams comfortably.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Firewall rules needed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Allow outbound from producer server to: kinesisvideo.us-east-2.amazonaws.com on port 443, and UDP 49152-65535 for WebRTC signaling.</w:t>
            </w:r>
          </w:p>
        </w:tc>
      </w:tr>
      <w:tr>
        <w:tc>
          <w:tcPr>
            <w:tcW w:type="dxa" w:w="3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Internal camera access</w:t>
            </w:r>
          </w:p>
        </w:tc>
        <w:tc>
          <w:tcPr>
            <w:tcW w:type="dxa" w:w="61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Producer server must be able to reach camera IPs on RTSP port (typically 554). Confirm cameras are accessible from the server's subnet.</w:t>
            </w:r>
          </w:p>
        </w:tc>
      </w:tr>
    </w:tbl>
    <w:p>
      <w:pPr>
        <w:spacing w:after="120"/>
      </w:pPr>
      <w:r>
        <w:t xml:space="preserve"/>
      </w:r>
    </w:p>
    <w:p>
      <w:pPr>
        <w:pStyle w:val="Heading2"/>
        <w:spacing w:after="120" w:before="300"/>
      </w:pPr>
      <w:r>
        <w:rPr>
          <w:rFonts w:ascii="Arial" w:cs="Arial" w:eastAsia="Arial" w:hAnsi="Arial"/>
          <w:b/>
          <w:bCs/>
          <w:color w:val="1B3A6B"/>
          <w:sz w:val="28"/>
          <w:szCs w:val="28"/>
        </w:rPr>
        <w:t xml:space="preserve">3.4  Camera Coverage Map (Required for Both Verticals)</w:t>
      </w:r>
    </w:p>
    <w:p>
      <w:pPr>
        <w:spacing w:after="120"/>
      </w:pPr>
      <w:r>
        <w:rPr>
          <w:rFonts w:ascii="Arial" w:cs="Arial" w:eastAsia="Arial" w:hAnsi="Arial"/>
          <w:color w:val="374151"/>
          <w:sz w:val="22"/>
          <w:szCs w:val="22"/>
        </w:rPr>
        <w:t xml:space="preserve">This is the most important piece of information for the integration to work correctly. We need to know which cameras cover which areas so the auto-selection can route the right feeds to the right incidents.</w:t>
      </w:r>
    </w:p>
    <w:p>
      <w:pPr>
        <w:spacing w:after="60"/>
      </w:pPr>
      <w:r>
        <w:t xml:space="preserve"/>
      </w:r>
    </w:p>
    <w:p>
      <w:pPr>
        <w:spacing w:after="120"/>
      </w:pPr>
      <w:r>
        <w:rPr>
          <w:rFonts w:ascii="Arial" w:cs="Arial" w:eastAsia="Arial" w:hAnsi="Arial"/>
          <w:color w:val="374151"/>
          <w:sz w:val="22"/>
          <w:szCs w:val="22"/>
        </w:rPr>
        <w:t xml:space="preserve">Please provide one of the following:</w:t>
      </w:r>
    </w:p>
    <w:p>
      <w:pPr>
        <w:spacing w:after="60"/>
      </w:pPr>
      <w:r>
        <w:t xml:space="preserve"/>
      </w:r>
    </w:p>
    <w:p>
      <w:pPr>
        <w:pStyle w:val="ListParagraph"/>
        <w:numPr>
          <w:ilvl w:val="0"/>
          <w:numId w:val="2"/>
        </w:numPr>
        <w:spacing w:after="80"/>
      </w:pPr>
      <w:r>
        <w:rPr>
          <w:rFonts w:ascii="Arial" w:cs="Arial" w:eastAsia="Arial" w:hAnsi="Arial"/>
          <w:color w:val="374151"/>
          <w:sz w:val="22"/>
          <w:szCs w:val="22"/>
        </w:rPr>
        <w:t xml:space="preserve">A spreadsheet listing each camera name and the zones, sections, buildings, or floors it covers</w:t>
      </w:r>
    </w:p>
    <w:p>
      <w:pPr>
        <w:pStyle w:val="ListParagraph"/>
        <w:numPr>
          <w:ilvl w:val="0"/>
          <w:numId w:val="2"/>
        </w:numPr>
        <w:spacing w:after="80"/>
      </w:pPr>
      <w:r>
        <w:rPr>
          <w:rFonts w:ascii="Arial" w:cs="Arial" w:eastAsia="Arial" w:hAnsi="Arial"/>
          <w:color w:val="374151"/>
          <w:sz w:val="22"/>
          <w:szCs w:val="22"/>
        </w:rPr>
        <w:t xml:space="preserve">A facility map with camera positions annotated</w:t>
      </w:r>
    </w:p>
    <w:p>
      <w:pPr>
        <w:pStyle w:val="ListParagraph"/>
        <w:numPr>
          <w:ilvl w:val="0"/>
          <w:numId w:val="2"/>
        </w:numPr>
        <w:spacing w:after="80"/>
      </w:pPr>
      <w:r>
        <w:rPr>
          <w:rFonts w:ascii="Arial" w:cs="Arial" w:eastAsia="Arial" w:hAnsi="Arial"/>
          <w:color w:val="374151"/>
          <w:sz w:val="22"/>
          <w:szCs w:val="22"/>
        </w:rPr>
        <w:t xml:space="preserve">An export from your VMS camera list with location fields populated</w:t>
      </w:r>
    </w:p>
    <w:p>
      <w:pPr>
        <w:spacing w:after="60"/>
      </w:pPr>
      <w:r>
        <w:t xml:space="preserve"/>
      </w:r>
    </w:p>
    <w:p>
      <w:pPr>
        <w:pBdr>
          <w:left w:val="single" w:color="F59E0B" w:sz="12" w:space="8"/>
        </w:pBdr>
        <w:spacing w:after="120" w:before="80"/>
        <w:ind w:left="200"/>
      </w:pPr>
      <w:r>
        <w:rPr>
          <w:rFonts w:ascii="Arial" w:cs="Arial" w:eastAsia="Arial" w:hAnsi="Arial"/>
          <w:i/>
          <w:iCs/>
          <w:color w:val="374151"/>
          <w:sz w:val="20"/>
          <w:szCs w:val="20"/>
        </w:rPr>
        <w:t xml:space="preserve">If cameras are not named by location in your VMS, the NexCort iQ onboarding team will walk through the camera list with your security operations manager to assign coverage areas during the onboarding call.</w:t>
      </w:r>
    </w:p>
    <w:p>
      <w:pPr>
        <w:spacing w:after="60"/>
      </w:pPr>
      <w:r>
        <w:t xml:space="preserve"/>
      </w:r>
    </w:p>
    <w:p>
      <w:pPr>
        <w:spacing w:after="120"/>
      </w:pPr>
      <w:r>
        <w:rPr>
          <w:rFonts w:ascii="Arial" w:cs="Arial" w:eastAsia="Arial" w:hAnsi="Arial"/>
          <w:color w:val="374151"/>
          <w:sz w:val="22"/>
          <w:szCs w:val="22"/>
        </w:rPr>
        <w:t xml:space="preserve">Campus coverage fields:</w:t>
      </w:r>
    </w:p>
    <w:p>
      <w:pPr>
        <w:pStyle w:val="ListParagraph"/>
        <w:numPr>
          <w:ilvl w:val="0"/>
          <w:numId w:val="2"/>
        </w:numPr>
        <w:spacing w:after="80"/>
      </w:pPr>
      <w:r>
        <w:rPr>
          <w:rFonts w:ascii="Arial" w:cs="Arial" w:eastAsia="Arial" w:hAnsi="Arial"/>
          <w:color w:val="374151"/>
          <w:sz w:val="22"/>
          <w:szCs w:val="22"/>
        </w:rPr>
        <w:t xml:space="preserve">Building name</w:t>
      </w:r>
    </w:p>
    <w:p>
      <w:pPr>
        <w:pStyle w:val="ListParagraph"/>
        <w:numPr>
          <w:ilvl w:val="0"/>
          <w:numId w:val="2"/>
        </w:numPr>
        <w:spacing w:after="80"/>
      </w:pPr>
      <w:r>
        <w:rPr>
          <w:rFonts w:ascii="Arial" w:cs="Arial" w:eastAsia="Arial" w:hAnsi="Arial"/>
          <w:color w:val="374151"/>
          <w:sz w:val="22"/>
          <w:szCs w:val="22"/>
        </w:rPr>
        <w:t xml:space="preserve">Floor or level</w:t>
      </w:r>
    </w:p>
    <w:p>
      <w:pPr>
        <w:pStyle w:val="ListParagraph"/>
        <w:numPr>
          <w:ilvl w:val="0"/>
          <w:numId w:val="2"/>
        </w:numPr>
        <w:spacing w:after="80"/>
      </w:pPr>
      <w:r>
        <w:rPr>
          <w:rFonts w:ascii="Arial" w:cs="Arial" w:eastAsia="Arial" w:hAnsi="Arial"/>
          <w:color w:val="374151"/>
          <w:sz w:val="22"/>
          <w:szCs w:val="22"/>
        </w:rPr>
        <w:t xml:space="preserve">Zone (if your campus uses zones)</w:t>
      </w:r>
    </w:p>
    <w:p>
      <w:pPr>
        <w:pStyle w:val="ListParagraph"/>
        <w:numPr>
          <w:ilvl w:val="0"/>
          <w:numId w:val="2"/>
        </w:numPr>
        <w:spacing w:after="80"/>
      </w:pPr>
      <w:r>
        <w:rPr>
          <w:rFonts w:ascii="Arial" w:cs="Arial" w:eastAsia="Arial" w:hAnsi="Arial"/>
          <w:color w:val="374151"/>
          <w:sz w:val="22"/>
          <w:szCs w:val="22"/>
        </w:rPr>
        <w:t xml:space="preserve">Coverage note (e.g., 'covers north entrance and lobby')</w:t>
      </w:r>
    </w:p>
    <w:p>
      <w:pPr>
        <w:spacing w:after="60"/>
      </w:pPr>
      <w:r>
        <w:t xml:space="preserve"/>
      </w:r>
    </w:p>
    <w:p>
      <w:pPr>
        <w:spacing w:after="120"/>
      </w:pPr>
      <w:r>
        <w:rPr>
          <w:rFonts w:ascii="Arial" w:cs="Arial" w:eastAsia="Arial" w:hAnsi="Arial"/>
          <w:color w:val="374151"/>
          <w:sz w:val="22"/>
          <w:szCs w:val="22"/>
        </w:rPr>
        <w:t xml:space="preserve">Venue coverage fields:</w:t>
      </w:r>
    </w:p>
    <w:p>
      <w:pPr>
        <w:pStyle w:val="ListParagraph"/>
        <w:numPr>
          <w:ilvl w:val="0"/>
          <w:numId w:val="2"/>
        </w:numPr>
        <w:spacing w:after="80"/>
      </w:pPr>
      <w:r>
        <w:rPr>
          <w:rFonts w:ascii="Arial" w:cs="Arial" w:eastAsia="Arial" w:hAnsi="Arial"/>
          <w:color w:val="374151"/>
          <w:sz w:val="22"/>
          <w:szCs w:val="22"/>
        </w:rPr>
        <w:t xml:space="preserve">Section number or range</w:t>
      </w:r>
    </w:p>
    <w:p>
      <w:pPr>
        <w:pStyle w:val="ListParagraph"/>
        <w:numPr>
          <w:ilvl w:val="0"/>
          <w:numId w:val="2"/>
        </w:numPr>
        <w:spacing w:after="80"/>
      </w:pPr>
      <w:r>
        <w:rPr>
          <w:rFonts w:ascii="Arial" w:cs="Arial" w:eastAsia="Arial" w:hAnsi="Arial"/>
          <w:color w:val="374151"/>
          <w:sz w:val="22"/>
          <w:szCs w:val="22"/>
        </w:rPr>
        <w:t xml:space="preserve">Level (lower bowl, upper bowl, concourse, etc.)</w:t>
      </w:r>
    </w:p>
    <w:p>
      <w:pPr>
        <w:pStyle w:val="ListParagraph"/>
        <w:numPr>
          <w:ilvl w:val="0"/>
          <w:numId w:val="2"/>
        </w:numPr>
        <w:spacing w:after="80"/>
      </w:pPr>
      <w:r>
        <w:rPr>
          <w:rFonts w:ascii="Arial" w:cs="Arial" w:eastAsia="Arial" w:hAnsi="Arial"/>
          <w:color w:val="374151"/>
          <w:sz w:val="22"/>
          <w:szCs w:val="22"/>
        </w:rPr>
        <w:t xml:space="preserve">Gate or entry point (if applicable)</w:t>
      </w:r>
    </w:p>
    <w:p>
      <w:pPr>
        <w:pStyle w:val="ListParagraph"/>
        <w:numPr>
          <w:ilvl w:val="0"/>
          <w:numId w:val="2"/>
        </w:numPr>
        <w:spacing w:after="80"/>
      </w:pPr>
      <w:r>
        <w:rPr>
          <w:rFonts w:ascii="Arial" w:cs="Arial" w:eastAsia="Arial" w:hAnsi="Arial"/>
          <w:color w:val="374151"/>
          <w:sz w:val="22"/>
          <w:szCs w:val="22"/>
        </w:rPr>
        <w:t xml:space="preserve">Coverage note (e.g., 'covers sections 120-124 from south angle')</w:t>
      </w:r>
    </w:p>
    <w:p>
      <w:r>
        <w:br w:type="page"/>
      </w:r>
    </w:p>
    <w:p>
      <w:pPr>
        <w:pStyle w:val="Heading1"/>
        <w:pBdr>
          <w:bottom w:val="single" w:color="1B3A6B" w:sz="6" w:space="6"/>
        </w:pBdr>
        <w:spacing w:after="180" w:before="360"/>
      </w:pPr>
      <w:r>
        <w:rPr>
          <w:rFonts w:ascii="Arial" w:cs="Arial" w:eastAsia="Arial" w:hAnsi="Arial"/>
          <w:b/>
          <w:bCs/>
          <w:color w:val="1B3A6B"/>
          <w:sz w:val="36"/>
          <w:szCs w:val="36"/>
        </w:rPr>
        <w:t xml:space="preserve">4.  Step-by-Step Setup</w:t>
      </w:r>
    </w:p>
    <w:p>
      <w:pPr>
        <w:spacing w:after="120"/>
      </w:pPr>
      <w:r>
        <w:rPr>
          <w:rFonts w:ascii="Arial" w:cs="Arial" w:eastAsia="Arial" w:hAnsi="Arial"/>
          <w:color w:val="374151"/>
          <w:sz w:val="22"/>
          <w:szCs w:val="22"/>
        </w:rPr>
        <w:t xml:space="preserve">Follow these steps in order. The NexCort iQ onboarding team will guide you through each one during the onboarding call.</w:t>
      </w:r>
    </w:p>
    <w:p>
      <w:pPr>
        <w:spacing w:after="60"/>
      </w:pPr>
      <w:r>
        <w:t xml:space="preserve"/>
      </w:r>
    </w:p>
    <w:p>
      <w:pPr>
        <w:pStyle w:val="Heading2"/>
        <w:spacing w:after="120" w:before="300"/>
      </w:pPr>
      <w:r>
        <w:rPr>
          <w:rFonts w:ascii="Arial" w:cs="Arial" w:eastAsia="Arial" w:hAnsi="Arial"/>
          <w:b/>
          <w:bCs/>
          <w:color w:val="1B3A6B"/>
          <w:sz w:val="28"/>
          <w:szCs w:val="28"/>
        </w:rPr>
        <w:t xml:space="preserve">Phase 1 — Preparation (Before the Onboarding Call)</w:t>
      </w:r>
    </w:p>
    <w:p>
      <w:pPr>
        <w:spacing w:after="60"/>
      </w:pPr>
      <w:r>
        <w:t xml:space="preserve"/>
      </w:r>
    </w:p>
    <w:p>
      <w:pPr>
        <w:spacing w:after="80" w:before="180"/>
      </w:pPr>
      <w:r>
        <w:rPr>
          <w:rFonts w:ascii="Arial" w:cs="Arial" w:eastAsia="Arial" w:hAnsi="Arial"/>
          <w:b/>
          <w:bCs/>
          <w:color w:val="1B3A6B"/>
          <w:sz w:val="22"/>
          <w:szCs w:val="22"/>
        </w:rPr>
        <w:t xml:space="preserve">Step 1  </w:t>
      </w:r>
      <w:r>
        <w:rPr>
          <w:rFonts w:ascii="Arial" w:cs="Arial" w:eastAsia="Arial" w:hAnsi="Arial"/>
          <w:b/>
          <w:bCs/>
          <w:color w:val="374151"/>
          <w:sz w:val="22"/>
          <w:szCs w:val="22"/>
        </w:rPr>
        <w:t xml:space="preserve">Create a dedicated service account in your VMS or on each camera</w:t>
      </w:r>
    </w:p>
    <w:p>
      <w:pPr>
        <w:spacing w:after="120"/>
        <w:ind w:left="360"/>
      </w:pPr>
      <w:r>
        <w:rPr>
          <w:rFonts w:ascii="Arial" w:cs="Arial" w:eastAsia="Arial" w:hAnsi="Arial"/>
          <w:color w:val="374151"/>
          <w:sz w:val="22"/>
          <w:szCs w:val="22"/>
        </w:rPr>
        <w:t xml:space="preserve">Create a read-only account named something like 'rc-integration' or 'rapidcortex-stream'. This account needs live view access only. Do not use an admin account. Record the username and password for secure handoff to the NexCort iQ onboarding team.</w:t>
      </w:r>
    </w:p>
    <w:p>
      <w:pPr>
        <w:spacing w:after="80" w:before="180"/>
      </w:pPr>
      <w:r>
        <w:rPr>
          <w:rFonts w:ascii="Arial" w:cs="Arial" w:eastAsia="Arial" w:hAnsi="Arial"/>
          <w:b/>
          <w:bCs/>
          <w:color w:val="1B3A6B"/>
          <w:sz w:val="22"/>
          <w:szCs w:val="22"/>
        </w:rPr>
        <w:t xml:space="preserve">Step 2  </w:t>
      </w:r>
      <w:r>
        <w:rPr>
          <w:rFonts w:ascii="Arial" w:cs="Arial" w:eastAsia="Arial" w:hAnsi="Arial"/>
          <w:b/>
          <w:bCs/>
          <w:color w:val="374151"/>
          <w:sz w:val="22"/>
          <w:szCs w:val="22"/>
        </w:rPr>
        <w:t xml:space="preserve">Identify your producer server</w:t>
      </w:r>
    </w:p>
    <w:p>
      <w:pPr>
        <w:spacing w:after="120"/>
        <w:ind w:left="360"/>
      </w:pPr>
      <w:r>
        <w:rPr>
          <w:rFonts w:ascii="Arial" w:cs="Arial" w:eastAsia="Arial" w:hAnsi="Arial"/>
          <w:color w:val="374151"/>
          <w:sz w:val="22"/>
          <w:szCs w:val="22"/>
        </w:rPr>
        <w:t xml:space="preserve">Designate a server that sits on the same network as your cameras and has outbound internet access. This can be an existing rack server with available capacity, a small dedicated machine (an Intel NUC or similar works fine), or a cloud VM if your cameras are accessible via VPN. The server needs at least 2 CPU cores, 4 GB RAM, and a 10 Mbps uplink for up to 10 concurrent camera streams.</w:t>
      </w:r>
    </w:p>
    <w:p>
      <w:pPr>
        <w:spacing w:after="80" w:before="180"/>
      </w:pPr>
      <w:r>
        <w:rPr>
          <w:rFonts w:ascii="Arial" w:cs="Arial" w:eastAsia="Arial" w:hAnsi="Arial"/>
          <w:b/>
          <w:bCs/>
          <w:color w:val="1B3A6B"/>
          <w:sz w:val="22"/>
          <w:szCs w:val="22"/>
        </w:rPr>
        <w:t xml:space="preserve">Step 3  </w:t>
      </w:r>
      <w:r>
        <w:rPr>
          <w:rFonts w:ascii="Arial" w:cs="Arial" w:eastAsia="Arial" w:hAnsi="Arial"/>
          <w:b/>
          <w:bCs/>
          <w:color w:val="374151"/>
          <w:sz w:val="22"/>
          <w:szCs w:val="22"/>
        </w:rPr>
        <w:t xml:space="preserve">Complete the camera coverage map</w:t>
      </w:r>
    </w:p>
    <w:p>
      <w:pPr>
        <w:spacing w:after="120"/>
        <w:ind w:left="360"/>
      </w:pPr>
      <w:r>
        <w:rPr>
          <w:rFonts w:ascii="Arial" w:cs="Arial" w:eastAsia="Arial" w:hAnsi="Arial"/>
          <w:color w:val="374151"/>
          <w:sz w:val="22"/>
          <w:szCs w:val="22"/>
        </w:rPr>
        <w:t xml:space="preserve">Using the format described in Section 3.4, list every camera and the sections or zones it covers. Indicate the priority rank for each location — which camera should appear first (best angle) and which should appear second. Send this to your NexCort iQ onboarding contact before the call.</w:t>
      </w:r>
    </w:p>
    <w:p>
      <w:pPr>
        <w:spacing w:after="80" w:before="180"/>
      </w:pPr>
      <w:r>
        <w:rPr>
          <w:rFonts w:ascii="Arial" w:cs="Arial" w:eastAsia="Arial" w:hAnsi="Arial"/>
          <w:b/>
          <w:bCs/>
          <w:color w:val="1B3A6B"/>
          <w:sz w:val="22"/>
          <w:szCs w:val="22"/>
        </w:rPr>
        <w:t xml:space="preserve">Step 4  </w:t>
      </w:r>
      <w:r>
        <w:rPr>
          <w:rFonts w:ascii="Arial" w:cs="Arial" w:eastAsia="Arial" w:hAnsi="Arial"/>
          <w:b/>
          <w:bCs/>
          <w:color w:val="374151"/>
          <w:sz w:val="22"/>
          <w:szCs w:val="22"/>
        </w:rPr>
        <w:t xml:space="preserve">Confirm network access</w:t>
      </w:r>
    </w:p>
    <w:p>
      <w:pPr>
        <w:spacing w:after="120"/>
        <w:ind w:left="360"/>
      </w:pPr>
      <w:r>
        <w:rPr>
          <w:rFonts w:ascii="Arial" w:cs="Arial" w:eastAsia="Arial" w:hAnsi="Arial"/>
          <w:color w:val="374151"/>
          <w:sz w:val="22"/>
          <w:szCs w:val="22"/>
        </w:rPr>
        <w:t xml:space="preserve">From the producer server, verify that you can ping the camera IPs and reach them on port 554 (RTSP). Also confirm outbound HTTPS to amazonaws.com is permitted. Your IT or network team can verify this in 10 minutes.</w:t>
      </w:r>
    </w:p>
    <w:p>
      <w:pPr>
        <w:spacing w:after="60"/>
      </w:pPr>
      <w:r>
        <w:t xml:space="preserve"/>
      </w:r>
    </w:p>
    <w:p>
      <w:pPr>
        <w:pStyle w:val="Heading2"/>
        <w:spacing w:after="120" w:before="300"/>
      </w:pPr>
      <w:r>
        <w:rPr>
          <w:rFonts w:ascii="Arial" w:cs="Arial" w:eastAsia="Arial" w:hAnsi="Arial"/>
          <w:b/>
          <w:bCs/>
          <w:color w:val="1B3A6B"/>
          <w:sz w:val="28"/>
          <w:szCs w:val="28"/>
        </w:rPr>
        <w:t xml:space="preserve">Phase 2 — Onboarding Call (With NexCort iQ Team)</w:t>
      </w:r>
    </w:p>
    <w:p>
      <w:pPr>
        <w:spacing w:after="60"/>
      </w:pPr>
      <w:r>
        <w:t xml:space="preserve"/>
      </w:r>
    </w:p>
    <w:p>
      <w:pPr>
        <w:spacing w:after="80" w:before="180"/>
      </w:pPr>
      <w:r>
        <w:rPr>
          <w:rFonts w:ascii="Arial" w:cs="Arial" w:eastAsia="Arial" w:hAnsi="Arial"/>
          <w:b/>
          <w:bCs/>
          <w:color w:val="1B3A6B"/>
          <w:sz w:val="22"/>
          <w:szCs w:val="22"/>
        </w:rPr>
        <w:t xml:space="preserve">Step 5  </w:t>
      </w:r>
      <w:r>
        <w:rPr>
          <w:rFonts w:ascii="Arial" w:cs="Arial" w:eastAsia="Arial" w:hAnsi="Arial"/>
          <w:b/>
          <w:bCs/>
          <w:color w:val="374151"/>
          <w:sz w:val="22"/>
          <w:szCs w:val="22"/>
        </w:rPr>
        <w:t xml:space="preserve">Connect your VMS or enter camera details</w:t>
      </w:r>
    </w:p>
    <w:p>
      <w:pPr>
        <w:spacing w:after="120"/>
        <w:ind w:left="360"/>
      </w:pPr>
      <w:r>
        <w:rPr>
          <w:rFonts w:ascii="Arial" w:cs="Arial" w:eastAsia="Arial" w:hAnsi="Arial"/>
          <w:color w:val="374151"/>
          <w:sz w:val="22"/>
          <w:szCs w:val="22"/>
        </w:rPr>
        <w:t xml:space="preserve">For VMS users: the NexCort iQ team will enter your VMS credentials and import the camera list. The system discovers camera names, stream URLs, and capabilities automatically. For direct RTSP users: the team will use ONVIF auto-discovery to populate camera details from each IP, or enter RTSP URLs manually if discovery is not available.</w:t>
      </w:r>
    </w:p>
    <w:p>
      <w:pPr>
        <w:spacing w:after="80" w:before="180"/>
      </w:pPr>
      <w:r>
        <w:rPr>
          <w:rFonts w:ascii="Arial" w:cs="Arial" w:eastAsia="Arial" w:hAnsi="Arial"/>
          <w:b/>
          <w:bCs/>
          <w:color w:val="1B3A6B"/>
          <w:sz w:val="22"/>
          <w:szCs w:val="22"/>
        </w:rPr>
        <w:t xml:space="preserve">Step 6  </w:t>
      </w:r>
      <w:r>
        <w:rPr>
          <w:rFonts w:ascii="Arial" w:cs="Arial" w:eastAsia="Arial" w:hAnsi="Arial"/>
          <w:b/>
          <w:bCs/>
          <w:color w:val="374151"/>
          <w:sz w:val="22"/>
          <w:szCs w:val="22"/>
        </w:rPr>
        <w:t xml:space="preserve">Map cameras to sections or zones</w:t>
      </w:r>
    </w:p>
    <w:p>
      <w:pPr>
        <w:spacing w:after="120"/>
        <w:ind w:left="360"/>
      </w:pPr>
      <w:r>
        <w:rPr>
          <w:rFonts w:ascii="Arial" w:cs="Arial" w:eastAsia="Arial" w:hAnsi="Arial"/>
          <w:color w:val="374151"/>
          <w:sz w:val="22"/>
          <w:szCs w:val="22"/>
        </w:rPr>
        <w:t xml:space="preserve">Using your coverage map, the onboarding team assigns each camera to the appropriate sections in the NexCort iQ camera registry. Priority rank is set per section (1 = best view, 2 = secondary). This mapping determines which cameras appear automatically when an incident is reported.</w:t>
      </w:r>
    </w:p>
    <w:p>
      <w:pPr>
        <w:spacing w:after="80" w:before="180"/>
      </w:pPr>
      <w:r>
        <w:rPr>
          <w:rFonts w:ascii="Arial" w:cs="Arial" w:eastAsia="Arial" w:hAnsi="Arial"/>
          <w:b/>
          <w:bCs/>
          <w:color w:val="1B3A6B"/>
          <w:sz w:val="22"/>
          <w:szCs w:val="22"/>
        </w:rPr>
        <w:t xml:space="preserve">Step 7  </w:t>
      </w:r>
      <w:r>
        <w:rPr>
          <w:rFonts w:ascii="Arial" w:cs="Arial" w:eastAsia="Arial" w:hAnsi="Arial"/>
          <w:b/>
          <w:bCs/>
          <w:color w:val="374151"/>
          <w:sz w:val="22"/>
          <w:szCs w:val="22"/>
        </w:rPr>
        <w:t xml:space="preserve">Download and install the KVS Producer Agent</w:t>
      </w:r>
    </w:p>
    <w:p>
      <w:pPr>
        <w:spacing w:after="120"/>
        <w:ind w:left="360"/>
      </w:pPr>
      <w:r>
        <w:rPr>
          <w:rFonts w:ascii="Arial" w:cs="Arial" w:eastAsia="Arial" w:hAnsi="Arial"/>
          <w:color w:val="374151"/>
          <w:sz w:val="22"/>
          <w:szCs w:val="22"/>
        </w:rPr>
        <w:t xml:space="preserve">The NexCort iQ onboarding team generates a configuration file from the camera registry. Download the KVS Producer Agent package and the generated config file. Run the installer on your producer server. The agent starts as a background service and begins connecting cameras to AWS Kinesis Video Streams.</w:t>
      </w:r>
    </w:p>
    <w:p>
      <w:pPr>
        <w:spacing w:after="80" w:before="180"/>
      </w:pPr>
      <w:r>
        <w:rPr>
          <w:rFonts w:ascii="Arial" w:cs="Arial" w:eastAsia="Arial" w:hAnsi="Arial"/>
          <w:b/>
          <w:bCs/>
          <w:color w:val="1B3A6B"/>
          <w:sz w:val="22"/>
          <w:szCs w:val="22"/>
        </w:rPr>
        <w:t xml:space="preserve">Step 8  </w:t>
      </w:r>
      <w:r>
        <w:rPr>
          <w:rFonts w:ascii="Arial" w:cs="Arial" w:eastAsia="Arial" w:hAnsi="Arial"/>
          <w:b/>
          <w:bCs/>
          <w:color w:val="374151"/>
          <w:sz w:val="22"/>
          <w:szCs w:val="22"/>
        </w:rPr>
        <w:t xml:space="preserve">Test each camera stream</w:t>
      </w:r>
    </w:p>
    <w:p>
      <w:pPr>
        <w:spacing w:after="120"/>
        <w:ind w:left="360"/>
      </w:pPr>
      <w:r>
        <w:rPr>
          <w:rFonts w:ascii="Arial" w:cs="Arial" w:eastAsia="Arial" w:hAnsi="Arial"/>
          <w:color w:val="374151"/>
          <w:sz w:val="22"/>
          <w:szCs w:val="22"/>
        </w:rPr>
        <w:t xml:space="preserve">In the NexCort iQ camera settings page (Settings &gt; Cameras), click Test Stream for each camera. A live preview window opens. Verify the feed is clear and the camera name and section assignment are correct. The onboarding team will watch alongside you.</w:t>
      </w:r>
    </w:p>
    <w:p>
      <w:pPr>
        <w:spacing w:after="60"/>
      </w:pPr>
      <w:r>
        <w:t xml:space="preserve"/>
      </w:r>
    </w:p>
    <w:p>
      <w:pPr>
        <w:pStyle w:val="Heading2"/>
        <w:spacing w:after="120" w:before="300"/>
      </w:pPr>
      <w:r>
        <w:rPr>
          <w:rFonts w:ascii="Arial" w:cs="Arial" w:eastAsia="Arial" w:hAnsi="Arial"/>
          <w:b/>
          <w:bCs/>
          <w:color w:val="1B3A6B"/>
          <w:sz w:val="28"/>
          <w:szCs w:val="28"/>
        </w:rPr>
        <w:t xml:space="preserve">Phase 3 — Verification (Before Go-Live)</w:t>
      </w:r>
    </w:p>
    <w:p>
      <w:pPr>
        <w:spacing w:after="60"/>
      </w:pPr>
      <w:r>
        <w:t xml:space="preserve"/>
      </w:r>
    </w:p>
    <w:p>
      <w:pPr>
        <w:spacing w:after="80" w:before="180"/>
      </w:pPr>
      <w:r>
        <w:rPr>
          <w:rFonts w:ascii="Arial" w:cs="Arial" w:eastAsia="Arial" w:hAnsi="Arial"/>
          <w:b/>
          <w:bCs/>
          <w:color w:val="1B3A6B"/>
          <w:sz w:val="22"/>
          <w:szCs w:val="22"/>
        </w:rPr>
        <w:t xml:space="preserve">Step 9  </w:t>
      </w:r>
      <w:r>
        <w:rPr>
          <w:rFonts w:ascii="Arial" w:cs="Arial" w:eastAsia="Arial" w:hAnsi="Arial"/>
          <w:b/>
          <w:bCs/>
          <w:color w:val="374151"/>
          <w:sz w:val="22"/>
          <w:szCs w:val="22"/>
        </w:rPr>
        <w:t xml:space="preserve">Run a test incident</w:t>
      </w:r>
    </w:p>
    <w:p>
      <w:pPr>
        <w:spacing w:after="120"/>
        <w:ind w:left="360"/>
      </w:pPr>
      <w:r>
        <w:rPr>
          <w:rFonts w:ascii="Arial" w:cs="Arial" w:eastAsia="Arial" w:hAnsi="Arial"/>
          <w:color w:val="374151"/>
          <w:sz w:val="22"/>
          <w:szCs w:val="22"/>
        </w:rPr>
        <w:t xml:space="preserve">Create a test incident from a QR code scan or manually in the dashboard for a section that has cameras assigned. Confirm that the camera panel opens automatically and the correct two feeds appear. The dispatcher screen should show the live feeds within 10 seconds of the incident being created.</w:t>
      </w:r>
    </w:p>
    <w:p>
      <w:pPr>
        <w:spacing w:after="80" w:before="180"/>
      </w:pPr>
      <w:r>
        <w:rPr>
          <w:rFonts w:ascii="Arial" w:cs="Arial" w:eastAsia="Arial" w:hAnsi="Arial"/>
          <w:b/>
          <w:bCs/>
          <w:color w:val="1B3A6B"/>
          <w:sz w:val="22"/>
          <w:szCs w:val="22"/>
        </w:rPr>
        <w:t xml:space="preserve">Step 10  </w:t>
      </w:r>
      <w:r>
        <w:rPr>
          <w:rFonts w:ascii="Arial" w:cs="Arial" w:eastAsia="Arial" w:hAnsi="Arial"/>
          <w:b/>
          <w:bCs/>
          <w:color w:val="374151"/>
          <w:sz w:val="22"/>
          <w:szCs w:val="22"/>
        </w:rPr>
        <w:t xml:space="preserve">Verify auto-selection logic</w:t>
      </w:r>
    </w:p>
    <w:p>
      <w:pPr>
        <w:spacing w:after="120"/>
        <w:ind w:left="360"/>
      </w:pPr>
      <w:r>
        <w:rPr>
          <w:rFonts w:ascii="Arial" w:cs="Arial" w:eastAsia="Arial" w:hAnsi="Arial"/>
          <w:color w:val="374151"/>
          <w:sz w:val="22"/>
          <w:szCs w:val="22"/>
        </w:rPr>
        <w:t xml:space="preserve">Create test incidents for three different sections — ideally sections at different ends of the venue or campus. Confirm that different cameras appear for each section, that the priority order is correct, and that both feeds load without errors.</w:t>
      </w:r>
    </w:p>
    <w:p>
      <w:pPr>
        <w:spacing w:after="80" w:before="180"/>
      </w:pPr>
      <w:r>
        <w:rPr>
          <w:rFonts w:ascii="Arial" w:cs="Arial" w:eastAsia="Arial" w:hAnsi="Arial"/>
          <w:b/>
          <w:bCs/>
          <w:color w:val="1B3A6B"/>
          <w:sz w:val="22"/>
          <w:szCs w:val="22"/>
        </w:rPr>
        <w:t xml:space="preserve">Step 11  </w:t>
      </w:r>
      <w:r>
        <w:rPr>
          <w:rFonts w:ascii="Arial" w:cs="Arial" w:eastAsia="Arial" w:hAnsi="Arial"/>
          <w:b/>
          <w:bCs/>
          <w:color w:val="374151"/>
          <w:sz w:val="22"/>
          <w:szCs w:val="22"/>
        </w:rPr>
        <w:t xml:space="preserve">Verify dispatcher update flow</w:t>
      </w:r>
    </w:p>
    <w:p>
      <w:pPr>
        <w:spacing w:after="120"/>
        <w:ind w:left="360"/>
      </w:pPr>
      <w:r>
        <w:rPr>
          <w:rFonts w:ascii="Arial" w:cs="Arial" w:eastAsia="Arial" w:hAnsi="Arial"/>
          <w:color w:val="374151"/>
          <w:sz w:val="22"/>
          <w:szCs w:val="22"/>
        </w:rPr>
        <w:t xml:space="preserve">In the incident camera panel, type a dispatcher update and send it. On a second device (simulating a security officer's mobile), confirm the update appears in real time. Mark the incident En Route, then On Scene, and confirm status changes are reflected across both views.</w:t>
      </w:r>
    </w:p>
    <w:p>
      <w:pPr>
        <w:spacing w:after="80" w:before="180"/>
      </w:pPr>
      <w:r>
        <w:rPr>
          <w:rFonts w:ascii="Arial" w:cs="Arial" w:eastAsia="Arial" w:hAnsi="Arial"/>
          <w:b/>
          <w:bCs/>
          <w:color w:val="1B3A6B"/>
          <w:sz w:val="22"/>
          <w:szCs w:val="22"/>
        </w:rPr>
        <w:t xml:space="preserve">Step 12  </w:t>
      </w:r>
      <w:r>
        <w:rPr>
          <w:rFonts w:ascii="Arial" w:cs="Arial" w:eastAsia="Arial" w:hAnsi="Arial"/>
          <w:b/>
          <w:bCs/>
          <w:color w:val="374151"/>
          <w:sz w:val="22"/>
          <w:szCs w:val="22"/>
        </w:rPr>
        <w:t xml:space="preserve">Test a camera going offline</w:t>
      </w:r>
    </w:p>
    <w:p>
      <w:pPr>
        <w:spacing w:after="120"/>
        <w:ind w:left="360"/>
      </w:pPr>
      <w:r>
        <w:rPr>
          <w:rFonts w:ascii="Arial" w:cs="Arial" w:eastAsia="Arial" w:hAnsi="Arial"/>
          <w:color w:val="374151"/>
          <w:sz w:val="22"/>
          <w:szCs w:val="22"/>
        </w:rPr>
        <w:t xml:space="preserve">Disconnect one camera temporarily (disable the stream at the camera or unplug from network). Confirm the dashboard shows the offline indicator within 5 minutes and that the next available camera for that section loads automatically.</w:t>
      </w:r>
    </w:p>
    <w:p>
      <w:r>
        <w:br w:type="page"/>
      </w:r>
    </w:p>
    <w:p>
      <w:pPr>
        <w:pStyle w:val="Heading1"/>
        <w:pBdr>
          <w:bottom w:val="single" w:color="1B3A6B" w:sz="6" w:space="6"/>
        </w:pBdr>
        <w:spacing w:after="180" w:before="360"/>
      </w:pPr>
      <w:r>
        <w:rPr>
          <w:rFonts w:ascii="Arial" w:cs="Arial" w:eastAsia="Arial" w:hAnsi="Arial"/>
          <w:b/>
          <w:bCs/>
          <w:color w:val="1B3A6B"/>
          <w:sz w:val="36"/>
          <w:szCs w:val="36"/>
        </w:rPr>
        <w:t xml:space="preserve">5.  KVS Producer Agent — What It Is and How It Runs</w:t>
      </w:r>
    </w:p>
    <w:p>
      <w:pPr>
        <w:spacing w:after="120"/>
      </w:pPr>
      <w:r>
        <w:rPr>
          <w:rFonts w:ascii="Arial" w:cs="Arial" w:eastAsia="Arial" w:hAnsi="Arial"/>
          <w:color w:val="374151"/>
          <w:sz w:val="22"/>
          <w:szCs w:val="22"/>
        </w:rPr>
        <w:t xml:space="preserve">The KVS Producer Agent is the only software that needs to be installed at your site. It is a lightweight, open-source service provided by AWS and configured by NexCort iQ during onboarding.</w:t>
      </w:r>
    </w:p>
    <w:p>
      <w:pPr>
        <w:spacing w:after="60"/>
      </w:pPr>
      <w:r>
        <w:t xml:space="preserve"/>
      </w:r>
    </w:p>
    <w:p>
      <w:pPr>
        <w:spacing w:after="120"/>
      </w:pPr>
      <w:r>
        <w:rPr>
          <w:rFonts w:ascii="Arial" w:cs="Arial" w:eastAsia="Arial" w:hAnsi="Arial"/>
          <w:color w:val="374151"/>
          <w:sz w:val="22"/>
          <w:szCs w:val="22"/>
        </w:rPr>
        <w:t xml:space="preserve">It does one thing: it reads your camera RTSP streams and sends them to AWS Kinesis Video Streams, where the NexCort iQ dashboard can display them securely over WebRTC. Your cameras never need to be exposed to the internet.</w:t>
      </w:r>
    </w:p>
    <w:p>
      <w:pPr>
        <w:spacing w:after="60"/>
      </w:pPr>
      <w:r>
        <w:t xml:space="preserve"/>
      </w:r>
    </w:p>
    <w:p>
      <w:pPr>
        <w:pStyle w:val="Heading2"/>
        <w:spacing w:after="120" w:before="300"/>
      </w:pPr>
      <w:r>
        <w:rPr>
          <w:rFonts w:ascii="Arial" w:cs="Arial" w:eastAsia="Arial" w:hAnsi="Arial"/>
          <w:b/>
          <w:bCs/>
          <w:color w:val="1B3A6B"/>
          <w:sz w:val="28"/>
          <w:szCs w:val="28"/>
        </w:rPr>
        <w:t xml:space="preserve">5.1  What the Configuration File Looks Like</w:t>
      </w:r>
    </w:p>
    <w:p>
      <w:pPr>
        <w:spacing w:after="120"/>
      </w:pPr>
      <w:r>
        <w:rPr>
          <w:rFonts w:ascii="Arial" w:cs="Arial" w:eastAsia="Arial" w:hAnsi="Arial"/>
          <w:color w:val="374151"/>
          <w:sz w:val="22"/>
          <w:szCs w:val="22"/>
        </w:rPr>
        <w:t xml:space="preserve">NexCort iQ generates this file automatically from your camera registry. You do not write it manually.</w:t>
      </w:r>
    </w:p>
    <w:p>
      <w:pPr>
        <w:spacing w:after="60"/>
      </w:pPr>
      <w:r>
        <w:t xml:space="preserve"/>
      </w:r>
    </w:p>
    <w:p>
      <w:pPr>
        <w:spacing w:after="100"/>
        <w:ind w:left="400"/>
      </w:pPr>
      <w:r>
        <w:rPr>
          <w:rFonts w:ascii="Courier New" w:cs="Courier New" w:eastAsia="Courier New" w:hAnsi="Courier New"/>
          <w:color w:val="1A1A2E"/>
          <w:sz w:val="18"/>
          <w:szCs w:val="18"/>
        </w:rPr>
        <w:t xml:space="preserve">cameras:</w:t>
      </w:r>
    </w:p>
    <w:p>
      <w:pPr>
        <w:spacing w:after="100"/>
        <w:ind w:left="400"/>
      </w:pPr>
      <w:r>
        <w:rPr>
          <w:rFonts w:ascii="Courier New" w:cs="Courier New" w:eastAsia="Courier New" w:hAnsi="Courier New"/>
          <w:color w:val="1A1A2E"/>
          <w:sz w:val="18"/>
          <w:szCs w:val="18"/>
        </w:rPr>
        <w:t xml:space="preserve">  - id: cam-sec124-north</w:t>
      </w:r>
    </w:p>
    <w:p>
      <w:pPr>
        <w:spacing w:after="100"/>
        <w:ind w:left="400"/>
      </w:pPr>
      <w:r>
        <w:rPr>
          <w:rFonts w:ascii="Courier New" w:cs="Courier New" w:eastAsia="Courier New" w:hAnsi="Courier New"/>
          <w:color w:val="1A1A2E"/>
          <w:sz w:val="18"/>
          <w:szCs w:val="18"/>
        </w:rPr>
        <w:t xml:space="preserve">    name: "Section 124 — North Angle"</w:t>
      </w:r>
    </w:p>
    <w:p>
      <w:pPr>
        <w:spacing w:after="100"/>
        <w:ind w:left="400"/>
      </w:pPr>
      <w:r>
        <w:rPr>
          <w:rFonts w:ascii="Courier New" w:cs="Courier New" w:eastAsia="Courier New" w:hAnsi="Courier New"/>
          <w:color w:val="1A1A2E"/>
          <w:sz w:val="18"/>
          <w:szCs w:val="18"/>
        </w:rPr>
        <w:t xml:space="preserve">    rtsp: rtsp://10.10.1.101:554/stream1</w:t>
      </w:r>
    </w:p>
    <w:p>
      <w:pPr>
        <w:spacing w:after="100"/>
        <w:ind w:left="400"/>
      </w:pPr>
      <w:r>
        <w:rPr>
          <w:rFonts w:ascii="Courier New" w:cs="Courier New" w:eastAsia="Courier New" w:hAnsi="Courier New"/>
          <w:color w:val="1A1A2E"/>
          <w:sz w:val="18"/>
          <w:szCs w:val="18"/>
        </w:rPr>
        <w:t xml:space="preserve">    kvs_channel: rc-venue-mbs-sec124-north</w:t>
      </w:r>
    </w:p>
    <w:p>
      <w:pPr>
        <w:spacing w:after="100"/>
        <w:ind w:left="400"/>
      </w:pPr>
      <w:r>
        <w:rPr>
          <w:rFonts w:ascii="Courier New" w:cs="Courier New" w:eastAsia="Courier New" w:hAnsi="Courier New"/>
          <w:color w:val="1A1A2E"/>
          <w:sz w:val="18"/>
          <w:szCs w:val="18"/>
        </w:rPr>
        <w:t xml:space="preserve">    aws_region: us-east-2</w:t>
      </w:r>
    </w:p>
    <w:p>
      <w:pPr>
        <w:spacing w:after="100"/>
        <w:ind w:left="400"/>
      </w:pPr>
      <w:r>
        <w:rPr>
          <w:rFonts w:ascii="Courier New" w:cs="Courier New" w:eastAsia="Courier New" w:hAnsi="Courier New"/>
          <w:color w:val="1A1A2E"/>
          <w:sz w:val="18"/>
          <w:szCs w:val="18"/>
        </w:rPr>
        <w:t xml:space="preserve"/>
      </w:r>
    </w:p>
    <w:p>
      <w:pPr>
        <w:spacing w:after="100"/>
        <w:ind w:left="400"/>
      </w:pPr>
      <w:r>
        <w:rPr>
          <w:rFonts w:ascii="Courier New" w:cs="Courier New" w:eastAsia="Courier New" w:hAnsi="Courier New"/>
          <w:color w:val="1A1A2E"/>
          <w:sz w:val="18"/>
          <w:szCs w:val="18"/>
        </w:rPr>
        <w:t xml:space="preserve">  - id: cam-sec124-south</w:t>
      </w:r>
    </w:p>
    <w:p>
      <w:pPr>
        <w:spacing w:after="100"/>
        <w:ind w:left="400"/>
      </w:pPr>
      <w:r>
        <w:rPr>
          <w:rFonts w:ascii="Courier New" w:cs="Courier New" w:eastAsia="Courier New" w:hAnsi="Courier New"/>
          <w:color w:val="1A1A2E"/>
          <w:sz w:val="18"/>
          <w:szCs w:val="18"/>
        </w:rPr>
        <w:t xml:space="preserve">    name: "Section 124 — South Angle"</w:t>
      </w:r>
    </w:p>
    <w:p>
      <w:pPr>
        <w:spacing w:after="100"/>
        <w:ind w:left="400"/>
      </w:pPr>
      <w:r>
        <w:rPr>
          <w:rFonts w:ascii="Courier New" w:cs="Courier New" w:eastAsia="Courier New" w:hAnsi="Courier New"/>
          <w:color w:val="1A1A2E"/>
          <w:sz w:val="18"/>
          <w:szCs w:val="18"/>
        </w:rPr>
        <w:t xml:space="preserve">    rtsp: rtsp://10.10.1.102:554/stream1</w:t>
      </w:r>
    </w:p>
    <w:p>
      <w:pPr>
        <w:spacing w:after="100"/>
        <w:ind w:left="400"/>
      </w:pPr>
      <w:r>
        <w:rPr>
          <w:rFonts w:ascii="Courier New" w:cs="Courier New" w:eastAsia="Courier New" w:hAnsi="Courier New"/>
          <w:color w:val="1A1A2E"/>
          <w:sz w:val="18"/>
          <w:szCs w:val="18"/>
        </w:rPr>
        <w:t xml:space="preserve">    kvs_channel: rc-venue-mbs-sec124-south</w:t>
      </w:r>
    </w:p>
    <w:p>
      <w:pPr>
        <w:spacing w:after="100"/>
        <w:ind w:left="400"/>
      </w:pPr>
      <w:r>
        <w:rPr>
          <w:rFonts w:ascii="Courier New" w:cs="Courier New" w:eastAsia="Courier New" w:hAnsi="Courier New"/>
          <w:color w:val="1A1A2E"/>
          <w:sz w:val="18"/>
          <w:szCs w:val="18"/>
        </w:rPr>
        <w:t xml:space="preserve">    aws_region: us-east-2</w:t>
      </w:r>
    </w:p>
    <w:p>
      <w:pPr>
        <w:spacing w:after="60"/>
      </w:pPr>
      <w:r>
        <w:t xml:space="preserve"/>
      </w:r>
    </w:p>
    <w:p>
      <w:pPr>
        <w:pStyle w:val="Heading2"/>
        <w:spacing w:after="120" w:before="300"/>
      </w:pPr>
      <w:r>
        <w:rPr>
          <w:rFonts w:ascii="Arial" w:cs="Arial" w:eastAsia="Arial" w:hAnsi="Arial"/>
          <w:b/>
          <w:bCs/>
          <w:color w:val="1B3A6B"/>
          <w:sz w:val="28"/>
          <w:szCs w:val="28"/>
        </w:rPr>
        <w:t xml:space="preserve">5.2  Server Requirements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6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Minimum Requirement</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Operating System</w:t>
            </w:r>
          </w:p>
        </w:tc>
        <w:tc>
          <w:tcPr>
            <w:tcW w:type="dxa" w:w="65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Ubuntu 20.04+ or Amazon Linux 2. Windows Server supported with WSL2.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CPU</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cores minimum. 4+ cores recommended for 20+ concurrent streams.</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RAM</w:t>
            </w:r>
          </w:p>
        </w:tc>
        <w:tc>
          <w:tcPr>
            <w:tcW w:type="dxa" w:w="65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4 GB minimum. Add approximately 200 MB per concurrent stream above 10.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Disk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 GB free. Logs rotate automatically.</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Network — inbound</w:t>
            </w:r>
          </w:p>
        </w:tc>
        <w:tc>
          <w:tcPr>
            <w:tcW w:type="dxa" w:w="65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Access to camera IPs on port 554 (RTSP). No inbound internet exposure required.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Network — outbound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HTTPS port 443 to AWS. UDP 49152-65535 for WebRTC. Both to us-east-2 region.</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Bandwidth</w:t>
            </w:r>
          </w:p>
        </w:tc>
        <w:tc>
          <w:tcPr>
            <w:tcW w:type="dxa" w:w="65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Approximately 5 Mbps upload per camera stream at 1080p H.264. Size your connection accordingly.</w:t>
            </w:r>
          </w:p>
        </w:tc>
      </w:tr>
    </w:tbl>
    <w:p>
      <w:pPr>
        <w:spacing w:after="120"/>
      </w:pPr>
      <w:r>
        <w:t xml:space="preserve"/>
      </w:r>
    </w:p>
    <w:p>
      <w:pPr>
        <w:pStyle w:val="Heading2"/>
        <w:spacing w:after="120" w:before="300"/>
      </w:pPr>
      <w:r>
        <w:rPr>
          <w:rFonts w:ascii="Arial" w:cs="Arial" w:eastAsia="Arial" w:hAnsi="Arial"/>
          <w:b/>
          <w:bCs/>
          <w:color w:val="1B3A6B"/>
          <w:sz w:val="28"/>
          <w:szCs w:val="28"/>
        </w:rPr>
        <w:t xml:space="preserve">5.3  What the Agent Does Not Do</w:t>
      </w:r>
    </w:p>
    <w:p>
      <w:pPr>
        <w:pStyle w:val="ListParagraph"/>
        <w:numPr>
          <w:ilvl w:val="0"/>
          <w:numId w:val="2"/>
        </w:numPr>
        <w:spacing w:after="80"/>
      </w:pPr>
      <w:r>
        <w:rPr>
          <w:rFonts w:ascii="Arial" w:cs="Arial" w:eastAsia="Arial" w:hAnsi="Arial"/>
          <w:color w:val="374151"/>
          <w:sz w:val="22"/>
          <w:szCs w:val="22"/>
        </w:rPr>
        <w:t xml:space="preserve">Does not store video locally</w:t>
      </w:r>
    </w:p>
    <w:p>
      <w:pPr>
        <w:pStyle w:val="ListParagraph"/>
        <w:numPr>
          <w:ilvl w:val="0"/>
          <w:numId w:val="2"/>
        </w:numPr>
        <w:spacing w:after="80"/>
      </w:pPr>
      <w:r>
        <w:rPr>
          <w:rFonts w:ascii="Arial" w:cs="Arial" w:eastAsia="Arial" w:hAnsi="Arial"/>
          <w:color w:val="374151"/>
          <w:sz w:val="22"/>
          <w:szCs w:val="22"/>
        </w:rPr>
        <w:t xml:space="preserve">Does not expose cameras to the internet</w:t>
      </w:r>
    </w:p>
    <w:p>
      <w:pPr>
        <w:pStyle w:val="ListParagraph"/>
        <w:numPr>
          <w:ilvl w:val="0"/>
          <w:numId w:val="2"/>
        </w:numPr>
        <w:spacing w:after="80"/>
      </w:pPr>
      <w:r>
        <w:rPr>
          <w:rFonts w:ascii="Arial" w:cs="Arial" w:eastAsia="Arial" w:hAnsi="Arial"/>
          <w:color w:val="374151"/>
          <w:sz w:val="22"/>
          <w:szCs w:val="22"/>
        </w:rPr>
        <w:t xml:space="preserve">Does not require inbound firewall rules</w:t>
      </w:r>
    </w:p>
    <w:p>
      <w:pPr>
        <w:pStyle w:val="ListParagraph"/>
        <w:numPr>
          <w:ilvl w:val="0"/>
          <w:numId w:val="2"/>
        </w:numPr>
        <w:spacing w:after="80"/>
      </w:pPr>
      <w:r>
        <w:rPr>
          <w:rFonts w:ascii="Arial" w:cs="Arial" w:eastAsia="Arial" w:hAnsi="Arial"/>
          <w:color w:val="374151"/>
          <w:sz w:val="22"/>
          <w:szCs w:val="22"/>
        </w:rPr>
        <w:t xml:space="preserve">Does not affect your existing VMS or camera management software</w:t>
      </w:r>
    </w:p>
    <w:p>
      <w:pPr>
        <w:pStyle w:val="ListParagraph"/>
        <w:numPr>
          <w:ilvl w:val="0"/>
          <w:numId w:val="2"/>
        </w:numPr>
        <w:spacing w:after="80"/>
      </w:pPr>
      <w:r>
        <w:rPr>
          <w:rFonts w:ascii="Arial" w:cs="Arial" w:eastAsia="Arial" w:hAnsi="Arial"/>
          <w:color w:val="374151"/>
          <w:sz w:val="22"/>
          <w:szCs w:val="22"/>
        </w:rPr>
        <w:t xml:space="preserve">Does not run as a user-facing application — it runs silently as a system service</w:t>
      </w:r>
    </w:p>
    <w:p>
      <w:r>
        <w:br w:type="page"/>
      </w:r>
    </w:p>
    <w:p>
      <w:pPr>
        <w:pStyle w:val="Heading1"/>
        <w:pBdr>
          <w:bottom w:val="single" w:color="1B3A6B" w:sz="6" w:space="6"/>
        </w:pBdr>
        <w:spacing w:after="180" w:before="360"/>
      </w:pPr>
      <w:r>
        <w:rPr>
          <w:rFonts w:ascii="Arial" w:cs="Arial" w:eastAsia="Arial" w:hAnsi="Arial"/>
          <w:b/>
          <w:bCs/>
          <w:color w:val="1B3A6B"/>
          <w:sz w:val="36"/>
          <w:szCs w:val="36"/>
        </w:rPr>
        <w:t xml:space="preserve">6.  Campus vs. Venue — Key Differences</w:t>
      </w:r>
    </w:p>
    <w:p>
      <w:pPr>
        <w:spacing w:after="120"/>
      </w:pPr>
      <w:r>
        <w:rPr>
          <w:rFonts w:ascii="Arial" w:cs="Arial" w:eastAsia="Arial" w:hAnsi="Arial"/>
          <w:color w:val="374151"/>
          <w:sz w:val="22"/>
          <w:szCs w:val="22"/>
        </w:rPr>
        <w:t xml:space="preserve">The camera integration works the same way for both verticals. The differences are in how locations are mapped and what information appears in the incident panel.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80"/>
            <w:tcBorders>
              <w:top w:val="single" w:color="D1D5DB" w:sz="1"/>
              <w:left w:val="single" w:color="D1D5DB" w:sz="1"/>
              <w:bottom w:val="single" w:color="D1D5DB" w:sz="1"/>
              <w:right w:val="single" w:color="D1D5DB"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Campus</w:t>
            </w:r>
          </w:p>
        </w:tc>
        <w:tc>
          <w:tcPr>
            <w:tcW w:type="dxa" w:w="3480"/>
            <w:tcBorders>
              <w:top w:val="single" w:color="D1D5DB" w:sz="1"/>
              <w:left w:val="single" w:color="D1D5DB" w:sz="1"/>
              <w:bottom w:val="single" w:color="D1D5DB" w:sz="1"/>
              <w:right w:val="single" w:color="D1D5DB"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Venue</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Location identifiers</w:t>
            </w:r>
          </w:p>
        </w:tc>
        <w:tc>
          <w:tcPr>
            <w:tcW w:type="dxa" w:w="34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Building, floor, zone</w:t>
            </w:r>
          </w:p>
        </w:tc>
        <w:tc>
          <w:tcPr>
            <w:tcW w:type="dxa" w:w="34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Section, gate, level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Incident trigger</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Student QR scan or campus security report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Fan QR scan, SMS, or security staff report</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Camera auto-selection</w:t>
            </w:r>
          </w:p>
        </w:tc>
        <w:tc>
          <w:tcPr>
            <w:tcW w:type="dxa" w:w="34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By building + floor</w:t>
            </w:r>
          </w:p>
        </w:tc>
        <w:tc>
          <w:tcPr>
            <w:tcW w:type="dxa" w:w="34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By section number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Dispatcher screen label</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Campus Safety Operations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Venue Operations Center</w:t>
            </w:r>
          </w:p>
        </w:tc>
      </w:tr>
      <w:tr>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Responding team</w:t>
            </w:r>
          </w:p>
        </w:tc>
        <w:tc>
          <w:tcPr>
            <w:tcW w:type="dxa" w:w="34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Campus police / security officers</w:t>
            </w:r>
          </w:p>
        </w:tc>
        <w:tc>
          <w:tcPr>
            <w:tcW w:type="dxa" w:w="34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Venue security team / guest services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Typical camera count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50-300 depending on campus size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100-500+ for major venues</w:t>
            </w:r>
          </w:p>
        </w:tc>
      </w:tr>
    </w:tbl>
    <w:p>
      <w:pPr>
        <w:spacing w:after="120"/>
      </w:pPr>
      <w:r>
        <w:t xml:space="preserve"/>
      </w:r>
    </w:p>
    <w:p>
      <w:pPr>
        <w:pStyle w:val="Heading1"/>
        <w:pBdr>
          <w:bottom w:val="single" w:color="1B3A6B" w:sz="6" w:space="6"/>
        </w:pBdr>
        <w:spacing w:after="180" w:before="360"/>
      </w:pPr>
      <w:r>
        <w:rPr>
          <w:rFonts w:ascii="Arial" w:cs="Arial" w:eastAsia="Arial" w:hAnsi="Arial"/>
          <w:b/>
          <w:bCs/>
          <w:color w:val="1B3A6B"/>
          <w:sz w:val="36"/>
          <w:szCs w:val="36"/>
        </w:rPr>
        <w:t xml:space="preserve">7.  Troubleshooting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2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Camera shows OFFLINE in registry</w:t>
            </w:r>
          </w:p>
        </w:tc>
        <w:tc>
          <w:tcPr>
            <w:tcW w:type="dxa" w:w="32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Producer agent cannot reach camera IP, or stream credentials are wrong</w:t>
            </w:r>
          </w:p>
        </w:tc>
        <w:tc>
          <w:tcPr>
            <w:tcW w:type="dxa" w:w="32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Confirm camera IP is reachable from producer server. Re-enter credentials in Settings &gt; Cameras.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Test Stream shows blank or buffering</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Insufficient upload bandwidth, or incorrect stream profile selected</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Try a lower resolution profile (sub-stream). Check upload speed from producer server.</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Cameras do not auto-open on incident</w:t>
            </w:r>
          </w:p>
        </w:tc>
        <w:tc>
          <w:tcPr>
            <w:tcW w:type="dxa" w:w="32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Camera not assigned to the incident section, or no cameras are marked online</w:t>
            </w:r>
          </w:p>
        </w:tc>
        <w:tc>
          <w:tcPr>
            <w:tcW w:type="dxa" w:w="32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Check camera registry — confirm section assignments and online status.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Wrong cameras appear for a section</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Section coverage mapping is incorrect</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 to Settings &gt; Cameras, edit the camera, and update the sections field.</w:t>
            </w:r>
          </w:p>
        </w:tc>
      </w:tr>
      <w:tr>
        <w:tc>
          <w:tcPr>
            <w:tcW w:type="dxa" w:w="28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Producer agent stops sending</w:t>
            </w:r>
          </w:p>
        </w:tc>
        <w:tc>
          <w:tcPr>
            <w:tcW w:type="dxa" w:w="32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Agent service crashed or server rebooted</w:t>
            </w:r>
          </w:p>
        </w:tc>
        <w:tc>
          <w:tcPr>
            <w:tcW w:type="dxa" w:w="32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SSH into producer server and restart: sudo systemctl restart rc-kvs-producer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VMS import finds no cameras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Service account lacks live view permissions, or VMS API port is blocked</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Confirm service account permissions in VMS admin. Check firewall between RC and VMS server.</w:t>
            </w:r>
          </w:p>
        </w:tc>
      </w:tr>
    </w:tbl>
    <w:p>
      <w:pPr>
        <w:spacing w:after="120"/>
      </w:pPr>
      <w:r>
        <w:t xml:space="preserve"/>
      </w:r>
    </w:p>
    <w:p>
      <w:pPr>
        <w:pStyle w:val="Heading1"/>
        <w:pBdr>
          <w:bottom w:val="single" w:color="1B3A6B" w:sz="6" w:space="6"/>
        </w:pBdr>
        <w:spacing w:after="180" w:before="360"/>
      </w:pPr>
      <w:r>
        <w:rPr>
          <w:rFonts w:ascii="Arial" w:cs="Arial" w:eastAsia="Arial" w:hAnsi="Arial"/>
          <w:b/>
          <w:bCs/>
          <w:color w:val="1B3A6B"/>
          <w:sz w:val="36"/>
          <w:szCs w:val="36"/>
        </w:rPr>
        <w:t xml:space="preserve">8.  Onboarding Contact</w:t>
      </w:r>
    </w:p>
    <w:p>
      <w:pPr>
        <w:spacing w:after="120"/>
      </w:pPr>
      <w:r>
        <w:rPr>
          <w:rFonts w:ascii="Arial" w:cs="Arial" w:eastAsia="Arial" w:hAnsi="Arial"/>
          <w:color w:val="374151"/>
          <w:sz w:val="22"/>
          <w:szCs w:val="22"/>
        </w:rPr>
        <w:t xml:space="preserve">Your NexCort iQ onboarding team is your primary contact for camera setup. Reach out before the onboarding call if you have questions about network requirements or service account creation.</w:t>
      </w:r>
    </w:p>
    <w:p>
      <w:pPr>
        <w:spacing w:after="60"/>
      </w:pPr>
      <w:r>
        <w:t xml:space="preserve"/>
      </w:r>
    </w:p>
    <w:p>
      <w:pPr>
        <w:spacing w:after="80"/>
      </w:pPr>
      <w:r>
        <w:rPr>
          <w:rFonts w:ascii="Arial" w:cs="Arial" w:eastAsia="Arial" w:hAnsi="Arial"/>
          <w:b/>
          <w:bCs/>
          <w:color w:val="1B3A6B"/>
          <w:sz w:val="22"/>
          <w:szCs w:val="22"/>
        </w:rPr>
        <w:t xml:space="preserve">NexCort iQ Onboarding Support</w:t>
      </w:r>
    </w:p>
    <w:p>
      <w:pPr>
        <w:spacing w:after="120"/>
      </w:pPr>
      <w:r>
        <w:rPr>
          <w:rFonts w:ascii="Arial" w:cs="Arial" w:eastAsia="Arial" w:hAnsi="Arial"/>
          <w:color w:val="374151"/>
          <w:sz w:val="22"/>
          <w:szCs w:val="22"/>
        </w:rPr>
        <w:t xml:space="preserve">support@rapidcortex.us</w:t>
      </w:r>
    </w:p>
    <w:p>
      <w:pPr>
        <w:spacing w:after="120"/>
      </w:pPr>
      <w:r>
        <w:rPr>
          <w:rFonts w:ascii="Arial" w:cs="Arial" w:eastAsia="Arial" w:hAnsi="Arial"/>
          <w:color w:val="374151"/>
          <w:sz w:val="22"/>
          <w:szCs w:val="22"/>
        </w:rPr>
        <w:t xml:space="preserve">rapidcortex.us</w:t>
      </w:r>
    </w:p>
    <w:p>
      <w:pPr>
        <w:spacing w:after="60"/>
      </w:pPr>
      <w:r>
        <w:t xml:space="preserve"/>
      </w:r>
    </w:p>
    <w:p>
      <w:pPr>
        <w:pBdr>
          <w:left w:val="single" w:color="10B981" w:sz="12" w:space="8"/>
        </w:pBdr>
        <w:spacing w:after="120" w:before="80"/>
        <w:ind w:left="200"/>
      </w:pPr>
      <w:r>
        <w:rPr>
          <w:rFonts w:ascii="Arial" w:cs="Arial" w:eastAsia="Arial" w:hAnsi="Arial"/>
          <w:i/>
          <w:iCs/>
          <w:color w:val="374151"/>
          <w:sz w:val="20"/>
          <w:szCs w:val="20"/>
        </w:rPr>
        <w:t xml:space="preserve">Have your camera coverage map and service account credentials ready before the onboarding call. This single item reduces average camera setup time from a full day to under two hours.</w:t>
      </w:r>
    </w:p>
    <w:p>
      <w:pPr>
        <w:spacing w:after="240"/>
      </w:pPr>
      <w:r>
        <w:t xml:space="preserve"/>
      </w:r>
    </w:p>
    <w:p>
      <w:pPr>
        <w:pBdr>
          <w:top w:val="single" w:color="D1D5DB" w:sz="4" w:space="6"/>
        </w:pBdr>
        <w:spacing w:before="200"/>
      </w:pPr>
      <w:r>
        <w:rPr>
          <w:rFonts w:ascii="Arial" w:cs="Arial" w:eastAsia="Arial" w:hAnsi="Arial"/>
          <w:i/>
          <w:iCs/>
          <w:color w:val="9CA3AF"/>
          <w:sz w:val="18"/>
          <w:szCs w:val="18"/>
        </w:rPr>
        <w:t xml:space="preserve">NexCort iQ LLC  |  Confidential  |  For authorized client use only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pPr>
    <w:r>
      <w:rPr>
        <w:rFonts w:ascii="Arial" w:cs="Arial" w:eastAsia="Arial" w:hAnsi="Arial"/>
        <w:color w:val="9CA3AF"/>
        <w:sz w:val="16"/>
        <w:szCs w:val="16"/>
      </w:rPr>
      <w:t xml:space="preserve">NexCort iQ  |  Camera Integration Guide  |  Confidential</w:t>
    </w:r>
    <w:r>
      <w:rPr>
        <w:rFonts w:ascii="Arial" w:cs="Arial" w:eastAsia="Arial" w:hAnsi="Arial"/>
        <w:color w:val="9CA3AF"/>
        <w:sz w:val="16"/>
        <w:szCs w:val="16"/>
      </w:rPr>
      <w:t xml:space="preserve">   Page </w:t>
    </w:r>
    <w:r>
      <w:rPr>
        <w:rFonts w:ascii="Arial" w:cs="Arial" w:eastAsia="Arial" w:hAnsi="Arial"/>
        <w:color w:val="9CA3AF"/>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2026-06-17T01:41:02.125Z</dcterms:created>
  <dcterms:modified xsi:type="dcterms:W3CDTF">2026-06-17T01:41:02.125Z</dcterms:modified>
</cp:coreProperties>
</file>

<file path=docProps/custom.xml><?xml version="1.0" encoding="utf-8"?>
<Properties xmlns="http://schemas.openxmlformats.org/officeDocument/2006/custom-properties" xmlns:vt="http://schemas.openxmlformats.org/officeDocument/2006/docPropsVTypes"/>
</file>