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AC6FE7" w14:textId="77777777" w:rsidR="009E1A55" w:rsidRDefault="00000000">
      <w:pPr>
        <w:spacing w:after="80"/>
        <w:jc w:val="center"/>
      </w:pPr>
      <w:r>
        <w:rPr>
          <w:noProof/>
        </w:rPr>
        <w:drawing>
          <wp:inline distT="0" distB="0" distL="0" distR="0" wp14:anchorId="5B59DBF5" wp14:editId="21582CCF">
            <wp:extent cx="4800600"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00600" cy="2705100"/>
                    </a:xfrm>
                    <a:prstGeom prst="rect">
                      <a:avLst/>
                    </a:prstGeom>
                  </pic:spPr>
                </pic:pic>
              </a:graphicData>
            </a:graphic>
          </wp:inline>
        </w:drawing>
      </w:r>
    </w:p>
    <w:p w14:paraId="6C4DC429" w14:textId="77777777" w:rsidR="009E1A55" w:rsidRDefault="009E1A55">
      <w:pPr>
        <w:spacing w:after="120"/>
      </w:pPr>
    </w:p>
    <w:p w14:paraId="7E6B5187" w14:textId="77777777" w:rsidR="009E1A55" w:rsidRDefault="00000000">
      <w:pPr>
        <w:spacing w:after="80"/>
        <w:jc w:val="center"/>
      </w:pPr>
      <w:r>
        <w:rPr>
          <w:noProof/>
        </w:rPr>
        <w:drawing>
          <wp:inline distT="0" distB="0" distL="0" distR="0" wp14:anchorId="4EBBBCC4" wp14:editId="1345948E">
            <wp:extent cx="1095375" cy="1095375"/>
            <wp:effectExtent l="0" t="0" r="0" b="0"/>
            <wp:docPr id="1077882109" name="Picture 107788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95375" cy="1095375"/>
                    </a:xfrm>
                    <a:prstGeom prst="rect">
                      <a:avLst/>
                    </a:prstGeom>
                  </pic:spPr>
                </pic:pic>
              </a:graphicData>
            </a:graphic>
          </wp:inline>
        </w:drawing>
      </w:r>
    </w:p>
    <w:p w14:paraId="762392D0" w14:textId="77777777" w:rsidR="009E1A55" w:rsidRDefault="009E1A55">
      <w:pPr>
        <w:spacing w:after="100"/>
      </w:pPr>
    </w:p>
    <w:p w14:paraId="4DC42F9F" w14:textId="77777777" w:rsidR="009E1A55" w:rsidRDefault="00000000">
      <w:pPr>
        <w:spacing w:after="80"/>
        <w:jc w:val="center"/>
      </w:pPr>
      <w:r>
        <w:rPr>
          <w:rFonts w:ascii="Calibri" w:eastAsia="Calibri" w:hAnsi="Calibri" w:cs="Calibri"/>
          <w:b/>
          <w:bCs/>
          <w:color w:val="0D1B3E"/>
          <w:sz w:val="80"/>
          <w:szCs w:val="80"/>
        </w:rPr>
        <w:t>SALES GUIDE</w:t>
      </w:r>
    </w:p>
    <w:p w14:paraId="7A63BC8D" w14:textId="77777777" w:rsidR="009E1A55" w:rsidRDefault="00000000">
      <w:pPr>
        <w:spacing w:after="80"/>
        <w:jc w:val="center"/>
      </w:pPr>
      <w:proofErr w:type="spellStart"/>
      <w:r>
        <w:rPr>
          <w:rFonts w:ascii="Calibri" w:eastAsia="Calibri" w:hAnsi="Calibri" w:cs="Calibri"/>
          <w:i/>
          <w:iCs/>
          <w:color w:val="2D3142"/>
          <w:sz w:val="24"/>
          <w:szCs w:val="24"/>
        </w:rPr>
        <w:t>NexCort</w:t>
      </w:r>
      <w:proofErr w:type="spellEnd"/>
      <w:r>
        <w:rPr>
          <w:rFonts w:ascii="Calibri" w:eastAsia="Calibri" w:hAnsi="Calibri" w:cs="Calibri"/>
          <w:i/>
          <w:iCs/>
          <w:color w:val="2D3142"/>
          <w:sz w:val="24"/>
          <w:szCs w:val="24"/>
        </w:rPr>
        <w:t xml:space="preserve"> </w:t>
      </w:r>
      <w:proofErr w:type="spellStart"/>
      <w:r>
        <w:rPr>
          <w:rFonts w:ascii="Calibri" w:eastAsia="Calibri" w:hAnsi="Calibri" w:cs="Calibri"/>
          <w:i/>
          <w:iCs/>
          <w:color w:val="2D3142"/>
          <w:sz w:val="24"/>
          <w:szCs w:val="24"/>
        </w:rPr>
        <w:t>iQ</w:t>
      </w:r>
      <w:proofErr w:type="spellEnd"/>
      <w:proofErr w:type="gramStart"/>
      <w:r>
        <w:rPr>
          <w:rFonts w:ascii="Calibri" w:eastAsia="Calibri" w:hAnsi="Calibri" w:cs="Calibri"/>
          <w:i/>
          <w:iCs/>
          <w:color w:val="2D3142"/>
          <w:sz w:val="24"/>
          <w:szCs w:val="24"/>
        </w:rPr>
        <w:t>™  ·</w:t>
      </w:r>
      <w:proofErr w:type="gramEnd"/>
      <w:r>
        <w:rPr>
          <w:rFonts w:ascii="Calibri" w:eastAsia="Calibri" w:hAnsi="Calibri" w:cs="Calibri"/>
          <w:i/>
          <w:iCs/>
          <w:color w:val="2D3142"/>
          <w:sz w:val="24"/>
          <w:szCs w:val="24"/>
        </w:rPr>
        <w:t xml:space="preserve">  Intelligence at the speed of response</w:t>
      </w:r>
    </w:p>
    <w:p w14:paraId="5F456C99" w14:textId="77777777" w:rsidR="009E1A55" w:rsidRDefault="00000000">
      <w:pPr>
        <w:spacing w:after="80"/>
        <w:jc w:val="center"/>
      </w:pPr>
      <w:r>
        <w:rPr>
          <w:rFonts w:ascii="Calibri" w:eastAsia="Calibri" w:hAnsi="Calibri" w:cs="Calibri"/>
          <w:b/>
          <w:bCs/>
          <w:color w:val="C41E3A"/>
          <w:sz w:val="18"/>
          <w:szCs w:val="18"/>
        </w:rPr>
        <w:t xml:space="preserve">October </w:t>
      </w:r>
      <w:proofErr w:type="gramStart"/>
      <w:r>
        <w:rPr>
          <w:rFonts w:ascii="Calibri" w:eastAsia="Calibri" w:hAnsi="Calibri" w:cs="Calibri"/>
          <w:b/>
          <w:bCs/>
          <w:color w:val="C41E3A"/>
          <w:sz w:val="18"/>
          <w:szCs w:val="18"/>
        </w:rPr>
        <w:t>2026  ·</w:t>
      </w:r>
      <w:proofErr w:type="gramEnd"/>
      <w:r>
        <w:rPr>
          <w:rFonts w:ascii="Calibri" w:eastAsia="Calibri" w:hAnsi="Calibri" w:cs="Calibri"/>
          <w:b/>
          <w:bCs/>
          <w:color w:val="C41E3A"/>
          <w:sz w:val="18"/>
          <w:szCs w:val="18"/>
        </w:rPr>
        <w:t xml:space="preserve">  CONFIDENTIAL — INTERNAL USE ONLY</w:t>
      </w:r>
    </w:p>
    <w:p w14:paraId="056421B2" w14:textId="22EB34D5" w:rsidR="009E1A55" w:rsidRDefault="00A17486">
      <w:pPr>
        <w:spacing w:after="160"/>
        <w:jc w:val="center"/>
      </w:pPr>
      <w:r>
        <w:rPr>
          <w:rFonts w:ascii="Calibri" w:eastAsia="Calibri" w:hAnsi="Calibri" w:cs="Calibri"/>
          <w:color w:val="7F8FA4"/>
          <w:sz w:val="16"/>
          <w:szCs w:val="16"/>
        </w:rPr>
        <w:t>Apps on Demand LLC</w:t>
      </w:r>
      <w:proofErr w:type="gramStart"/>
      <w:r>
        <w:rPr>
          <w:rFonts w:ascii="Calibri" w:eastAsia="Calibri" w:hAnsi="Calibri" w:cs="Calibri"/>
          <w:color w:val="7F8FA4"/>
          <w:sz w:val="16"/>
          <w:szCs w:val="16"/>
        </w:rPr>
        <w:t>·  www.nexcortiq.us</w:t>
      </w:r>
      <w:proofErr w:type="gramEnd"/>
      <w:r>
        <w:rPr>
          <w:rFonts w:ascii="Calibri" w:eastAsia="Calibri" w:hAnsi="Calibri" w:cs="Calibri"/>
          <w:color w:val="7F8FA4"/>
          <w:sz w:val="16"/>
          <w:szCs w:val="16"/>
        </w:rPr>
        <w:t xml:space="preserve">  · (404) 520-1747</w:t>
      </w:r>
    </w:p>
    <w:p w14:paraId="6D6D63A8" w14:textId="77777777" w:rsidR="009E1A5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E1A55" w14:paraId="2A403EB4" w14:textId="77777777">
        <w:tc>
          <w:tcPr>
            <w:tcW w:w="10080" w:type="dxa"/>
            <w:tcBorders>
              <w:top w:val="single" w:sz="14" w:space="0" w:color="C41E3A"/>
              <w:left w:val="none" w:sz="0" w:space="0" w:color="FFFFFF"/>
              <w:bottom w:val="none" w:sz="0" w:space="0" w:color="FFFFFF"/>
              <w:right w:val="none" w:sz="0" w:space="0" w:color="FFFFFF"/>
            </w:tcBorders>
            <w:shd w:val="clear" w:color="0D1B3E" w:fill="0D1B3E"/>
            <w:tcMar>
              <w:top w:w="80" w:type="dxa"/>
              <w:left w:w="120" w:type="dxa"/>
              <w:bottom w:w="80" w:type="dxa"/>
              <w:right w:w="120" w:type="dxa"/>
            </w:tcMar>
          </w:tcPr>
          <w:p w14:paraId="18951480" w14:textId="77777777" w:rsidR="009E1A55" w:rsidRDefault="00000000">
            <w:pPr>
              <w:spacing w:before="80" w:after="80"/>
            </w:pPr>
            <w:proofErr w:type="gramStart"/>
            <w:r>
              <w:rPr>
                <w:rFonts w:ascii="Calibri" w:eastAsia="Calibri" w:hAnsi="Calibri" w:cs="Calibri"/>
                <w:b/>
                <w:bCs/>
                <w:color w:val="FFFFFF"/>
                <w:sz w:val="24"/>
                <w:szCs w:val="24"/>
              </w:rPr>
              <w:lastRenderedPageBreak/>
              <w:t>1  ·</w:t>
            </w:r>
            <w:proofErr w:type="gramEnd"/>
            <w:r>
              <w:rPr>
                <w:rFonts w:ascii="Calibri" w:eastAsia="Calibri" w:hAnsi="Calibri" w:cs="Calibri"/>
                <w:b/>
                <w:bCs/>
                <w:color w:val="FFFFFF"/>
                <w:sz w:val="24"/>
                <w:szCs w:val="24"/>
              </w:rPr>
              <w:t xml:space="preserve">  PLATFORM OVERVIEW</w:t>
            </w:r>
          </w:p>
        </w:tc>
      </w:tr>
    </w:tbl>
    <w:p w14:paraId="7DB24ED0" w14:textId="77777777" w:rsidR="009E1A55" w:rsidRDefault="009E1A55">
      <w:pPr>
        <w:spacing w:after="80"/>
      </w:pPr>
    </w:p>
    <w:p w14:paraId="3C867015" w14:textId="2B45C3ED" w:rsidR="009E1A55" w:rsidRDefault="00000000">
      <w:pPr>
        <w:spacing w:after="100"/>
      </w:pPr>
      <w:proofErr w:type="spellStart"/>
      <w:r>
        <w:rPr>
          <w:rFonts w:ascii="Calibri" w:eastAsia="Calibri" w:hAnsi="Calibri" w:cs="Calibri"/>
          <w:b/>
          <w:bCs/>
          <w:color w:val="2D3142"/>
          <w:sz w:val="18"/>
          <w:szCs w:val="18"/>
        </w:rPr>
        <w:t>NexCort</w:t>
      </w:r>
      <w:proofErr w:type="spellEnd"/>
      <w:r>
        <w:rPr>
          <w:rFonts w:ascii="Calibri" w:eastAsia="Calibri" w:hAnsi="Calibri" w:cs="Calibri"/>
          <w:b/>
          <w:bCs/>
          <w:color w:val="2D3142"/>
          <w:sz w:val="18"/>
          <w:szCs w:val="18"/>
        </w:rPr>
        <w:t xml:space="preserve"> </w:t>
      </w:r>
      <w:proofErr w:type="spellStart"/>
      <w:r>
        <w:rPr>
          <w:rFonts w:ascii="Calibri" w:eastAsia="Calibri" w:hAnsi="Calibri" w:cs="Calibri"/>
          <w:b/>
          <w:bCs/>
          <w:color w:val="2D3142"/>
          <w:sz w:val="18"/>
          <w:szCs w:val="18"/>
        </w:rPr>
        <w:t>iQ</w:t>
      </w:r>
      <w:proofErr w:type="spellEnd"/>
      <w:r>
        <w:rPr>
          <w:rFonts w:ascii="Calibri" w:eastAsia="Calibri" w:hAnsi="Calibri" w:cs="Calibri"/>
          <w:color w:val="2D3142"/>
          <w:sz w:val="18"/>
          <w:szCs w:val="18"/>
        </w:rPr>
        <w:t xml:space="preserve"> is a real-time public safety intelligence platform built on AWS that enhances — but does not replace — 911 dispatch centers, CAD systems, dispatchers, or medical direction. Legal entity: Apps on Demand LLC, a Wyoming LLC.</w:t>
      </w:r>
    </w:p>
    <w:p w14:paraId="0C86AC79" w14:textId="77777777" w:rsidR="009E1A55" w:rsidRDefault="00000000">
      <w:pPr>
        <w:spacing w:after="100"/>
      </w:pPr>
      <w:r>
        <w:rPr>
          <w:rFonts w:ascii="Calibri" w:eastAsia="Calibri" w:hAnsi="Calibri" w:cs="Calibri"/>
          <w:b/>
          <w:bCs/>
          <w:color w:val="2D3142"/>
          <w:sz w:val="18"/>
          <w:szCs w:val="18"/>
        </w:rPr>
        <w:t>Tagline:</w:t>
      </w:r>
      <w:r>
        <w:rPr>
          <w:rFonts w:ascii="Calibri" w:eastAsia="Calibri" w:hAnsi="Calibri" w:cs="Calibri"/>
          <w:color w:val="2D3142"/>
          <w:sz w:val="18"/>
          <w:szCs w:val="18"/>
        </w:rPr>
        <w:t xml:space="preserve"> Intelligence at the speed of response.</w:t>
      </w:r>
    </w:p>
    <w:p w14:paraId="25936571" w14:textId="1B807CF0" w:rsidR="009E1A55" w:rsidRDefault="00000000">
      <w:pPr>
        <w:spacing w:after="100"/>
      </w:pPr>
      <w:r>
        <w:rPr>
          <w:rFonts w:ascii="Calibri" w:eastAsia="Calibri" w:hAnsi="Calibri" w:cs="Calibri"/>
          <w:b/>
          <w:bCs/>
          <w:color w:val="2D3142"/>
          <w:sz w:val="18"/>
          <w:szCs w:val="18"/>
        </w:rPr>
        <w:t xml:space="preserve">Marketing: </w:t>
      </w:r>
      <w:proofErr w:type="gramStart"/>
      <w:r>
        <w:rPr>
          <w:rFonts w:ascii="Calibri" w:eastAsia="Calibri" w:hAnsi="Calibri" w:cs="Calibri"/>
          <w:b/>
          <w:bCs/>
          <w:color w:val="2D3142"/>
          <w:sz w:val="18"/>
          <w:szCs w:val="18"/>
        </w:rPr>
        <w:t xml:space="preserve">www.nexcortiq.us  </w:t>
      </w:r>
      <w:r w:rsidR="006C331F">
        <w:rPr>
          <w:rFonts w:ascii="Calibri" w:eastAsia="Calibri" w:hAnsi="Calibri" w:cs="Calibri"/>
          <w:b/>
          <w:bCs/>
          <w:color w:val="2D3142"/>
          <w:sz w:val="18"/>
          <w:szCs w:val="18"/>
        </w:rPr>
        <w:t>|</w:t>
      </w:r>
      <w:proofErr w:type="gramEnd"/>
      <w:r>
        <w:rPr>
          <w:rFonts w:ascii="Calibri" w:eastAsia="Calibri" w:hAnsi="Calibri" w:cs="Calibri"/>
          <w:b/>
          <w:bCs/>
          <w:color w:val="2D3142"/>
          <w:sz w:val="18"/>
          <w:szCs w:val="18"/>
        </w:rPr>
        <w:t xml:space="preserve"> Ops console: </w:t>
      </w:r>
      <w:proofErr w:type="gramStart"/>
      <w:r>
        <w:rPr>
          <w:rFonts w:ascii="Calibri" w:eastAsia="Calibri" w:hAnsi="Calibri" w:cs="Calibri"/>
          <w:b/>
          <w:bCs/>
          <w:color w:val="2D3142"/>
          <w:sz w:val="18"/>
          <w:szCs w:val="18"/>
        </w:rPr>
        <w:t xml:space="preserve">app.rapidcortex.us  </w:t>
      </w:r>
      <w:r w:rsidR="006C331F">
        <w:rPr>
          <w:rFonts w:ascii="Calibri" w:eastAsia="Calibri" w:hAnsi="Calibri" w:cs="Calibri"/>
          <w:b/>
          <w:bCs/>
          <w:color w:val="2D3142"/>
          <w:sz w:val="18"/>
          <w:szCs w:val="18"/>
        </w:rPr>
        <w:t>|</w:t>
      </w:r>
      <w:proofErr w:type="gramEnd"/>
      <w:r>
        <w:rPr>
          <w:rFonts w:ascii="Calibri" w:eastAsia="Calibri" w:hAnsi="Calibri" w:cs="Calibri"/>
          <w:b/>
          <w:bCs/>
          <w:color w:val="2D3142"/>
          <w:sz w:val="18"/>
          <w:szCs w:val="18"/>
        </w:rPr>
        <w:t xml:space="preserve"> Phone: (404) 520-</w:t>
      </w:r>
      <w:proofErr w:type="gramStart"/>
      <w:r>
        <w:rPr>
          <w:rFonts w:ascii="Calibri" w:eastAsia="Calibri" w:hAnsi="Calibri" w:cs="Calibri"/>
          <w:b/>
          <w:bCs/>
          <w:color w:val="2D3142"/>
          <w:sz w:val="18"/>
          <w:szCs w:val="18"/>
        </w:rPr>
        <w:t xml:space="preserve">1747  </w:t>
      </w:r>
      <w:r w:rsidR="006C331F">
        <w:rPr>
          <w:rFonts w:ascii="Calibri" w:eastAsia="Calibri" w:hAnsi="Calibri" w:cs="Calibri"/>
          <w:b/>
          <w:bCs/>
          <w:color w:val="2D3142"/>
          <w:sz w:val="18"/>
          <w:szCs w:val="18"/>
        </w:rPr>
        <w:t>|</w:t>
      </w:r>
      <w:proofErr w:type="gramEnd"/>
      <w:r>
        <w:rPr>
          <w:rFonts w:ascii="Calibri" w:eastAsia="Calibri" w:hAnsi="Calibri" w:cs="Calibri"/>
          <w:b/>
          <w:bCs/>
          <w:color w:val="2D3142"/>
          <w:sz w:val="18"/>
          <w:szCs w:val="18"/>
        </w:rPr>
        <w:t xml:space="preserve"> Email: </w:t>
      </w:r>
      <w:r w:rsidR="00A17486">
        <w:rPr>
          <w:rFonts w:ascii="Calibri" w:eastAsia="Calibri" w:hAnsi="Calibri" w:cs="Calibri"/>
          <w:b/>
          <w:bCs/>
          <w:color w:val="2D3142"/>
          <w:sz w:val="18"/>
          <w:szCs w:val="18"/>
        </w:rPr>
        <w:t>jeff</w:t>
      </w:r>
      <w:r>
        <w:rPr>
          <w:rFonts w:ascii="Calibri" w:eastAsia="Calibri" w:hAnsi="Calibri" w:cs="Calibri"/>
          <w:b/>
          <w:bCs/>
          <w:color w:val="2D3142"/>
          <w:sz w:val="18"/>
          <w:szCs w:val="18"/>
        </w:rPr>
        <w:t>@nexcortiq.us</w:t>
      </w:r>
    </w:p>
    <w:p w14:paraId="22A75E78" w14:textId="77777777" w:rsidR="009E1A55" w:rsidRDefault="00000000">
      <w:pPr>
        <w:spacing w:after="100"/>
      </w:pPr>
      <w:r>
        <w:rPr>
          <w:rFonts w:ascii="Calibri" w:eastAsia="Calibri" w:hAnsi="Calibri" w:cs="Calibri"/>
          <w:b/>
          <w:bCs/>
          <w:color w:val="2D3142"/>
          <w:sz w:val="18"/>
          <w:szCs w:val="18"/>
        </w:rPr>
        <w:t>Infrastructure:</w:t>
      </w:r>
      <w:r>
        <w:rPr>
          <w:rFonts w:ascii="Calibri" w:eastAsia="Calibri" w:hAnsi="Calibri" w:cs="Calibri"/>
          <w:color w:val="2D3142"/>
          <w:sz w:val="18"/>
          <w:szCs w:val="18"/>
        </w:rPr>
        <w:t xml:space="preserve"> AWS us-east-1 — Lambda, DynamoDB, API Gateway, ECS Fargate, Cognito, KVS, Bedrock, Transcribe, Translate, Amazon Location Service</w:t>
      </w:r>
    </w:p>
    <w:p w14:paraId="09DFE0D6" w14:textId="77777777" w:rsidR="009E1A55" w:rsidRDefault="00000000">
      <w:pPr>
        <w:spacing w:after="100"/>
      </w:pPr>
      <w:r>
        <w:rPr>
          <w:rFonts w:ascii="Calibri" w:eastAsia="Calibri" w:hAnsi="Calibri" w:cs="Calibri"/>
          <w:b/>
          <w:bCs/>
          <w:color w:val="2D3142"/>
          <w:sz w:val="18"/>
          <w:szCs w:val="18"/>
        </w:rPr>
        <w:t>Compliance:</w:t>
      </w:r>
      <w:r>
        <w:rPr>
          <w:rFonts w:ascii="Calibri" w:eastAsia="Calibri" w:hAnsi="Calibri" w:cs="Calibri"/>
          <w:color w:val="2D3142"/>
          <w:sz w:val="18"/>
          <w:szCs w:val="18"/>
        </w:rPr>
        <w:t xml:space="preserve"> CJIS-aware design · SOC 2 Type II documentation in progress · MFA + RBAC on every role · 7-year audit retention · KMS encryption at rest</w:t>
      </w:r>
    </w:p>
    <w:p w14:paraId="6CC130E8" w14:textId="77777777" w:rsidR="009E1A55" w:rsidRDefault="00000000">
      <w:pPr>
        <w:spacing w:after="100"/>
      </w:pPr>
      <w:r>
        <w:rPr>
          <w:rFonts w:ascii="Calibri" w:eastAsia="Calibri" w:hAnsi="Calibri" w:cs="Calibri"/>
          <w:b/>
          <w:bCs/>
          <w:color w:val="2D3142"/>
          <w:sz w:val="18"/>
          <w:szCs w:val="18"/>
        </w:rPr>
        <w:t>Always true:</w:t>
      </w:r>
      <w:r>
        <w:rPr>
          <w:rFonts w:ascii="Calibri" w:eastAsia="Calibri" w:hAnsi="Calibri" w:cs="Calibri"/>
          <w:color w:val="2D3142"/>
          <w:sz w:val="18"/>
          <w:szCs w:val="18"/>
        </w:rPr>
        <w:t xml:space="preserve"> NC </w:t>
      </w:r>
      <w:proofErr w:type="spellStart"/>
      <w:r>
        <w:rPr>
          <w:rFonts w:ascii="Calibri" w:eastAsia="Calibri" w:hAnsi="Calibri" w:cs="Calibri"/>
          <w:color w:val="2D3142"/>
          <w:sz w:val="18"/>
          <w:szCs w:val="18"/>
        </w:rPr>
        <w:t>iQ</w:t>
      </w:r>
      <w:proofErr w:type="spellEnd"/>
      <w:r>
        <w:rPr>
          <w:rFonts w:ascii="Calibri" w:eastAsia="Calibri" w:hAnsi="Calibri" w:cs="Calibri"/>
          <w:color w:val="2D3142"/>
          <w:sz w:val="18"/>
          <w:szCs w:val="18"/>
        </w:rPr>
        <w:t xml:space="preserve"> enhances operations. A human stays in the loop. CAD write-back stays fail-closed unless an agency is explicitly enabled via signed addendum.</w:t>
      </w:r>
    </w:p>
    <w:p w14:paraId="4A7E12D7" w14:textId="77777777" w:rsidR="009E1A55" w:rsidRDefault="009E1A55">
      <w:pPr>
        <w:spacing w:after="120"/>
      </w:pPr>
    </w:p>
    <w:p w14:paraId="61A5A4C9" w14:textId="77777777" w:rsidR="009E1A55" w:rsidRPr="006C331F" w:rsidRDefault="00000000" w:rsidP="006C331F">
      <w:pPr>
        <w:pStyle w:val="Heading2"/>
        <w:spacing w:before="200" w:after="100"/>
        <w:jc w:val="center"/>
        <w:rPr>
          <w:u w:val="single"/>
        </w:rPr>
      </w:pPr>
      <w:r w:rsidRPr="006C331F">
        <w:rPr>
          <w:rFonts w:ascii="Calibri" w:eastAsia="Calibri" w:hAnsi="Calibri" w:cs="Calibri"/>
          <w:b/>
          <w:bCs/>
          <w:color w:val="0D1B3E"/>
          <w:sz w:val="24"/>
          <w:szCs w:val="24"/>
          <w:u w:val="single"/>
        </w:rPr>
        <w:t>Who We Serve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200"/>
        <w:gridCol w:w="3480"/>
      </w:tblGrid>
      <w:tr w:rsidR="009E1A55" w14:paraId="2FAA42D0" w14:textId="77777777">
        <w:trPr>
          <w:tblHeader/>
        </w:trPr>
        <w:tc>
          <w:tcPr>
            <w:tcW w:w="14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2AAF9554" w14:textId="77777777" w:rsidR="009E1A55" w:rsidRDefault="00000000">
            <w:pPr>
              <w:spacing w:before="40" w:after="40"/>
            </w:pPr>
            <w:r>
              <w:rPr>
                <w:rFonts w:ascii="Calibri" w:eastAsia="Calibri" w:hAnsi="Calibri" w:cs="Calibri"/>
                <w:b/>
                <w:bCs/>
                <w:color w:val="FFFFFF"/>
                <w:sz w:val="16"/>
                <w:szCs w:val="16"/>
              </w:rPr>
              <w:t>Vertical</w:t>
            </w:r>
          </w:p>
        </w:tc>
        <w:tc>
          <w:tcPr>
            <w:tcW w:w="52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2D0076FB" w14:textId="77777777" w:rsidR="009E1A55" w:rsidRDefault="00000000">
            <w:pPr>
              <w:spacing w:before="40" w:after="40"/>
            </w:pPr>
            <w:r>
              <w:rPr>
                <w:rFonts w:ascii="Calibri" w:eastAsia="Calibri" w:hAnsi="Calibri" w:cs="Calibri"/>
                <w:b/>
                <w:bCs/>
                <w:color w:val="FFFFFF"/>
                <w:sz w:val="16"/>
                <w:szCs w:val="16"/>
              </w:rPr>
              <w:t>Primary Customers</w:t>
            </w:r>
          </w:p>
        </w:tc>
        <w:tc>
          <w:tcPr>
            <w:tcW w:w="34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05E14F42" w14:textId="77777777" w:rsidR="009E1A55" w:rsidRDefault="00000000">
            <w:pPr>
              <w:spacing w:before="40" w:after="40"/>
            </w:pPr>
            <w:r>
              <w:rPr>
                <w:rFonts w:ascii="Calibri" w:eastAsia="Calibri" w:hAnsi="Calibri" w:cs="Calibri"/>
                <w:b/>
                <w:bCs/>
                <w:color w:val="FFFFFF"/>
                <w:sz w:val="16"/>
                <w:szCs w:val="16"/>
              </w:rPr>
              <w:t>Tagline</w:t>
            </w:r>
          </w:p>
        </w:tc>
      </w:tr>
      <w:tr w:rsidR="009E1A55" w14:paraId="52B9F3C3" w14:textId="77777777">
        <w:tc>
          <w:tcPr>
            <w:tcW w:w="14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1D1E301" w14:textId="77777777" w:rsidR="009E1A55" w:rsidRDefault="00000000">
            <w:pPr>
              <w:spacing w:before="40" w:after="40"/>
            </w:pPr>
            <w:r>
              <w:rPr>
                <w:rFonts w:ascii="Calibri" w:eastAsia="Calibri" w:hAnsi="Calibri" w:cs="Calibri"/>
                <w:color w:val="2D3142"/>
                <w:sz w:val="16"/>
                <w:szCs w:val="16"/>
              </w:rPr>
              <w:t>NC 911</w:t>
            </w:r>
          </w:p>
        </w:tc>
        <w:tc>
          <w:tcPr>
            <w:tcW w:w="5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BFE751A" w14:textId="77777777" w:rsidR="009E1A55" w:rsidRDefault="00000000">
            <w:pPr>
              <w:spacing w:before="40" w:after="40"/>
            </w:pPr>
            <w:r>
              <w:rPr>
                <w:rFonts w:ascii="Calibri" w:eastAsia="Calibri" w:hAnsi="Calibri" w:cs="Calibri"/>
                <w:color w:val="2D3142"/>
                <w:sz w:val="16"/>
                <w:szCs w:val="16"/>
              </w:rPr>
              <w:t>PSAPs · 911 ECCs · Law Enforcement · Fire/EMS Dispatch</w:t>
            </w:r>
          </w:p>
        </w:tc>
        <w:tc>
          <w:tcPr>
            <w:tcW w:w="3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BDF5B2F" w14:textId="77777777" w:rsidR="009E1A55" w:rsidRDefault="00000000">
            <w:pPr>
              <w:spacing w:before="40" w:after="40"/>
            </w:pPr>
            <w:r>
              <w:rPr>
                <w:rFonts w:ascii="Calibri" w:eastAsia="Calibri" w:hAnsi="Calibri" w:cs="Calibri"/>
                <w:color w:val="2D3142"/>
                <w:sz w:val="16"/>
                <w:szCs w:val="16"/>
              </w:rPr>
              <w:t>Real-Time Intelligence. Better Outcomes.</w:t>
            </w:r>
          </w:p>
        </w:tc>
      </w:tr>
      <w:tr w:rsidR="009E1A55" w14:paraId="5045E800" w14:textId="77777777">
        <w:tc>
          <w:tcPr>
            <w:tcW w:w="14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2C969F0" w14:textId="77777777" w:rsidR="009E1A55" w:rsidRDefault="00000000">
            <w:pPr>
              <w:spacing w:before="40" w:after="40"/>
            </w:pPr>
            <w:r>
              <w:rPr>
                <w:rFonts w:ascii="Calibri" w:eastAsia="Calibri" w:hAnsi="Calibri" w:cs="Calibri"/>
                <w:color w:val="2D3142"/>
                <w:sz w:val="16"/>
                <w:szCs w:val="16"/>
              </w:rPr>
              <w:t>NC Campus</w:t>
            </w:r>
          </w:p>
        </w:tc>
        <w:tc>
          <w:tcPr>
            <w:tcW w:w="5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3F1FDD2" w14:textId="77777777" w:rsidR="009E1A55" w:rsidRDefault="00000000">
            <w:pPr>
              <w:spacing w:before="40" w:after="40"/>
            </w:pPr>
            <w:r>
              <w:rPr>
                <w:rFonts w:ascii="Calibri" w:eastAsia="Calibri" w:hAnsi="Calibri" w:cs="Calibri"/>
                <w:color w:val="2D3142"/>
                <w:sz w:val="16"/>
                <w:szCs w:val="16"/>
              </w:rPr>
              <w:t>Universities · Colleges · K-12 · Campus Safety Departments</w:t>
            </w:r>
          </w:p>
        </w:tc>
        <w:tc>
          <w:tcPr>
            <w:tcW w:w="34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5A32EC4" w14:textId="77777777" w:rsidR="009E1A55" w:rsidRDefault="00000000">
            <w:pPr>
              <w:spacing w:before="40" w:after="40"/>
            </w:pPr>
            <w:r>
              <w:rPr>
                <w:rFonts w:ascii="Calibri" w:eastAsia="Calibri" w:hAnsi="Calibri" w:cs="Calibri"/>
                <w:color w:val="2D3142"/>
                <w:sz w:val="16"/>
                <w:szCs w:val="16"/>
              </w:rPr>
              <w:t>Safer People. Stronger Campuses.</w:t>
            </w:r>
          </w:p>
        </w:tc>
      </w:tr>
      <w:tr w:rsidR="009E1A55" w14:paraId="4C6ACEFE" w14:textId="77777777">
        <w:tc>
          <w:tcPr>
            <w:tcW w:w="14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4E216D4" w14:textId="77777777" w:rsidR="009E1A55" w:rsidRDefault="00000000">
            <w:pPr>
              <w:spacing w:before="40" w:after="40"/>
            </w:pPr>
            <w:r>
              <w:rPr>
                <w:rFonts w:ascii="Calibri" w:eastAsia="Calibri" w:hAnsi="Calibri" w:cs="Calibri"/>
                <w:color w:val="2D3142"/>
                <w:sz w:val="16"/>
                <w:szCs w:val="16"/>
              </w:rPr>
              <w:t>NC Venue</w:t>
            </w:r>
          </w:p>
        </w:tc>
        <w:tc>
          <w:tcPr>
            <w:tcW w:w="5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09279CB" w14:textId="77777777" w:rsidR="009E1A55" w:rsidRDefault="00000000">
            <w:pPr>
              <w:spacing w:before="40" w:after="40"/>
            </w:pPr>
            <w:r>
              <w:rPr>
                <w:rFonts w:ascii="Calibri" w:eastAsia="Calibri" w:hAnsi="Calibri" w:cs="Calibri"/>
                <w:color w:val="2D3142"/>
                <w:sz w:val="16"/>
                <w:szCs w:val="16"/>
              </w:rPr>
              <w:t>Stadiums · Arenas · Convention Centers · Concert Venues · Airports</w:t>
            </w:r>
          </w:p>
        </w:tc>
        <w:tc>
          <w:tcPr>
            <w:tcW w:w="3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E570BC1" w14:textId="77777777" w:rsidR="009E1A55" w:rsidRDefault="00000000">
            <w:pPr>
              <w:spacing w:before="40" w:after="40"/>
            </w:pPr>
            <w:r>
              <w:rPr>
                <w:rFonts w:ascii="Calibri" w:eastAsia="Calibri" w:hAnsi="Calibri" w:cs="Calibri"/>
                <w:color w:val="2D3142"/>
                <w:sz w:val="16"/>
                <w:szCs w:val="16"/>
              </w:rPr>
              <w:t>Safer Events. Smoother Operations.</w:t>
            </w:r>
          </w:p>
        </w:tc>
      </w:tr>
      <w:tr w:rsidR="009E1A55" w14:paraId="696E0158" w14:textId="77777777">
        <w:tc>
          <w:tcPr>
            <w:tcW w:w="14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893C4FC" w14:textId="77777777" w:rsidR="009E1A55" w:rsidRDefault="00000000">
            <w:pPr>
              <w:spacing w:before="40" w:after="40"/>
            </w:pPr>
            <w:r>
              <w:rPr>
                <w:rFonts w:ascii="Calibri" w:eastAsia="Calibri" w:hAnsi="Calibri" w:cs="Calibri"/>
                <w:color w:val="2D3142"/>
                <w:sz w:val="16"/>
                <w:szCs w:val="16"/>
              </w:rPr>
              <w:t>NC Transit</w:t>
            </w:r>
          </w:p>
        </w:tc>
        <w:tc>
          <w:tcPr>
            <w:tcW w:w="5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7F8C1CE" w14:textId="77777777" w:rsidR="009E1A55" w:rsidRDefault="00000000">
            <w:pPr>
              <w:spacing w:before="40" w:after="40"/>
            </w:pPr>
            <w:r>
              <w:rPr>
                <w:rFonts w:ascii="Calibri" w:eastAsia="Calibri" w:hAnsi="Calibri" w:cs="Calibri"/>
                <w:color w:val="2D3142"/>
                <w:sz w:val="16"/>
                <w:szCs w:val="16"/>
              </w:rPr>
              <w:t>Transit Authorities · Bus &amp; Rail · Ferry Systems</w:t>
            </w:r>
          </w:p>
        </w:tc>
        <w:tc>
          <w:tcPr>
            <w:tcW w:w="34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D2FAF89" w14:textId="77777777" w:rsidR="009E1A55" w:rsidRDefault="00000000">
            <w:pPr>
              <w:spacing w:before="40" w:after="40"/>
            </w:pPr>
            <w:r>
              <w:rPr>
                <w:rFonts w:ascii="Calibri" w:eastAsia="Calibri" w:hAnsi="Calibri" w:cs="Calibri"/>
                <w:color w:val="2D3142"/>
                <w:sz w:val="16"/>
                <w:szCs w:val="16"/>
              </w:rPr>
              <w:t>Safer Riders. Stronger Operations.</w:t>
            </w:r>
          </w:p>
        </w:tc>
      </w:tr>
      <w:tr w:rsidR="009E1A55" w14:paraId="58D2CAC9" w14:textId="77777777">
        <w:tc>
          <w:tcPr>
            <w:tcW w:w="14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C36805C" w14:textId="77777777" w:rsidR="009E1A55" w:rsidRPr="00A17486" w:rsidRDefault="00000000">
            <w:pPr>
              <w:spacing w:before="40" w:after="40"/>
              <w:rPr>
                <w:strike/>
              </w:rPr>
            </w:pPr>
            <w:r w:rsidRPr="00A17486">
              <w:rPr>
                <w:rFonts w:ascii="Calibri" w:eastAsia="Calibri" w:hAnsi="Calibri" w:cs="Calibri"/>
                <w:strike/>
                <w:color w:val="2D3142"/>
                <w:sz w:val="16"/>
                <w:szCs w:val="16"/>
              </w:rPr>
              <w:t>NC Hospital</w:t>
            </w:r>
          </w:p>
        </w:tc>
        <w:tc>
          <w:tcPr>
            <w:tcW w:w="5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1E718C6" w14:textId="77777777" w:rsidR="009E1A55" w:rsidRPr="00A17486" w:rsidRDefault="00000000">
            <w:pPr>
              <w:spacing w:before="40" w:after="40"/>
              <w:rPr>
                <w:strike/>
              </w:rPr>
            </w:pPr>
            <w:r w:rsidRPr="00A17486">
              <w:rPr>
                <w:rFonts w:ascii="Calibri" w:eastAsia="Calibri" w:hAnsi="Calibri" w:cs="Calibri"/>
                <w:strike/>
                <w:color w:val="2D3142"/>
                <w:sz w:val="16"/>
                <w:szCs w:val="16"/>
              </w:rPr>
              <w:t>Hospitals · Health Systems · EMS Coordination Centers</w:t>
            </w:r>
          </w:p>
        </w:tc>
        <w:tc>
          <w:tcPr>
            <w:tcW w:w="3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9AE251D" w14:textId="77777777" w:rsidR="009E1A55" w:rsidRPr="00A17486" w:rsidRDefault="00000000">
            <w:pPr>
              <w:spacing w:before="40" w:after="40"/>
              <w:rPr>
                <w:strike/>
              </w:rPr>
            </w:pPr>
            <w:r w:rsidRPr="00A17486">
              <w:rPr>
                <w:rFonts w:ascii="Calibri" w:eastAsia="Calibri" w:hAnsi="Calibri" w:cs="Calibri"/>
                <w:strike/>
                <w:color w:val="2D3142"/>
                <w:sz w:val="16"/>
                <w:szCs w:val="16"/>
              </w:rPr>
              <w:t>Coordination at the Speed of Care.</w:t>
            </w:r>
          </w:p>
        </w:tc>
      </w:tr>
    </w:tbl>
    <w:p w14:paraId="29BA6786" w14:textId="77777777" w:rsidR="009E1A5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E1A55" w14:paraId="10DA3722" w14:textId="77777777">
        <w:tc>
          <w:tcPr>
            <w:tcW w:w="10080" w:type="dxa"/>
            <w:tcBorders>
              <w:top w:val="single" w:sz="14" w:space="0" w:color="C41E3A"/>
              <w:left w:val="none" w:sz="0" w:space="0" w:color="FFFFFF"/>
              <w:bottom w:val="none" w:sz="0" w:space="0" w:color="FFFFFF"/>
              <w:right w:val="none" w:sz="0" w:space="0" w:color="FFFFFF"/>
            </w:tcBorders>
            <w:shd w:val="clear" w:color="0D1B3E" w:fill="0D1B3E"/>
            <w:tcMar>
              <w:top w:w="80" w:type="dxa"/>
              <w:left w:w="120" w:type="dxa"/>
              <w:bottom w:w="80" w:type="dxa"/>
              <w:right w:w="120" w:type="dxa"/>
            </w:tcMar>
          </w:tcPr>
          <w:p w14:paraId="6F2245BC" w14:textId="77777777" w:rsidR="009E1A55" w:rsidRDefault="00000000">
            <w:pPr>
              <w:spacing w:before="80" w:after="80"/>
            </w:pPr>
            <w:proofErr w:type="gramStart"/>
            <w:r>
              <w:rPr>
                <w:rFonts w:ascii="Calibri" w:eastAsia="Calibri" w:hAnsi="Calibri" w:cs="Calibri"/>
                <w:b/>
                <w:bCs/>
                <w:color w:val="FFFFFF"/>
                <w:sz w:val="24"/>
                <w:szCs w:val="24"/>
              </w:rPr>
              <w:lastRenderedPageBreak/>
              <w:t>2  ·</w:t>
            </w:r>
            <w:proofErr w:type="gramEnd"/>
            <w:r>
              <w:rPr>
                <w:rFonts w:ascii="Calibri" w:eastAsia="Calibri" w:hAnsi="Calibri" w:cs="Calibri"/>
                <w:b/>
                <w:bCs/>
                <w:color w:val="FFFFFF"/>
                <w:sz w:val="24"/>
                <w:szCs w:val="24"/>
              </w:rPr>
              <w:t xml:space="preserve">  CORE CONCEPTS &amp; DEFINITIONS</w:t>
            </w:r>
          </w:p>
        </w:tc>
      </w:tr>
    </w:tbl>
    <w:p w14:paraId="68B4D9BA" w14:textId="77777777" w:rsidR="006C331F" w:rsidRDefault="00000000" w:rsidP="006C331F">
      <w:pPr>
        <w:spacing w:after="100"/>
        <w:rPr>
          <w:rFonts w:ascii="Calibri" w:eastAsia="Calibri" w:hAnsi="Calibri" w:cs="Calibri"/>
          <w:color w:val="2D3142"/>
          <w:sz w:val="18"/>
          <w:szCs w:val="18"/>
        </w:rPr>
      </w:pPr>
      <w:r>
        <w:rPr>
          <w:rFonts w:ascii="Calibri" w:eastAsia="Calibri" w:hAnsi="Calibri" w:cs="Calibri"/>
          <w:color w:val="2D3142"/>
          <w:sz w:val="18"/>
          <w:szCs w:val="18"/>
        </w:rPr>
        <w:t>Know these terms fluently before your first call with a PSAP Director, Safety Chief, or IT Director.</w:t>
      </w:r>
    </w:p>
    <w:p w14:paraId="6DD781E8" w14:textId="7EB45F31" w:rsidR="009E1A55" w:rsidRPr="006C331F" w:rsidRDefault="00000000" w:rsidP="006C331F">
      <w:pPr>
        <w:spacing w:after="100"/>
        <w:jc w:val="center"/>
        <w:rPr>
          <w:u w:val="single"/>
        </w:rPr>
      </w:pPr>
      <w:r w:rsidRPr="006C331F">
        <w:rPr>
          <w:rFonts w:ascii="Calibri" w:eastAsia="Calibri" w:hAnsi="Calibri" w:cs="Calibri"/>
          <w:b/>
          <w:bCs/>
          <w:color w:val="0D1B3E"/>
          <w:sz w:val="24"/>
          <w:szCs w:val="24"/>
          <w:u w:val="single"/>
        </w:rPr>
        <w:t>Public Safety Infrastructure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80"/>
      </w:tblGrid>
      <w:tr w:rsidR="009E1A55" w14:paraId="6BE99EB8" w14:textId="77777777">
        <w:trPr>
          <w:tblHeader/>
        </w:trPr>
        <w:tc>
          <w:tcPr>
            <w:tcW w:w="20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7F9F8D53" w14:textId="77777777" w:rsidR="009E1A55" w:rsidRDefault="00000000">
            <w:pPr>
              <w:spacing w:before="40" w:after="40"/>
            </w:pPr>
            <w:r>
              <w:rPr>
                <w:rFonts w:ascii="Calibri" w:eastAsia="Calibri" w:hAnsi="Calibri" w:cs="Calibri"/>
                <w:b/>
                <w:bCs/>
                <w:color w:val="FFFFFF"/>
                <w:sz w:val="16"/>
                <w:szCs w:val="16"/>
              </w:rPr>
              <w:t>Term</w:t>
            </w:r>
          </w:p>
        </w:tc>
        <w:tc>
          <w:tcPr>
            <w:tcW w:w="80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26FDA682" w14:textId="77777777" w:rsidR="009E1A55" w:rsidRDefault="00000000">
            <w:pPr>
              <w:spacing w:before="40" w:after="40"/>
            </w:pPr>
            <w:r>
              <w:rPr>
                <w:rFonts w:ascii="Calibri" w:eastAsia="Calibri" w:hAnsi="Calibri" w:cs="Calibri"/>
                <w:b/>
                <w:bCs/>
                <w:color w:val="FFFFFF"/>
                <w:sz w:val="16"/>
                <w:szCs w:val="16"/>
              </w:rPr>
              <w:t>Definition</w:t>
            </w:r>
          </w:p>
        </w:tc>
      </w:tr>
      <w:tr w:rsidR="009E1A55" w14:paraId="6CDB873F" w14:textId="77777777">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C7ADC58" w14:textId="77777777" w:rsidR="009E1A55" w:rsidRDefault="00000000">
            <w:pPr>
              <w:spacing w:before="40" w:after="40"/>
            </w:pPr>
            <w:r>
              <w:rPr>
                <w:rFonts w:ascii="Calibri" w:eastAsia="Calibri" w:hAnsi="Calibri" w:cs="Calibri"/>
                <w:color w:val="2D3142"/>
                <w:sz w:val="16"/>
                <w:szCs w:val="16"/>
              </w:rPr>
              <w:t>PSAP</w:t>
            </w:r>
          </w:p>
        </w:tc>
        <w:tc>
          <w:tcPr>
            <w:tcW w:w="8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0642491" w14:textId="77777777" w:rsidR="009E1A55" w:rsidRDefault="00000000">
            <w:pPr>
              <w:spacing w:before="40" w:after="40"/>
            </w:pPr>
            <w:r>
              <w:rPr>
                <w:rFonts w:ascii="Calibri" w:eastAsia="Calibri" w:hAnsi="Calibri" w:cs="Calibri"/>
                <w:color w:val="2D3142"/>
                <w:sz w:val="16"/>
                <w:szCs w:val="16"/>
              </w:rPr>
              <w:t>Public Safety Answering Point — the 911 call center. ~6,000 in the US. Primary PSAPs answer first; secondary PSAPs handle overflow or specialized calls.</w:t>
            </w:r>
          </w:p>
        </w:tc>
      </w:tr>
      <w:tr w:rsidR="009E1A55" w14:paraId="6E8F8C26" w14:textId="77777777">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CE05B0C" w14:textId="77777777" w:rsidR="009E1A55" w:rsidRDefault="00000000">
            <w:pPr>
              <w:spacing w:before="40" w:after="40"/>
            </w:pPr>
            <w:r>
              <w:rPr>
                <w:rFonts w:ascii="Calibri" w:eastAsia="Calibri" w:hAnsi="Calibri" w:cs="Calibri"/>
                <w:color w:val="2D3142"/>
                <w:sz w:val="16"/>
                <w:szCs w:val="16"/>
              </w:rPr>
              <w:t>ECC</w:t>
            </w:r>
          </w:p>
        </w:tc>
        <w:tc>
          <w:tcPr>
            <w:tcW w:w="8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611A910" w14:textId="77777777" w:rsidR="009E1A55" w:rsidRDefault="00000000">
            <w:pPr>
              <w:spacing w:before="40" w:after="40"/>
            </w:pPr>
            <w:r>
              <w:rPr>
                <w:rFonts w:ascii="Calibri" w:eastAsia="Calibri" w:hAnsi="Calibri" w:cs="Calibri"/>
                <w:color w:val="2D3142"/>
                <w:sz w:val="16"/>
                <w:szCs w:val="16"/>
              </w:rPr>
              <w:t>Emergency Communications Center — same as PSAP, preferred in some regions.</w:t>
            </w:r>
          </w:p>
        </w:tc>
      </w:tr>
      <w:tr w:rsidR="009E1A55" w14:paraId="0ACB586E" w14:textId="77777777">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40076A2" w14:textId="77777777" w:rsidR="009E1A55" w:rsidRDefault="00000000">
            <w:pPr>
              <w:spacing w:before="40" w:after="40"/>
            </w:pPr>
            <w:r>
              <w:rPr>
                <w:rFonts w:ascii="Calibri" w:eastAsia="Calibri" w:hAnsi="Calibri" w:cs="Calibri"/>
                <w:color w:val="2D3142"/>
                <w:sz w:val="16"/>
                <w:szCs w:val="16"/>
              </w:rPr>
              <w:t>CAD</w:t>
            </w:r>
          </w:p>
        </w:tc>
        <w:tc>
          <w:tcPr>
            <w:tcW w:w="8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0D3DCD2" w14:textId="77777777" w:rsidR="009E1A55" w:rsidRDefault="00000000">
            <w:pPr>
              <w:spacing w:before="40" w:after="40"/>
            </w:pPr>
            <w:r>
              <w:rPr>
                <w:rFonts w:ascii="Calibri" w:eastAsia="Calibri" w:hAnsi="Calibri" w:cs="Calibri"/>
                <w:color w:val="2D3142"/>
                <w:sz w:val="16"/>
                <w:szCs w:val="16"/>
              </w:rPr>
              <w:t xml:space="preserve">Computer-Aided Dispatch — the core dispatch system. Key vendors: Tyler Technologies, </w:t>
            </w:r>
            <w:proofErr w:type="spellStart"/>
            <w:r>
              <w:rPr>
                <w:rFonts w:ascii="Calibri" w:eastAsia="Calibri" w:hAnsi="Calibri" w:cs="Calibri"/>
                <w:color w:val="2D3142"/>
                <w:sz w:val="16"/>
                <w:szCs w:val="16"/>
              </w:rPr>
              <w:t>CentralSquare</w:t>
            </w:r>
            <w:proofErr w:type="spellEnd"/>
            <w:r>
              <w:rPr>
                <w:rFonts w:ascii="Calibri" w:eastAsia="Calibri" w:hAnsi="Calibri" w:cs="Calibri"/>
                <w:color w:val="2D3142"/>
                <w:sz w:val="16"/>
                <w:szCs w:val="16"/>
              </w:rPr>
              <w:t>, Hexagon, Spillman.</w:t>
            </w:r>
          </w:p>
        </w:tc>
      </w:tr>
      <w:tr w:rsidR="009E1A55" w14:paraId="1B84316B" w14:textId="77777777">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60C3C45" w14:textId="77777777" w:rsidR="009E1A55" w:rsidRDefault="00000000">
            <w:pPr>
              <w:spacing w:before="40" w:after="40"/>
            </w:pPr>
            <w:r>
              <w:rPr>
                <w:rFonts w:ascii="Calibri" w:eastAsia="Calibri" w:hAnsi="Calibri" w:cs="Calibri"/>
                <w:color w:val="2D3142"/>
                <w:sz w:val="16"/>
                <w:szCs w:val="16"/>
              </w:rPr>
              <w:t>NG911 / NG9-1-1</w:t>
            </w:r>
          </w:p>
        </w:tc>
        <w:tc>
          <w:tcPr>
            <w:tcW w:w="8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E70E169" w14:textId="77777777" w:rsidR="009E1A55" w:rsidRDefault="00000000">
            <w:pPr>
              <w:spacing w:before="40" w:after="40"/>
            </w:pPr>
            <w:r>
              <w:rPr>
                <w:rFonts w:ascii="Calibri" w:eastAsia="Calibri" w:hAnsi="Calibri" w:cs="Calibri"/>
                <w:color w:val="2D3142"/>
                <w:sz w:val="16"/>
                <w:szCs w:val="16"/>
              </w:rPr>
              <w:t>Next Generation 911 — IP-based upgrade to analog 911. Enables text-to-911, media sharing, and richer location data.</w:t>
            </w:r>
          </w:p>
        </w:tc>
      </w:tr>
      <w:tr w:rsidR="009E1A55" w14:paraId="30BF5FAF" w14:textId="77777777">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9689928" w14:textId="77777777" w:rsidR="009E1A55" w:rsidRDefault="00000000">
            <w:pPr>
              <w:spacing w:before="40" w:after="40"/>
            </w:pPr>
            <w:proofErr w:type="spellStart"/>
            <w:r>
              <w:rPr>
                <w:rFonts w:ascii="Calibri" w:eastAsia="Calibri" w:hAnsi="Calibri" w:cs="Calibri"/>
                <w:color w:val="2D3142"/>
                <w:sz w:val="16"/>
                <w:szCs w:val="16"/>
              </w:rPr>
              <w:t>ESInet</w:t>
            </w:r>
            <w:proofErr w:type="spellEnd"/>
          </w:p>
        </w:tc>
        <w:tc>
          <w:tcPr>
            <w:tcW w:w="8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CC871B6" w14:textId="77777777" w:rsidR="009E1A55" w:rsidRDefault="00000000">
            <w:pPr>
              <w:spacing w:before="40" w:after="40"/>
            </w:pPr>
            <w:r>
              <w:rPr>
                <w:rFonts w:ascii="Calibri" w:eastAsia="Calibri" w:hAnsi="Calibri" w:cs="Calibri"/>
                <w:color w:val="2D3142"/>
                <w:sz w:val="16"/>
                <w:szCs w:val="16"/>
              </w:rPr>
              <w:t>Emergency Services IP Network — broadband backbone carrying NG911 traffic between PSAPs.</w:t>
            </w:r>
          </w:p>
        </w:tc>
      </w:tr>
      <w:tr w:rsidR="009E1A55" w14:paraId="67C79DA8" w14:textId="77777777">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8C68D1F" w14:textId="77777777" w:rsidR="009E1A55" w:rsidRDefault="00000000">
            <w:pPr>
              <w:spacing w:before="40" w:after="40"/>
            </w:pPr>
            <w:r>
              <w:rPr>
                <w:rFonts w:ascii="Calibri" w:eastAsia="Calibri" w:hAnsi="Calibri" w:cs="Calibri"/>
                <w:color w:val="2D3142"/>
                <w:sz w:val="16"/>
                <w:szCs w:val="16"/>
              </w:rPr>
              <w:t>i3 Standard</w:t>
            </w:r>
          </w:p>
        </w:tc>
        <w:tc>
          <w:tcPr>
            <w:tcW w:w="8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420C238" w14:textId="77777777" w:rsidR="009E1A55" w:rsidRDefault="00000000">
            <w:pPr>
              <w:spacing w:before="40" w:after="40"/>
            </w:pPr>
            <w:r>
              <w:rPr>
                <w:rFonts w:ascii="Calibri" w:eastAsia="Calibri" w:hAnsi="Calibri" w:cs="Calibri"/>
                <w:color w:val="2D3142"/>
                <w:sz w:val="16"/>
                <w:szCs w:val="16"/>
              </w:rPr>
              <w:t xml:space="preserve">NENA technical standard for NG911 system-to-system interoperability. NC </w:t>
            </w:r>
            <w:proofErr w:type="spellStart"/>
            <w:r>
              <w:rPr>
                <w:rFonts w:ascii="Calibri" w:eastAsia="Calibri" w:hAnsi="Calibri" w:cs="Calibri"/>
                <w:color w:val="2D3142"/>
                <w:sz w:val="16"/>
                <w:szCs w:val="16"/>
              </w:rPr>
              <w:t>iQ</w:t>
            </w:r>
            <w:proofErr w:type="spellEnd"/>
            <w:r>
              <w:rPr>
                <w:rFonts w:ascii="Calibri" w:eastAsia="Calibri" w:hAnsi="Calibri" w:cs="Calibri"/>
                <w:color w:val="2D3142"/>
                <w:sz w:val="16"/>
                <w:szCs w:val="16"/>
              </w:rPr>
              <w:t xml:space="preserve"> is i3-aware.</w:t>
            </w:r>
          </w:p>
        </w:tc>
      </w:tr>
      <w:tr w:rsidR="009E1A55" w14:paraId="582EA4D0" w14:textId="77777777">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FF82286" w14:textId="77777777" w:rsidR="009E1A55" w:rsidRDefault="00000000">
            <w:pPr>
              <w:spacing w:before="40" w:after="40"/>
            </w:pPr>
            <w:r>
              <w:rPr>
                <w:rFonts w:ascii="Calibri" w:eastAsia="Calibri" w:hAnsi="Calibri" w:cs="Calibri"/>
                <w:color w:val="2D3142"/>
                <w:sz w:val="16"/>
                <w:szCs w:val="16"/>
              </w:rPr>
              <w:t>NENA / APCO</w:t>
            </w:r>
          </w:p>
        </w:tc>
        <w:tc>
          <w:tcPr>
            <w:tcW w:w="8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D516F7C" w14:textId="77777777" w:rsidR="009E1A55" w:rsidRDefault="00000000">
            <w:pPr>
              <w:spacing w:before="40" w:after="40"/>
            </w:pPr>
            <w:r>
              <w:rPr>
                <w:rFonts w:ascii="Calibri" w:eastAsia="Calibri" w:hAnsi="Calibri" w:cs="Calibri"/>
                <w:color w:val="2D3142"/>
                <w:sz w:val="16"/>
                <w:szCs w:val="16"/>
              </w:rPr>
              <w:t>911 trade bodies. NENA sets technical standards; APCO focuses on training and professional certification.</w:t>
            </w:r>
          </w:p>
        </w:tc>
      </w:tr>
      <w:tr w:rsidR="009E1A55" w14:paraId="08FFCE5D" w14:textId="77777777">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075A551" w14:textId="77777777" w:rsidR="009E1A55" w:rsidRDefault="00000000">
            <w:pPr>
              <w:spacing w:before="40" w:after="40"/>
            </w:pPr>
            <w:r>
              <w:rPr>
                <w:rFonts w:ascii="Calibri" w:eastAsia="Calibri" w:hAnsi="Calibri" w:cs="Calibri"/>
                <w:color w:val="2D3142"/>
                <w:sz w:val="16"/>
                <w:szCs w:val="16"/>
              </w:rPr>
              <w:t>CJIS</w:t>
            </w:r>
          </w:p>
        </w:tc>
        <w:tc>
          <w:tcPr>
            <w:tcW w:w="8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C53E188" w14:textId="77777777" w:rsidR="009E1A55" w:rsidRDefault="00000000">
            <w:pPr>
              <w:spacing w:before="40" w:after="40"/>
            </w:pPr>
            <w:r>
              <w:rPr>
                <w:rFonts w:ascii="Calibri" w:eastAsia="Calibri" w:hAnsi="Calibri" w:cs="Calibri"/>
                <w:color w:val="2D3142"/>
                <w:sz w:val="16"/>
                <w:szCs w:val="16"/>
              </w:rPr>
              <w:t xml:space="preserve">Criminal Justice Information Services — FBI security policy governing access to criminal justice data. NC </w:t>
            </w:r>
            <w:proofErr w:type="spellStart"/>
            <w:r>
              <w:rPr>
                <w:rFonts w:ascii="Calibri" w:eastAsia="Calibri" w:hAnsi="Calibri" w:cs="Calibri"/>
                <w:color w:val="2D3142"/>
                <w:sz w:val="16"/>
                <w:szCs w:val="16"/>
              </w:rPr>
              <w:t>iQ</w:t>
            </w:r>
            <w:proofErr w:type="spellEnd"/>
            <w:r>
              <w:rPr>
                <w:rFonts w:ascii="Calibri" w:eastAsia="Calibri" w:hAnsi="Calibri" w:cs="Calibri"/>
                <w:color w:val="2D3142"/>
                <w:sz w:val="16"/>
                <w:szCs w:val="16"/>
              </w:rPr>
              <w:t xml:space="preserve"> is CJIS-aware (not yet CJIS-certified — language matters).</w:t>
            </w:r>
          </w:p>
        </w:tc>
      </w:tr>
      <w:tr w:rsidR="009E1A55" w14:paraId="59682B7C" w14:textId="77777777">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89C82DA" w14:textId="77777777" w:rsidR="009E1A55" w:rsidRDefault="00000000">
            <w:pPr>
              <w:spacing w:before="40" w:after="40"/>
            </w:pPr>
            <w:r>
              <w:rPr>
                <w:rFonts w:ascii="Calibri" w:eastAsia="Calibri" w:hAnsi="Calibri" w:cs="Calibri"/>
                <w:color w:val="2D3142"/>
                <w:sz w:val="16"/>
                <w:szCs w:val="16"/>
              </w:rPr>
              <w:t>Clery Act</w:t>
            </w:r>
          </w:p>
        </w:tc>
        <w:tc>
          <w:tcPr>
            <w:tcW w:w="8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754C076" w14:textId="77777777" w:rsidR="009E1A55" w:rsidRDefault="00000000">
            <w:pPr>
              <w:spacing w:before="40" w:after="40"/>
            </w:pPr>
            <w:r>
              <w:rPr>
                <w:rFonts w:ascii="Calibri" w:eastAsia="Calibri" w:hAnsi="Calibri" w:cs="Calibri"/>
                <w:color w:val="2D3142"/>
                <w:sz w:val="16"/>
                <w:szCs w:val="16"/>
              </w:rPr>
              <w:t>Federal law requiring US colleges to disclose crime statistics and maintain a daily crime log. NC Campus: Clery tooling for higher-ed; K-12 uses Daily Incident Log and School Safety Report (not Clery ASR).</w:t>
            </w:r>
          </w:p>
        </w:tc>
      </w:tr>
      <w:tr w:rsidR="009E1A55" w14:paraId="70F0E00E" w14:textId="77777777">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C590BDE" w14:textId="77777777" w:rsidR="009E1A55" w:rsidRDefault="00000000">
            <w:pPr>
              <w:spacing w:before="40" w:after="40"/>
            </w:pPr>
            <w:r>
              <w:rPr>
                <w:rFonts w:ascii="Calibri" w:eastAsia="Calibri" w:hAnsi="Calibri" w:cs="Calibri"/>
                <w:color w:val="2D3142"/>
                <w:sz w:val="16"/>
                <w:szCs w:val="16"/>
              </w:rPr>
              <w:t>10DLC</w:t>
            </w:r>
          </w:p>
        </w:tc>
        <w:tc>
          <w:tcPr>
            <w:tcW w:w="8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F28F2A1" w14:textId="77777777" w:rsidR="009E1A55" w:rsidRDefault="00000000">
            <w:pPr>
              <w:spacing w:before="40" w:after="40"/>
            </w:pPr>
            <w:r>
              <w:rPr>
                <w:rFonts w:ascii="Calibri" w:eastAsia="Calibri" w:hAnsi="Calibri" w:cs="Calibri"/>
                <w:color w:val="2D3142"/>
                <w:sz w:val="16"/>
                <w:szCs w:val="16"/>
              </w:rPr>
              <w:t>FCC registration for A2P SMS messaging. NC origination number (+1 319-835-8230) is 10DLC-registered.</w:t>
            </w:r>
          </w:p>
        </w:tc>
      </w:tr>
    </w:tbl>
    <w:p w14:paraId="63D0638F" w14:textId="77777777" w:rsidR="009E1A55" w:rsidRPr="006C331F" w:rsidRDefault="00000000" w:rsidP="006C331F">
      <w:pPr>
        <w:pStyle w:val="Heading2"/>
        <w:spacing w:before="200" w:after="100"/>
        <w:jc w:val="center"/>
        <w:rPr>
          <w:u w:val="single"/>
        </w:rPr>
      </w:pPr>
      <w:proofErr w:type="spellStart"/>
      <w:r w:rsidRPr="006C331F">
        <w:rPr>
          <w:rFonts w:ascii="Calibri" w:eastAsia="Calibri" w:hAnsi="Calibri" w:cs="Calibri"/>
          <w:b/>
          <w:bCs/>
          <w:color w:val="0D1B3E"/>
          <w:sz w:val="24"/>
          <w:szCs w:val="24"/>
          <w:u w:val="single"/>
        </w:rPr>
        <w:t>NexCort</w:t>
      </w:r>
      <w:proofErr w:type="spellEnd"/>
      <w:r w:rsidRPr="006C331F">
        <w:rPr>
          <w:rFonts w:ascii="Calibri" w:eastAsia="Calibri" w:hAnsi="Calibri" w:cs="Calibri"/>
          <w:b/>
          <w:bCs/>
          <w:color w:val="0D1B3E"/>
          <w:sz w:val="24"/>
          <w:szCs w:val="24"/>
          <w:u w:val="single"/>
        </w:rPr>
        <w:t xml:space="preserve"> </w:t>
      </w:r>
      <w:proofErr w:type="spellStart"/>
      <w:r w:rsidRPr="006C331F">
        <w:rPr>
          <w:rFonts w:ascii="Calibri" w:eastAsia="Calibri" w:hAnsi="Calibri" w:cs="Calibri"/>
          <w:b/>
          <w:bCs/>
          <w:color w:val="0D1B3E"/>
          <w:sz w:val="24"/>
          <w:szCs w:val="24"/>
          <w:u w:val="single"/>
        </w:rPr>
        <w:t>iQ</w:t>
      </w:r>
      <w:proofErr w:type="spellEnd"/>
      <w:r w:rsidRPr="006C331F">
        <w:rPr>
          <w:rFonts w:ascii="Calibri" w:eastAsia="Calibri" w:hAnsi="Calibri" w:cs="Calibri"/>
          <w:b/>
          <w:bCs/>
          <w:color w:val="0D1B3E"/>
          <w:sz w:val="24"/>
          <w:szCs w:val="24"/>
          <w:u w:val="single"/>
        </w:rPr>
        <w:t xml:space="preserve"> Platform Terms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80"/>
      </w:tblGrid>
      <w:tr w:rsidR="009E1A55" w14:paraId="49D2F922" w14:textId="77777777">
        <w:trPr>
          <w:tblHeader/>
        </w:trPr>
        <w:tc>
          <w:tcPr>
            <w:tcW w:w="20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4C884322" w14:textId="77777777" w:rsidR="009E1A55" w:rsidRDefault="00000000">
            <w:pPr>
              <w:spacing w:before="40" w:after="40"/>
            </w:pPr>
            <w:r>
              <w:rPr>
                <w:rFonts w:ascii="Calibri" w:eastAsia="Calibri" w:hAnsi="Calibri" w:cs="Calibri"/>
                <w:b/>
                <w:bCs/>
                <w:color w:val="FFFFFF"/>
                <w:sz w:val="16"/>
                <w:szCs w:val="16"/>
              </w:rPr>
              <w:t>Term</w:t>
            </w:r>
          </w:p>
        </w:tc>
        <w:tc>
          <w:tcPr>
            <w:tcW w:w="80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2284558E" w14:textId="77777777" w:rsidR="009E1A55" w:rsidRDefault="00000000">
            <w:pPr>
              <w:spacing w:before="40" w:after="40"/>
            </w:pPr>
            <w:r>
              <w:rPr>
                <w:rFonts w:ascii="Calibri" w:eastAsia="Calibri" w:hAnsi="Calibri" w:cs="Calibri"/>
                <w:b/>
                <w:bCs/>
                <w:color w:val="FFFFFF"/>
                <w:sz w:val="16"/>
                <w:szCs w:val="16"/>
              </w:rPr>
              <w:t>Definition</w:t>
            </w:r>
          </w:p>
        </w:tc>
      </w:tr>
      <w:tr w:rsidR="009E1A55" w14:paraId="24119697" w14:textId="77777777">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DAC714E" w14:textId="77777777" w:rsidR="009E1A55" w:rsidRDefault="00000000">
            <w:pPr>
              <w:spacing w:before="40" w:after="40"/>
            </w:pPr>
            <w:r>
              <w:rPr>
                <w:rFonts w:ascii="Calibri" w:eastAsia="Calibri" w:hAnsi="Calibri" w:cs="Calibri"/>
                <w:color w:val="2D3142"/>
                <w:sz w:val="16"/>
                <w:szCs w:val="16"/>
              </w:rPr>
              <w:t>NC Translate</w:t>
            </w:r>
          </w:p>
        </w:tc>
        <w:tc>
          <w:tcPr>
            <w:tcW w:w="8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B83A304" w14:textId="77777777" w:rsidR="009E1A55" w:rsidRDefault="00000000">
            <w:pPr>
              <w:spacing w:before="40" w:after="40"/>
            </w:pPr>
            <w:r>
              <w:rPr>
                <w:rFonts w:ascii="Calibri" w:hAnsi="Calibri"/>
                <w:sz w:val="18"/>
              </w:rPr>
              <w:t>Bidirectional real-time AI voice translation between telecommunicator and caller across 100+ languages. No interpreter bridge, no hold queue, no third party on the line. Available in the PSAP console and as field/ops Translate sessions for campus, venue, transit, and clinical contexts.</w:t>
            </w:r>
          </w:p>
        </w:tc>
      </w:tr>
      <w:tr w:rsidR="009E1A55" w14:paraId="53FAC1BD" w14:textId="77777777">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1CAD2EE" w14:textId="77777777" w:rsidR="009E1A55" w:rsidRDefault="00000000">
            <w:pPr>
              <w:spacing w:before="40" w:after="40"/>
            </w:pPr>
            <w:proofErr w:type="spellStart"/>
            <w:r>
              <w:rPr>
                <w:rFonts w:ascii="Calibri" w:eastAsia="Calibri" w:hAnsi="Calibri" w:cs="Calibri"/>
                <w:color w:val="2D3142"/>
                <w:sz w:val="16"/>
                <w:szCs w:val="16"/>
              </w:rPr>
              <w:t>NexiQ</w:t>
            </w:r>
            <w:proofErr w:type="spellEnd"/>
            <w:r>
              <w:rPr>
                <w:rFonts w:ascii="Calibri" w:eastAsia="Calibri" w:hAnsi="Calibri" w:cs="Calibri"/>
                <w:color w:val="2D3142"/>
                <w:sz w:val="16"/>
                <w:szCs w:val="16"/>
              </w:rPr>
              <w:t xml:space="preserve"> Vision™</w:t>
            </w:r>
          </w:p>
        </w:tc>
        <w:tc>
          <w:tcPr>
            <w:tcW w:w="8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D0AD784" w14:textId="77777777" w:rsidR="009E1A55" w:rsidRDefault="00000000">
            <w:pPr>
              <w:spacing w:before="40" w:after="40"/>
            </w:pPr>
            <w:r>
              <w:rPr>
                <w:rFonts w:ascii="Calibri" w:hAnsi="Calibri"/>
                <w:sz w:val="18"/>
              </w:rPr>
              <w:t>AI scene intelligence over live camera feeds (agency cameras plus citizen share paths such as Ring/Nest/Wyze). Observations and vision transcripts surface to authorized roles in the incident console. Human-in-the-loop — Vision assists; it does not autonomously enforce.</w:t>
            </w:r>
          </w:p>
        </w:tc>
      </w:tr>
      <w:tr w:rsidR="009E1A55" w14:paraId="44D59AD7" w14:textId="77777777">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5E740F5" w14:textId="77777777" w:rsidR="009E1A55" w:rsidRDefault="00000000">
            <w:pPr>
              <w:spacing w:before="40" w:after="40"/>
            </w:pPr>
            <w:r>
              <w:rPr>
                <w:rFonts w:ascii="Calibri" w:eastAsia="Calibri" w:hAnsi="Calibri" w:cs="Calibri"/>
                <w:color w:val="2D3142"/>
                <w:sz w:val="16"/>
                <w:szCs w:val="16"/>
              </w:rPr>
              <w:t>CAD Assist</w:t>
            </w:r>
          </w:p>
        </w:tc>
        <w:tc>
          <w:tcPr>
            <w:tcW w:w="8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3B3D3EB" w14:textId="77777777" w:rsidR="009E1A55" w:rsidRDefault="00000000">
            <w:pPr>
              <w:spacing w:before="40" w:after="40"/>
            </w:pPr>
            <w:r>
              <w:rPr>
                <w:rFonts w:ascii="Calibri" w:hAnsi="Calibri"/>
                <w:sz w:val="18"/>
              </w:rPr>
              <w:t>AI-suggested CAD field values shown to the dispatcher for review before any submission. Read enrichment is always available; write-back into native CAD is fail-closed unless a signed addendum and explicit config enable it.</w:t>
            </w:r>
          </w:p>
        </w:tc>
      </w:tr>
      <w:tr w:rsidR="009E1A55" w14:paraId="75EB352B" w14:textId="77777777">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1A1F3FC" w14:textId="77777777" w:rsidR="009E1A55" w:rsidRDefault="00000000">
            <w:pPr>
              <w:spacing w:before="40" w:after="40"/>
            </w:pPr>
            <w:r>
              <w:rPr>
                <w:rFonts w:ascii="Calibri" w:eastAsia="Calibri" w:hAnsi="Calibri" w:cs="Calibri"/>
                <w:color w:val="2D3142"/>
                <w:sz w:val="16"/>
                <w:szCs w:val="16"/>
              </w:rPr>
              <w:t>Call Assist</w:t>
            </w:r>
          </w:p>
        </w:tc>
        <w:tc>
          <w:tcPr>
            <w:tcW w:w="8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D19E822" w14:textId="77777777" w:rsidR="009E1A55" w:rsidRDefault="00000000">
            <w:pPr>
              <w:spacing w:before="40" w:after="40"/>
            </w:pPr>
            <w:r>
              <w:rPr>
                <w:rFonts w:ascii="Calibri" w:hAnsi="Calibri"/>
                <w:sz w:val="18"/>
              </w:rPr>
              <w:t>Separate non-emergency product (Amazon Connect + Lex + Bedrock + Polly). Roles: CALL_ASSIST_ADMIN, CALL_ASSIST_SUPERVISOR, CALL_ASSIST_OPERATOR. Users never land on the 911 dispatcher console. Emergency mid-call handoff uses hardcoded TRANSFER_911 that cannot be suppressed.</w:t>
            </w:r>
          </w:p>
        </w:tc>
      </w:tr>
      <w:tr w:rsidR="009E1A55" w14:paraId="4EA888D8" w14:textId="77777777">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B63A423" w14:textId="77777777" w:rsidR="009E1A55" w:rsidRDefault="00000000">
            <w:pPr>
              <w:spacing w:before="40" w:after="40"/>
            </w:pPr>
            <w:r>
              <w:rPr>
                <w:rFonts w:ascii="Calibri" w:eastAsia="Calibri" w:hAnsi="Calibri" w:cs="Calibri"/>
                <w:color w:val="2D3142"/>
                <w:sz w:val="16"/>
                <w:szCs w:val="16"/>
              </w:rPr>
              <w:t>Signal Color System</w:t>
            </w:r>
          </w:p>
        </w:tc>
        <w:tc>
          <w:tcPr>
            <w:tcW w:w="8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89CB3C0" w14:textId="77777777" w:rsidR="009E1A55" w:rsidRDefault="00000000">
            <w:pPr>
              <w:spacing w:before="40" w:after="40"/>
            </w:pPr>
            <w:r>
              <w:rPr>
                <w:rFonts w:ascii="Calibri" w:hAnsi="Calibri"/>
                <w:sz w:val="18"/>
              </w:rPr>
              <w:t>Semantic 7-color priority system used consistently across PSAP, campus, venue, transit, and hospital consoles so priority language stays the same when staff move between verticals.</w:t>
            </w:r>
          </w:p>
        </w:tc>
      </w:tr>
      <w:tr w:rsidR="009E1A55" w14:paraId="66BB140D" w14:textId="77777777">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29693DF" w14:textId="77777777" w:rsidR="009E1A55" w:rsidRDefault="00000000">
            <w:pPr>
              <w:spacing w:before="40" w:after="40"/>
            </w:pPr>
            <w:r>
              <w:rPr>
                <w:rFonts w:ascii="Calibri" w:eastAsia="Calibri" w:hAnsi="Calibri" w:cs="Calibri"/>
                <w:color w:val="2D3142"/>
                <w:sz w:val="16"/>
                <w:szCs w:val="16"/>
              </w:rPr>
              <w:t>Surge View</w:t>
            </w:r>
          </w:p>
        </w:tc>
        <w:tc>
          <w:tcPr>
            <w:tcW w:w="8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5B39DD7" w14:textId="77777777" w:rsidR="009E1A55" w:rsidRDefault="00000000">
            <w:pPr>
              <w:spacing w:before="40" w:after="40"/>
            </w:pPr>
            <w:r>
              <w:rPr>
                <w:rFonts w:ascii="Calibri" w:hAnsi="Calibri"/>
                <w:sz w:val="18"/>
              </w:rPr>
              <w:t>Clusters related 911 calls by time, place, and type to surface mass-casualty, weather, or multi-incident patterns as they emerge — often before anyone formally declares a major incident.</w:t>
            </w:r>
          </w:p>
        </w:tc>
      </w:tr>
      <w:tr w:rsidR="009E1A55" w14:paraId="62EAFFAC" w14:textId="77777777">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1FD137C" w14:textId="77777777" w:rsidR="009E1A55" w:rsidRDefault="00000000">
            <w:pPr>
              <w:spacing w:before="40" w:after="40"/>
            </w:pPr>
            <w:r>
              <w:rPr>
                <w:rFonts w:ascii="Calibri" w:eastAsia="Calibri" w:hAnsi="Calibri" w:cs="Calibri"/>
                <w:color w:val="2D3142"/>
                <w:sz w:val="16"/>
                <w:szCs w:val="16"/>
              </w:rPr>
              <w:t>Video Assist</w:t>
            </w:r>
          </w:p>
        </w:tc>
        <w:tc>
          <w:tcPr>
            <w:tcW w:w="8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4E150F1" w14:textId="77777777" w:rsidR="009E1A55" w:rsidRDefault="00000000">
            <w:pPr>
              <w:spacing w:before="40" w:after="40"/>
            </w:pPr>
            <w:r>
              <w:rPr>
                <w:rFonts w:ascii="Calibri" w:hAnsi="Calibri"/>
                <w:sz w:val="18"/>
              </w:rPr>
              <w:t>Dispatcher-requested live video from the caller’s smartphone via WebRTC. No citizen app install. Designed for seconds-to-visual, not investigative playback.</w:t>
            </w:r>
          </w:p>
        </w:tc>
      </w:tr>
      <w:tr w:rsidR="009E1A55" w14:paraId="56423BAB" w14:textId="77777777">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C5F4651" w14:textId="77777777" w:rsidR="009E1A55" w:rsidRDefault="00000000">
            <w:pPr>
              <w:spacing w:before="40" w:after="40"/>
            </w:pPr>
            <w:r>
              <w:rPr>
                <w:rFonts w:ascii="Calibri" w:eastAsia="Calibri" w:hAnsi="Calibri" w:cs="Calibri"/>
                <w:color w:val="2D3142"/>
                <w:sz w:val="16"/>
                <w:szCs w:val="16"/>
              </w:rPr>
              <w:t>Agency Share</w:t>
            </w:r>
          </w:p>
        </w:tc>
        <w:tc>
          <w:tcPr>
            <w:tcW w:w="8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E1993A7" w14:textId="77777777" w:rsidR="009E1A55" w:rsidRDefault="00000000">
            <w:pPr>
              <w:spacing w:before="40" w:after="40"/>
            </w:pPr>
            <w:r>
              <w:rPr>
                <w:rFonts w:ascii="Calibri" w:hAnsi="Calibri"/>
                <w:sz w:val="18"/>
              </w:rPr>
              <w:t>Consent-based, dual-admin-approved incident awareness between partner agencies. Cross-tenant reads are blocked unless Agency Share is enrolled. Typical list price reference (internal): $1,500/month per agency — confirm current rate card before quoting.</w:t>
            </w:r>
          </w:p>
        </w:tc>
      </w:tr>
      <w:tr w:rsidR="009E1A55" w14:paraId="4C62B11A" w14:textId="77777777">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5F7EC55" w14:textId="77777777" w:rsidR="009E1A55" w:rsidRDefault="00000000">
            <w:pPr>
              <w:spacing w:before="40" w:after="40"/>
            </w:pPr>
            <w:r>
              <w:rPr>
                <w:rFonts w:ascii="Calibri" w:eastAsia="Calibri" w:hAnsi="Calibri" w:cs="Calibri"/>
                <w:color w:val="2D3142"/>
                <w:sz w:val="16"/>
                <w:szCs w:val="16"/>
              </w:rPr>
              <w:t>NC Connect</w:t>
            </w:r>
          </w:p>
        </w:tc>
        <w:tc>
          <w:tcPr>
            <w:tcW w:w="8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3325138" w14:textId="77777777" w:rsidR="009E1A55" w:rsidRDefault="00000000">
            <w:pPr>
              <w:spacing w:before="40" w:after="40"/>
            </w:pPr>
            <w:proofErr w:type="spellStart"/>
            <w:proofErr w:type="spellEnd"/>
            <w:r>
              <w:rPr>
                <w:rFonts w:ascii="Calibri" w:hAnsi="Calibri"/>
                <w:sz w:val="18"/>
              </w:rPr>
              <w:t>Agency camera integration (Cameras / Camera AI / NexiQ Vision™) linking existing ONVIF/RTSP/WebRTC cameras into the incident console. Distinct from citizen Nest/Wyze/Ring share flows.</w:t>
            </w:r>
          </w:p>
        </w:tc>
      </w:tr>
      <w:tr w:rsidR="009E1A55" w14:paraId="3A210B8A" w14:textId="77777777">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1311189" w14:textId="77777777" w:rsidR="009E1A55" w:rsidRDefault="00000000">
            <w:pPr>
              <w:spacing w:before="40" w:after="40"/>
            </w:pPr>
            <w:r>
              <w:rPr>
                <w:rFonts w:ascii="Calibri" w:eastAsia="Calibri" w:hAnsi="Calibri" w:cs="Calibri"/>
                <w:color w:val="2D3142"/>
                <w:sz w:val="16"/>
                <w:szCs w:val="16"/>
              </w:rPr>
              <w:t>QR / NFC Codes</w:t>
            </w:r>
          </w:p>
        </w:tc>
        <w:tc>
          <w:tcPr>
            <w:tcW w:w="8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27A5523" w14:textId="77777777" w:rsidR="009E1A55" w:rsidRDefault="00000000">
            <w:pPr>
              <w:spacing w:before="40" w:after="40"/>
            </w:pPr>
            <w:r>
              <w:rPr>
                <w:rFonts w:ascii="Calibri" w:hAnsi="Calibri"/>
                <w:sz w:val="18"/>
              </w:rPr>
              <w:t>Physical codes at seats, campus signs, vehicle doors, gates. Scan or tap opens a pre-filled incident/tip form — no app required. Free Community Connect = one zone; paid Multi-zone QR/NFC expands coverage.</w:t>
            </w:r>
          </w:p>
        </w:tc>
      </w:tr>
      <w:tr w:rsidR="009E1A55" w14:paraId="13738550" w14:textId="77777777">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0C47AB0" w14:textId="77777777" w:rsidR="009E1A55" w:rsidRDefault="00000000">
            <w:pPr>
              <w:spacing w:before="40" w:after="40"/>
            </w:pPr>
            <w:r>
              <w:rPr>
                <w:rFonts w:ascii="Calibri" w:eastAsia="Calibri" w:hAnsi="Calibri" w:cs="Calibri"/>
                <w:color w:val="2D3142"/>
                <w:sz w:val="16"/>
                <w:szCs w:val="16"/>
              </w:rPr>
              <w:t>RBAC</w:t>
            </w:r>
          </w:p>
        </w:tc>
        <w:tc>
          <w:tcPr>
            <w:tcW w:w="8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CA36557" w14:textId="77777777" w:rsidR="009E1A55" w:rsidRDefault="00000000">
            <w:pPr>
              <w:spacing w:before="40" w:after="40"/>
            </w:pPr>
            <w:r>
              <w:rPr>
                <w:rFonts w:ascii="Calibri" w:hAnsi="Calibri"/>
                <w:sz w:val="18"/>
              </w:rPr>
              <w:t>Role-Based Access Control. Every permission is agency-scoped. Product vertical roles (VENUE_*, CAMPUS_*, HOSPITAL_*, TRANSIT_*, CALL_ASSIST_*) stay isolated from PSAP dispatcher consoles.</w:t>
            </w:r>
          </w:p>
        </w:tc>
      </w:tr>
      <w:tr w:rsidR="009E1A55" w14:paraId="1B26E8DF" w14:textId="77777777">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1CE0535" w14:textId="77777777" w:rsidR="009E1A55" w:rsidRDefault="00000000">
            <w:pPr>
              <w:spacing w:before="40" w:after="40"/>
            </w:pPr>
            <w:r>
              <w:rPr>
                <w:rFonts w:ascii="Calibri" w:eastAsia="Calibri" w:hAnsi="Calibri" w:cs="Calibri"/>
                <w:color w:val="2D3142"/>
                <w:sz w:val="16"/>
                <w:szCs w:val="16"/>
              </w:rPr>
              <w:t>Seat</w:t>
            </w:r>
          </w:p>
        </w:tc>
        <w:tc>
          <w:tcPr>
            <w:tcW w:w="8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7AAB677" w14:textId="77777777" w:rsidR="009E1A55" w:rsidRDefault="00000000">
            <w:pPr>
              <w:spacing w:before="40" w:after="40"/>
            </w:pPr>
            <w:r>
              <w:rPr>
                <w:rFonts w:ascii="Calibri" w:hAnsi="Calibri"/>
                <w:sz w:val="18"/>
              </w:rPr>
              <w:t>A licensed user slot. Dispatcher seats and Admin/Supervisor seats are counted and billed separately. Confirm overage rules for the plan tier before quoting.</w:t>
            </w:r>
          </w:p>
        </w:tc>
      </w:tr>
      <w:tr w:rsidR="009E1A55" w14:paraId="1B26E8DF" w14:textId="77777777">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1CE0535" w14:textId="77777777" w:rsidR="009E1A55" w:rsidRDefault="00000000">
            <w:pPr>
              <w:spacing w:before="40" w:after="40"/>
            </w:pPr>
            <w:r>
              <w:rPr>
                <w:rFonts w:ascii="Calibri" w:hAnsi="Calibri"/>
                <w:sz w:val="18"/>
              </w:rPr>
              <w:t>Fail-closed</w:t>
            </w:r>
          </w:p>
        </w:tc>
        <w:tc>
          <w:tcPr>
            <w:tcW w:w="8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7AAB677" w14:textId="77777777" w:rsidR="009E1A55" w:rsidRDefault="00000000">
            <w:pPr>
              <w:spacing w:before="40" w:after="40"/>
            </w:pPr>
            <w:r>
              <w:rPr>
                <w:rFonts w:ascii="Calibri" w:hAnsi="Calibri"/>
                <w:sz w:val="18"/>
              </w:rPr>
              <w:t>Default safety posture for CAD write-back and Call Assist emergency handoff. Features stay off or transfer to 911 unless explicitly enabled; configuration cannot silently weaken those paths.</w:t>
            </w:r>
          </w:p>
        </w:tc>
      </w:tr>
      <w:tr w:rsidR="009E1A55" w14:paraId="1B26E8DF" w14:textId="77777777">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1CE0535" w14:textId="77777777" w:rsidR="009E1A55" w:rsidRDefault="00000000">
            <w:pPr>
              <w:spacing w:before="40" w:after="40"/>
            </w:pPr>
            <w:r>
              <w:rPr>
                <w:rFonts w:ascii="Calibri" w:hAnsi="Calibri"/>
                <w:sz w:val="18"/>
              </w:rPr>
              <w:t>Human in the loop</w:t>
            </w:r>
          </w:p>
        </w:tc>
        <w:tc>
          <w:tcPr>
            <w:tcW w:w="8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7AAB677" w14:textId="77777777" w:rsidR="009E1A55" w:rsidRDefault="00000000">
            <w:pPr>
              <w:spacing w:before="40" w:after="40"/>
            </w:pPr>
            <w:r>
              <w:rPr>
                <w:rFonts w:ascii="Calibri" w:hAnsi="Calibri"/>
                <w:sz w:val="18"/>
              </w:rPr>
              <w:t>Non-negotiable product rule: AI suggests; humans decide. Never tell a buyer that NC iQ autonomously dispatches, diagnoses, or writes to CAD without review.</w:t>
            </w:r>
          </w:p>
        </w:tc>
      </w:tr>
      <w:tr w:rsidR="009E1A55" w14:paraId="1B26E8DF" w14:textId="77777777">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1CE0535" w14:textId="77777777" w:rsidR="009E1A55" w:rsidRDefault="00000000">
            <w:pPr>
              <w:spacing w:before="40" w:after="40"/>
            </w:pPr>
            <w:r>
              <w:rPr>
                <w:rFonts w:ascii="Calibri" w:hAnsi="Calibri"/>
                <w:sz w:val="18"/>
              </w:rPr>
              <w:t>Sales contractor portal</w:t>
            </w:r>
          </w:p>
        </w:tc>
        <w:tc>
          <w:tcPr>
            <w:tcW w:w="8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7AAB677" w14:textId="77777777" w:rsidR="009E1A55" w:rsidRDefault="00000000">
            <w:pPr>
              <w:spacing w:before="40" w:after="40"/>
            </w:pPr>
            <w:r>
              <w:rPr>
                <w:rFonts w:ascii="Calibri" w:hAnsi="Calibri"/>
                <w:sz w:val="18"/>
              </w:rPr>
              <w:t>salescontractor role: Sales Portal + curated RC Admin CRM/intel surfaces. Pricing Catalog and Service Catalog show features only — no list prices. Tenant admin, billing, feature flags, and audit stay with rcadmin.</w:t>
            </w:r>
          </w:p>
        </w:tc>
      </w:tr>
    </w:tbl>
    <w:p w14:paraId="3EC06D3B" w14:textId="77777777" w:rsidR="009E1A55" w:rsidRDefault="00000000">
      <w:r>
        <w:br w:type="page"/>
      </w:r>
    </w:p>
    <w:p w14:paraId="12C74E4C" w14:textId="03137D46" w:rsidR="006C331F" w:rsidRDefault="006C331F"/>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E1A55" w14:paraId="5DDC165D" w14:textId="77777777">
        <w:tc>
          <w:tcPr>
            <w:tcW w:w="10080" w:type="dxa"/>
            <w:tcBorders>
              <w:top w:val="single" w:sz="14" w:space="0" w:color="C41E3A"/>
              <w:left w:val="none" w:sz="0" w:space="0" w:color="FFFFFF"/>
              <w:bottom w:val="none" w:sz="0" w:space="0" w:color="FFFFFF"/>
              <w:right w:val="none" w:sz="0" w:space="0" w:color="FFFFFF"/>
            </w:tcBorders>
            <w:shd w:val="clear" w:color="0D1B3E" w:fill="0D1B3E"/>
            <w:tcMar>
              <w:top w:w="80" w:type="dxa"/>
              <w:left w:w="120" w:type="dxa"/>
              <w:bottom w:w="80" w:type="dxa"/>
              <w:right w:w="120" w:type="dxa"/>
            </w:tcMar>
          </w:tcPr>
          <w:p w14:paraId="772B4F71" w14:textId="262C7669" w:rsidR="009E1A55" w:rsidRDefault="00000000">
            <w:pPr>
              <w:spacing w:before="80"/>
            </w:pPr>
            <w:proofErr w:type="gramStart"/>
            <w:r>
              <w:rPr>
                <w:rFonts w:ascii="Calibri" w:eastAsia="Calibri" w:hAnsi="Calibri" w:cs="Calibri"/>
                <w:b/>
                <w:bCs/>
                <w:color w:val="FFFFFF"/>
                <w:sz w:val="24"/>
                <w:szCs w:val="24"/>
              </w:rPr>
              <w:t>3  ·</w:t>
            </w:r>
            <w:proofErr w:type="gramEnd"/>
            <w:r>
              <w:rPr>
                <w:rFonts w:ascii="Calibri" w:eastAsia="Calibri" w:hAnsi="Calibri" w:cs="Calibri"/>
                <w:b/>
                <w:bCs/>
                <w:color w:val="FFFFFF"/>
                <w:sz w:val="24"/>
                <w:szCs w:val="24"/>
              </w:rPr>
              <w:t xml:space="preserve">  CORE PLATFORM FEATURES</w:t>
            </w:r>
          </w:p>
          <w:p w14:paraId="5393882D" w14:textId="77777777" w:rsidR="009E1A55" w:rsidRDefault="00000000">
            <w:pPr>
              <w:spacing w:after="80"/>
            </w:pPr>
            <w:r>
              <w:rPr>
                <w:rFonts w:ascii="Calibri" w:eastAsia="Calibri" w:hAnsi="Calibri" w:cs="Calibri"/>
                <w:color w:val="DDE1EA"/>
                <w:sz w:val="16"/>
                <w:szCs w:val="16"/>
              </w:rPr>
              <w:t>NC 911 Dispatcher Workspace — the flagship product</w:t>
            </w:r>
          </w:p>
        </w:tc>
      </w:tr>
    </w:tbl>
    <w:p w14:paraId="5F52DCD4" w14:textId="77777777" w:rsidR="009E1A55" w:rsidRDefault="009E1A55">
      <w:pPr>
        <w:spacing w:after="80"/>
      </w:pPr>
    </w:p>
    <w:p w14:paraId="436B788E" w14:textId="1DB99ABB" w:rsidR="009E1A55" w:rsidRDefault="00000000" w:rsidP="006C331F">
      <w:pPr>
        <w:spacing w:after="100"/>
      </w:pPr>
      <w:r>
        <w:rPr>
          <w:rFonts w:ascii="Calibri" w:eastAsia="Calibri" w:hAnsi="Calibri" w:cs="Calibri"/>
          <w:color w:val="2D3142"/>
          <w:sz w:val="18"/>
          <w:szCs w:val="18"/>
        </w:rPr>
        <w:t>All features below are in the 911 dispatcher console. Verticals inherit relevant subsets and add their own. For offerable SKU-level definitions (including free wedges and never-free rules), see Section 10 — Offerable Feature Catalog. Sales contractors should use the in-product Pricing Catalog for the same definitions without prices.</w:t>
      </w:r>
    </w:p>
    <w:p w14:paraId="0CFCCB1D" w14:textId="77777777" w:rsidR="009E1A55" w:rsidRPr="006C331F" w:rsidRDefault="00000000" w:rsidP="006C331F">
      <w:pPr>
        <w:pStyle w:val="Heading2"/>
        <w:spacing w:before="200" w:after="100"/>
        <w:jc w:val="center"/>
        <w:rPr>
          <w:u w:val="single"/>
        </w:rPr>
      </w:pPr>
      <w:r w:rsidRPr="006C331F">
        <w:rPr>
          <w:rFonts w:ascii="Calibri" w:eastAsia="Calibri" w:hAnsi="Calibri" w:cs="Calibri"/>
          <w:b/>
          <w:bCs/>
          <w:color w:val="0D1B3E"/>
          <w:sz w:val="24"/>
          <w:szCs w:val="24"/>
          <w:u w:val="single"/>
        </w:rPr>
        <w:t>Dispatcher Workspace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900"/>
        <w:gridCol w:w="4080"/>
      </w:tblGrid>
      <w:tr w:rsidR="009E1A55" w14:paraId="21A916C5" w14:textId="77777777">
        <w:trPr>
          <w:tblHeader/>
        </w:trPr>
        <w:tc>
          <w:tcPr>
            <w:tcW w:w="21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5908BDBF" w14:textId="77777777" w:rsidR="009E1A55" w:rsidRDefault="00000000">
            <w:pPr>
              <w:spacing w:before="40" w:after="40"/>
            </w:pPr>
            <w:r>
              <w:rPr>
                <w:rFonts w:ascii="Calibri" w:eastAsia="Calibri" w:hAnsi="Calibri" w:cs="Calibri"/>
                <w:b/>
                <w:bCs/>
                <w:color w:val="FFFFFF"/>
                <w:sz w:val="16"/>
                <w:szCs w:val="16"/>
              </w:rPr>
              <w:t>Feature</w:t>
            </w:r>
          </w:p>
        </w:tc>
        <w:tc>
          <w:tcPr>
            <w:tcW w:w="39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3F643AA7" w14:textId="77777777" w:rsidR="009E1A55" w:rsidRDefault="00000000">
            <w:pPr>
              <w:spacing w:before="40" w:after="40"/>
            </w:pPr>
            <w:r>
              <w:rPr>
                <w:rFonts w:ascii="Calibri" w:eastAsia="Calibri" w:hAnsi="Calibri" w:cs="Calibri"/>
                <w:b/>
                <w:bCs/>
                <w:color w:val="FFFFFF"/>
                <w:sz w:val="16"/>
                <w:szCs w:val="16"/>
              </w:rPr>
              <w:t>What It Does</w:t>
            </w:r>
          </w:p>
        </w:tc>
        <w:tc>
          <w:tcPr>
            <w:tcW w:w="40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032AF296" w14:textId="77777777" w:rsidR="009E1A55" w:rsidRDefault="00000000">
            <w:pPr>
              <w:spacing w:before="40" w:after="40"/>
            </w:pPr>
            <w:r>
              <w:rPr>
                <w:rFonts w:ascii="Calibri" w:eastAsia="Calibri" w:hAnsi="Calibri" w:cs="Calibri"/>
                <w:b/>
                <w:bCs/>
                <w:color w:val="FFFFFF"/>
                <w:sz w:val="16"/>
                <w:szCs w:val="16"/>
              </w:rPr>
              <w:t>Sales Emphasis</w:t>
            </w:r>
          </w:p>
        </w:tc>
      </w:tr>
      <w:tr w:rsidR="009E1A55" w14:paraId="33692EC6" w14:textId="77777777">
        <w:tc>
          <w:tcPr>
            <w:tcW w:w="21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EDB58D6" w14:textId="77777777" w:rsidR="009E1A55" w:rsidRDefault="00000000">
            <w:pPr>
              <w:spacing w:before="40" w:after="40"/>
            </w:pPr>
            <w:r>
              <w:rPr>
                <w:rFonts w:ascii="Calibri" w:eastAsia="Calibri" w:hAnsi="Calibri" w:cs="Calibri"/>
                <w:color w:val="2D3142"/>
                <w:sz w:val="16"/>
                <w:szCs w:val="16"/>
              </w:rPr>
              <w:t>Live Dispatcher Console</w:t>
            </w:r>
          </w:p>
        </w:tc>
        <w:tc>
          <w:tcPr>
            <w:tcW w:w="3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FEBEF58" w14:textId="77777777" w:rsidR="009E1A55" w:rsidRDefault="00000000">
            <w:pPr>
              <w:spacing w:before="40" w:after="40"/>
            </w:pPr>
            <w:r>
              <w:rPr>
                <w:rFonts w:ascii="Calibri" w:hAnsi="Calibri"/>
                <w:sz w:val="18"/>
              </w:rPr>
              <w:t>Unified live workspace: incident queue, intake card, caller panel, location, media, and AI assists on one screen. Built to sit beside CAD — not replace telephony or CAD.</w:t>
            </w:r>
          </w:p>
        </w:tc>
        <w:tc>
          <w:tcPr>
            <w:tcW w:w="4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949E87F" w14:textId="77777777" w:rsidR="009E1A55" w:rsidRDefault="00000000">
            <w:pPr>
              <w:spacing w:before="40" w:after="40"/>
            </w:pPr>
            <w:r>
              <w:rPr>
                <w:rFonts w:ascii="Calibri" w:hAnsi="Calibri"/>
                <w:sz w:val="18"/>
              </w:rPr>
              <w:t>Single pane of glass — no tab-switching mid-call.</w:t>
            </w:r>
          </w:p>
        </w:tc>
      </w:tr>
      <w:tr w:rsidR="009E1A55" w14:paraId="3D89016A" w14:textId="77777777">
        <w:tc>
          <w:tcPr>
            <w:tcW w:w="21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5342537" w14:textId="77777777" w:rsidR="009E1A55" w:rsidRDefault="00000000">
            <w:pPr>
              <w:spacing w:before="40" w:after="40"/>
            </w:pPr>
            <w:r>
              <w:rPr>
                <w:rFonts w:ascii="Calibri" w:eastAsia="Calibri" w:hAnsi="Calibri" w:cs="Calibri"/>
                <w:color w:val="2D3142"/>
                <w:sz w:val="16"/>
                <w:szCs w:val="16"/>
              </w:rPr>
              <w:t>Live Speech-to-Text Transcription</w:t>
            </w:r>
          </w:p>
        </w:tc>
        <w:tc>
          <w:tcPr>
            <w:tcW w:w="39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C848D2B" w14:textId="77777777" w:rsidR="009E1A55" w:rsidRDefault="00000000">
            <w:pPr>
              <w:spacing w:before="40" w:after="40"/>
            </w:pPr>
            <w:r>
              <w:rPr>
                <w:rFonts w:ascii="Calibri" w:hAnsi="Calibri"/>
                <w:sz w:val="18"/>
              </w:rPr>
              <w:t>Word-by-word real-time transcription of the 911 call into the console. Feeds coaching, QA, disposition summaries, and audit. Foundation layer for nearly every AI feature.</w:t>
            </w:r>
          </w:p>
        </w:tc>
        <w:tc>
          <w:tcPr>
            <w:tcW w:w="4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24286A76" w14:textId="77777777" w:rsidR="009E1A55" w:rsidRDefault="00000000">
            <w:pPr>
              <w:spacing w:before="40" w:after="40"/>
            </w:pPr>
            <w:r>
              <w:rPr>
                <w:rFonts w:ascii="Calibri" w:hAnsi="Calibri"/>
                <w:sz w:val="18"/>
              </w:rPr>
              <w:t>Every word captured — no post-call recall required. Never offer as free.</w:t>
            </w:r>
          </w:p>
        </w:tc>
      </w:tr>
      <w:tr w:rsidR="009E1A55" w14:paraId="73BC8DB6" w14:textId="77777777">
        <w:tc>
          <w:tcPr>
            <w:tcW w:w="21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C082376" w14:textId="77777777" w:rsidR="009E1A55" w:rsidRDefault="00000000">
            <w:pPr>
              <w:spacing w:before="40" w:after="40"/>
            </w:pPr>
            <w:r>
              <w:rPr>
                <w:rFonts w:ascii="Calibri" w:eastAsia="Calibri" w:hAnsi="Calibri" w:cs="Calibri"/>
                <w:color w:val="2D3142"/>
                <w:sz w:val="16"/>
                <w:szCs w:val="16"/>
              </w:rPr>
              <w:t>AI Analysis &amp; SOP Coaching</w:t>
            </w:r>
          </w:p>
        </w:tc>
        <w:tc>
          <w:tcPr>
            <w:tcW w:w="3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F454B8B" w14:textId="77777777" w:rsidR="009E1A55" w:rsidRDefault="00000000">
            <w:pPr>
              <w:spacing w:before="40" w:after="40"/>
            </w:pPr>
            <w:r>
              <w:rPr>
                <w:rFonts w:ascii="Calibri" w:hAnsi="Calibri"/>
                <w:sz w:val="18"/>
              </w:rPr>
              <w:t>AI reads the live transcript and surfaces protocol reminders, SOP steps, discrepancy flags, and confidence cues. Advisory only — dispatcher judgment remains authoritative.</w:t>
            </w:r>
          </w:p>
        </w:tc>
        <w:tc>
          <w:tcPr>
            <w:tcW w:w="4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06FFFFE" w14:textId="77777777" w:rsidR="009E1A55" w:rsidRDefault="00000000">
            <w:pPr>
              <w:spacing w:before="40" w:after="40"/>
            </w:pPr>
            <w:r>
              <w:rPr>
                <w:rFonts w:ascii="Calibri" w:hAnsi="Calibri"/>
                <w:sz w:val="18"/>
              </w:rPr>
              <w:t>Reduces cognitive load on every call without autopilot claims.</w:t>
            </w:r>
          </w:p>
        </w:tc>
      </w:tr>
      <w:tr w:rsidR="009E1A55" w14:paraId="1930E954" w14:textId="77777777">
        <w:tc>
          <w:tcPr>
            <w:tcW w:w="21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2395622D" w14:textId="77777777" w:rsidR="009E1A55" w:rsidRDefault="00000000">
            <w:pPr>
              <w:spacing w:before="40" w:after="40"/>
            </w:pPr>
            <w:r>
              <w:rPr>
                <w:rFonts w:ascii="Calibri" w:eastAsia="Calibri" w:hAnsi="Calibri" w:cs="Calibri"/>
                <w:color w:val="2D3142"/>
                <w:sz w:val="16"/>
                <w:szCs w:val="16"/>
              </w:rPr>
              <w:t>NC Translate</w:t>
            </w:r>
          </w:p>
        </w:tc>
        <w:tc>
          <w:tcPr>
            <w:tcW w:w="39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4E410C5" w14:textId="77777777" w:rsidR="009E1A55" w:rsidRDefault="00000000">
            <w:pPr>
              <w:spacing w:before="40" w:after="40"/>
            </w:pPr>
            <w:r>
              <w:rPr>
                <w:rFonts w:ascii="Calibri" w:hAnsi="Calibri"/>
                <w:sz w:val="18"/>
              </w:rPr>
              <w:t>Bidirectional live voice translation (100+ languages) so one telecommunicator can work non-English callers without an interpreter hold. Also available as field/ops Translate outside the ECC.</w:t>
            </w:r>
          </w:p>
        </w:tc>
        <w:tc>
          <w:tcPr>
            <w:tcW w:w="4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2C6426CA" w14:textId="77777777" w:rsidR="009E1A55" w:rsidRDefault="00000000">
            <w:pPr>
              <w:spacing w:before="40" w:after="40"/>
            </w:pPr>
            <w:proofErr w:type="gramStart"/>
            <w:proofErr w:type="gramEnd"/>
            <w:r>
              <w:rPr>
                <w:rFonts w:ascii="Calibri" w:hAnsi="Calibri"/>
                <w:sz w:val="18"/>
              </w:rPr>
              <w:t>One dispatcher handles any language — no interpreter hold.</w:t>
            </w:r>
          </w:p>
        </w:tc>
      </w:tr>
      <w:tr w:rsidR="009E1A55" w14:paraId="23AC2A0C" w14:textId="77777777">
        <w:tc>
          <w:tcPr>
            <w:tcW w:w="21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473FC1C" w14:textId="77777777" w:rsidR="009E1A55" w:rsidRDefault="00000000">
            <w:pPr>
              <w:spacing w:before="40" w:after="40"/>
            </w:pPr>
            <w:r>
              <w:rPr>
                <w:rFonts w:ascii="Calibri" w:eastAsia="Calibri" w:hAnsi="Calibri" w:cs="Calibri"/>
                <w:color w:val="2D3142"/>
                <w:sz w:val="16"/>
                <w:szCs w:val="16"/>
              </w:rPr>
              <w:t>Video Assist</w:t>
            </w:r>
          </w:p>
        </w:tc>
        <w:tc>
          <w:tcPr>
            <w:tcW w:w="3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09B6150" w14:textId="77777777" w:rsidR="009E1A55" w:rsidRDefault="00000000">
            <w:pPr>
              <w:spacing w:before="40" w:after="40"/>
            </w:pPr>
            <w:r>
              <w:rPr>
                <w:rFonts w:ascii="Calibri" w:hAnsi="Calibri"/>
                <w:sz w:val="18"/>
              </w:rPr>
              <w:t>Live WebRTC video from the caller’s phone into the console. No app install. Complements caller media uploads when the dispatcher needs eyes-on immediately.</w:t>
            </w:r>
          </w:p>
        </w:tc>
        <w:tc>
          <w:tcPr>
            <w:tcW w:w="4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3F11B2C" w14:textId="77777777" w:rsidR="009E1A55" w:rsidRDefault="00000000">
            <w:pPr>
              <w:spacing w:before="40" w:after="40"/>
            </w:pPr>
            <w:r>
              <w:rPr>
                <w:rFonts w:ascii="Calibri" w:hAnsi="Calibri"/>
                <w:sz w:val="18"/>
              </w:rPr>
              <w:t>Dispatcher sees what the caller sees in seconds.</w:t>
            </w:r>
          </w:p>
        </w:tc>
      </w:tr>
      <w:tr w:rsidR="009E1A55" w14:paraId="7AEA5FC8" w14:textId="77777777">
        <w:tc>
          <w:tcPr>
            <w:tcW w:w="21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ED5D7A4" w14:textId="77777777" w:rsidR="009E1A55" w:rsidRDefault="00000000">
            <w:pPr>
              <w:spacing w:before="40" w:after="40"/>
            </w:pPr>
            <w:r>
              <w:rPr>
                <w:rFonts w:ascii="Calibri" w:eastAsia="Calibri" w:hAnsi="Calibri" w:cs="Calibri"/>
                <w:color w:val="2D3142"/>
                <w:sz w:val="16"/>
                <w:szCs w:val="16"/>
              </w:rPr>
              <w:t>Caller Media Intake</w:t>
            </w:r>
          </w:p>
        </w:tc>
        <w:tc>
          <w:tcPr>
            <w:tcW w:w="39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CBE7AC9" w14:textId="77777777" w:rsidR="009E1A55" w:rsidRDefault="00000000">
            <w:pPr>
              <w:spacing w:before="40" w:after="40"/>
            </w:pPr>
            <w:r>
              <w:rPr>
                <w:rFonts w:ascii="Calibri" w:hAnsi="Calibri"/>
                <w:sz w:val="18"/>
              </w:rPr>
              <w:t>Secure SMS/web link for photos, short video, and location media into the incident record with audit trail. No citizen app. Evidence can arrive before units.</w:t>
            </w:r>
          </w:p>
        </w:tc>
        <w:tc>
          <w:tcPr>
            <w:tcW w:w="4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2791A16" w14:textId="77777777" w:rsidR="009E1A55" w:rsidRDefault="00000000">
            <w:pPr>
              <w:spacing w:before="40" w:after="40"/>
            </w:pPr>
            <w:r>
              <w:rPr>
                <w:rFonts w:ascii="Calibri" w:hAnsi="Calibri"/>
                <w:sz w:val="18"/>
              </w:rPr>
              <w:t>Scene intel at intake — strong for DV, fire, MVC, campus tips.</w:t>
            </w:r>
          </w:p>
        </w:tc>
      </w:tr>
      <w:tr w:rsidR="009E1A55" w14:paraId="2C464121" w14:textId="77777777">
        <w:tc>
          <w:tcPr>
            <w:tcW w:w="21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C6978CB" w14:textId="77777777" w:rsidR="009E1A55" w:rsidRDefault="00000000">
            <w:pPr>
              <w:spacing w:before="40" w:after="40"/>
            </w:pPr>
            <w:r>
              <w:rPr>
                <w:rFonts w:ascii="Calibri" w:eastAsia="Calibri" w:hAnsi="Calibri" w:cs="Calibri"/>
                <w:color w:val="2D3142"/>
                <w:sz w:val="16"/>
                <w:szCs w:val="16"/>
              </w:rPr>
              <w:t>Live Caller Location</w:t>
            </w:r>
          </w:p>
        </w:tc>
        <w:tc>
          <w:tcPr>
            <w:tcW w:w="3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54BB4D3" w14:textId="77777777" w:rsidR="009E1A55" w:rsidRDefault="00000000">
            <w:pPr>
              <w:spacing w:before="40" w:after="40"/>
            </w:pPr>
            <w:r>
              <w:rPr>
                <w:rFonts w:ascii="Calibri" w:hAnsi="Calibri"/>
                <w:sz w:val="18"/>
              </w:rPr>
              <w:t>GPS/SMS/ping location with accuracy radius, trail history, and Live/Stable/LOST status so confidence is visible — not just a pin.</w:t>
            </w:r>
          </w:p>
        </w:tc>
        <w:tc>
          <w:tcPr>
            <w:tcW w:w="4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464DB85" w14:textId="77777777" w:rsidR="009E1A55" w:rsidRDefault="00000000">
            <w:pPr>
              <w:spacing w:before="40" w:after="40"/>
            </w:pPr>
            <w:r>
              <w:rPr>
                <w:rFonts w:ascii="Calibri" w:hAnsi="Calibri"/>
                <w:sz w:val="18"/>
              </w:rPr>
              <w:t>Location confidence shown in real time.</w:t>
            </w:r>
          </w:p>
        </w:tc>
      </w:tr>
      <w:tr w:rsidR="009E1A55" w14:paraId="2F1B37DF" w14:textId="77777777">
        <w:tc>
          <w:tcPr>
            <w:tcW w:w="21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E3D513A" w14:textId="77777777" w:rsidR="009E1A55" w:rsidRDefault="00000000">
            <w:pPr>
              <w:spacing w:before="40" w:after="40"/>
            </w:pPr>
            <w:r>
              <w:rPr>
                <w:rFonts w:ascii="Calibri" w:eastAsia="Calibri" w:hAnsi="Calibri" w:cs="Calibri"/>
                <w:color w:val="2D3142"/>
                <w:sz w:val="16"/>
                <w:szCs w:val="16"/>
              </w:rPr>
              <w:t>Silent Text / SMS Location</w:t>
            </w:r>
          </w:p>
        </w:tc>
        <w:tc>
          <w:tcPr>
            <w:tcW w:w="39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161E76D" w14:textId="77777777" w:rsidR="009E1A55" w:rsidRDefault="00000000">
            <w:pPr>
              <w:spacing w:before="40" w:after="40"/>
            </w:pPr>
            <w:r>
              <w:rPr>
                <w:rFonts w:ascii="Calibri" w:hAnsi="Calibri"/>
                <w:sz w:val="18"/>
              </w:rPr>
              <w:t>Passive SMS location path for callers who cannot or will not speak (DV, hostage, stealth). Complements spoken intake without forcing voice.</w:t>
            </w:r>
          </w:p>
        </w:tc>
        <w:tc>
          <w:tcPr>
            <w:tcW w:w="4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3F813C5" w14:textId="77777777" w:rsidR="009E1A55" w:rsidRDefault="00000000">
            <w:pPr>
              <w:spacing w:before="40" w:after="40"/>
            </w:pPr>
            <w:r>
              <w:rPr>
                <w:rFonts w:ascii="Calibri" w:hAnsi="Calibri"/>
                <w:sz w:val="18"/>
              </w:rPr>
              <w:t>Handles silent / cannot-speak scenarios without abandoning location.</w:t>
            </w:r>
          </w:p>
        </w:tc>
      </w:tr>
      <w:tr w:rsidR="009E1A55" w14:paraId="4A096C05" w14:textId="77777777">
        <w:tc>
          <w:tcPr>
            <w:tcW w:w="21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23B2E8B" w14:textId="77777777" w:rsidR="009E1A55" w:rsidRDefault="00000000">
            <w:pPr>
              <w:spacing w:before="40" w:after="40"/>
            </w:pPr>
            <w:r>
              <w:rPr>
                <w:rFonts w:ascii="Calibri" w:eastAsia="Calibri" w:hAnsi="Calibri" w:cs="Calibri"/>
                <w:color w:val="2D3142"/>
                <w:sz w:val="16"/>
                <w:szCs w:val="16"/>
              </w:rPr>
              <w:t>Surge View</w:t>
            </w:r>
          </w:p>
        </w:tc>
        <w:tc>
          <w:tcPr>
            <w:tcW w:w="3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3755DBD" w14:textId="77777777" w:rsidR="009E1A55" w:rsidRDefault="00000000">
            <w:pPr>
              <w:spacing w:before="40" w:after="40"/>
            </w:pPr>
            <w:r>
              <w:rPr>
                <w:rFonts w:ascii="Calibri" w:hAnsi="Calibri"/>
                <w:sz w:val="18"/>
              </w:rPr>
              <w:t>Clusters related calls by time, place, and type to reveal MCI/weather/multi-incident patterns as they form for supervisors and command.</w:t>
            </w:r>
          </w:p>
        </w:tc>
        <w:tc>
          <w:tcPr>
            <w:tcW w:w="4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89A144B" w14:textId="77777777" w:rsidR="009E1A55" w:rsidRDefault="00000000">
            <w:pPr>
              <w:spacing w:before="40" w:after="40"/>
            </w:pPr>
            <w:r>
              <w:rPr>
                <w:rFonts w:ascii="Calibri" w:hAnsi="Calibri"/>
                <w:sz w:val="18"/>
              </w:rPr>
              <w:t>Supervisor sees mass-casualty patterns as they emerge.</w:t>
            </w:r>
          </w:p>
        </w:tc>
      </w:tr>
      <w:tr w:rsidR="009E1A55" w14:paraId="30A7F741" w14:textId="77777777">
        <w:tc>
          <w:tcPr>
            <w:tcW w:w="21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681CF82" w14:textId="77777777" w:rsidR="009E1A55" w:rsidRDefault="00000000">
            <w:pPr>
              <w:spacing w:before="40" w:after="40"/>
            </w:pPr>
            <w:r>
              <w:rPr>
                <w:rFonts w:ascii="Calibri" w:eastAsia="Calibri" w:hAnsi="Calibri" w:cs="Calibri"/>
                <w:color w:val="2D3142"/>
                <w:sz w:val="16"/>
                <w:szCs w:val="16"/>
              </w:rPr>
              <w:t>Disposition Summaries</w:t>
            </w:r>
          </w:p>
        </w:tc>
        <w:tc>
          <w:tcPr>
            <w:tcW w:w="39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D02AA4F" w14:textId="77777777" w:rsidR="009E1A55" w:rsidRDefault="00000000">
            <w:pPr>
              <w:spacing w:before="40" w:after="40"/>
            </w:pPr>
            <w:r>
              <w:rPr>
                <w:rFonts w:ascii="Calibri" w:hAnsi="Calibri"/>
                <w:sz w:val="18"/>
              </w:rPr>
              <w:t>AI-generated post-call summaries for incident documentation. Agency-measured time savings — do not guarantee a fixed percentage reduction.</w:t>
            </w:r>
          </w:p>
        </w:tc>
        <w:tc>
          <w:tcPr>
            <w:tcW w:w="4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A4C6AC0" w14:textId="77777777" w:rsidR="009E1A55" w:rsidRDefault="00000000">
            <w:pPr>
              <w:spacing w:before="40" w:after="40"/>
            </w:pPr>
            <w:r>
              <w:rPr>
                <w:rFonts w:ascii="Calibri" w:hAnsi="Calibri"/>
                <w:sz w:val="18"/>
              </w:rPr>
              <w:t>Cuts after-call write-up effort; never promise a specific %.</w:t>
            </w:r>
          </w:p>
        </w:tc>
      </w:tr>
      <w:tr w:rsidR="009E1A55" w14:paraId="0480287F" w14:textId="77777777">
        <w:tc>
          <w:tcPr>
            <w:tcW w:w="21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6C55899" w14:textId="77777777" w:rsidR="009E1A55" w:rsidRDefault="00000000">
            <w:pPr>
              <w:spacing w:before="40" w:after="40"/>
            </w:pPr>
            <w:r>
              <w:rPr>
                <w:rFonts w:ascii="Calibri" w:eastAsia="Calibri" w:hAnsi="Calibri" w:cs="Calibri"/>
                <w:color w:val="2D3142"/>
                <w:sz w:val="16"/>
                <w:szCs w:val="16"/>
              </w:rPr>
              <w:t>RCS Monitor</w:t>
            </w:r>
          </w:p>
        </w:tc>
        <w:tc>
          <w:tcPr>
            <w:tcW w:w="3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BE4B335" w14:textId="77777777" w:rsidR="009E1A55" w:rsidRDefault="00000000">
            <w:pPr>
              <w:spacing w:before="40" w:after="40"/>
            </w:pPr>
            <w:r>
              <w:rPr>
                <w:rFonts w:ascii="Calibri" w:hAnsi="Calibri"/>
                <w:sz w:val="18"/>
              </w:rPr>
              <w:t>Monitors configured radio talk groups and surfaces critical traffic alongside call activity. Confirm live radio monitoring SKU availability before demoing.</w:t>
            </w:r>
          </w:p>
        </w:tc>
        <w:tc>
          <w:tcPr>
            <w:tcW w:w="4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FBBD8FD" w14:textId="77777777" w:rsidR="009E1A55" w:rsidRDefault="00000000">
            <w:pPr>
              <w:spacing w:before="40" w:after="40"/>
            </w:pPr>
            <w:r>
              <w:rPr>
                <w:rFonts w:ascii="Calibri" w:hAnsi="Calibri"/>
                <w:sz w:val="18"/>
              </w:rPr>
              <w:t>Radio and call activity in one view — confirm SKU first.</w:t>
            </w:r>
          </w:p>
        </w:tc>
      </w:tr>
      <w:tr w:rsidR="009E1A55" w14:paraId="1597209E" w14:textId="77777777">
        <w:tc>
          <w:tcPr>
            <w:tcW w:w="21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39E47A9" w14:textId="77777777" w:rsidR="009E1A55" w:rsidRDefault="00000000">
            <w:pPr>
              <w:spacing w:before="40" w:after="40"/>
            </w:pPr>
            <w:r>
              <w:rPr>
                <w:rFonts w:ascii="Calibri" w:eastAsia="Calibri" w:hAnsi="Calibri" w:cs="Calibri"/>
                <w:color w:val="2D3142"/>
                <w:sz w:val="16"/>
                <w:szCs w:val="16"/>
              </w:rPr>
              <w:t>Cross-Jurisdiction Shares</w:t>
            </w:r>
          </w:p>
        </w:tc>
        <w:tc>
          <w:tcPr>
            <w:tcW w:w="39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2A2FE8BA" w14:textId="77777777" w:rsidR="009E1A55" w:rsidRDefault="00000000">
            <w:pPr>
              <w:spacing w:before="40" w:after="40"/>
            </w:pPr>
            <w:r>
              <w:rPr>
                <w:rFonts w:ascii="Calibri" w:hAnsi="Calibri"/>
                <w:sz w:val="18"/>
              </w:rPr>
              <w:t>Real-time incident awareness with partner agencies under Agency Share consent and dual-admin approval. Not a silent cross-tenant feed.</w:t>
            </w:r>
          </w:p>
        </w:tc>
        <w:tc>
          <w:tcPr>
            <w:tcW w:w="4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AFFE23E" w14:textId="77777777" w:rsidR="009E1A55" w:rsidRDefault="00000000">
            <w:pPr>
              <w:spacing w:before="40" w:after="40"/>
            </w:pPr>
            <w:r>
              <w:rPr>
                <w:rFonts w:ascii="Calibri" w:hAnsi="Calibri"/>
                <w:sz w:val="18"/>
              </w:rPr>
              <w:t>Mutual aid response is faster and better informed — with consent.</w:t>
            </w:r>
          </w:p>
        </w:tc>
      </w:tr>
    </w:tbl>
    <w:p w14:paraId="61CB1ACC" w14:textId="77777777" w:rsidR="009E1A55" w:rsidRPr="006C331F" w:rsidRDefault="00000000" w:rsidP="006C331F">
      <w:pPr>
        <w:pStyle w:val="Heading2"/>
        <w:spacing w:before="200" w:after="100"/>
        <w:jc w:val="center"/>
        <w:rPr>
          <w:u w:val="single"/>
        </w:rPr>
      </w:pPr>
      <w:r w:rsidRPr="006C331F">
        <w:rPr>
          <w:rFonts w:ascii="Calibri" w:eastAsia="Calibri" w:hAnsi="Calibri" w:cs="Calibri"/>
          <w:b/>
          <w:bCs/>
          <w:color w:val="0D1B3E"/>
          <w:sz w:val="24"/>
          <w:szCs w:val="24"/>
          <w:u w:val="single"/>
        </w:rPr>
        <w:t>CAD, NG911, and Integrations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9E1A55" w14:paraId="0597A623" w14:textId="77777777">
        <w:trPr>
          <w:tblHeader/>
        </w:trPr>
        <w:tc>
          <w:tcPr>
            <w:tcW w:w="30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47CFF64D" w14:textId="77777777" w:rsidR="009E1A55" w:rsidRDefault="00000000">
            <w:pPr>
              <w:spacing w:before="40" w:after="40"/>
            </w:pPr>
            <w:r>
              <w:rPr>
                <w:rFonts w:ascii="Calibri" w:eastAsia="Calibri" w:hAnsi="Calibri" w:cs="Calibri"/>
                <w:b/>
                <w:bCs/>
                <w:color w:val="FFFFFF"/>
                <w:sz w:val="16"/>
                <w:szCs w:val="16"/>
              </w:rPr>
              <w:t>Feature</w:t>
            </w:r>
          </w:p>
        </w:tc>
        <w:tc>
          <w:tcPr>
            <w:tcW w:w="70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1028BAEC" w14:textId="77777777" w:rsidR="009E1A55" w:rsidRDefault="00000000">
            <w:pPr>
              <w:spacing w:before="40" w:after="40"/>
            </w:pPr>
            <w:r>
              <w:rPr>
                <w:rFonts w:ascii="Calibri" w:eastAsia="Calibri" w:hAnsi="Calibri" w:cs="Calibri"/>
                <w:b/>
                <w:bCs/>
                <w:color w:val="FFFFFF"/>
                <w:sz w:val="16"/>
                <w:szCs w:val="16"/>
              </w:rPr>
              <w:t>Notes</w:t>
            </w:r>
          </w:p>
        </w:tc>
      </w:tr>
      <w:tr w:rsidR="009E1A55" w14:paraId="77C7D38F" w14:textId="77777777">
        <w:tc>
          <w:tcPr>
            <w:tcW w:w="3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5CD3B3F" w14:textId="77777777" w:rsidR="009E1A55" w:rsidRDefault="00000000">
            <w:pPr>
              <w:spacing w:before="40" w:after="40"/>
            </w:pPr>
            <w:r>
              <w:rPr>
                <w:rFonts w:ascii="Calibri" w:eastAsia="Calibri" w:hAnsi="Calibri" w:cs="Calibri"/>
                <w:color w:val="2D3142"/>
                <w:sz w:val="16"/>
                <w:szCs w:val="16"/>
              </w:rPr>
              <w:t>CAD Assist (Read)</w:t>
            </w:r>
          </w:p>
        </w:tc>
        <w:tc>
          <w:tcPr>
            <w:tcW w:w="7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D66B202" w14:textId="77777777" w:rsidR="009E1A55" w:rsidRDefault="00000000">
            <w:pPr>
              <w:spacing w:before="40" w:after="40"/>
            </w:pPr>
            <w:r>
              <w:rPr>
                <w:rFonts w:ascii="Calibri" w:hAnsi="Calibri"/>
                <w:sz w:val="18"/>
              </w:rPr>
              <w:t>One-way CAD enrichment into the NexCort context panel (units, nature, related activity). Always the safe first integration step — no CAD writes.</w:t>
            </w:r>
          </w:p>
        </w:tc>
      </w:tr>
      <w:tr w:rsidR="009E1A55" w14:paraId="7F751E8A" w14:textId="77777777">
        <w:tc>
          <w:tcPr>
            <w:tcW w:w="3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80C172D" w14:textId="77777777" w:rsidR="009E1A55" w:rsidRDefault="00000000">
            <w:pPr>
              <w:spacing w:before="40" w:after="40"/>
            </w:pPr>
            <w:r>
              <w:rPr>
                <w:rFonts w:ascii="Calibri" w:eastAsia="Calibri" w:hAnsi="Calibri" w:cs="Calibri"/>
                <w:color w:val="2D3142"/>
                <w:sz w:val="16"/>
                <w:szCs w:val="16"/>
              </w:rPr>
              <w:t>CAD Nature-Code Mapping</w:t>
            </w:r>
          </w:p>
        </w:tc>
        <w:tc>
          <w:tcPr>
            <w:tcW w:w="7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2E1E75A" w14:textId="77777777" w:rsidR="009E1A55" w:rsidRDefault="00000000">
            <w:pPr>
              <w:spacing w:before="40" w:after="40"/>
            </w:pPr>
            <w:r>
              <w:rPr>
                <w:rFonts w:ascii="Calibri" w:hAnsi="Calibri"/>
                <w:sz w:val="18"/>
              </w:rPr>
              <w:t>Maps NexCort incident types to the agency’s native CAD nature codes so assisted posting uses CAD-native vocabulary.</w:t>
            </w:r>
          </w:p>
        </w:tc>
      </w:tr>
      <w:tr w:rsidR="009E1A55" w14:paraId="5A621C74" w14:textId="77777777">
        <w:tc>
          <w:tcPr>
            <w:tcW w:w="3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B2192D6" w14:textId="77777777" w:rsidR="009E1A55" w:rsidRDefault="00000000">
            <w:pPr>
              <w:spacing w:before="40" w:after="40"/>
            </w:pPr>
            <w:r>
              <w:rPr>
                <w:rFonts w:ascii="Calibri" w:eastAsia="Calibri" w:hAnsi="Calibri" w:cs="Calibri"/>
                <w:color w:val="2D3142"/>
                <w:sz w:val="16"/>
                <w:szCs w:val="16"/>
              </w:rPr>
              <w:t>CAD to Native CAD Posting</w:t>
            </w:r>
          </w:p>
        </w:tc>
        <w:tc>
          <w:tcPr>
            <w:tcW w:w="7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20AFB93" w14:textId="77777777" w:rsidR="009E1A55" w:rsidRDefault="00000000">
            <w:pPr>
              <w:spacing w:before="40" w:after="40"/>
            </w:pPr>
            <w:r>
              <w:rPr>
                <w:rFonts w:ascii="Calibri" w:hAnsi="Calibri"/>
                <w:sz w:val="18"/>
              </w:rPr>
              <w:t>Optional write-back of dispatcher-reviewed fields into native CAD. Fail-closed by default; requires signed addendum + discovery. Never include full write-back in pilot base price.</w:t>
            </w:r>
          </w:p>
        </w:tc>
      </w:tr>
      <w:tr w:rsidR="009E1A55" w14:paraId="1B790DDE" w14:textId="77777777">
        <w:tc>
          <w:tcPr>
            <w:tcW w:w="3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0EA771F" w14:textId="77777777" w:rsidR="009E1A55" w:rsidRDefault="00000000">
            <w:pPr>
              <w:spacing w:before="40" w:after="40"/>
            </w:pPr>
            <w:r>
              <w:rPr>
                <w:rFonts w:ascii="Calibri" w:eastAsia="Calibri" w:hAnsi="Calibri" w:cs="Calibri"/>
                <w:color w:val="2D3142"/>
                <w:sz w:val="16"/>
                <w:szCs w:val="16"/>
              </w:rPr>
              <w:t>NG911 Assist</w:t>
            </w:r>
          </w:p>
        </w:tc>
        <w:tc>
          <w:tcPr>
            <w:tcW w:w="7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DE87FBB" w14:textId="77777777" w:rsidR="009E1A55" w:rsidRDefault="00000000">
            <w:pPr>
              <w:spacing w:before="40" w:after="40"/>
            </w:pPr>
            <w:r>
              <w:rPr>
                <w:rFonts w:ascii="Calibri" w:hAnsi="Calibri"/>
                <w:sz w:val="18"/>
              </w:rPr>
              <w:t>i3-aware assist packs: diversion, EIDO/additional data, NG911 metrics. Complements ESInet programs — does not replace telephony.</w:t>
            </w:r>
          </w:p>
        </w:tc>
      </w:tr>
      <w:tr w:rsidR="009E1A55" w14:paraId="4B1AA0BF" w14:textId="77777777">
        <w:tc>
          <w:tcPr>
            <w:tcW w:w="3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E15AFEE" w14:textId="77777777" w:rsidR="009E1A55" w:rsidRDefault="00000000">
            <w:pPr>
              <w:spacing w:before="40" w:after="40"/>
            </w:pPr>
            <w:r>
              <w:rPr>
                <w:rFonts w:ascii="Calibri" w:eastAsia="Calibri" w:hAnsi="Calibri" w:cs="Calibri"/>
                <w:color w:val="2D3142"/>
                <w:sz w:val="16"/>
                <w:szCs w:val="16"/>
              </w:rPr>
              <w:t>Channels &amp; Talk Groups</w:t>
            </w:r>
          </w:p>
        </w:tc>
        <w:tc>
          <w:tcPr>
            <w:tcW w:w="7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10AEC5D" w14:textId="77777777" w:rsidR="009E1A55" w:rsidRDefault="00000000">
            <w:pPr>
              <w:spacing w:before="40" w:after="40"/>
            </w:pPr>
            <w:r>
              <w:rPr>
                <w:rFonts w:ascii="Calibri" w:hAnsi="Calibri"/>
                <w:sz w:val="18"/>
              </w:rPr>
              <w:t>Admin configuration for agency channels/talk groups. Live radio monitoring may be a separate SKU — confirm before promising floor monitoring.</w:t>
            </w:r>
          </w:p>
        </w:tc>
      </w:tr>
      <w:tr w:rsidR="009E1A55" w14:paraId="4126AB04" w14:textId="77777777">
        <w:tc>
          <w:tcPr>
            <w:tcW w:w="3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795AE0E" w14:textId="77777777" w:rsidR="009E1A55" w:rsidRDefault="00000000">
            <w:pPr>
              <w:spacing w:before="40" w:after="40"/>
            </w:pPr>
            <w:r>
              <w:rPr>
                <w:rFonts w:ascii="Calibri" w:eastAsia="Calibri" w:hAnsi="Calibri" w:cs="Calibri"/>
                <w:color w:val="2D3142"/>
                <w:sz w:val="16"/>
                <w:szCs w:val="16"/>
              </w:rPr>
              <w:t>Physical Security Ingest</w:t>
            </w:r>
          </w:p>
        </w:tc>
        <w:tc>
          <w:tcPr>
            <w:tcW w:w="7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244333CB" w14:textId="77777777" w:rsidR="009E1A55" w:rsidRDefault="00000000">
            <w:pPr>
              <w:spacing w:before="40" w:after="40"/>
            </w:pPr>
            <w:r>
              <w:rPr>
                <w:rFonts w:ascii="Calibri" w:hAnsi="Calibri"/>
                <w:sz w:val="18"/>
              </w:rPr>
              <w:t>Ingests access-control and physical security events into the console so door/alarm context appears next to the incident.</w:t>
            </w:r>
          </w:p>
        </w:tc>
      </w:tr>
      <w:tr w:rsidR="009E1A55" w14:paraId="4DDA0FB1" w14:textId="77777777">
        <w:tc>
          <w:tcPr>
            <w:tcW w:w="3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37BA21B" w14:textId="77777777" w:rsidR="009E1A55" w:rsidRDefault="00000000">
            <w:pPr>
              <w:spacing w:before="40" w:after="40"/>
            </w:pPr>
            <w:r>
              <w:rPr>
                <w:rFonts w:ascii="Calibri" w:eastAsia="Calibri" w:hAnsi="Calibri" w:cs="Calibri"/>
                <w:color w:val="2D3142"/>
                <w:sz w:val="16"/>
                <w:szCs w:val="16"/>
              </w:rPr>
              <w:t>Cognito Auth (SSO Ready)</w:t>
            </w:r>
          </w:p>
        </w:tc>
        <w:tc>
          <w:tcPr>
            <w:tcW w:w="7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9069DA2" w14:textId="77777777" w:rsidR="009E1A55" w:rsidRDefault="00000000">
            <w:pPr>
              <w:spacing w:before="40" w:after="40"/>
            </w:pPr>
            <w:r>
              <w:rPr>
                <w:rFonts w:ascii="Calibri" w:hAnsi="Calibri"/>
                <w:sz w:val="18"/>
              </w:rPr>
              <w:t>Amazon Cognito with MFA enforced. Enterprise SSO via SAML/OIDC. Roles scoped per agency; product verticals isolated from PSAP seats.</w:t>
            </w:r>
          </w:p>
        </w:tc>
      </w:tr>
    </w:tbl>
    <w:p w14:paraId="4C4D4FD4" w14:textId="77777777" w:rsidR="006C331F" w:rsidRDefault="006C331F">
      <w:pPr>
        <w:pStyle w:val="Heading2"/>
        <w:spacing w:before="200" w:after="100"/>
        <w:rPr>
          <w:rFonts w:ascii="Calibri" w:eastAsia="Calibri" w:hAnsi="Calibri" w:cs="Calibri"/>
          <w:b/>
          <w:bCs/>
          <w:color w:val="0D1B3E"/>
          <w:sz w:val="24"/>
          <w:szCs w:val="24"/>
        </w:rPr>
      </w:pPr>
    </w:p>
    <w:p w14:paraId="4198C9D9" w14:textId="7471C988" w:rsidR="009E1A55" w:rsidRPr="006C331F" w:rsidRDefault="00000000" w:rsidP="006C331F">
      <w:pPr>
        <w:pStyle w:val="Heading2"/>
        <w:spacing w:before="200" w:after="100"/>
        <w:jc w:val="center"/>
        <w:rPr>
          <w:u w:val="single"/>
        </w:rPr>
      </w:pPr>
      <w:r w:rsidRPr="006C331F">
        <w:rPr>
          <w:rFonts w:ascii="Calibri" w:eastAsia="Calibri" w:hAnsi="Calibri" w:cs="Calibri"/>
          <w:b/>
          <w:bCs/>
          <w:color w:val="0D1B3E"/>
          <w:sz w:val="24"/>
          <w:szCs w:val="24"/>
          <w:u w:val="single"/>
        </w:rPr>
        <w:lastRenderedPageBreak/>
        <w:t>Supervisor, QA, and Command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9E1A55" w14:paraId="20D2A22A" w14:textId="77777777">
        <w:trPr>
          <w:tblHeader/>
        </w:trPr>
        <w:tc>
          <w:tcPr>
            <w:tcW w:w="30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1D846DCA" w14:textId="77777777" w:rsidR="009E1A55" w:rsidRDefault="00000000">
            <w:pPr>
              <w:spacing w:before="40" w:after="40"/>
            </w:pPr>
            <w:r>
              <w:rPr>
                <w:rFonts w:ascii="Calibri" w:eastAsia="Calibri" w:hAnsi="Calibri" w:cs="Calibri"/>
                <w:b/>
                <w:bCs/>
                <w:color w:val="FFFFFF"/>
                <w:sz w:val="16"/>
                <w:szCs w:val="16"/>
              </w:rPr>
              <w:t>Feature</w:t>
            </w:r>
          </w:p>
        </w:tc>
        <w:tc>
          <w:tcPr>
            <w:tcW w:w="70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7C749DB2" w14:textId="77777777" w:rsidR="009E1A55" w:rsidRDefault="00000000">
            <w:pPr>
              <w:spacing w:before="40" w:after="40"/>
            </w:pPr>
            <w:r>
              <w:rPr>
                <w:rFonts w:ascii="Calibri" w:eastAsia="Calibri" w:hAnsi="Calibri" w:cs="Calibri"/>
                <w:b/>
                <w:bCs/>
                <w:color w:val="FFFFFF"/>
                <w:sz w:val="16"/>
                <w:szCs w:val="16"/>
              </w:rPr>
              <w:t>What It Does</w:t>
            </w:r>
          </w:p>
        </w:tc>
      </w:tr>
      <w:tr w:rsidR="009E1A55" w14:paraId="02F3D39D" w14:textId="77777777">
        <w:tc>
          <w:tcPr>
            <w:tcW w:w="3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BA3D955" w14:textId="77777777" w:rsidR="009E1A55" w:rsidRDefault="00000000">
            <w:pPr>
              <w:spacing w:before="40" w:after="40"/>
            </w:pPr>
            <w:r>
              <w:rPr>
                <w:rFonts w:ascii="Calibri" w:eastAsia="Calibri" w:hAnsi="Calibri" w:cs="Calibri"/>
                <w:color w:val="2D3142"/>
                <w:sz w:val="16"/>
                <w:szCs w:val="16"/>
              </w:rPr>
              <w:t>Active-Call Floor Monitoring</w:t>
            </w:r>
          </w:p>
        </w:tc>
        <w:tc>
          <w:tcPr>
            <w:tcW w:w="7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7D574EF" w14:textId="77777777" w:rsidR="009E1A55" w:rsidRDefault="00000000">
            <w:pPr>
              <w:spacing w:before="40" w:after="40"/>
            </w:pPr>
            <w:r>
              <w:rPr>
                <w:rFonts w:ascii="Calibri" w:hAnsi="Calibri"/>
                <w:sz w:val="18"/>
              </w:rPr>
              <w:t>Supervisor view of live calls and dispatcher status in real time, with monitoring indicators suitable for QA and coaching — not silent spying without audit.</w:t>
            </w:r>
          </w:p>
        </w:tc>
      </w:tr>
      <w:tr w:rsidR="009E1A55" w14:paraId="062FD94F" w14:textId="77777777">
        <w:tc>
          <w:tcPr>
            <w:tcW w:w="3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F09D8E4" w14:textId="77777777" w:rsidR="009E1A55" w:rsidRDefault="00000000">
            <w:pPr>
              <w:spacing w:before="40" w:after="40"/>
            </w:pPr>
            <w:r>
              <w:rPr>
                <w:rFonts w:ascii="Calibri" w:eastAsia="Calibri" w:hAnsi="Calibri" w:cs="Calibri"/>
                <w:color w:val="2D3142"/>
                <w:sz w:val="16"/>
                <w:szCs w:val="16"/>
              </w:rPr>
              <w:t>QA Scoring and Scorecards</w:t>
            </w:r>
          </w:p>
        </w:tc>
        <w:tc>
          <w:tcPr>
            <w:tcW w:w="7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7D29F24" w14:textId="77777777" w:rsidR="009E1A55" w:rsidRDefault="00000000">
            <w:pPr>
              <w:spacing w:before="40" w:after="40"/>
            </w:pPr>
            <w:r>
              <w:rPr>
                <w:rFonts w:ascii="Calibri" w:hAnsi="Calibri"/>
                <w:sz w:val="18"/>
              </w:rPr>
              <w:t>AI-assisted quality scoring against configurable rubrics tied to transcripts and call timelines. Replaces ad-hoc monthly sampling.</w:t>
            </w:r>
          </w:p>
        </w:tc>
      </w:tr>
      <w:tr w:rsidR="009E1A55" w14:paraId="13BC0F5E" w14:textId="77777777">
        <w:tc>
          <w:tcPr>
            <w:tcW w:w="3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4B06C22" w14:textId="77777777" w:rsidR="009E1A55" w:rsidRDefault="00000000">
            <w:pPr>
              <w:spacing w:before="40" w:after="40"/>
            </w:pPr>
            <w:r>
              <w:rPr>
                <w:rFonts w:ascii="Calibri" w:eastAsia="Calibri" w:hAnsi="Calibri" w:cs="Calibri"/>
                <w:color w:val="2D3142"/>
                <w:sz w:val="16"/>
                <w:szCs w:val="16"/>
              </w:rPr>
              <w:t>Coaching Notes</w:t>
            </w:r>
          </w:p>
        </w:tc>
        <w:tc>
          <w:tcPr>
            <w:tcW w:w="7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F315CA6" w14:textId="77777777" w:rsidR="009E1A55" w:rsidRDefault="00000000">
            <w:pPr>
              <w:spacing w:before="40" w:after="40"/>
            </w:pPr>
            <w:r>
              <w:rPr>
                <w:rFonts w:ascii="Calibri" w:hAnsi="Calibri"/>
                <w:sz w:val="18"/>
              </w:rPr>
              <w:t>Supervisor attaches coaching notes to flagged calls; notes surface to the dispatcher at review so feedback is tied to the actual call.</w:t>
            </w:r>
          </w:p>
        </w:tc>
      </w:tr>
      <w:tr w:rsidR="009E1A55" w14:paraId="7886A4AE" w14:textId="77777777">
        <w:tc>
          <w:tcPr>
            <w:tcW w:w="3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0A6526E" w14:textId="77777777" w:rsidR="009E1A55" w:rsidRDefault="00000000">
            <w:pPr>
              <w:spacing w:before="40" w:after="40"/>
            </w:pPr>
            <w:r>
              <w:rPr>
                <w:rFonts w:ascii="Calibri" w:eastAsia="Calibri" w:hAnsi="Calibri" w:cs="Calibri"/>
                <w:color w:val="2D3142"/>
                <w:sz w:val="16"/>
                <w:szCs w:val="16"/>
              </w:rPr>
              <w:t>War Rooms</w:t>
            </w:r>
          </w:p>
        </w:tc>
        <w:tc>
          <w:tcPr>
            <w:tcW w:w="7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7B51229" w14:textId="77777777" w:rsidR="009E1A55" w:rsidRDefault="00000000">
            <w:pPr>
              <w:spacing w:before="40" w:after="40"/>
            </w:pPr>
            <w:r>
              <w:rPr>
                <w:rFonts w:ascii="Calibri" w:hAnsi="Calibri"/>
                <w:sz w:val="18"/>
              </w:rPr>
              <w:t>Major-incident command workspace with shared situational awareness for authorized command staff without putting everyone in a dispatcher seat.</w:t>
            </w:r>
          </w:p>
        </w:tc>
      </w:tr>
      <w:tr w:rsidR="009E1A55" w14:paraId="1CC882C7" w14:textId="77777777">
        <w:tc>
          <w:tcPr>
            <w:tcW w:w="3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06895BB" w14:textId="77777777" w:rsidR="009E1A55" w:rsidRDefault="00000000">
            <w:pPr>
              <w:spacing w:before="40" w:after="40"/>
            </w:pPr>
            <w:r>
              <w:rPr>
                <w:rFonts w:ascii="Calibri" w:eastAsia="Calibri" w:hAnsi="Calibri" w:cs="Calibri"/>
                <w:color w:val="2D3142"/>
                <w:sz w:val="16"/>
                <w:szCs w:val="16"/>
              </w:rPr>
              <w:t>Stakeholder / Public Status Pages</w:t>
            </w:r>
          </w:p>
        </w:tc>
        <w:tc>
          <w:tcPr>
            <w:tcW w:w="7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744FDC7" w14:textId="77777777" w:rsidR="009E1A55" w:rsidRDefault="00000000">
            <w:pPr>
              <w:spacing w:before="40" w:after="40"/>
            </w:pPr>
            <w:r>
              <w:rPr>
                <w:rFonts w:ascii="Calibri" w:hAnsi="Calibri"/>
                <w:sz w:val="18"/>
              </w:rPr>
              <w:t>Shareable status pages for partners/public during incidents. Confirm which audiences and branding the agency needs before promising.</w:t>
            </w:r>
          </w:p>
        </w:tc>
      </w:tr>
      <w:tr w:rsidR="009E1A55" w14:paraId="7597F395" w14:textId="77777777">
        <w:tc>
          <w:tcPr>
            <w:tcW w:w="3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34DCAB5" w14:textId="77777777" w:rsidR="009E1A55" w:rsidRDefault="00000000">
            <w:pPr>
              <w:spacing w:before="40" w:after="40"/>
            </w:pPr>
            <w:r>
              <w:rPr>
                <w:rFonts w:ascii="Calibri" w:eastAsia="Calibri" w:hAnsi="Calibri" w:cs="Calibri"/>
                <w:color w:val="2D3142"/>
                <w:sz w:val="16"/>
                <w:szCs w:val="16"/>
              </w:rPr>
              <w:t>Post-Incident Reviews</w:t>
            </w:r>
          </w:p>
        </w:tc>
        <w:tc>
          <w:tcPr>
            <w:tcW w:w="7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A66675B" w14:textId="77777777" w:rsidR="009E1A55" w:rsidRDefault="00000000">
            <w:pPr>
              <w:spacing w:before="40" w:after="40"/>
            </w:pPr>
            <w:r>
              <w:rPr>
                <w:rFonts w:ascii="Calibri" w:hAnsi="Calibri"/>
                <w:sz w:val="18"/>
              </w:rPr>
              <w:t>Structured debrief combining timeline, transcript, media, and QA score for after-action learning.</w:t>
            </w:r>
          </w:p>
        </w:tc>
      </w:tr>
      <w:tr w:rsidR="009E1A55" w14:paraId="3C6352B9" w14:textId="77777777">
        <w:tc>
          <w:tcPr>
            <w:tcW w:w="3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168A00D" w14:textId="77777777" w:rsidR="009E1A55" w:rsidRDefault="00000000">
            <w:pPr>
              <w:spacing w:before="40" w:after="40"/>
            </w:pPr>
            <w:r>
              <w:rPr>
                <w:rFonts w:ascii="Calibri" w:eastAsia="Calibri" w:hAnsi="Calibri" w:cs="Calibri"/>
                <w:color w:val="2D3142"/>
                <w:sz w:val="16"/>
                <w:szCs w:val="16"/>
              </w:rPr>
              <w:t>SLA Thresholds and Backlog</w:t>
            </w:r>
          </w:p>
        </w:tc>
        <w:tc>
          <w:tcPr>
            <w:tcW w:w="7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5D0F568" w14:textId="77777777" w:rsidR="009E1A55" w:rsidRDefault="00000000">
            <w:pPr>
              <w:spacing w:before="40" w:after="40"/>
            </w:pPr>
            <w:r>
              <w:rPr>
                <w:rFonts w:ascii="Calibri" w:hAnsi="Calibri"/>
                <w:sz w:val="18"/>
              </w:rPr>
              <w:t>Configurable aging/SLA alerts that flag calls or tips past response windows so backlog does not hide in the queue.</w:t>
            </w:r>
          </w:p>
        </w:tc>
      </w:tr>
      <w:tr w:rsidR="009E1A55" w14:paraId="5736A5CD" w14:textId="77777777">
        <w:tc>
          <w:tcPr>
            <w:tcW w:w="3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9696909" w14:textId="77777777" w:rsidR="009E1A55" w:rsidRDefault="00000000">
            <w:pPr>
              <w:spacing w:before="40" w:after="40"/>
            </w:pPr>
            <w:r>
              <w:rPr>
                <w:rFonts w:ascii="Calibri" w:eastAsia="Calibri" w:hAnsi="Calibri" w:cs="Calibri"/>
                <w:color w:val="2D3142"/>
                <w:sz w:val="16"/>
                <w:szCs w:val="16"/>
              </w:rPr>
              <w:t>Predictive Staffing</w:t>
            </w:r>
          </w:p>
        </w:tc>
        <w:tc>
          <w:tcPr>
            <w:tcW w:w="7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BEF5256" w14:textId="77777777" w:rsidR="009E1A55" w:rsidRDefault="00000000">
            <w:pPr>
              <w:spacing w:before="40" w:after="40"/>
            </w:pPr>
            <w:r>
              <w:rPr>
                <w:rFonts w:ascii="Calibri" w:hAnsi="Calibri"/>
                <w:sz w:val="18"/>
              </w:rPr>
              <w:t>AI-suggested staffing adjustments from volume patterns. Confirm SKU availability before demoing — do not invent readiness.</w:t>
            </w:r>
          </w:p>
        </w:tc>
      </w:tr>
      <w:tr w:rsidR="009E1A55" w14:paraId="2C942409" w14:textId="77777777">
        <w:tc>
          <w:tcPr>
            <w:tcW w:w="3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6838D5A" w14:textId="77777777" w:rsidR="009E1A55" w:rsidRDefault="00000000">
            <w:pPr>
              <w:spacing w:before="40" w:after="40"/>
            </w:pPr>
            <w:r>
              <w:rPr>
                <w:rFonts w:ascii="Calibri" w:eastAsia="Calibri" w:hAnsi="Calibri" w:cs="Calibri"/>
                <w:color w:val="2D3142"/>
                <w:sz w:val="16"/>
                <w:szCs w:val="16"/>
              </w:rPr>
              <w:t>Scenario Center</w:t>
            </w:r>
          </w:p>
        </w:tc>
        <w:tc>
          <w:tcPr>
            <w:tcW w:w="7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FD29467" w14:textId="77777777" w:rsidR="009E1A55" w:rsidRDefault="00000000">
            <w:pPr>
              <w:spacing w:before="40" w:after="40"/>
            </w:pPr>
            <w:r>
              <w:rPr>
                <w:rFonts w:ascii="Calibri" w:hAnsi="Calibri"/>
                <w:sz w:val="18"/>
              </w:rPr>
              <w:t>Opt-in training/simulation mode. Isolated from live operational data. Good for change management; not a production substitute.</w:t>
            </w:r>
          </w:p>
        </w:tc>
      </w:tr>
    </w:tbl>
    <w:p w14:paraId="4A374755" w14:textId="77777777" w:rsidR="009E1A55" w:rsidRDefault="00000000">
      <w:r>
        <w:br w:type="page"/>
      </w:r>
    </w:p>
    <w:p w14:paraId="45B86E75" w14:textId="77777777" w:rsidR="009E1A55" w:rsidRDefault="00000000">
      <w:pPr>
        <w:spacing w:after="80"/>
        <w:jc w:val="center"/>
      </w:pPr>
      <w:r>
        <w:rPr>
          <w:noProof/>
        </w:rPr>
        <w:lastRenderedPageBreak/>
        <w:drawing>
          <wp:inline distT="0" distB="0" distL="0" distR="0" wp14:anchorId="6F60CDE5" wp14:editId="6FC7C0E0">
            <wp:extent cx="4800600" cy="2705100"/>
            <wp:effectExtent l="0" t="0" r="0" b="0"/>
            <wp:docPr id="1011842479" name="Picture 1011842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00600" cy="27051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E1A55" w14:paraId="1A7426AB" w14:textId="77777777">
        <w:tc>
          <w:tcPr>
            <w:tcW w:w="10080" w:type="dxa"/>
            <w:tcBorders>
              <w:top w:val="single" w:sz="14" w:space="0" w:color="C41E3A"/>
              <w:left w:val="none" w:sz="0" w:space="0" w:color="FFFFFF"/>
              <w:bottom w:val="none" w:sz="0" w:space="0" w:color="FFFFFF"/>
              <w:right w:val="none" w:sz="0" w:space="0" w:color="FFFFFF"/>
            </w:tcBorders>
            <w:shd w:val="clear" w:color="0D1B3E" w:fill="0D1B3E"/>
            <w:tcMar>
              <w:top w:w="80" w:type="dxa"/>
              <w:left w:w="120" w:type="dxa"/>
              <w:bottom w:w="80" w:type="dxa"/>
              <w:right w:w="120" w:type="dxa"/>
            </w:tcMar>
          </w:tcPr>
          <w:p w14:paraId="4F724B88" w14:textId="77777777" w:rsidR="009E1A55" w:rsidRDefault="00000000">
            <w:pPr>
              <w:spacing w:before="80"/>
            </w:pPr>
            <w:proofErr w:type="gramStart"/>
            <w:r>
              <w:rPr>
                <w:rFonts w:ascii="Calibri" w:eastAsia="Calibri" w:hAnsi="Calibri" w:cs="Calibri"/>
                <w:b/>
                <w:bCs/>
                <w:color w:val="FFFFFF"/>
                <w:sz w:val="24"/>
                <w:szCs w:val="24"/>
              </w:rPr>
              <w:t>4  ·</w:t>
            </w:r>
            <w:proofErr w:type="gramEnd"/>
            <w:r>
              <w:rPr>
                <w:rFonts w:ascii="Calibri" w:eastAsia="Calibri" w:hAnsi="Calibri" w:cs="Calibri"/>
                <w:b/>
                <w:bCs/>
                <w:color w:val="FFFFFF"/>
                <w:sz w:val="24"/>
                <w:szCs w:val="24"/>
              </w:rPr>
              <w:t xml:space="preserve">  VERTICAL </w:t>
            </w:r>
            <w:proofErr w:type="gramStart"/>
            <w:r>
              <w:rPr>
                <w:rFonts w:ascii="Calibri" w:eastAsia="Calibri" w:hAnsi="Calibri" w:cs="Calibri"/>
                <w:b/>
                <w:bCs/>
                <w:color w:val="FFFFFF"/>
                <w:sz w:val="24"/>
                <w:szCs w:val="24"/>
              </w:rPr>
              <w:t>SOLUTIONS  —</w:t>
            </w:r>
            <w:proofErr w:type="gramEnd"/>
            <w:r>
              <w:rPr>
                <w:rFonts w:ascii="Calibri" w:eastAsia="Calibri" w:hAnsi="Calibri" w:cs="Calibri"/>
                <w:b/>
                <w:bCs/>
                <w:color w:val="FFFFFF"/>
                <w:sz w:val="24"/>
                <w:szCs w:val="24"/>
              </w:rPr>
              <w:t xml:space="preserve">  NC 911</w:t>
            </w:r>
          </w:p>
          <w:p w14:paraId="6EC86FC1" w14:textId="77777777" w:rsidR="009E1A55" w:rsidRDefault="00000000">
            <w:pPr>
              <w:spacing w:after="80"/>
            </w:pPr>
            <w:r>
              <w:rPr>
                <w:rFonts w:ascii="Calibri" w:eastAsia="Calibri" w:hAnsi="Calibri" w:cs="Calibri"/>
                <w:color w:val="DDE1EA"/>
                <w:sz w:val="16"/>
                <w:szCs w:val="16"/>
              </w:rPr>
              <w:t>Built for Emergency Communications Centers</w:t>
            </w:r>
          </w:p>
        </w:tc>
      </w:tr>
    </w:tbl>
    <w:p w14:paraId="74FC22A5" w14:textId="77777777" w:rsidR="009E1A55" w:rsidRDefault="009E1A55">
      <w:pPr>
        <w:spacing w:after="80"/>
      </w:pPr>
    </w:p>
    <w:p w14:paraId="07C9FA72" w14:textId="77777777" w:rsidR="009E1A55" w:rsidRDefault="00000000">
      <w:pPr>
        <w:spacing w:after="100"/>
      </w:pPr>
      <w:r>
        <w:rPr>
          <w:rFonts w:ascii="Calibri" w:eastAsia="Calibri" w:hAnsi="Calibri" w:cs="Calibri"/>
          <w:b/>
          <w:bCs/>
          <w:color w:val="2D3142"/>
          <w:sz w:val="18"/>
          <w:szCs w:val="18"/>
        </w:rPr>
        <w:t>Who buys it:</w:t>
      </w:r>
      <w:r>
        <w:rPr>
          <w:rFonts w:ascii="Calibri" w:eastAsia="Calibri" w:hAnsi="Calibri" w:cs="Calibri"/>
          <w:color w:val="2D3142"/>
          <w:sz w:val="18"/>
          <w:szCs w:val="18"/>
        </w:rPr>
        <w:t xml:space="preserve"> PSAP Directors · 911 Directors · ECC Managers · County/City IT Directors</w:t>
      </w:r>
    </w:p>
    <w:p w14:paraId="6A99AD78" w14:textId="77777777" w:rsidR="009E1A55" w:rsidRDefault="00000000">
      <w:pPr>
        <w:spacing w:after="100"/>
      </w:pPr>
      <w:r>
        <w:rPr>
          <w:rFonts w:ascii="Calibri" w:eastAsia="Calibri" w:hAnsi="Calibri" w:cs="Calibri"/>
          <w:b/>
          <w:bCs/>
          <w:color w:val="2D3142"/>
          <w:sz w:val="18"/>
          <w:szCs w:val="18"/>
        </w:rPr>
        <w:t>What it delivers: The full dispatcher workspace — live transcription, AI coaching, NC Translate, caller location, media intake, Video Assist, Surge View, CAD read assist (write-back optional), supervisor QA, command tools, and war rooms. Flagship product; other verticals inherit relevant subsets.</w:t>
      </w:r>
      <w:r>
        <w:rPr>
          <w:rFonts w:ascii="Calibri" w:eastAsia="Calibri" w:hAnsi="Calibri" w:cs="Calibri"/>
          <w:color w:val="2D3142"/>
          <w:sz w:val="18"/>
          <w:szCs w:val="18"/>
        </w:rPr>
      </w:r>
    </w:p>
    <w:p w14:paraId="24A0CE6E" w14:textId="77777777" w:rsidR="009E1A55" w:rsidRDefault="00000000">
      <w:pPr>
        <w:spacing w:after="100"/>
      </w:pPr>
      <w:r>
        <w:rPr>
          <w:rFonts w:ascii="Calibri" w:eastAsia="Calibri" w:hAnsi="Calibri" w:cs="Calibri"/>
          <w:b/>
          <w:bCs/>
          <w:color w:val="2D3142"/>
          <w:sz w:val="18"/>
          <w:szCs w:val="18"/>
        </w:rPr>
        <w:t>Key differentiators:</w:t>
      </w:r>
      <w:r>
        <w:rPr>
          <w:rFonts w:ascii="Calibri" w:eastAsia="Calibri" w:hAnsi="Calibri" w:cs="Calibri"/>
          <w:color w:val="2D3142"/>
          <w:sz w:val="18"/>
          <w:szCs w:val="18"/>
        </w:rPr>
        <w:t xml:space="preserve"> CJIS-aware design · CAD-agnostic · No telephony rip-and-replace · Fail-closed CAD write-back by default · 100+ language translation included in Professional+</w:t>
      </w:r>
    </w:p>
    <w:p w14:paraId="481C12C6" w14:textId="42989A86" w:rsidR="009E1A55" w:rsidRDefault="00000000">
      <w:pPr>
        <w:spacing w:after="100"/>
      </w:pPr>
      <w:r>
        <w:rPr>
          <w:rFonts w:ascii="Calibri" w:eastAsia="Calibri" w:hAnsi="Calibri" w:cs="Calibri"/>
          <w:b/>
          <w:bCs/>
          <w:color w:val="2D3142"/>
          <w:sz w:val="18"/>
          <w:szCs w:val="18"/>
        </w:rPr>
        <w:t>Pricing model:</w:t>
      </w:r>
      <w:r>
        <w:rPr>
          <w:rFonts w:ascii="Calibri" w:eastAsia="Calibri" w:hAnsi="Calibri" w:cs="Calibri"/>
          <w:color w:val="2D3142"/>
          <w:sz w:val="18"/>
          <w:szCs w:val="18"/>
        </w:rPr>
        <w:t xml:space="preserve"> Per seat</w:t>
      </w:r>
      <w:r w:rsidR="008B1E48">
        <w:rPr>
          <w:rFonts w:ascii="Calibri" w:eastAsia="Calibri" w:hAnsi="Calibri" w:cs="Calibri"/>
          <w:color w:val="2D3142"/>
          <w:sz w:val="18"/>
          <w:szCs w:val="18"/>
        </w:rPr>
        <w:t>/</w:t>
      </w:r>
      <w:r>
        <w:rPr>
          <w:rFonts w:ascii="Calibri" w:eastAsia="Calibri" w:hAnsi="Calibri" w:cs="Calibri"/>
          <w:color w:val="2D3142"/>
          <w:sz w:val="18"/>
          <w:szCs w:val="18"/>
        </w:rPr>
        <w:t>month. Essential → Professional → Command → Enterprise</w:t>
      </w:r>
      <w:r w:rsidR="008B1E48">
        <w:rPr>
          <w:rFonts w:ascii="Calibri" w:eastAsia="Calibri" w:hAnsi="Calibri" w:cs="Calibri"/>
          <w:color w:val="2D3142"/>
          <w:sz w:val="18"/>
          <w:szCs w:val="18"/>
        </w:rPr>
        <w:t xml:space="preserve"> W/ available add-ons</w:t>
      </w:r>
    </w:p>
    <w:p w14:paraId="78091456" w14:textId="77777777" w:rsidR="009E1A55" w:rsidRDefault="009E1A55">
      <w:pPr>
        <w:pBdr>
          <w:bottom w:val="single" w:sz="6" w:space="0" w:color="DDE1EA"/>
        </w:pBdr>
        <w:spacing w:after="120"/>
      </w:pPr>
    </w:p>
    <w:p w14:paraId="0F5E225A" w14:textId="77777777" w:rsidR="009E1A55" w:rsidRDefault="009E1A55">
      <w:pPr>
        <w:spacing w:after="80"/>
      </w:pPr>
    </w:p>
    <w:p w14:paraId="29589AF5" w14:textId="77777777" w:rsidR="009E1A55" w:rsidRDefault="00000000">
      <w:pPr>
        <w:spacing w:after="80"/>
        <w:jc w:val="center"/>
      </w:pPr>
      <w:r>
        <w:rPr>
          <w:noProof/>
        </w:rPr>
        <w:drawing>
          <wp:inline distT="0" distB="0" distL="0" distR="0" wp14:anchorId="5D3F46C9" wp14:editId="5F8B7F22">
            <wp:extent cx="4800600" cy="2343150"/>
            <wp:effectExtent l="0" t="0" r="0" b="0"/>
            <wp:docPr id="1913866141" name="Picture 1913866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00600" cy="2343150"/>
                    </a:xfrm>
                    <a:prstGeom prst="rect">
                      <a:avLst/>
                    </a:prstGeom>
                  </pic:spPr>
                </pic:pic>
              </a:graphicData>
            </a:graphic>
          </wp:inline>
        </w:drawing>
      </w:r>
    </w:p>
    <w:p w14:paraId="473D6EB0" w14:textId="77777777" w:rsidR="009E1A55" w:rsidRDefault="00000000">
      <w:pPr>
        <w:pStyle w:val="Heading2"/>
        <w:spacing w:before="200" w:after="100"/>
      </w:pPr>
      <w:r>
        <w:rPr>
          <w:rFonts w:ascii="Calibri" w:eastAsia="Calibri" w:hAnsi="Calibri" w:cs="Calibri"/>
          <w:b/>
          <w:bCs/>
          <w:color w:val="0D1B3E"/>
          <w:sz w:val="24"/>
          <w:szCs w:val="24"/>
        </w:rPr>
        <w:t>NC Campus — Safer People. Stronger Campuses.</w:t>
      </w:r>
    </w:p>
    <w:p w14:paraId="1ACC2CEF" w14:textId="77777777" w:rsidR="009E1A55" w:rsidRDefault="00000000">
      <w:pPr>
        <w:spacing w:after="100"/>
      </w:pPr>
      <w:r>
        <w:rPr>
          <w:rFonts w:ascii="Calibri" w:eastAsia="Calibri" w:hAnsi="Calibri" w:cs="Calibri"/>
          <w:b/>
          <w:bCs/>
          <w:color w:val="2D3142"/>
          <w:sz w:val="18"/>
          <w:szCs w:val="18"/>
        </w:rPr>
        <w:t>Who buys it:</w:t>
      </w:r>
      <w:r>
        <w:rPr>
          <w:rFonts w:ascii="Calibri" w:eastAsia="Calibri" w:hAnsi="Calibri" w:cs="Calibri"/>
          <w:color w:val="2D3142"/>
          <w:sz w:val="18"/>
          <w:szCs w:val="18"/>
        </w:rPr>
        <w:t xml:space="preserve"> VP Student Affairs · Campus Safety Directors · Title IX Coordinators · Provosts · Superintendents (K-12)</w:t>
      </w:r>
    </w:p>
    <w:p w14:paraId="25E47BE2" w14:textId="77777777" w:rsidR="009E1A55" w:rsidRDefault="00000000">
      <w:pPr>
        <w:spacing w:after="100"/>
      </w:pPr>
      <w:r>
        <w:rPr>
          <w:rFonts w:ascii="Calibri" w:eastAsia="Calibri" w:hAnsi="Calibri" w:cs="Calibri"/>
          <w:b/>
          <w:bCs/>
          <w:color w:val="2D3142"/>
          <w:sz w:val="18"/>
          <w:szCs w:val="18"/>
        </w:rPr>
        <w:t>What it delivers: Campus safety console · QR/NFC + SMS reporting (no app) · two-way chat · photo/video intake · anonymous and identified reporting · Clery documentation (higher-ed) or Daily Incident Log &amp; School Safety Report (K-12) · EAP/emergency checklists · NC Translate · tip analytics · Roles: CAMPUS_ADMIN, CAMPUS_SUPERVISOR, CAMPUS_SECURITY, CAMPUS_DISPATCH. (CAMPUS_COUNSELOR / CAMPUS_FACULTY are deprecated — do not assign.)</w:t>
      </w:r>
      <w:r>
        <w:rPr>
          <w:rFonts w:ascii="Calibri" w:eastAsia="Calibri" w:hAnsi="Calibri" w:cs="Calibri"/>
          <w:color w:val="2D3142"/>
          <w:sz w:val="18"/>
          <w:szCs w:val="18"/>
        </w:rPr>
      </w:r>
    </w:p>
    <w:p w14:paraId="49714346" w14:textId="77777777" w:rsidR="009E1A55" w:rsidRDefault="00000000">
      <w:pPr>
        <w:spacing w:after="100"/>
      </w:pPr>
      <w:r>
        <w:rPr>
          <w:rFonts w:ascii="Calibri" w:eastAsia="Calibri" w:hAnsi="Calibri" w:cs="Calibri"/>
          <w:b/>
          <w:bCs/>
          <w:color w:val="2D3142"/>
          <w:sz w:val="18"/>
          <w:szCs w:val="18"/>
        </w:rPr>
        <w:lastRenderedPageBreak/>
        <w:t>Key differentiators:</w:t>
      </w:r>
      <w:r>
        <w:rPr>
          <w:rFonts w:ascii="Calibri" w:eastAsia="Calibri" w:hAnsi="Calibri" w:cs="Calibri"/>
          <w:color w:val="2D3142"/>
          <w:sz w:val="18"/>
          <w:szCs w:val="18"/>
        </w:rPr>
        <w:t xml:space="preserve"> Three reporting channels on one sign — QR + NFC + SMS. No app = zero adoption barrier. Clery module for higher-ed; K-12 uses Daily Incident Log and School Safety Report (not Clery ASR). Only campus safety platform with bidirectional AI translation.</w:t>
      </w:r>
    </w:p>
    <w:p w14:paraId="192EBAC9" w14:textId="45FBA286" w:rsidR="009E1A55" w:rsidRDefault="00000000">
      <w:pPr>
        <w:spacing w:after="100"/>
      </w:pPr>
      <w:r>
        <w:rPr>
          <w:rFonts w:ascii="Calibri" w:eastAsia="Calibri" w:hAnsi="Calibri" w:cs="Calibri"/>
          <w:b/>
          <w:bCs/>
          <w:color w:val="2D3142"/>
          <w:sz w:val="18"/>
          <w:szCs w:val="18"/>
        </w:rPr>
        <w:t>Pricing:</w:t>
      </w:r>
      <w:r>
        <w:rPr>
          <w:rFonts w:ascii="Calibri" w:eastAsia="Calibri" w:hAnsi="Calibri" w:cs="Calibri"/>
          <w:color w:val="2D3142"/>
          <w:sz w:val="18"/>
          <w:szCs w:val="18"/>
        </w:rPr>
        <w:t xml:space="preserve"> $1.40 per enrolled student per year · $5,000/year minimum.</w:t>
      </w:r>
    </w:p>
    <w:p w14:paraId="30C06924" w14:textId="77777777" w:rsidR="009E1A55" w:rsidRDefault="009E1A55">
      <w:pPr>
        <w:pBdr>
          <w:bottom w:val="single" w:sz="6" w:space="0" w:color="DDE1EA"/>
        </w:pBdr>
        <w:spacing w:after="120"/>
      </w:pPr>
    </w:p>
    <w:p w14:paraId="608E65CA" w14:textId="77777777" w:rsidR="009E1A55" w:rsidRDefault="009E1A55">
      <w:pPr>
        <w:spacing w:after="80"/>
      </w:pPr>
    </w:p>
    <w:p w14:paraId="51E3DCCF" w14:textId="77777777" w:rsidR="009E1A55" w:rsidRDefault="00000000">
      <w:pPr>
        <w:spacing w:after="80"/>
        <w:jc w:val="center"/>
      </w:pPr>
      <w:r>
        <w:rPr>
          <w:noProof/>
        </w:rPr>
        <w:drawing>
          <wp:inline distT="0" distB="0" distL="0" distR="0" wp14:anchorId="05992DB2" wp14:editId="607AC02E">
            <wp:extent cx="4800600" cy="2343150"/>
            <wp:effectExtent l="0" t="0" r="0" b="0"/>
            <wp:docPr id="1433398749" name="Picture 1433398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00600" cy="2343150"/>
                    </a:xfrm>
                    <a:prstGeom prst="rect">
                      <a:avLst/>
                    </a:prstGeom>
                  </pic:spPr>
                </pic:pic>
              </a:graphicData>
            </a:graphic>
          </wp:inline>
        </w:drawing>
      </w:r>
    </w:p>
    <w:p w14:paraId="2D9AD6A7" w14:textId="77777777" w:rsidR="009E1A55" w:rsidRDefault="00000000">
      <w:pPr>
        <w:pStyle w:val="Heading2"/>
        <w:spacing w:before="200" w:after="100"/>
      </w:pPr>
      <w:r>
        <w:rPr>
          <w:rFonts w:ascii="Calibri" w:eastAsia="Calibri" w:hAnsi="Calibri" w:cs="Calibri"/>
          <w:b/>
          <w:bCs/>
          <w:color w:val="0D1B3E"/>
          <w:sz w:val="24"/>
          <w:szCs w:val="24"/>
        </w:rPr>
        <w:t>NC Venue — Safer Events. Smoother Operations.</w:t>
      </w:r>
    </w:p>
    <w:p w14:paraId="28299C43" w14:textId="77777777" w:rsidR="009E1A55" w:rsidRDefault="00000000">
      <w:pPr>
        <w:spacing w:after="100"/>
      </w:pPr>
      <w:r>
        <w:rPr>
          <w:rFonts w:ascii="Calibri" w:eastAsia="Calibri" w:hAnsi="Calibri" w:cs="Calibri"/>
          <w:b/>
          <w:bCs/>
          <w:color w:val="2D3142"/>
          <w:sz w:val="18"/>
          <w:szCs w:val="18"/>
        </w:rPr>
        <w:t>Who buys it:</w:t>
      </w:r>
      <w:r>
        <w:rPr>
          <w:rFonts w:ascii="Calibri" w:eastAsia="Calibri" w:hAnsi="Calibri" w:cs="Calibri"/>
          <w:color w:val="2D3142"/>
          <w:sz w:val="18"/>
          <w:szCs w:val="18"/>
        </w:rPr>
        <w:t xml:space="preserve"> VP Security/Operations · Event Safety Directors · Arena/Stadium GM · Convention Center Ops Managers</w:t>
      </w:r>
    </w:p>
    <w:p w14:paraId="5F5C76C7" w14:textId="77777777" w:rsidR="009E1A55" w:rsidRDefault="00000000">
      <w:pPr>
        <w:spacing w:after="100"/>
      </w:pPr>
      <w:r>
        <w:rPr>
          <w:rFonts w:ascii="Calibri" w:eastAsia="Calibri" w:hAnsi="Calibri" w:cs="Calibri"/>
          <w:b/>
          <w:bCs/>
          <w:color w:val="2D3142"/>
          <w:sz w:val="18"/>
          <w:szCs w:val="18"/>
        </w:rPr>
        <w:t>Venue types:</w:t>
      </w:r>
      <w:r>
        <w:rPr>
          <w:rFonts w:ascii="Calibri" w:eastAsia="Calibri" w:hAnsi="Calibri" w:cs="Calibri"/>
          <w:color w:val="2D3142"/>
          <w:sz w:val="18"/>
          <w:szCs w:val="18"/>
        </w:rPr>
        <w:t xml:space="preserve"> Stadiums · arenas · convention centers · concert venues · airports · fairgrounds</w:t>
      </w:r>
    </w:p>
    <w:p w14:paraId="79459239" w14:textId="77777777" w:rsidR="009E1A55" w:rsidRDefault="00000000">
      <w:pPr>
        <w:spacing w:after="100"/>
      </w:pPr>
      <w:r>
        <w:rPr>
          <w:rFonts w:ascii="Calibri" w:eastAsia="Calibri" w:hAnsi="Calibri" w:cs="Calibri"/>
          <w:b/>
          <w:bCs/>
          <w:color w:val="2D3142"/>
          <w:sz w:val="18"/>
          <w:szCs w:val="18"/>
        </w:rPr>
        <w:t>What it delivers: Venue security command console · fan-to-security QR/NFC by zone/section/gate · SMS two-way chat · photo/video intake · camera/access integration · video wall · SOP/MCI action codes · NC Translate · optional Venue Guest Services console (non-911) · Roles: VENUE_ADMIN, VENUE_SUPERVISOR, VENUE_SECURITY, VENUE_OPERATOR, VENUE_GUEST_SERVICES.</w:t>
      </w:r>
      <w:r>
        <w:rPr>
          <w:rFonts w:ascii="Calibri" w:eastAsia="Calibri" w:hAnsi="Calibri" w:cs="Calibri"/>
          <w:color w:val="2D3142"/>
          <w:sz w:val="18"/>
          <w:szCs w:val="18"/>
        </w:rPr>
      </w:r>
    </w:p>
    <w:p w14:paraId="7D077E0E" w14:textId="77777777" w:rsidR="009E1A55" w:rsidRDefault="00000000">
      <w:pPr>
        <w:spacing w:after="100"/>
      </w:pPr>
      <w:r>
        <w:rPr>
          <w:rFonts w:ascii="Calibri" w:eastAsia="Calibri" w:hAnsi="Calibri" w:cs="Calibri"/>
          <w:b/>
          <w:bCs/>
          <w:color w:val="2D3142"/>
          <w:sz w:val="18"/>
          <w:szCs w:val="18"/>
        </w:rPr>
        <w:t>Key differentiators:</w:t>
      </w:r>
      <w:r>
        <w:rPr>
          <w:rFonts w:ascii="Calibri" w:eastAsia="Calibri" w:hAnsi="Calibri" w:cs="Calibri"/>
          <w:color w:val="2D3142"/>
          <w:sz w:val="18"/>
          <w:szCs w:val="18"/>
        </w:rPr>
        <w:t xml:space="preserve"> Most venue security focuses on cameras. NC </w:t>
      </w:r>
      <w:proofErr w:type="spellStart"/>
      <w:r>
        <w:rPr>
          <w:rFonts w:ascii="Calibri" w:eastAsia="Calibri" w:hAnsi="Calibri" w:cs="Calibri"/>
          <w:color w:val="2D3142"/>
          <w:sz w:val="18"/>
          <w:szCs w:val="18"/>
        </w:rPr>
        <w:t>iQ</w:t>
      </w:r>
      <w:proofErr w:type="spellEnd"/>
      <w:r>
        <w:rPr>
          <w:rFonts w:ascii="Calibri" w:eastAsia="Calibri" w:hAnsi="Calibri" w:cs="Calibri"/>
          <w:color w:val="2D3142"/>
          <w:sz w:val="18"/>
          <w:szCs w:val="18"/>
        </w:rPr>
        <w:t xml:space="preserve"> is the only platform built around frictionless fan-to-security communication. Any fan can report in 10 seconds without an app.</w:t>
      </w:r>
    </w:p>
    <w:p w14:paraId="237BC7C3" w14:textId="77777777" w:rsidR="009E1A55" w:rsidRDefault="00000000">
      <w:pPr>
        <w:spacing w:after="100"/>
      </w:pPr>
      <w:r>
        <w:rPr>
          <w:rFonts w:ascii="Calibri" w:eastAsia="Calibri" w:hAnsi="Calibri" w:cs="Calibri"/>
          <w:b/>
          <w:bCs/>
          <w:color w:val="2D3142"/>
          <w:sz w:val="18"/>
          <w:szCs w:val="18"/>
        </w:rPr>
        <w:t>Pricing:</w:t>
      </w:r>
      <w:r>
        <w:rPr>
          <w:rFonts w:ascii="Calibri" w:eastAsia="Calibri" w:hAnsi="Calibri" w:cs="Calibri"/>
          <w:color w:val="2D3142"/>
          <w:sz w:val="18"/>
          <w:szCs w:val="18"/>
        </w:rPr>
        <w:t xml:space="preserve"> Capacity-based annual. Under 5K: $18K/yr · 5K–20K: $28K/yr · 20K–50K: $45K/yr · 50K+: $72K/yr.</w:t>
      </w:r>
    </w:p>
    <w:p w14:paraId="5EAB543D" w14:textId="77777777" w:rsidR="009E1A55" w:rsidRDefault="00000000">
      <w:r>
        <w:br w:type="page"/>
      </w:r>
    </w:p>
    <w:p w14:paraId="6DCB7E2D" w14:textId="77777777" w:rsidR="009E1A55" w:rsidRDefault="00000000">
      <w:pPr>
        <w:spacing w:after="80"/>
        <w:jc w:val="center"/>
      </w:pPr>
      <w:r>
        <w:rPr>
          <w:noProof/>
        </w:rPr>
        <w:lastRenderedPageBreak/>
        <w:drawing>
          <wp:inline distT="0" distB="0" distL="0" distR="0" wp14:anchorId="602B9F97" wp14:editId="04965FDE">
            <wp:extent cx="4800600" cy="2343150"/>
            <wp:effectExtent l="0" t="0" r="0" b="0"/>
            <wp:docPr id="317925426" name="Picture 317925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00600" cy="2343150"/>
                    </a:xfrm>
                    <a:prstGeom prst="rect">
                      <a:avLst/>
                    </a:prstGeom>
                  </pic:spPr>
                </pic:pic>
              </a:graphicData>
            </a:graphic>
          </wp:inline>
        </w:drawing>
      </w:r>
    </w:p>
    <w:p w14:paraId="32B47245" w14:textId="77777777" w:rsidR="009E1A55" w:rsidRDefault="00000000">
      <w:pPr>
        <w:pStyle w:val="Heading2"/>
        <w:spacing w:before="200" w:after="100"/>
      </w:pPr>
      <w:r>
        <w:rPr>
          <w:rFonts w:ascii="Calibri" w:eastAsia="Calibri" w:hAnsi="Calibri" w:cs="Calibri"/>
          <w:b/>
          <w:bCs/>
          <w:color w:val="0D1B3E"/>
          <w:sz w:val="24"/>
          <w:szCs w:val="24"/>
        </w:rPr>
        <w:t>NC Transit — Keep Cities Moving Safer.</w:t>
      </w:r>
    </w:p>
    <w:p w14:paraId="4F908686" w14:textId="77777777" w:rsidR="009E1A55" w:rsidRDefault="00000000">
      <w:pPr>
        <w:spacing w:after="100"/>
      </w:pPr>
      <w:r>
        <w:rPr>
          <w:rFonts w:ascii="Calibri" w:eastAsia="Calibri" w:hAnsi="Calibri" w:cs="Calibri"/>
          <w:b/>
          <w:bCs/>
          <w:color w:val="2D3142"/>
          <w:sz w:val="18"/>
          <w:szCs w:val="18"/>
        </w:rPr>
        <w:t>Who buys it:</w:t>
      </w:r>
      <w:r>
        <w:rPr>
          <w:rFonts w:ascii="Calibri" w:eastAsia="Calibri" w:hAnsi="Calibri" w:cs="Calibri"/>
          <w:color w:val="2D3142"/>
          <w:sz w:val="18"/>
          <w:szCs w:val="18"/>
        </w:rPr>
        <w:t xml:space="preserve"> Transit Authority Security Directors · Operations VPs · Chief Safety Officers</w:t>
      </w:r>
    </w:p>
    <w:p w14:paraId="7685AB20" w14:textId="77777777" w:rsidR="009E1A55" w:rsidRDefault="00000000">
      <w:pPr>
        <w:spacing w:after="100"/>
      </w:pPr>
      <w:r>
        <w:rPr>
          <w:rFonts w:ascii="Calibri" w:eastAsia="Calibri" w:hAnsi="Calibri" w:cs="Calibri"/>
          <w:b/>
          <w:bCs/>
          <w:color w:val="2D3142"/>
          <w:sz w:val="18"/>
          <w:szCs w:val="18"/>
        </w:rPr>
        <w:t>Transit types:</w:t>
      </w:r>
      <w:r>
        <w:rPr>
          <w:rFonts w:ascii="Calibri" w:eastAsia="Calibri" w:hAnsi="Calibri" w:cs="Calibri"/>
          <w:color w:val="2D3142"/>
          <w:sz w:val="18"/>
          <w:szCs w:val="18"/>
        </w:rPr>
        <w:t xml:space="preserve"> Bus · rail · light rail · ferry · shuttle networks</w:t>
      </w:r>
    </w:p>
    <w:p w14:paraId="0102F2C6" w14:textId="77777777" w:rsidR="009E1A55" w:rsidRDefault="00000000">
      <w:pPr>
        <w:spacing w:after="100"/>
      </w:pPr>
      <w:r>
        <w:rPr>
          <w:rFonts w:ascii="Calibri" w:eastAsia="Calibri" w:hAnsi="Calibri" w:cs="Calibri"/>
          <w:b/>
          <w:bCs/>
          <w:color w:val="2D3142"/>
          <w:sz w:val="18"/>
          <w:szCs w:val="18"/>
        </w:rPr>
        <w:t>What it delivers: Transit security console · passenger QR/NFC on vehicles and at stations · SMS two-way chat · photo/video intake · fleet/vehicle/route management · transit operator view · camera integration · SOP/MCI location codes · Roles: TRANSIT_ADMIN, TRANSIT_SUPERVISOR, TRANSIT_SECURITY, TRANSIT_OPERATOR.</w:t>
      </w:r>
      <w:r>
        <w:rPr>
          <w:rFonts w:ascii="Calibri" w:eastAsia="Calibri" w:hAnsi="Calibri" w:cs="Calibri"/>
          <w:color w:val="2D3142"/>
          <w:sz w:val="18"/>
          <w:szCs w:val="18"/>
        </w:rPr>
      </w:r>
    </w:p>
    <w:p w14:paraId="69284B0D" w14:textId="77777777" w:rsidR="009E1A55" w:rsidRDefault="00000000">
      <w:pPr>
        <w:spacing w:after="100"/>
      </w:pPr>
      <w:r>
        <w:rPr>
          <w:rFonts w:ascii="Calibri" w:eastAsia="Calibri" w:hAnsi="Calibri" w:cs="Calibri"/>
          <w:b/>
          <w:bCs/>
          <w:color w:val="2D3142"/>
          <w:sz w:val="18"/>
          <w:szCs w:val="18"/>
        </w:rPr>
        <w:t>Pricing:</w:t>
      </w:r>
      <w:r>
        <w:rPr>
          <w:rFonts w:ascii="Calibri" w:eastAsia="Calibri" w:hAnsi="Calibri" w:cs="Calibri"/>
          <w:color w:val="2D3142"/>
          <w:sz w:val="18"/>
          <w:szCs w:val="18"/>
        </w:rPr>
        <w:t xml:space="preserve"> Fleet-based annual. Under 50 vehicles: $18K/yr · 50–200: $32K/yr · 200–500: $52K/yr · 500+: $85K+/yr.</w:t>
      </w:r>
    </w:p>
    <w:p w14:paraId="49D4299C" w14:textId="77777777" w:rsidR="009E1A55" w:rsidRDefault="009E1A55">
      <w:pPr>
        <w:pBdr>
          <w:bottom w:val="single" w:sz="6" w:space="0" w:color="DDE1EA"/>
        </w:pBdr>
        <w:spacing w:after="120"/>
      </w:pPr>
    </w:p>
    <w:p w14:paraId="6B4D1C96" w14:textId="77777777" w:rsidR="009E1A55" w:rsidRDefault="009E1A55">
      <w:pPr>
        <w:spacing w:after="80"/>
      </w:pPr>
    </w:p>
    <w:p w14:paraId="084E9B4F" w14:textId="77777777" w:rsidR="009E1A55" w:rsidRPr="00A17486" w:rsidRDefault="00000000">
      <w:pPr>
        <w:pStyle w:val="Heading2"/>
        <w:spacing w:before="200" w:after="100"/>
        <w:rPr>
          <w:i/>
          <w:iCs/>
          <w:strike/>
        </w:rPr>
      </w:pPr>
      <w:r w:rsidRPr="00A17486">
        <w:rPr>
          <w:rFonts w:ascii="Calibri" w:eastAsia="Calibri" w:hAnsi="Calibri" w:cs="Calibri"/>
          <w:b/>
          <w:bCs/>
          <w:i/>
          <w:iCs/>
          <w:strike/>
          <w:color w:val="0D1B3E"/>
          <w:sz w:val="24"/>
          <w:szCs w:val="24"/>
        </w:rPr>
        <w:t>NC Hospital — EMS Coordination &amp; Pre-Alert Intake</w:t>
      </w:r>
    </w:p>
    <w:p w14:paraId="4AA8E011" w14:textId="77777777" w:rsidR="009E1A55" w:rsidRPr="00A17486" w:rsidRDefault="00000000">
      <w:pPr>
        <w:spacing w:after="100"/>
        <w:rPr>
          <w:i/>
          <w:iCs/>
          <w:strike/>
        </w:rPr>
      </w:pPr>
      <w:r w:rsidRPr="00A17486">
        <w:rPr>
          <w:rFonts w:ascii="Calibri" w:eastAsia="Calibri" w:hAnsi="Calibri" w:cs="Calibri"/>
          <w:b/>
          <w:bCs/>
          <w:i/>
          <w:iCs/>
          <w:strike/>
          <w:color w:val="2D3142"/>
          <w:sz w:val="18"/>
          <w:szCs w:val="18"/>
        </w:rPr>
        <w:t>Who buys it:</w:t>
      </w:r>
      <w:r w:rsidRPr="00A17486">
        <w:rPr>
          <w:rFonts w:ascii="Calibri" w:eastAsia="Calibri" w:hAnsi="Calibri" w:cs="Calibri"/>
          <w:i/>
          <w:iCs/>
          <w:strike/>
          <w:color w:val="2D3142"/>
          <w:sz w:val="18"/>
          <w:szCs w:val="18"/>
        </w:rPr>
        <w:t xml:space="preserve"> Hospital Safety Directors · EMS Coordinators · Chief Nursing Officers · ED Managers</w:t>
      </w:r>
    </w:p>
    <w:p w14:paraId="4BA8D91F" w14:textId="77777777" w:rsidR="009E1A55" w:rsidRPr="00A17486" w:rsidRDefault="00000000">
      <w:pPr>
        <w:spacing w:after="100"/>
        <w:rPr>
          <w:i/>
          <w:iCs/>
          <w:strike/>
        </w:rPr>
      </w:pPr>
      <w:r w:rsidRPr="00A17486">
        <w:rPr>
          <w:rFonts w:ascii="Calibri" w:eastAsia="Calibri" w:hAnsi="Calibri" w:cs="Calibri"/>
          <w:b/>
          <w:bCs/>
          <w:i/>
          <w:iCs/>
          <w:strike/>
          <w:color w:val="2D3142"/>
          <w:sz w:val="18"/>
          <w:szCs w:val="18"/>
        </w:rPr>
        <w:t>What it delivers: Hospital staff console · EMS pre-alert intake · capacity/diversion board · MCI coordination tools · coordinator/EMS liaison views · QR-based internal staff safety reporting · incident timeline · Roles: HOSPITAL_ADMIN, HOSPITAL_STAFF (confirm HOSPITAL_COORDINATOR assignability before promising).</w:t>
      </w:r>
      <w:r w:rsidRPr="00A17486">
        <w:rPr>
          <w:rFonts w:ascii="Calibri" w:eastAsia="Calibri" w:hAnsi="Calibri" w:cs="Calibri"/>
          <w:i/>
          <w:iCs/>
          <w:strike/>
          <w:color w:val="2D3142"/>
          <w:sz w:val="18"/>
          <w:szCs w:val="18"/>
        </w:rPr>
      </w:r>
      <w:proofErr w:type="gramStart"/>
      <w:r w:rsidRPr="00A17486">
        <w:rPr>
          <w:rFonts w:ascii="Calibri" w:eastAsia="Calibri" w:hAnsi="Calibri" w:cs="Calibri"/>
          <w:i/>
          <w:iCs/>
          <w:strike/>
          <w:color w:val="2D3142"/>
          <w:sz w:val="18"/>
          <w:szCs w:val="18"/>
        </w:rPr>
      </w:r>
      <w:proofErr w:type="gramEnd"/>
      <w:r w:rsidRPr="00A17486">
        <w:rPr>
          <w:rFonts w:ascii="Calibri" w:eastAsia="Calibri" w:hAnsi="Calibri" w:cs="Calibri"/>
          <w:i/>
          <w:iCs/>
          <w:strike/>
          <w:color w:val="2D3142"/>
          <w:sz w:val="18"/>
          <w:szCs w:val="18"/>
        </w:rPr>
      </w:r>
    </w:p>
    <w:p w14:paraId="279E5826" w14:textId="77777777" w:rsidR="009E1A55" w:rsidRPr="00A17486" w:rsidRDefault="00000000">
      <w:pPr>
        <w:spacing w:after="100"/>
        <w:rPr>
          <w:i/>
          <w:iCs/>
          <w:strike/>
        </w:rPr>
      </w:pPr>
      <w:r w:rsidRPr="00A17486">
        <w:rPr>
          <w:rFonts w:ascii="Calibri" w:eastAsia="Calibri" w:hAnsi="Calibri" w:cs="Calibri"/>
          <w:b/>
          <w:bCs/>
          <w:i/>
          <w:iCs/>
          <w:strike/>
          <w:color w:val="2D3142"/>
          <w:sz w:val="18"/>
          <w:szCs w:val="18"/>
        </w:rPr>
        <w:t>Pricing:</w:t>
      </w:r>
      <w:r w:rsidRPr="00A17486">
        <w:rPr>
          <w:rFonts w:ascii="Calibri" w:eastAsia="Calibri" w:hAnsi="Calibri" w:cs="Calibri"/>
          <w:i/>
          <w:iCs/>
          <w:strike/>
          <w:color w:val="2D3142"/>
          <w:sz w:val="18"/>
          <w:szCs w:val="18"/>
        </w:rPr>
        <w:t xml:space="preserve"> Facility/bed-based annual. Under 100 beds: $18K/yr · 100–300 beds: $30K/yr · 300–600 beds: $48K/yr · 600+ beds: $75K+/yr.</w:t>
      </w:r>
    </w:p>
    <w:p w14:paraId="00A87423" w14:textId="77777777" w:rsidR="009E1A55" w:rsidRDefault="009E1A55">
      <w:pPr>
        <w:pBdr>
          <w:bottom w:val="single" w:sz="6" w:space="0" w:color="DDE1EA"/>
        </w:pBdr>
        <w:spacing w:after="120"/>
      </w:pPr>
    </w:p>
    <w:p w14:paraId="597C1D62" w14:textId="77777777" w:rsidR="009E1A55" w:rsidRDefault="009E1A55">
      <w:pPr>
        <w:spacing w:after="80"/>
      </w:pPr>
    </w:p>
    <w:p w14:paraId="09801B10" w14:textId="77777777" w:rsidR="009E1A55" w:rsidRDefault="00000000">
      <w:pPr>
        <w:pStyle w:val="Heading2"/>
        <w:spacing w:before="200" w:after="100"/>
      </w:pPr>
      <w:r>
        <w:rPr>
          <w:rFonts w:ascii="Calibri" w:eastAsia="Calibri" w:hAnsi="Calibri" w:cs="Calibri"/>
          <w:b/>
          <w:bCs/>
          <w:color w:val="0D1B3E"/>
          <w:sz w:val="24"/>
          <w:szCs w:val="24"/>
        </w:rPr>
        <w:t>Call Assist — AI-Powered Non-Emergency Call Handling</w:t>
      </w:r>
    </w:p>
    <w:p w14:paraId="129AE751" w14:textId="77777777" w:rsidR="009E1A55" w:rsidRDefault="00000000">
      <w:pPr>
        <w:spacing w:after="100"/>
      </w:pPr>
      <w:r>
        <w:rPr>
          <w:rFonts w:ascii="Calibri" w:eastAsia="Calibri" w:hAnsi="Calibri" w:cs="Calibri"/>
          <w:b/>
          <w:bCs/>
          <w:color w:val="2D3142"/>
          <w:sz w:val="18"/>
          <w:szCs w:val="18"/>
        </w:rPr>
        <w:t>What it is: Separate from the 911 dispatcher workspace. Amazon Connect + Lex + Bedrock + Polly for non-emergency intake — greet, classify, callback, escalate. Emergency mid-call handoff uses hardcoded TRANSFER_911 that no admin setting can disable. Console: /app/call-assist/{admin|supervisor|operator} only.</w:t>
      </w:r>
      <w:r>
        <w:rPr>
          <w:rFonts w:ascii="Calibri" w:eastAsia="Calibri" w:hAnsi="Calibri" w:cs="Calibri"/>
          <w:color w:val="2D3142"/>
          <w:sz w:val="18"/>
          <w:szCs w:val="18"/>
        </w:rPr>
      </w:r>
    </w:p>
    <w:p w14:paraId="5BA8D23C" w14:textId="77777777" w:rsidR="009E1A55" w:rsidRDefault="00000000">
      <w:pPr>
        <w:spacing w:after="100"/>
      </w:pPr>
      <w:r>
        <w:rPr>
          <w:rFonts w:ascii="Calibri" w:eastAsia="Calibri" w:hAnsi="Calibri" w:cs="Calibri"/>
          <w:b/>
          <w:bCs/>
          <w:color w:val="2D3142"/>
          <w:sz w:val="18"/>
          <w:szCs w:val="18"/>
        </w:rPr>
        <w:t>Who buys it:</w:t>
      </w:r>
      <w:r>
        <w:rPr>
          <w:rFonts w:ascii="Calibri" w:eastAsia="Calibri" w:hAnsi="Calibri" w:cs="Calibri"/>
          <w:color w:val="2D3142"/>
          <w:sz w:val="18"/>
          <w:szCs w:val="18"/>
        </w:rPr>
        <w:t xml:space="preserve"> Same 911 directors who buy NC 911 — for non-emergency volume reduction. Separate console at /app/call-assist/{</w:t>
      </w:r>
      <w:proofErr w:type="spellStart"/>
      <w:r>
        <w:rPr>
          <w:rFonts w:ascii="Calibri" w:eastAsia="Calibri" w:hAnsi="Calibri" w:cs="Calibri"/>
          <w:color w:val="2D3142"/>
          <w:sz w:val="18"/>
          <w:szCs w:val="18"/>
        </w:rPr>
        <w:t>admin|supervisor|operator</w:t>
      </w:r>
      <w:proofErr w:type="spellEnd"/>
      <w:r>
        <w:rPr>
          <w:rFonts w:ascii="Calibri" w:eastAsia="Calibri" w:hAnsi="Calibri" w:cs="Calibri"/>
          <w:color w:val="2D3142"/>
          <w:sz w:val="18"/>
          <w:szCs w:val="18"/>
        </w:rPr>
        <w:t>} — never the 911 dispatcher workspace. Emergency mid-call handoff uses fail-closed TRANSFER_911.</w:t>
      </w:r>
    </w:p>
    <w:p w14:paraId="76963065" w14:textId="77777777" w:rsidR="009E1A5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E1A55" w14:paraId="5878D3AC" w14:textId="77777777">
        <w:tc>
          <w:tcPr>
            <w:tcW w:w="10080" w:type="dxa"/>
            <w:tcBorders>
              <w:top w:val="single" w:sz="14" w:space="0" w:color="C41E3A"/>
              <w:left w:val="none" w:sz="0" w:space="0" w:color="FFFFFF"/>
              <w:bottom w:val="none" w:sz="0" w:space="0" w:color="FFFFFF"/>
              <w:right w:val="none" w:sz="0" w:space="0" w:color="FFFFFF"/>
            </w:tcBorders>
            <w:shd w:val="clear" w:color="0D1B3E" w:fill="0D1B3E"/>
            <w:tcMar>
              <w:top w:w="80" w:type="dxa"/>
              <w:left w:w="120" w:type="dxa"/>
              <w:bottom w:w="80" w:type="dxa"/>
              <w:right w:w="120" w:type="dxa"/>
            </w:tcMar>
          </w:tcPr>
          <w:p w14:paraId="7ACB8268" w14:textId="77777777" w:rsidR="009E1A55" w:rsidRDefault="00000000">
            <w:pPr>
              <w:spacing w:before="80"/>
            </w:pPr>
            <w:proofErr w:type="gramStart"/>
            <w:r>
              <w:rPr>
                <w:rFonts w:ascii="Calibri" w:eastAsia="Calibri" w:hAnsi="Calibri" w:cs="Calibri"/>
                <w:b/>
                <w:bCs/>
                <w:color w:val="FFFFFF"/>
                <w:sz w:val="24"/>
                <w:szCs w:val="24"/>
              </w:rPr>
              <w:lastRenderedPageBreak/>
              <w:t>5  ·</w:t>
            </w:r>
            <w:proofErr w:type="gramEnd"/>
            <w:r>
              <w:rPr>
                <w:rFonts w:ascii="Calibri" w:eastAsia="Calibri" w:hAnsi="Calibri" w:cs="Calibri"/>
                <w:b/>
                <w:bCs/>
                <w:color w:val="FFFFFF"/>
                <w:sz w:val="24"/>
                <w:szCs w:val="24"/>
              </w:rPr>
              <w:t xml:space="preserve">  SKUs AND PRICING</w:t>
            </w:r>
          </w:p>
          <w:p w14:paraId="6C56C963" w14:textId="77777777" w:rsidR="009E1A55" w:rsidRDefault="00000000">
            <w:pPr>
              <w:spacing w:after="80"/>
            </w:pPr>
            <w:r>
              <w:rPr>
                <w:rFonts w:ascii="Calibri" w:eastAsia="Calibri" w:hAnsi="Calibri" w:cs="Calibri"/>
                <w:color w:val="DDE1EA"/>
                <w:sz w:val="16"/>
                <w:szCs w:val="16"/>
              </w:rPr>
              <w:t>⚠ INTERNAL USE ONLY — Public language: "Tailored deployment · Custom quote · Contact sales"</w:t>
            </w:r>
          </w:p>
        </w:tc>
      </w:tr>
    </w:tbl>
    <w:p w14:paraId="2E5D5F4D" w14:textId="77777777" w:rsidR="009E1A55" w:rsidRDefault="009E1A55">
      <w:pPr>
        <w:spacing w:after="80"/>
      </w:pPr>
    </w:p>
    <w:p w14:paraId="4F1DE370" w14:textId="77777777" w:rsidR="009E1A55" w:rsidRPr="0040275E" w:rsidRDefault="00000000">
      <w:pPr>
        <w:spacing w:after="100"/>
        <w:rPr>
          <w:b/>
          <w:bCs/>
          <w:i/>
          <w:iCs/>
        </w:rPr>
      </w:pPr>
      <w:r w:rsidRPr="0040275E">
        <w:rPr>
          <w:rFonts w:ascii="Calibri" w:eastAsia="Calibri" w:hAnsi="Calibri" w:cs="Calibri"/>
          <w:b/>
          <w:bCs/>
          <w:i/>
          <w:iCs/>
          <w:color w:val="C41E3A"/>
          <w:sz w:val="18"/>
          <w:szCs w:val="18"/>
        </w:rPr>
        <w:t>⚠ Never share these figures with prospects without Sales Director approval. Discounts over 15% require Sales Director sign-off. Enterprise pricing requires VP Sales + Sales Director approval before quoting.</w:t>
      </w:r>
    </w:p>
    <w:p w14:paraId="48AB310E" w14:textId="77777777" w:rsidR="009E1A55" w:rsidRDefault="009E1A55">
      <w:pPr>
        <w:spacing w:after="80"/>
      </w:pPr>
    </w:p>
    <w:p w14:paraId="6A85B91B" w14:textId="61F3883F" w:rsidR="009E1A55" w:rsidRDefault="00000000">
      <w:pPr>
        <w:pStyle w:val="Heading2"/>
        <w:spacing w:before="200" w:after="100"/>
      </w:pPr>
      <w:r>
        <w:rPr>
          <w:rFonts w:ascii="Calibri" w:eastAsia="Calibri" w:hAnsi="Calibri" w:cs="Calibri"/>
          <w:b/>
          <w:bCs/>
          <w:color w:val="0D1B3E"/>
          <w:sz w:val="24"/>
          <w:szCs w:val="24"/>
        </w:rPr>
        <w:t>NC 911 — Essential Plan</w:t>
      </w:r>
      <w:r w:rsidR="00A17486">
        <w:rPr>
          <w:rFonts w:ascii="Calibri" w:eastAsia="Calibri" w:hAnsi="Calibri" w:cs="Calibri"/>
          <w:b/>
          <w:bCs/>
          <w:color w:val="0D1B3E"/>
          <w:sz w:val="24"/>
          <w:szCs w:val="24"/>
        </w:rPr>
        <w:t xml:space="preserve"> </w:t>
      </w:r>
      <w:r w:rsidR="00A17486" w:rsidRPr="00A17486">
        <w:rPr>
          <w:rFonts w:ascii="Calibri" w:eastAsia="Calibri" w:hAnsi="Calibri" w:cs="Calibri"/>
          <w:b/>
          <w:bCs/>
          <w:i/>
          <w:iCs/>
          <w:color w:val="C41E3A"/>
          <w:sz w:val="20"/>
          <w:szCs w:val="20"/>
        </w:rPr>
        <w:t>(prices are subject to change w/o notice)</w:t>
      </w:r>
    </w:p>
    <w:p w14:paraId="271B248A" w14:textId="77777777" w:rsidR="009E1A55" w:rsidRDefault="00000000">
      <w:pPr>
        <w:spacing w:after="100"/>
      </w:pPr>
      <w:r>
        <w:rPr>
          <w:rFonts w:ascii="Calibri" w:eastAsia="Calibri" w:hAnsi="Calibri" w:cs="Calibri"/>
          <w:color w:val="2D3142"/>
          <w:sz w:val="18"/>
          <w:szCs w:val="18"/>
        </w:rPr>
        <w:t>Small municipalities · Single-site PSAPs · Pilots · Up to 10 dispatcher seats</w:t>
      </w:r>
    </w:p>
    <w:tbl>
      <w:tblPr>
        <w:tblW w:w="7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00"/>
        <w:gridCol w:w="900"/>
        <w:gridCol w:w="1100"/>
        <w:gridCol w:w="900"/>
        <w:gridCol w:w="1200"/>
        <w:gridCol w:w="1280"/>
      </w:tblGrid>
      <w:tr w:rsidR="009E1A55" w14:paraId="522F1423" w14:textId="77777777">
        <w:trPr>
          <w:tblHeader/>
        </w:trPr>
        <w:tc>
          <w:tcPr>
            <w:tcW w:w="12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575592E8" w14:textId="77777777" w:rsidR="009E1A55" w:rsidRDefault="00000000">
            <w:pPr>
              <w:spacing w:before="40" w:after="40"/>
            </w:pPr>
            <w:r>
              <w:rPr>
                <w:rFonts w:ascii="Calibri" w:eastAsia="Calibri" w:hAnsi="Calibri" w:cs="Calibri"/>
                <w:b/>
                <w:bCs/>
                <w:color w:val="FFFFFF"/>
                <w:sz w:val="16"/>
                <w:szCs w:val="16"/>
              </w:rPr>
              <w:t>Tier</w:t>
            </w:r>
          </w:p>
        </w:tc>
        <w:tc>
          <w:tcPr>
            <w:tcW w:w="7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08F1A0C8" w14:textId="77777777" w:rsidR="009E1A55" w:rsidRDefault="00000000">
            <w:pPr>
              <w:spacing w:before="40" w:after="40"/>
            </w:pPr>
            <w:r>
              <w:rPr>
                <w:rFonts w:ascii="Calibri" w:eastAsia="Calibri" w:hAnsi="Calibri" w:cs="Calibri"/>
                <w:b/>
                <w:bCs/>
                <w:color w:val="FFFFFF"/>
                <w:sz w:val="16"/>
                <w:szCs w:val="16"/>
              </w:rPr>
              <w:t>Seats</w:t>
            </w:r>
          </w:p>
        </w:tc>
        <w:tc>
          <w:tcPr>
            <w:tcW w:w="9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38B1CB9C" w14:textId="77777777" w:rsidR="009E1A55" w:rsidRDefault="00000000">
            <w:pPr>
              <w:spacing w:before="40" w:after="40"/>
            </w:pPr>
            <w:r>
              <w:rPr>
                <w:rFonts w:ascii="Calibri" w:eastAsia="Calibri" w:hAnsi="Calibri" w:cs="Calibri"/>
                <w:b/>
                <w:bCs/>
                <w:color w:val="FFFFFF"/>
                <w:sz w:val="16"/>
                <w:szCs w:val="16"/>
              </w:rPr>
              <w:t>Calls/Mo</w:t>
            </w:r>
          </w:p>
        </w:tc>
        <w:tc>
          <w:tcPr>
            <w:tcW w:w="11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17DCE6EE" w14:textId="77777777" w:rsidR="009E1A55" w:rsidRDefault="00000000">
            <w:pPr>
              <w:spacing w:before="40" w:after="40"/>
            </w:pPr>
            <w:r>
              <w:rPr>
                <w:rFonts w:ascii="Calibri" w:eastAsia="Calibri" w:hAnsi="Calibri" w:cs="Calibri"/>
                <w:b/>
                <w:bCs/>
                <w:color w:val="FFFFFF"/>
                <w:sz w:val="16"/>
                <w:szCs w:val="16"/>
              </w:rPr>
              <w:t>Monthly Fee</w:t>
            </w:r>
          </w:p>
        </w:tc>
        <w:tc>
          <w:tcPr>
            <w:tcW w:w="9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10940856" w14:textId="77777777" w:rsidR="009E1A55" w:rsidRDefault="00000000">
            <w:pPr>
              <w:spacing w:before="40" w:after="40"/>
            </w:pPr>
            <w:r>
              <w:rPr>
                <w:rFonts w:ascii="Calibri" w:eastAsia="Calibri" w:hAnsi="Calibri" w:cs="Calibri"/>
                <w:b/>
                <w:bCs/>
                <w:color w:val="FFFFFF"/>
                <w:sz w:val="16"/>
                <w:szCs w:val="16"/>
              </w:rPr>
              <w:t>Annual</w:t>
            </w:r>
          </w:p>
        </w:tc>
        <w:tc>
          <w:tcPr>
            <w:tcW w:w="12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1A1096D9" w14:textId="77777777" w:rsidR="009E1A55" w:rsidRDefault="00000000">
            <w:pPr>
              <w:spacing w:before="40" w:after="40"/>
            </w:pPr>
            <w:r>
              <w:rPr>
                <w:rFonts w:ascii="Calibri" w:eastAsia="Calibri" w:hAnsi="Calibri" w:cs="Calibri"/>
                <w:b/>
                <w:bCs/>
                <w:color w:val="FFFFFF"/>
                <w:sz w:val="16"/>
                <w:szCs w:val="16"/>
              </w:rPr>
              <w:t>Pilot (90-day)</w:t>
            </w:r>
          </w:p>
        </w:tc>
        <w:tc>
          <w:tcPr>
            <w:tcW w:w="12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0977C0E0" w14:textId="77777777" w:rsidR="009E1A55" w:rsidRDefault="00000000">
            <w:pPr>
              <w:spacing w:before="40" w:after="40"/>
            </w:pPr>
            <w:r>
              <w:rPr>
                <w:rFonts w:ascii="Calibri" w:eastAsia="Calibri" w:hAnsi="Calibri" w:cs="Calibri"/>
                <w:b/>
                <w:bCs/>
                <w:color w:val="FFFFFF"/>
                <w:sz w:val="16"/>
                <w:szCs w:val="16"/>
              </w:rPr>
              <w:t>Implementation</w:t>
            </w:r>
          </w:p>
        </w:tc>
      </w:tr>
      <w:tr w:rsidR="009E1A55" w14:paraId="11EC2331" w14:textId="77777777">
        <w:tc>
          <w:tcPr>
            <w:tcW w:w="1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324567B" w14:textId="77777777" w:rsidR="009E1A55" w:rsidRDefault="00000000">
            <w:pPr>
              <w:spacing w:before="40" w:after="40"/>
            </w:pPr>
            <w:r>
              <w:rPr>
                <w:rFonts w:ascii="Calibri" w:eastAsia="Calibri" w:hAnsi="Calibri" w:cs="Calibri"/>
                <w:color w:val="2D3142"/>
                <w:sz w:val="16"/>
                <w:szCs w:val="16"/>
              </w:rPr>
              <w:t>Micro T1</w:t>
            </w:r>
          </w:p>
        </w:tc>
        <w:tc>
          <w:tcPr>
            <w:tcW w:w="7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416AFBB" w14:textId="77777777" w:rsidR="009E1A55" w:rsidRDefault="00000000">
            <w:pPr>
              <w:spacing w:before="40" w:after="40"/>
            </w:pPr>
            <w:r>
              <w:rPr>
                <w:rFonts w:ascii="Calibri" w:eastAsia="Calibri" w:hAnsi="Calibri" w:cs="Calibri"/>
                <w:color w:val="2D3142"/>
                <w:sz w:val="16"/>
                <w:szCs w:val="16"/>
              </w:rPr>
              <w:t>1–3</w:t>
            </w:r>
          </w:p>
        </w:tc>
        <w:tc>
          <w:tcPr>
            <w:tcW w:w="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5608D4D" w14:textId="77777777" w:rsidR="009E1A55" w:rsidRDefault="00000000">
            <w:pPr>
              <w:spacing w:before="40" w:after="40"/>
            </w:pPr>
            <w:r>
              <w:rPr>
                <w:rFonts w:ascii="Calibri" w:eastAsia="Calibri" w:hAnsi="Calibri" w:cs="Calibri"/>
                <w:color w:val="2D3142"/>
                <w:sz w:val="16"/>
                <w:szCs w:val="16"/>
              </w:rPr>
              <w:t>&lt;2,000</w:t>
            </w:r>
          </w:p>
        </w:tc>
        <w:tc>
          <w:tcPr>
            <w:tcW w:w="11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41979D1" w14:textId="77777777" w:rsidR="009E1A55" w:rsidRDefault="00000000">
            <w:pPr>
              <w:spacing w:before="40" w:after="40"/>
            </w:pPr>
            <w:r>
              <w:rPr>
                <w:rFonts w:ascii="Calibri" w:eastAsia="Calibri" w:hAnsi="Calibri" w:cs="Calibri"/>
                <w:color w:val="2D3142"/>
                <w:sz w:val="16"/>
                <w:szCs w:val="16"/>
              </w:rPr>
              <w:t>$2,800</w:t>
            </w:r>
          </w:p>
        </w:tc>
        <w:tc>
          <w:tcPr>
            <w:tcW w:w="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06345A1" w14:textId="77777777" w:rsidR="009E1A55" w:rsidRDefault="00000000">
            <w:pPr>
              <w:spacing w:before="40" w:after="40"/>
            </w:pPr>
            <w:r>
              <w:rPr>
                <w:rFonts w:ascii="Calibri" w:eastAsia="Calibri" w:hAnsi="Calibri" w:cs="Calibri"/>
                <w:color w:val="2D3142"/>
                <w:sz w:val="16"/>
                <w:szCs w:val="16"/>
              </w:rPr>
              <w:t>~$33.6K</w:t>
            </w:r>
          </w:p>
        </w:tc>
        <w:tc>
          <w:tcPr>
            <w:tcW w:w="1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B73113F" w14:textId="77777777" w:rsidR="009E1A55" w:rsidRDefault="00000000">
            <w:pPr>
              <w:spacing w:before="40" w:after="40"/>
            </w:pPr>
            <w:r>
              <w:rPr>
                <w:rFonts w:ascii="Calibri" w:eastAsia="Calibri" w:hAnsi="Calibri" w:cs="Calibri"/>
                <w:color w:val="2D3142"/>
                <w:sz w:val="16"/>
                <w:szCs w:val="16"/>
              </w:rPr>
              <w:t>$25,000</w:t>
            </w:r>
          </w:p>
        </w:tc>
        <w:tc>
          <w:tcPr>
            <w:tcW w:w="12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8697CF8" w14:textId="77777777" w:rsidR="009E1A55" w:rsidRDefault="00000000">
            <w:pPr>
              <w:spacing w:before="40" w:after="40"/>
            </w:pPr>
            <w:r>
              <w:rPr>
                <w:rFonts w:ascii="Calibri" w:eastAsia="Calibri" w:hAnsi="Calibri" w:cs="Calibri"/>
                <w:color w:val="2D3142"/>
                <w:sz w:val="16"/>
                <w:szCs w:val="16"/>
              </w:rPr>
              <w:t>$10,000</w:t>
            </w:r>
          </w:p>
        </w:tc>
      </w:tr>
      <w:tr w:rsidR="009E1A55" w14:paraId="57ED1212" w14:textId="77777777">
        <w:tc>
          <w:tcPr>
            <w:tcW w:w="1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2B0ED443" w14:textId="77777777" w:rsidR="009E1A55" w:rsidRDefault="00000000">
            <w:pPr>
              <w:spacing w:before="40" w:after="40"/>
            </w:pPr>
            <w:r>
              <w:rPr>
                <w:rFonts w:ascii="Calibri" w:eastAsia="Calibri" w:hAnsi="Calibri" w:cs="Calibri"/>
                <w:color w:val="2D3142"/>
                <w:sz w:val="16"/>
                <w:szCs w:val="16"/>
              </w:rPr>
              <w:t>Small T2</w:t>
            </w:r>
          </w:p>
        </w:tc>
        <w:tc>
          <w:tcPr>
            <w:tcW w:w="7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2F1D06C" w14:textId="77777777" w:rsidR="009E1A55" w:rsidRDefault="00000000">
            <w:pPr>
              <w:spacing w:before="40" w:after="40"/>
            </w:pPr>
            <w:r>
              <w:rPr>
                <w:rFonts w:ascii="Calibri" w:eastAsia="Calibri" w:hAnsi="Calibri" w:cs="Calibri"/>
                <w:color w:val="2D3142"/>
                <w:sz w:val="16"/>
                <w:szCs w:val="16"/>
              </w:rPr>
              <w:t>4–6</w:t>
            </w:r>
          </w:p>
        </w:tc>
        <w:tc>
          <w:tcPr>
            <w:tcW w:w="9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1D5C761" w14:textId="77777777" w:rsidR="009E1A55" w:rsidRDefault="00000000">
            <w:pPr>
              <w:spacing w:before="40" w:after="40"/>
            </w:pPr>
            <w:r>
              <w:rPr>
                <w:rFonts w:ascii="Calibri" w:eastAsia="Calibri" w:hAnsi="Calibri" w:cs="Calibri"/>
                <w:color w:val="2D3142"/>
                <w:sz w:val="16"/>
                <w:szCs w:val="16"/>
              </w:rPr>
              <w:t>2K–3.5K</w:t>
            </w:r>
          </w:p>
        </w:tc>
        <w:tc>
          <w:tcPr>
            <w:tcW w:w="11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14EAFBA" w14:textId="77777777" w:rsidR="009E1A55" w:rsidRDefault="00000000">
            <w:pPr>
              <w:spacing w:before="40" w:after="40"/>
            </w:pPr>
            <w:r>
              <w:rPr>
                <w:rFonts w:ascii="Calibri" w:eastAsia="Calibri" w:hAnsi="Calibri" w:cs="Calibri"/>
                <w:color w:val="2D3142"/>
                <w:sz w:val="16"/>
                <w:szCs w:val="16"/>
              </w:rPr>
              <w:t>$4,200</w:t>
            </w:r>
          </w:p>
        </w:tc>
        <w:tc>
          <w:tcPr>
            <w:tcW w:w="9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2B84419" w14:textId="77777777" w:rsidR="009E1A55" w:rsidRDefault="00000000">
            <w:pPr>
              <w:spacing w:before="40" w:after="40"/>
            </w:pPr>
            <w:r>
              <w:rPr>
                <w:rFonts w:ascii="Calibri" w:eastAsia="Calibri" w:hAnsi="Calibri" w:cs="Calibri"/>
                <w:color w:val="2D3142"/>
                <w:sz w:val="16"/>
                <w:szCs w:val="16"/>
              </w:rPr>
              <w:t>~$50.4K</w:t>
            </w:r>
          </w:p>
        </w:tc>
        <w:tc>
          <w:tcPr>
            <w:tcW w:w="1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219182B" w14:textId="77777777" w:rsidR="009E1A55" w:rsidRDefault="00000000">
            <w:pPr>
              <w:spacing w:before="40" w:after="40"/>
            </w:pPr>
            <w:r>
              <w:rPr>
                <w:rFonts w:ascii="Calibri" w:eastAsia="Calibri" w:hAnsi="Calibri" w:cs="Calibri"/>
                <w:color w:val="2D3142"/>
                <w:sz w:val="16"/>
                <w:szCs w:val="16"/>
              </w:rPr>
              <w:t>$30,000</w:t>
            </w:r>
          </w:p>
        </w:tc>
        <w:tc>
          <w:tcPr>
            <w:tcW w:w="12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7C12674" w14:textId="77777777" w:rsidR="009E1A55" w:rsidRDefault="00000000">
            <w:pPr>
              <w:spacing w:before="40" w:after="40"/>
            </w:pPr>
            <w:r>
              <w:rPr>
                <w:rFonts w:ascii="Calibri" w:eastAsia="Calibri" w:hAnsi="Calibri" w:cs="Calibri"/>
                <w:color w:val="2D3142"/>
                <w:sz w:val="16"/>
                <w:szCs w:val="16"/>
              </w:rPr>
              <w:t>$15,000</w:t>
            </w:r>
          </w:p>
        </w:tc>
      </w:tr>
      <w:tr w:rsidR="009E1A55" w14:paraId="5EFDC572" w14:textId="77777777">
        <w:tc>
          <w:tcPr>
            <w:tcW w:w="1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CDB25E4" w14:textId="77777777" w:rsidR="009E1A55" w:rsidRDefault="00000000">
            <w:pPr>
              <w:spacing w:before="40" w:after="40"/>
            </w:pPr>
            <w:r>
              <w:rPr>
                <w:rFonts w:ascii="Calibri" w:eastAsia="Calibri" w:hAnsi="Calibri" w:cs="Calibri"/>
                <w:color w:val="2D3142"/>
                <w:sz w:val="16"/>
                <w:szCs w:val="16"/>
              </w:rPr>
              <w:t>Medium T3</w:t>
            </w:r>
          </w:p>
        </w:tc>
        <w:tc>
          <w:tcPr>
            <w:tcW w:w="7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E495E24" w14:textId="77777777" w:rsidR="009E1A55" w:rsidRDefault="00000000">
            <w:pPr>
              <w:spacing w:before="40" w:after="40"/>
            </w:pPr>
            <w:r>
              <w:rPr>
                <w:rFonts w:ascii="Calibri" w:eastAsia="Calibri" w:hAnsi="Calibri" w:cs="Calibri"/>
                <w:color w:val="2D3142"/>
                <w:sz w:val="16"/>
                <w:szCs w:val="16"/>
              </w:rPr>
              <w:t>7–8</w:t>
            </w:r>
          </w:p>
        </w:tc>
        <w:tc>
          <w:tcPr>
            <w:tcW w:w="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FAD5B67" w14:textId="77777777" w:rsidR="009E1A55" w:rsidRDefault="00000000">
            <w:pPr>
              <w:spacing w:before="40" w:after="40"/>
            </w:pPr>
            <w:r>
              <w:rPr>
                <w:rFonts w:ascii="Calibri" w:eastAsia="Calibri" w:hAnsi="Calibri" w:cs="Calibri"/>
                <w:color w:val="2D3142"/>
                <w:sz w:val="16"/>
                <w:szCs w:val="16"/>
              </w:rPr>
              <w:t>3.5K–4.5K</w:t>
            </w:r>
          </w:p>
        </w:tc>
        <w:tc>
          <w:tcPr>
            <w:tcW w:w="11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8984D77" w14:textId="77777777" w:rsidR="009E1A55" w:rsidRDefault="00000000">
            <w:pPr>
              <w:spacing w:before="40" w:after="40"/>
            </w:pPr>
            <w:r>
              <w:rPr>
                <w:rFonts w:ascii="Calibri" w:eastAsia="Calibri" w:hAnsi="Calibri" w:cs="Calibri"/>
                <w:color w:val="2D3142"/>
                <w:sz w:val="16"/>
                <w:szCs w:val="16"/>
              </w:rPr>
              <w:t>$5,400</w:t>
            </w:r>
          </w:p>
        </w:tc>
        <w:tc>
          <w:tcPr>
            <w:tcW w:w="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5E0C045" w14:textId="77777777" w:rsidR="009E1A55" w:rsidRDefault="00000000">
            <w:pPr>
              <w:spacing w:before="40" w:after="40"/>
            </w:pPr>
            <w:r>
              <w:rPr>
                <w:rFonts w:ascii="Calibri" w:eastAsia="Calibri" w:hAnsi="Calibri" w:cs="Calibri"/>
                <w:color w:val="2D3142"/>
                <w:sz w:val="16"/>
                <w:szCs w:val="16"/>
              </w:rPr>
              <w:t>~$64.8K</w:t>
            </w:r>
          </w:p>
        </w:tc>
        <w:tc>
          <w:tcPr>
            <w:tcW w:w="1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A3D026F" w14:textId="77777777" w:rsidR="009E1A55" w:rsidRDefault="00000000">
            <w:pPr>
              <w:spacing w:before="40" w:after="40"/>
            </w:pPr>
            <w:r>
              <w:rPr>
                <w:rFonts w:ascii="Calibri" w:eastAsia="Calibri" w:hAnsi="Calibri" w:cs="Calibri"/>
                <w:color w:val="2D3142"/>
                <w:sz w:val="16"/>
                <w:szCs w:val="16"/>
              </w:rPr>
              <w:t>$37,500</w:t>
            </w:r>
          </w:p>
        </w:tc>
        <w:tc>
          <w:tcPr>
            <w:tcW w:w="12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19367B2" w14:textId="77777777" w:rsidR="009E1A55" w:rsidRDefault="00000000">
            <w:pPr>
              <w:spacing w:before="40" w:after="40"/>
            </w:pPr>
            <w:r>
              <w:rPr>
                <w:rFonts w:ascii="Calibri" w:eastAsia="Calibri" w:hAnsi="Calibri" w:cs="Calibri"/>
                <w:color w:val="2D3142"/>
                <w:sz w:val="16"/>
                <w:szCs w:val="16"/>
              </w:rPr>
              <w:t>$20,000</w:t>
            </w:r>
          </w:p>
        </w:tc>
      </w:tr>
      <w:tr w:rsidR="009E1A55" w14:paraId="0EFDAD6F" w14:textId="77777777">
        <w:tc>
          <w:tcPr>
            <w:tcW w:w="1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88C7F94" w14:textId="77777777" w:rsidR="009E1A55" w:rsidRDefault="00000000">
            <w:pPr>
              <w:spacing w:before="40" w:after="40"/>
            </w:pPr>
            <w:r>
              <w:rPr>
                <w:rFonts w:ascii="Calibri" w:eastAsia="Calibri" w:hAnsi="Calibri" w:cs="Calibri"/>
                <w:color w:val="2D3142"/>
                <w:sz w:val="16"/>
                <w:szCs w:val="16"/>
              </w:rPr>
              <w:t>Large T4</w:t>
            </w:r>
          </w:p>
        </w:tc>
        <w:tc>
          <w:tcPr>
            <w:tcW w:w="7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1073073" w14:textId="77777777" w:rsidR="009E1A55" w:rsidRDefault="00000000">
            <w:pPr>
              <w:spacing w:before="40" w:after="40"/>
            </w:pPr>
            <w:r>
              <w:rPr>
                <w:rFonts w:ascii="Calibri" w:eastAsia="Calibri" w:hAnsi="Calibri" w:cs="Calibri"/>
                <w:color w:val="2D3142"/>
                <w:sz w:val="16"/>
                <w:szCs w:val="16"/>
              </w:rPr>
              <w:t>9–10</w:t>
            </w:r>
          </w:p>
        </w:tc>
        <w:tc>
          <w:tcPr>
            <w:tcW w:w="9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BDA83E5" w14:textId="77777777" w:rsidR="009E1A55" w:rsidRDefault="00000000">
            <w:pPr>
              <w:spacing w:before="40" w:after="40"/>
            </w:pPr>
            <w:r>
              <w:rPr>
                <w:rFonts w:ascii="Calibri" w:eastAsia="Calibri" w:hAnsi="Calibri" w:cs="Calibri"/>
                <w:color w:val="2D3142"/>
                <w:sz w:val="16"/>
                <w:szCs w:val="16"/>
              </w:rPr>
              <w:t>4.5K–5K</w:t>
            </w:r>
          </w:p>
        </w:tc>
        <w:tc>
          <w:tcPr>
            <w:tcW w:w="11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2902B30C" w14:textId="77777777" w:rsidR="009E1A55" w:rsidRDefault="00000000">
            <w:pPr>
              <w:spacing w:before="40" w:after="40"/>
            </w:pPr>
            <w:r>
              <w:rPr>
                <w:rFonts w:ascii="Calibri" w:eastAsia="Calibri" w:hAnsi="Calibri" w:cs="Calibri"/>
                <w:color w:val="2D3142"/>
                <w:sz w:val="16"/>
                <w:szCs w:val="16"/>
              </w:rPr>
              <w:t>$6,000</w:t>
            </w:r>
          </w:p>
        </w:tc>
        <w:tc>
          <w:tcPr>
            <w:tcW w:w="9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79B9871" w14:textId="77777777" w:rsidR="009E1A55" w:rsidRDefault="00000000">
            <w:pPr>
              <w:spacing w:before="40" w:after="40"/>
            </w:pPr>
            <w:r>
              <w:rPr>
                <w:rFonts w:ascii="Calibri" w:eastAsia="Calibri" w:hAnsi="Calibri" w:cs="Calibri"/>
                <w:color w:val="2D3142"/>
                <w:sz w:val="16"/>
                <w:szCs w:val="16"/>
              </w:rPr>
              <w:t>~$72K</w:t>
            </w:r>
          </w:p>
        </w:tc>
        <w:tc>
          <w:tcPr>
            <w:tcW w:w="1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7341305" w14:textId="77777777" w:rsidR="009E1A55" w:rsidRDefault="00000000">
            <w:pPr>
              <w:spacing w:before="40" w:after="40"/>
            </w:pPr>
            <w:r>
              <w:rPr>
                <w:rFonts w:ascii="Calibri" w:eastAsia="Calibri" w:hAnsi="Calibri" w:cs="Calibri"/>
                <w:color w:val="2D3142"/>
                <w:sz w:val="16"/>
                <w:szCs w:val="16"/>
              </w:rPr>
              <w:t>$50,000</w:t>
            </w:r>
          </w:p>
        </w:tc>
        <w:tc>
          <w:tcPr>
            <w:tcW w:w="12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3CA9D35" w14:textId="77777777" w:rsidR="009E1A55" w:rsidRDefault="00000000">
            <w:pPr>
              <w:spacing w:before="40" w:after="40"/>
            </w:pPr>
            <w:r>
              <w:rPr>
                <w:rFonts w:ascii="Calibri" w:eastAsia="Calibri" w:hAnsi="Calibri" w:cs="Calibri"/>
                <w:color w:val="2D3142"/>
                <w:sz w:val="16"/>
                <w:szCs w:val="16"/>
              </w:rPr>
              <w:t>$25,000</w:t>
            </w:r>
          </w:p>
        </w:tc>
      </w:tr>
    </w:tbl>
    <w:p w14:paraId="70B05C22" w14:textId="68764678" w:rsidR="009E1A55" w:rsidRDefault="00000000" w:rsidP="00A17486">
      <w:pPr>
        <w:spacing w:after="100"/>
      </w:pPr>
      <w:r>
        <w:rPr>
          <w:rFonts w:ascii="Calibri" w:eastAsia="Calibri" w:hAnsi="Calibri" w:cs="Calibri"/>
          <w:color w:val="7F8FA4"/>
          <w:sz w:val="16"/>
          <w:szCs w:val="16"/>
        </w:rPr>
        <w:t>Seat overages: Dispatcher $150/seat/</w:t>
      </w:r>
      <w:proofErr w:type="spellStart"/>
      <w:r>
        <w:rPr>
          <w:rFonts w:ascii="Calibri" w:eastAsia="Calibri" w:hAnsi="Calibri" w:cs="Calibri"/>
          <w:color w:val="7F8FA4"/>
          <w:sz w:val="16"/>
          <w:szCs w:val="16"/>
        </w:rPr>
        <w:t>mo</w:t>
      </w:r>
      <w:proofErr w:type="spellEnd"/>
      <w:r>
        <w:rPr>
          <w:rFonts w:ascii="Calibri" w:eastAsia="Calibri" w:hAnsi="Calibri" w:cs="Calibri"/>
          <w:color w:val="7F8FA4"/>
          <w:sz w:val="16"/>
          <w:szCs w:val="16"/>
        </w:rPr>
        <w:t xml:space="preserve"> (seat 11+) · Admin/Supervisor $100/seat/</w:t>
      </w:r>
      <w:proofErr w:type="spellStart"/>
      <w:r>
        <w:rPr>
          <w:rFonts w:ascii="Calibri" w:eastAsia="Calibri" w:hAnsi="Calibri" w:cs="Calibri"/>
          <w:color w:val="7F8FA4"/>
          <w:sz w:val="16"/>
          <w:szCs w:val="16"/>
        </w:rPr>
        <w:t>mo</w:t>
      </w:r>
      <w:proofErr w:type="spellEnd"/>
      <w:r>
        <w:rPr>
          <w:rFonts w:ascii="Calibri" w:eastAsia="Calibri" w:hAnsi="Calibri" w:cs="Calibri"/>
          <w:color w:val="7F8FA4"/>
          <w:sz w:val="16"/>
          <w:szCs w:val="16"/>
        </w:rPr>
        <w:t xml:space="preserve"> (seat 4+). Best for grant-funded pilots and first-reference opportunities.</w:t>
      </w:r>
    </w:p>
    <w:p w14:paraId="38CB7771" w14:textId="71F7F5FD" w:rsidR="009E1A55" w:rsidRDefault="00000000">
      <w:pPr>
        <w:pStyle w:val="Heading2"/>
        <w:spacing w:before="200" w:after="100"/>
      </w:pPr>
      <w:r>
        <w:rPr>
          <w:rFonts w:ascii="Calibri" w:eastAsia="Calibri" w:hAnsi="Calibri" w:cs="Calibri"/>
          <w:b/>
          <w:bCs/>
          <w:color w:val="0D1B3E"/>
          <w:sz w:val="24"/>
          <w:szCs w:val="24"/>
        </w:rPr>
        <w:t>NC 911 — Professional Plan</w:t>
      </w:r>
      <w:r w:rsidR="00A17486">
        <w:rPr>
          <w:rFonts w:ascii="Calibri" w:eastAsia="Calibri" w:hAnsi="Calibri" w:cs="Calibri"/>
          <w:b/>
          <w:bCs/>
          <w:color w:val="0D1B3E"/>
          <w:sz w:val="24"/>
          <w:szCs w:val="24"/>
        </w:rPr>
        <w:t xml:space="preserve"> </w:t>
      </w:r>
      <w:r w:rsidR="00A17486" w:rsidRPr="00A17486">
        <w:rPr>
          <w:rFonts w:ascii="Calibri" w:eastAsia="Calibri" w:hAnsi="Calibri" w:cs="Calibri"/>
          <w:b/>
          <w:bCs/>
          <w:i/>
          <w:iCs/>
          <w:color w:val="C41E3A"/>
          <w:sz w:val="20"/>
          <w:szCs w:val="20"/>
        </w:rPr>
        <w:t>(prices are subject to change w/o notice)</w:t>
      </w:r>
    </w:p>
    <w:p w14:paraId="70B203E3" w14:textId="77777777" w:rsidR="009E1A55" w:rsidRDefault="00000000">
      <w:pPr>
        <w:spacing w:after="100"/>
      </w:pPr>
      <w:r>
        <w:rPr>
          <w:rFonts w:ascii="Calibri" w:eastAsia="Calibri" w:hAnsi="Calibri" w:cs="Calibri"/>
          <w:color w:val="2D3142"/>
          <w:sz w:val="18"/>
          <w:szCs w:val="18"/>
        </w:rPr>
        <w:t>Growing counties &amp; cities · Full features · Translation included · QA included · Up to 25 seats</w:t>
      </w:r>
    </w:p>
    <w:tbl>
      <w:tblPr>
        <w:tblW w:w="7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00"/>
        <w:gridCol w:w="900"/>
        <w:gridCol w:w="1100"/>
        <w:gridCol w:w="900"/>
        <w:gridCol w:w="1200"/>
        <w:gridCol w:w="1280"/>
      </w:tblGrid>
      <w:tr w:rsidR="009E1A55" w14:paraId="5F2BC7DF" w14:textId="77777777">
        <w:trPr>
          <w:tblHeader/>
        </w:trPr>
        <w:tc>
          <w:tcPr>
            <w:tcW w:w="12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784C137F" w14:textId="77777777" w:rsidR="009E1A55" w:rsidRDefault="00000000">
            <w:pPr>
              <w:spacing w:before="40" w:after="40"/>
            </w:pPr>
            <w:r>
              <w:rPr>
                <w:rFonts w:ascii="Calibri" w:eastAsia="Calibri" w:hAnsi="Calibri" w:cs="Calibri"/>
                <w:b/>
                <w:bCs/>
                <w:color w:val="FFFFFF"/>
                <w:sz w:val="16"/>
                <w:szCs w:val="16"/>
              </w:rPr>
              <w:t>Tier</w:t>
            </w:r>
          </w:p>
        </w:tc>
        <w:tc>
          <w:tcPr>
            <w:tcW w:w="7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1994EEE4" w14:textId="77777777" w:rsidR="009E1A55" w:rsidRDefault="00000000">
            <w:pPr>
              <w:spacing w:before="40" w:after="40"/>
            </w:pPr>
            <w:r>
              <w:rPr>
                <w:rFonts w:ascii="Calibri" w:eastAsia="Calibri" w:hAnsi="Calibri" w:cs="Calibri"/>
                <w:b/>
                <w:bCs/>
                <w:color w:val="FFFFFF"/>
                <w:sz w:val="16"/>
                <w:szCs w:val="16"/>
              </w:rPr>
              <w:t>Seats</w:t>
            </w:r>
          </w:p>
        </w:tc>
        <w:tc>
          <w:tcPr>
            <w:tcW w:w="9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019D6F22" w14:textId="77777777" w:rsidR="009E1A55" w:rsidRDefault="00000000">
            <w:pPr>
              <w:spacing w:before="40" w:after="40"/>
            </w:pPr>
            <w:r>
              <w:rPr>
                <w:rFonts w:ascii="Calibri" w:eastAsia="Calibri" w:hAnsi="Calibri" w:cs="Calibri"/>
                <w:b/>
                <w:bCs/>
                <w:color w:val="FFFFFF"/>
                <w:sz w:val="16"/>
                <w:szCs w:val="16"/>
              </w:rPr>
              <w:t>Calls/Mo</w:t>
            </w:r>
          </w:p>
        </w:tc>
        <w:tc>
          <w:tcPr>
            <w:tcW w:w="11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0FBD17B6" w14:textId="77777777" w:rsidR="009E1A55" w:rsidRDefault="00000000">
            <w:pPr>
              <w:spacing w:before="40" w:after="40"/>
            </w:pPr>
            <w:r>
              <w:rPr>
                <w:rFonts w:ascii="Calibri" w:eastAsia="Calibri" w:hAnsi="Calibri" w:cs="Calibri"/>
                <w:b/>
                <w:bCs/>
                <w:color w:val="FFFFFF"/>
                <w:sz w:val="16"/>
                <w:szCs w:val="16"/>
              </w:rPr>
              <w:t>Monthly Fee</w:t>
            </w:r>
          </w:p>
        </w:tc>
        <w:tc>
          <w:tcPr>
            <w:tcW w:w="9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644368F9" w14:textId="77777777" w:rsidR="009E1A55" w:rsidRDefault="00000000">
            <w:pPr>
              <w:spacing w:before="40" w:after="40"/>
            </w:pPr>
            <w:r>
              <w:rPr>
                <w:rFonts w:ascii="Calibri" w:eastAsia="Calibri" w:hAnsi="Calibri" w:cs="Calibri"/>
                <w:b/>
                <w:bCs/>
                <w:color w:val="FFFFFF"/>
                <w:sz w:val="16"/>
                <w:szCs w:val="16"/>
              </w:rPr>
              <w:t>Annual</w:t>
            </w:r>
          </w:p>
        </w:tc>
        <w:tc>
          <w:tcPr>
            <w:tcW w:w="12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091F0538" w14:textId="77777777" w:rsidR="009E1A55" w:rsidRDefault="00000000">
            <w:pPr>
              <w:spacing w:before="40" w:after="40"/>
            </w:pPr>
            <w:r>
              <w:rPr>
                <w:rFonts w:ascii="Calibri" w:eastAsia="Calibri" w:hAnsi="Calibri" w:cs="Calibri"/>
                <w:b/>
                <w:bCs/>
                <w:color w:val="FFFFFF"/>
                <w:sz w:val="16"/>
                <w:szCs w:val="16"/>
              </w:rPr>
              <w:t>Pilot (90-day)</w:t>
            </w:r>
          </w:p>
        </w:tc>
        <w:tc>
          <w:tcPr>
            <w:tcW w:w="12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0617EEAB" w14:textId="77777777" w:rsidR="009E1A55" w:rsidRDefault="00000000">
            <w:pPr>
              <w:spacing w:before="40" w:after="40"/>
            </w:pPr>
            <w:r>
              <w:rPr>
                <w:rFonts w:ascii="Calibri" w:eastAsia="Calibri" w:hAnsi="Calibri" w:cs="Calibri"/>
                <w:b/>
                <w:bCs/>
                <w:color w:val="FFFFFF"/>
                <w:sz w:val="16"/>
                <w:szCs w:val="16"/>
              </w:rPr>
              <w:t>Implementation</w:t>
            </w:r>
          </w:p>
        </w:tc>
      </w:tr>
      <w:tr w:rsidR="009E1A55" w14:paraId="2786004C" w14:textId="77777777">
        <w:tc>
          <w:tcPr>
            <w:tcW w:w="1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D9FA73B" w14:textId="77777777" w:rsidR="009E1A55" w:rsidRDefault="00000000">
            <w:pPr>
              <w:spacing w:before="40" w:after="40"/>
            </w:pPr>
            <w:r>
              <w:rPr>
                <w:rFonts w:ascii="Calibri" w:eastAsia="Calibri" w:hAnsi="Calibri" w:cs="Calibri"/>
                <w:color w:val="2D3142"/>
                <w:sz w:val="16"/>
                <w:szCs w:val="16"/>
              </w:rPr>
              <w:t>Small Pro T1</w:t>
            </w:r>
          </w:p>
        </w:tc>
        <w:tc>
          <w:tcPr>
            <w:tcW w:w="7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0DF4784" w14:textId="77777777" w:rsidR="009E1A55" w:rsidRDefault="00000000">
            <w:pPr>
              <w:spacing w:before="40" w:after="40"/>
            </w:pPr>
            <w:r>
              <w:rPr>
                <w:rFonts w:ascii="Calibri" w:eastAsia="Calibri" w:hAnsi="Calibri" w:cs="Calibri"/>
                <w:color w:val="2D3142"/>
                <w:sz w:val="16"/>
                <w:szCs w:val="16"/>
              </w:rPr>
              <w:t>1–10</w:t>
            </w:r>
          </w:p>
        </w:tc>
        <w:tc>
          <w:tcPr>
            <w:tcW w:w="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0C77EEC" w14:textId="77777777" w:rsidR="009E1A55" w:rsidRDefault="00000000">
            <w:pPr>
              <w:spacing w:before="40" w:after="40"/>
            </w:pPr>
            <w:r>
              <w:rPr>
                <w:rFonts w:ascii="Calibri" w:eastAsia="Calibri" w:hAnsi="Calibri" w:cs="Calibri"/>
                <w:color w:val="2D3142"/>
                <w:sz w:val="16"/>
                <w:szCs w:val="16"/>
              </w:rPr>
              <w:t>&lt;10,000</w:t>
            </w:r>
          </w:p>
        </w:tc>
        <w:tc>
          <w:tcPr>
            <w:tcW w:w="11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05D1A1F" w14:textId="77777777" w:rsidR="009E1A55" w:rsidRDefault="00000000">
            <w:pPr>
              <w:spacing w:before="40" w:after="40"/>
            </w:pPr>
            <w:r>
              <w:rPr>
                <w:rFonts w:ascii="Calibri" w:eastAsia="Calibri" w:hAnsi="Calibri" w:cs="Calibri"/>
                <w:color w:val="2D3142"/>
                <w:sz w:val="16"/>
                <w:szCs w:val="16"/>
              </w:rPr>
              <w:t>$8,500</w:t>
            </w:r>
          </w:p>
        </w:tc>
        <w:tc>
          <w:tcPr>
            <w:tcW w:w="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EBFF0CC" w14:textId="77777777" w:rsidR="009E1A55" w:rsidRDefault="00000000">
            <w:pPr>
              <w:spacing w:before="40" w:after="40"/>
            </w:pPr>
            <w:r>
              <w:rPr>
                <w:rFonts w:ascii="Calibri" w:eastAsia="Calibri" w:hAnsi="Calibri" w:cs="Calibri"/>
                <w:color w:val="2D3142"/>
                <w:sz w:val="16"/>
                <w:szCs w:val="16"/>
              </w:rPr>
              <w:t>$102K</w:t>
            </w:r>
          </w:p>
        </w:tc>
        <w:tc>
          <w:tcPr>
            <w:tcW w:w="1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485C4A3" w14:textId="77777777" w:rsidR="009E1A55" w:rsidRDefault="00000000">
            <w:pPr>
              <w:spacing w:before="40" w:after="40"/>
            </w:pPr>
            <w:r>
              <w:rPr>
                <w:rFonts w:ascii="Calibri" w:eastAsia="Calibri" w:hAnsi="Calibri" w:cs="Calibri"/>
                <w:color w:val="2D3142"/>
                <w:sz w:val="16"/>
                <w:szCs w:val="16"/>
              </w:rPr>
              <w:t>$50,000</w:t>
            </w:r>
          </w:p>
        </w:tc>
        <w:tc>
          <w:tcPr>
            <w:tcW w:w="12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AD564BA" w14:textId="77777777" w:rsidR="009E1A55" w:rsidRDefault="00000000">
            <w:pPr>
              <w:spacing w:before="40" w:after="40"/>
            </w:pPr>
            <w:r>
              <w:rPr>
                <w:rFonts w:ascii="Calibri" w:eastAsia="Calibri" w:hAnsi="Calibri" w:cs="Calibri"/>
                <w:color w:val="2D3142"/>
                <w:sz w:val="16"/>
                <w:szCs w:val="16"/>
              </w:rPr>
              <w:t>$25,000</w:t>
            </w:r>
          </w:p>
        </w:tc>
      </w:tr>
      <w:tr w:rsidR="009E1A55" w14:paraId="122DE318" w14:textId="77777777">
        <w:tc>
          <w:tcPr>
            <w:tcW w:w="1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AC63D72" w14:textId="77777777" w:rsidR="009E1A55" w:rsidRDefault="00000000">
            <w:pPr>
              <w:spacing w:before="40" w:after="40"/>
            </w:pPr>
            <w:r>
              <w:rPr>
                <w:rFonts w:ascii="Calibri" w:eastAsia="Calibri" w:hAnsi="Calibri" w:cs="Calibri"/>
                <w:color w:val="2D3142"/>
                <w:sz w:val="16"/>
                <w:szCs w:val="16"/>
              </w:rPr>
              <w:t>Med Pro T2</w:t>
            </w:r>
          </w:p>
        </w:tc>
        <w:tc>
          <w:tcPr>
            <w:tcW w:w="7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2303674" w14:textId="77777777" w:rsidR="009E1A55" w:rsidRDefault="00000000">
            <w:pPr>
              <w:spacing w:before="40" w:after="40"/>
            </w:pPr>
            <w:r>
              <w:rPr>
                <w:rFonts w:ascii="Calibri" w:eastAsia="Calibri" w:hAnsi="Calibri" w:cs="Calibri"/>
                <w:color w:val="2D3142"/>
                <w:sz w:val="16"/>
                <w:szCs w:val="16"/>
              </w:rPr>
              <w:t>11–18</w:t>
            </w:r>
          </w:p>
        </w:tc>
        <w:tc>
          <w:tcPr>
            <w:tcW w:w="9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EA5B32C" w14:textId="77777777" w:rsidR="009E1A55" w:rsidRDefault="00000000">
            <w:pPr>
              <w:spacing w:before="40" w:after="40"/>
            </w:pPr>
            <w:r>
              <w:rPr>
                <w:rFonts w:ascii="Calibri" w:eastAsia="Calibri" w:hAnsi="Calibri" w:cs="Calibri"/>
                <w:color w:val="2D3142"/>
                <w:sz w:val="16"/>
                <w:szCs w:val="16"/>
              </w:rPr>
              <w:t>10K–18K</w:t>
            </w:r>
          </w:p>
        </w:tc>
        <w:tc>
          <w:tcPr>
            <w:tcW w:w="11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5D746DA" w14:textId="77777777" w:rsidR="009E1A55" w:rsidRDefault="00000000">
            <w:pPr>
              <w:spacing w:before="40" w:after="40"/>
            </w:pPr>
            <w:r>
              <w:rPr>
                <w:rFonts w:ascii="Calibri" w:eastAsia="Calibri" w:hAnsi="Calibri" w:cs="Calibri"/>
                <w:color w:val="2D3142"/>
                <w:sz w:val="16"/>
                <w:szCs w:val="16"/>
              </w:rPr>
              <w:t>$13,000</w:t>
            </w:r>
          </w:p>
        </w:tc>
        <w:tc>
          <w:tcPr>
            <w:tcW w:w="9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2EC5D597" w14:textId="77777777" w:rsidR="009E1A55" w:rsidRDefault="00000000">
            <w:pPr>
              <w:spacing w:before="40" w:after="40"/>
            </w:pPr>
            <w:r>
              <w:rPr>
                <w:rFonts w:ascii="Calibri" w:eastAsia="Calibri" w:hAnsi="Calibri" w:cs="Calibri"/>
                <w:color w:val="2D3142"/>
                <w:sz w:val="16"/>
                <w:szCs w:val="16"/>
              </w:rPr>
              <w:t>$156K</w:t>
            </w:r>
          </w:p>
        </w:tc>
        <w:tc>
          <w:tcPr>
            <w:tcW w:w="1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69FC4C3" w14:textId="77777777" w:rsidR="009E1A55" w:rsidRDefault="00000000">
            <w:pPr>
              <w:spacing w:before="40" w:after="40"/>
            </w:pPr>
            <w:r>
              <w:rPr>
                <w:rFonts w:ascii="Calibri" w:eastAsia="Calibri" w:hAnsi="Calibri" w:cs="Calibri"/>
                <w:color w:val="2D3142"/>
                <w:sz w:val="16"/>
                <w:szCs w:val="16"/>
              </w:rPr>
              <w:t>$70,000</w:t>
            </w:r>
          </w:p>
        </w:tc>
        <w:tc>
          <w:tcPr>
            <w:tcW w:w="12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A4C74E8" w14:textId="77777777" w:rsidR="009E1A55" w:rsidRDefault="00000000">
            <w:pPr>
              <w:spacing w:before="40" w:after="40"/>
            </w:pPr>
            <w:r>
              <w:rPr>
                <w:rFonts w:ascii="Calibri" w:eastAsia="Calibri" w:hAnsi="Calibri" w:cs="Calibri"/>
                <w:color w:val="2D3142"/>
                <w:sz w:val="16"/>
                <w:szCs w:val="16"/>
              </w:rPr>
              <w:t>$40,000</w:t>
            </w:r>
          </w:p>
        </w:tc>
      </w:tr>
      <w:tr w:rsidR="009E1A55" w14:paraId="17C73527" w14:textId="77777777">
        <w:tc>
          <w:tcPr>
            <w:tcW w:w="1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56DB809" w14:textId="77777777" w:rsidR="009E1A55" w:rsidRDefault="00000000">
            <w:pPr>
              <w:spacing w:before="40" w:after="40"/>
            </w:pPr>
            <w:r>
              <w:rPr>
                <w:rFonts w:ascii="Calibri" w:eastAsia="Calibri" w:hAnsi="Calibri" w:cs="Calibri"/>
                <w:color w:val="2D3142"/>
                <w:sz w:val="16"/>
                <w:szCs w:val="16"/>
              </w:rPr>
              <w:t>Large Pro T3</w:t>
            </w:r>
          </w:p>
        </w:tc>
        <w:tc>
          <w:tcPr>
            <w:tcW w:w="7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D39DA1B" w14:textId="77777777" w:rsidR="009E1A55" w:rsidRDefault="00000000">
            <w:pPr>
              <w:spacing w:before="40" w:after="40"/>
            </w:pPr>
            <w:r>
              <w:rPr>
                <w:rFonts w:ascii="Calibri" w:eastAsia="Calibri" w:hAnsi="Calibri" w:cs="Calibri"/>
                <w:color w:val="2D3142"/>
                <w:sz w:val="16"/>
                <w:szCs w:val="16"/>
              </w:rPr>
              <w:t>19–23</w:t>
            </w:r>
          </w:p>
        </w:tc>
        <w:tc>
          <w:tcPr>
            <w:tcW w:w="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F71176D" w14:textId="77777777" w:rsidR="009E1A55" w:rsidRDefault="00000000">
            <w:pPr>
              <w:spacing w:before="40" w:after="40"/>
            </w:pPr>
            <w:r>
              <w:rPr>
                <w:rFonts w:ascii="Calibri" w:eastAsia="Calibri" w:hAnsi="Calibri" w:cs="Calibri"/>
                <w:color w:val="2D3142"/>
                <w:sz w:val="16"/>
                <w:szCs w:val="16"/>
              </w:rPr>
              <w:t>18K–23K</w:t>
            </w:r>
          </w:p>
        </w:tc>
        <w:tc>
          <w:tcPr>
            <w:tcW w:w="11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09C6D5E" w14:textId="77777777" w:rsidR="009E1A55" w:rsidRDefault="00000000">
            <w:pPr>
              <w:spacing w:before="40" w:after="40"/>
            </w:pPr>
            <w:r>
              <w:rPr>
                <w:rFonts w:ascii="Calibri" w:eastAsia="Calibri" w:hAnsi="Calibri" w:cs="Calibri"/>
                <w:color w:val="2D3142"/>
                <w:sz w:val="16"/>
                <w:szCs w:val="16"/>
              </w:rPr>
              <w:t>$15,500</w:t>
            </w:r>
          </w:p>
        </w:tc>
        <w:tc>
          <w:tcPr>
            <w:tcW w:w="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C1C6E8B" w14:textId="77777777" w:rsidR="009E1A55" w:rsidRDefault="00000000">
            <w:pPr>
              <w:spacing w:before="40" w:after="40"/>
            </w:pPr>
            <w:r>
              <w:rPr>
                <w:rFonts w:ascii="Calibri" w:eastAsia="Calibri" w:hAnsi="Calibri" w:cs="Calibri"/>
                <w:color w:val="2D3142"/>
                <w:sz w:val="16"/>
                <w:szCs w:val="16"/>
              </w:rPr>
              <w:t>$186K</w:t>
            </w:r>
          </w:p>
        </w:tc>
        <w:tc>
          <w:tcPr>
            <w:tcW w:w="1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9C9713C" w14:textId="77777777" w:rsidR="009E1A55" w:rsidRDefault="00000000">
            <w:pPr>
              <w:spacing w:before="40" w:after="40"/>
            </w:pPr>
            <w:r>
              <w:rPr>
                <w:rFonts w:ascii="Calibri" w:eastAsia="Calibri" w:hAnsi="Calibri" w:cs="Calibri"/>
                <w:color w:val="2D3142"/>
                <w:sz w:val="16"/>
                <w:szCs w:val="16"/>
              </w:rPr>
              <w:t>$87,500</w:t>
            </w:r>
          </w:p>
        </w:tc>
        <w:tc>
          <w:tcPr>
            <w:tcW w:w="12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009EC9F" w14:textId="77777777" w:rsidR="009E1A55" w:rsidRDefault="00000000">
            <w:pPr>
              <w:spacing w:before="40" w:after="40"/>
            </w:pPr>
            <w:r>
              <w:rPr>
                <w:rFonts w:ascii="Calibri" w:eastAsia="Calibri" w:hAnsi="Calibri" w:cs="Calibri"/>
                <w:color w:val="2D3142"/>
                <w:sz w:val="16"/>
                <w:szCs w:val="16"/>
              </w:rPr>
              <w:t>$50,000</w:t>
            </w:r>
          </w:p>
        </w:tc>
      </w:tr>
      <w:tr w:rsidR="009E1A55" w14:paraId="3620D697" w14:textId="77777777">
        <w:tc>
          <w:tcPr>
            <w:tcW w:w="1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04EE525" w14:textId="77777777" w:rsidR="009E1A55" w:rsidRDefault="00000000">
            <w:pPr>
              <w:spacing w:before="40" w:after="40"/>
            </w:pPr>
            <w:r>
              <w:rPr>
                <w:rFonts w:ascii="Calibri" w:eastAsia="Calibri" w:hAnsi="Calibri" w:cs="Calibri"/>
                <w:color w:val="2D3142"/>
                <w:sz w:val="16"/>
                <w:szCs w:val="16"/>
              </w:rPr>
              <w:t>Max Pro T4</w:t>
            </w:r>
          </w:p>
        </w:tc>
        <w:tc>
          <w:tcPr>
            <w:tcW w:w="7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DB9AAFA" w14:textId="77777777" w:rsidR="009E1A55" w:rsidRDefault="00000000">
            <w:pPr>
              <w:spacing w:before="40" w:after="40"/>
            </w:pPr>
            <w:r>
              <w:rPr>
                <w:rFonts w:ascii="Calibri" w:eastAsia="Calibri" w:hAnsi="Calibri" w:cs="Calibri"/>
                <w:color w:val="2D3142"/>
                <w:sz w:val="16"/>
                <w:szCs w:val="16"/>
              </w:rPr>
              <w:t>24–25</w:t>
            </w:r>
          </w:p>
        </w:tc>
        <w:tc>
          <w:tcPr>
            <w:tcW w:w="9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6E12E15" w14:textId="77777777" w:rsidR="009E1A55" w:rsidRDefault="00000000">
            <w:pPr>
              <w:spacing w:before="40" w:after="40"/>
            </w:pPr>
            <w:r>
              <w:rPr>
                <w:rFonts w:ascii="Calibri" w:eastAsia="Calibri" w:hAnsi="Calibri" w:cs="Calibri"/>
                <w:color w:val="2D3142"/>
                <w:sz w:val="16"/>
                <w:szCs w:val="16"/>
              </w:rPr>
              <w:t>23K–25K</w:t>
            </w:r>
          </w:p>
        </w:tc>
        <w:tc>
          <w:tcPr>
            <w:tcW w:w="11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7B1BFD0" w14:textId="77777777" w:rsidR="009E1A55" w:rsidRDefault="00000000">
            <w:pPr>
              <w:spacing w:before="40" w:after="40"/>
            </w:pPr>
            <w:r>
              <w:rPr>
                <w:rFonts w:ascii="Calibri" w:eastAsia="Calibri" w:hAnsi="Calibri" w:cs="Calibri"/>
                <w:color w:val="2D3142"/>
                <w:sz w:val="16"/>
                <w:szCs w:val="16"/>
              </w:rPr>
              <w:t>$18,000</w:t>
            </w:r>
          </w:p>
        </w:tc>
        <w:tc>
          <w:tcPr>
            <w:tcW w:w="9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9183C6C" w14:textId="77777777" w:rsidR="009E1A55" w:rsidRDefault="00000000">
            <w:pPr>
              <w:spacing w:before="40" w:after="40"/>
            </w:pPr>
            <w:r>
              <w:rPr>
                <w:rFonts w:ascii="Calibri" w:eastAsia="Calibri" w:hAnsi="Calibri" w:cs="Calibri"/>
                <w:color w:val="2D3142"/>
                <w:sz w:val="16"/>
                <w:szCs w:val="16"/>
              </w:rPr>
              <w:t>$216K</w:t>
            </w:r>
          </w:p>
        </w:tc>
        <w:tc>
          <w:tcPr>
            <w:tcW w:w="1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1D2B501" w14:textId="77777777" w:rsidR="009E1A55" w:rsidRDefault="00000000">
            <w:pPr>
              <w:spacing w:before="40" w:after="40"/>
            </w:pPr>
            <w:r>
              <w:rPr>
                <w:rFonts w:ascii="Calibri" w:eastAsia="Calibri" w:hAnsi="Calibri" w:cs="Calibri"/>
                <w:color w:val="2D3142"/>
                <w:sz w:val="16"/>
                <w:szCs w:val="16"/>
              </w:rPr>
              <w:t>$100,000</w:t>
            </w:r>
          </w:p>
        </w:tc>
        <w:tc>
          <w:tcPr>
            <w:tcW w:w="12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B76C2EE" w14:textId="77777777" w:rsidR="009E1A55" w:rsidRDefault="00000000">
            <w:pPr>
              <w:spacing w:before="40" w:after="40"/>
            </w:pPr>
            <w:r>
              <w:rPr>
                <w:rFonts w:ascii="Calibri" w:eastAsia="Calibri" w:hAnsi="Calibri" w:cs="Calibri"/>
                <w:color w:val="2D3142"/>
                <w:sz w:val="16"/>
                <w:szCs w:val="16"/>
              </w:rPr>
              <w:t>$60,000</w:t>
            </w:r>
          </w:p>
        </w:tc>
      </w:tr>
    </w:tbl>
    <w:p w14:paraId="24D52630" w14:textId="77777777" w:rsidR="009E1A55" w:rsidRDefault="00000000">
      <w:pPr>
        <w:spacing w:after="100"/>
      </w:pPr>
      <w:r>
        <w:rPr>
          <w:rFonts w:ascii="Calibri" w:eastAsia="Calibri" w:hAnsi="Calibri" w:cs="Calibri"/>
          <w:color w:val="7F8FA4"/>
          <w:sz w:val="16"/>
          <w:szCs w:val="16"/>
        </w:rPr>
        <w:t>Live Translation, Caller Photo/Video Upload, Media Audit Trail, QA Tools, and Priority Support are included — not add-ons. Seat overage: $125/seat/mo.</w:t>
      </w:r>
    </w:p>
    <w:p w14:paraId="0CF74FA4" w14:textId="2FA8594A" w:rsidR="009E1A55" w:rsidRDefault="00000000" w:rsidP="00A17486">
      <w:r>
        <w:rPr>
          <w:rFonts w:ascii="Calibri" w:eastAsia="Calibri" w:hAnsi="Calibri" w:cs="Calibri"/>
          <w:b/>
          <w:bCs/>
          <w:color w:val="0D1B3E"/>
          <w:sz w:val="24"/>
          <w:szCs w:val="24"/>
        </w:rPr>
        <w:t>NC 911 — Command Plan</w:t>
      </w:r>
      <w:r w:rsidR="00A17486">
        <w:rPr>
          <w:rFonts w:ascii="Calibri" w:eastAsia="Calibri" w:hAnsi="Calibri" w:cs="Calibri"/>
          <w:b/>
          <w:bCs/>
          <w:color w:val="0D1B3E"/>
          <w:sz w:val="24"/>
          <w:szCs w:val="24"/>
        </w:rPr>
        <w:t xml:space="preserve"> </w:t>
      </w:r>
      <w:r w:rsidR="00A17486" w:rsidRPr="00A17486">
        <w:rPr>
          <w:rFonts w:ascii="Calibri" w:eastAsia="Calibri" w:hAnsi="Calibri" w:cs="Calibri"/>
          <w:b/>
          <w:bCs/>
          <w:i/>
          <w:iCs/>
          <w:color w:val="C41E3A"/>
        </w:rPr>
        <w:t>(prices are subject to change w/o notice)</w:t>
      </w:r>
    </w:p>
    <w:p w14:paraId="06B704FF" w14:textId="77777777" w:rsidR="009E1A55" w:rsidRDefault="00000000">
      <w:pPr>
        <w:spacing w:after="100"/>
      </w:pPr>
      <w:r>
        <w:rPr>
          <w:rFonts w:ascii="Calibri" w:eastAsia="Calibri" w:hAnsi="Calibri" w:cs="Calibri"/>
          <w:color w:val="2D3142"/>
          <w:sz w:val="18"/>
          <w:szCs w:val="18"/>
        </w:rPr>
        <w:t>Large agencies · Regional command · Major incident coordination · Up to 75 seats</w:t>
      </w:r>
    </w:p>
    <w:tbl>
      <w:tblPr>
        <w:tblW w:w="7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00"/>
        <w:gridCol w:w="900"/>
        <w:gridCol w:w="1100"/>
        <w:gridCol w:w="900"/>
        <w:gridCol w:w="1200"/>
        <w:gridCol w:w="1280"/>
      </w:tblGrid>
      <w:tr w:rsidR="009E1A55" w14:paraId="0FF2E5B7" w14:textId="77777777">
        <w:trPr>
          <w:tblHeader/>
        </w:trPr>
        <w:tc>
          <w:tcPr>
            <w:tcW w:w="12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364769E1" w14:textId="77777777" w:rsidR="009E1A55" w:rsidRDefault="00000000">
            <w:pPr>
              <w:spacing w:before="40" w:after="40"/>
            </w:pPr>
            <w:r>
              <w:rPr>
                <w:rFonts w:ascii="Calibri" w:eastAsia="Calibri" w:hAnsi="Calibri" w:cs="Calibri"/>
                <w:b/>
                <w:bCs/>
                <w:color w:val="FFFFFF"/>
                <w:sz w:val="16"/>
                <w:szCs w:val="16"/>
              </w:rPr>
              <w:t>Tier</w:t>
            </w:r>
          </w:p>
        </w:tc>
        <w:tc>
          <w:tcPr>
            <w:tcW w:w="7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6CB59BE7" w14:textId="77777777" w:rsidR="009E1A55" w:rsidRDefault="00000000">
            <w:pPr>
              <w:spacing w:before="40" w:after="40"/>
            </w:pPr>
            <w:r>
              <w:rPr>
                <w:rFonts w:ascii="Calibri" w:eastAsia="Calibri" w:hAnsi="Calibri" w:cs="Calibri"/>
                <w:b/>
                <w:bCs/>
                <w:color w:val="FFFFFF"/>
                <w:sz w:val="16"/>
                <w:szCs w:val="16"/>
              </w:rPr>
              <w:t>Seats</w:t>
            </w:r>
          </w:p>
        </w:tc>
        <w:tc>
          <w:tcPr>
            <w:tcW w:w="9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0E2ACB7B" w14:textId="77777777" w:rsidR="009E1A55" w:rsidRDefault="00000000">
            <w:pPr>
              <w:spacing w:before="40" w:after="40"/>
            </w:pPr>
            <w:r>
              <w:rPr>
                <w:rFonts w:ascii="Calibri" w:eastAsia="Calibri" w:hAnsi="Calibri" w:cs="Calibri"/>
                <w:b/>
                <w:bCs/>
                <w:color w:val="FFFFFF"/>
                <w:sz w:val="16"/>
                <w:szCs w:val="16"/>
              </w:rPr>
              <w:t>Calls/Mo</w:t>
            </w:r>
          </w:p>
        </w:tc>
        <w:tc>
          <w:tcPr>
            <w:tcW w:w="11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1ACCEA01" w14:textId="77777777" w:rsidR="009E1A55" w:rsidRDefault="00000000">
            <w:pPr>
              <w:spacing w:before="40" w:after="40"/>
            </w:pPr>
            <w:r>
              <w:rPr>
                <w:rFonts w:ascii="Calibri" w:eastAsia="Calibri" w:hAnsi="Calibri" w:cs="Calibri"/>
                <w:b/>
                <w:bCs/>
                <w:color w:val="FFFFFF"/>
                <w:sz w:val="16"/>
                <w:szCs w:val="16"/>
              </w:rPr>
              <w:t>Monthly Fee</w:t>
            </w:r>
          </w:p>
        </w:tc>
        <w:tc>
          <w:tcPr>
            <w:tcW w:w="9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4239E44E" w14:textId="77777777" w:rsidR="009E1A55" w:rsidRDefault="00000000">
            <w:pPr>
              <w:spacing w:before="40" w:after="40"/>
            </w:pPr>
            <w:r>
              <w:rPr>
                <w:rFonts w:ascii="Calibri" w:eastAsia="Calibri" w:hAnsi="Calibri" w:cs="Calibri"/>
                <w:b/>
                <w:bCs/>
                <w:color w:val="FFFFFF"/>
                <w:sz w:val="16"/>
                <w:szCs w:val="16"/>
              </w:rPr>
              <w:t>Annual</w:t>
            </w:r>
          </w:p>
        </w:tc>
        <w:tc>
          <w:tcPr>
            <w:tcW w:w="12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41F86A2A" w14:textId="77777777" w:rsidR="009E1A55" w:rsidRDefault="00000000">
            <w:pPr>
              <w:spacing w:before="40" w:after="40"/>
            </w:pPr>
            <w:r>
              <w:rPr>
                <w:rFonts w:ascii="Calibri" w:eastAsia="Calibri" w:hAnsi="Calibri" w:cs="Calibri"/>
                <w:b/>
                <w:bCs/>
                <w:color w:val="FFFFFF"/>
                <w:sz w:val="16"/>
                <w:szCs w:val="16"/>
              </w:rPr>
              <w:t>Pilot (90–180d)</w:t>
            </w:r>
          </w:p>
        </w:tc>
        <w:tc>
          <w:tcPr>
            <w:tcW w:w="12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720DA153" w14:textId="77777777" w:rsidR="009E1A55" w:rsidRDefault="00000000">
            <w:pPr>
              <w:spacing w:before="40" w:after="40"/>
            </w:pPr>
            <w:r>
              <w:rPr>
                <w:rFonts w:ascii="Calibri" w:eastAsia="Calibri" w:hAnsi="Calibri" w:cs="Calibri"/>
                <w:b/>
                <w:bCs/>
                <w:color w:val="FFFFFF"/>
                <w:sz w:val="16"/>
                <w:szCs w:val="16"/>
              </w:rPr>
              <w:t>Implementation</w:t>
            </w:r>
          </w:p>
        </w:tc>
      </w:tr>
      <w:tr w:rsidR="009E1A55" w14:paraId="0DC5F034" w14:textId="77777777">
        <w:tc>
          <w:tcPr>
            <w:tcW w:w="1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4635AFE" w14:textId="77777777" w:rsidR="009E1A55" w:rsidRDefault="00000000">
            <w:pPr>
              <w:spacing w:before="40" w:after="40"/>
            </w:pPr>
            <w:r>
              <w:rPr>
                <w:rFonts w:ascii="Calibri" w:eastAsia="Calibri" w:hAnsi="Calibri" w:cs="Calibri"/>
                <w:color w:val="2D3142"/>
                <w:sz w:val="16"/>
                <w:szCs w:val="16"/>
              </w:rPr>
              <w:t xml:space="preserve">Small </w:t>
            </w:r>
            <w:proofErr w:type="spellStart"/>
            <w:r>
              <w:rPr>
                <w:rFonts w:ascii="Calibri" w:eastAsia="Calibri" w:hAnsi="Calibri" w:cs="Calibri"/>
                <w:color w:val="2D3142"/>
                <w:sz w:val="16"/>
                <w:szCs w:val="16"/>
              </w:rPr>
              <w:t>Cmd</w:t>
            </w:r>
            <w:proofErr w:type="spellEnd"/>
            <w:r>
              <w:rPr>
                <w:rFonts w:ascii="Calibri" w:eastAsia="Calibri" w:hAnsi="Calibri" w:cs="Calibri"/>
                <w:color w:val="2D3142"/>
                <w:sz w:val="16"/>
                <w:szCs w:val="16"/>
              </w:rPr>
              <w:t xml:space="preserve"> T1</w:t>
            </w:r>
          </w:p>
        </w:tc>
        <w:tc>
          <w:tcPr>
            <w:tcW w:w="7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2A6C759" w14:textId="77777777" w:rsidR="009E1A55" w:rsidRDefault="00000000">
            <w:pPr>
              <w:spacing w:before="40" w:after="40"/>
            </w:pPr>
            <w:r>
              <w:rPr>
                <w:rFonts w:ascii="Calibri" w:eastAsia="Calibri" w:hAnsi="Calibri" w:cs="Calibri"/>
                <w:color w:val="2D3142"/>
                <w:sz w:val="16"/>
                <w:szCs w:val="16"/>
              </w:rPr>
              <w:t>1–25</w:t>
            </w:r>
          </w:p>
        </w:tc>
        <w:tc>
          <w:tcPr>
            <w:tcW w:w="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33A6B95" w14:textId="77777777" w:rsidR="009E1A55" w:rsidRDefault="00000000">
            <w:pPr>
              <w:spacing w:before="40" w:after="40"/>
            </w:pPr>
            <w:r>
              <w:rPr>
                <w:rFonts w:ascii="Calibri" w:eastAsia="Calibri" w:hAnsi="Calibri" w:cs="Calibri"/>
                <w:color w:val="2D3142"/>
                <w:sz w:val="16"/>
                <w:szCs w:val="16"/>
              </w:rPr>
              <w:t>&lt;30,000</w:t>
            </w:r>
          </w:p>
        </w:tc>
        <w:tc>
          <w:tcPr>
            <w:tcW w:w="11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33E338F" w14:textId="77777777" w:rsidR="009E1A55" w:rsidRDefault="00000000">
            <w:pPr>
              <w:spacing w:before="40" w:after="40"/>
            </w:pPr>
            <w:r>
              <w:rPr>
                <w:rFonts w:ascii="Calibri" w:eastAsia="Calibri" w:hAnsi="Calibri" w:cs="Calibri"/>
                <w:color w:val="2D3142"/>
                <w:sz w:val="16"/>
                <w:szCs w:val="16"/>
              </w:rPr>
              <w:t>$22,500</w:t>
            </w:r>
          </w:p>
        </w:tc>
        <w:tc>
          <w:tcPr>
            <w:tcW w:w="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44CB52A" w14:textId="77777777" w:rsidR="009E1A55" w:rsidRDefault="00000000">
            <w:pPr>
              <w:spacing w:before="40" w:after="40"/>
            </w:pPr>
            <w:r>
              <w:rPr>
                <w:rFonts w:ascii="Calibri" w:eastAsia="Calibri" w:hAnsi="Calibri" w:cs="Calibri"/>
                <w:color w:val="2D3142"/>
                <w:sz w:val="16"/>
                <w:szCs w:val="16"/>
              </w:rPr>
              <w:t>$270K</w:t>
            </w:r>
          </w:p>
        </w:tc>
        <w:tc>
          <w:tcPr>
            <w:tcW w:w="1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DCED949" w14:textId="77777777" w:rsidR="009E1A55" w:rsidRDefault="00000000">
            <w:pPr>
              <w:spacing w:before="40" w:after="40"/>
            </w:pPr>
            <w:r>
              <w:rPr>
                <w:rFonts w:ascii="Calibri" w:eastAsia="Calibri" w:hAnsi="Calibri" w:cs="Calibri"/>
                <w:color w:val="2D3142"/>
                <w:sz w:val="16"/>
                <w:szCs w:val="16"/>
              </w:rPr>
              <w:t>$100,000</w:t>
            </w:r>
          </w:p>
        </w:tc>
        <w:tc>
          <w:tcPr>
            <w:tcW w:w="12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37294DE" w14:textId="77777777" w:rsidR="009E1A55" w:rsidRDefault="00000000">
            <w:pPr>
              <w:spacing w:before="40" w:after="40"/>
            </w:pPr>
            <w:r>
              <w:rPr>
                <w:rFonts w:ascii="Calibri" w:eastAsia="Calibri" w:hAnsi="Calibri" w:cs="Calibri"/>
                <w:color w:val="2D3142"/>
                <w:sz w:val="16"/>
                <w:szCs w:val="16"/>
              </w:rPr>
              <w:t>$75,000</w:t>
            </w:r>
          </w:p>
        </w:tc>
      </w:tr>
      <w:tr w:rsidR="009E1A55" w14:paraId="623DB094" w14:textId="77777777">
        <w:tc>
          <w:tcPr>
            <w:tcW w:w="1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D9CAF69" w14:textId="77777777" w:rsidR="009E1A55" w:rsidRDefault="00000000">
            <w:pPr>
              <w:spacing w:before="40" w:after="40"/>
            </w:pPr>
            <w:r>
              <w:rPr>
                <w:rFonts w:ascii="Calibri" w:eastAsia="Calibri" w:hAnsi="Calibri" w:cs="Calibri"/>
                <w:color w:val="2D3142"/>
                <w:sz w:val="16"/>
                <w:szCs w:val="16"/>
              </w:rPr>
              <w:t xml:space="preserve">Med </w:t>
            </w:r>
            <w:proofErr w:type="spellStart"/>
            <w:r>
              <w:rPr>
                <w:rFonts w:ascii="Calibri" w:eastAsia="Calibri" w:hAnsi="Calibri" w:cs="Calibri"/>
                <w:color w:val="2D3142"/>
                <w:sz w:val="16"/>
                <w:szCs w:val="16"/>
              </w:rPr>
              <w:t>Cmd</w:t>
            </w:r>
            <w:proofErr w:type="spellEnd"/>
            <w:r>
              <w:rPr>
                <w:rFonts w:ascii="Calibri" w:eastAsia="Calibri" w:hAnsi="Calibri" w:cs="Calibri"/>
                <w:color w:val="2D3142"/>
                <w:sz w:val="16"/>
                <w:szCs w:val="16"/>
              </w:rPr>
              <w:t xml:space="preserve"> T2</w:t>
            </w:r>
          </w:p>
        </w:tc>
        <w:tc>
          <w:tcPr>
            <w:tcW w:w="7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F025C02" w14:textId="77777777" w:rsidR="009E1A55" w:rsidRDefault="00000000">
            <w:pPr>
              <w:spacing w:before="40" w:after="40"/>
            </w:pPr>
            <w:r>
              <w:rPr>
                <w:rFonts w:ascii="Calibri" w:eastAsia="Calibri" w:hAnsi="Calibri" w:cs="Calibri"/>
                <w:color w:val="2D3142"/>
                <w:sz w:val="16"/>
                <w:szCs w:val="16"/>
              </w:rPr>
              <w:t>26–50</w:t>
            </w:r>
          </w:p>
        </w:tc>
        <w:tc>
          <w:tcPr>
            <w:tcW w:w="9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890A527" w14:textId="77777777" w:rsidR="009E1A55" w:rsidRDefault="00000000">
            <w:pPr>
              <w:spacing w:before="40" w:after="40"/>
            </w:pPr>
            <w:r>
              <w:rPr>
                <w:rFonts w:ascii="Calibri" w:eastAsia="Calibri" w:hAnsi="Calibri" w:cs="Calibri"/>
                <w:color w:val="2D3142"/>
                <w:sz w:val="16"/>
                <w:szCs w:val="16"/>
              </w:rPr>
              <w:t>30K–60K</w:t>
            </w:r>
          </w:p>
        </w:tc>
        <w:tc>
          <w:tcPr>
            <w:tcW w:w="11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01C765B" w14:textId="77777777" w:rsidR="009E1A55" w:rsidRDefault="00000000">
            <w:pPr>
              <w:spacing w:before="40" w:after="40"/>
            </w:pPr>
            <w:r>
              <w:rPr>
                <w:rFonts w:ascii="Calibri" w:eastAsia="Calibri" w:hAnsi="Calibri" w:cs="Calibri"/>
                <w:color w:val="2D3142"/>
                <w:sz w:val="16"/>
                <w:szCs w:val="16"/>
              </w:rPr>
              <w:t>$31,000</w:t>
            </w:r>
          </w:p>
        </w:tc>
        <w:tc>
          <w:tcPr>
            <w:tcW w:w="9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EF5227A" w14:textId="77777777" w:rsidR="009E1A55" w:rsidRDefault="00000000">
            <w:pPr>
              <w:spacing w:before="40" w:after="40"/>
            </w:pPr>
            <w:r>
              <w:rPr>
                <w:rFonts w:ascii="Calibri" w:eastAsia="Calibri" w:hAnsi="Calibri" w:cs="Calibri"/>
                <w:color w:val="2D3142"/>
                <w:sz w:val="16"/>
                <w:szCs w:val="16"/>
              </w:rPr>
              <w:t>$372K</w:t>
            </w:r>
          </w:p>
        </w:tc>
        <w:tc>
          <w:tcPr>
            <w:tcW w:w="1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D387C9B" w14:textId="77777777" w:rsidR="009E1A55" w:rsidRDefault="00000000">
            <w:pPr>
              <w:spacing w:before="40" w:after="40"/>
            </w:pPr>
            <w:r>
              <w:rPr>
                <w:rFonts w:ascii="Calibri" w:eastAsia="Calibri" w:hAnsi="Calibri" w:cs="Calibri"/>
                <w:color w:val="2D3142"/>
                <w:sz w:val="16"/>
                <w:szCs w:val="16"/>
              </w:rPr>
              <w:t>$150,000</w:t>
            </w:r>
          </w:p>
        </w:tc>
        <w:tc>
          <w:tcPr>
            <w:tcW w:w="12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B11502C" w14:textId="77777777" w:rsidR="009E1A55" w:rsidRDefault="00000000">
            <w:pPr>
              <w:spacing w:before="40" w:after="40"/>
            </w:pPr>
            <w:r>
              <w:rPr>
                <w:rFonts w:ascii="Calibri" w:eastAsia="Calibri" w:hAnsi="Calibri" w:cs="Calibri"/>
                <w:color w:val="2D3142"/>
                <w:sz w:val="16"/>
                <w:szCs w:val="16"/>
              </w:rPr>
              <w:t>$100,000</w:t>
            </w:r>
          </w:p>
        </w:tc>
      </w:tr>
      <w:tr w:rsidR="009E1A55" w14:paraId="791E40E3" w14:textId="77777777">
        <w:tc>
          <w:tcPr>
            <w:tcW w:w="1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3ABFCB2" w14:textId="77777777" w:rsidR="009E1A55" w:rsidRDefault="00000000">
            <w:pPr>
              <w:spacing w:before="40" w:after="40"/>
            </w:pPr>
            <w:r>
              <w:rPr>
                <w:rFonts w:ascii="Calibri" w:eastAsia="Calibri" w:hAnsi="Calibri" w:cs="Calibri"/>
                <w:color w:val="2D3142"/>
                <w:sz w:val="16"/>
                <w:szCs w:val="16"/>
              </w:rPr>
              <w:t xml:space="preserve">Large </w:t>
            </w:r>
            <w:proofErr w:type="spellStart"/>
            <w:r>
              <w:rPr>
                <w:rFonts w:ascii="Calibri" w:eastAsia="Calibri" w:hAnsi="Calibri" w:cs="Calibri"/>
                <w:color w:val="2D3142"/>
                <w:sz w:val="16"/>
                <w:szCs w:val="16"/>
              </w:rPr>
              <w:t>Cmd</w:t>
            </w:r>
            <w:proofErr w:type="spellEnd"/>
            <w:r>
              <w:rPr>
                <w:rFonts w:ascii="Calibri" w:eastAsia="Calibri" w:hAnsi="Calibri" w:cs="Calibri"/>
                <w:color w:val="2D3142"/>
                <w:sz w:val="16"/>
                <w:szCs w:val="16"/>
              </w:rPr>
              <w:t xml:space="preserve"> T3</w:t>
            </w:r>
          </w:p>
        </w:tc>
        <w:tc>
          <w:tcPr>
            <w:tcW w:w="7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80A3E30" w14:textId="77777777" w:rsidR="009E1A55" w:rsidRDefault="00000000">
            <w:pPr>
              <w:spacing w:before="40" w:after="40"/>
            </w:pPr>
            <w:r>
              <w:rPr>
                <w:rFonts w:ascii="Calibri" w:eastAsia="Calibri" w:hAnsi="Calibri" w:cs="Calibri"/>
                <w:color w:val="2D3142"/>
                <w:sz w:val="16"/>
                <w:szCs w:val="16"/>
              </w:rPr>
              <w:t>51–65</w:t>
            </w:r>
          </w:p>
        </w:tc>
        <w:tc>
          <w:tcPr>
            <w:tcW w:w="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C008524" w14:textId="77777777" w:rsidR="009E1A55" w:rsidRDefault="00000000">
            <w:pPr>
              <w:spacing w:before="40" w:after="40"/>
            </w:pPr>
            <w:r>
              <w:rPr>
                <w:rFonts w:ascii="Calibri" w:eastAsia="Calibri" w:hAnsi="Calibri" w:cs="Calibri"/>
                <w:color w:val="2D3142"/>
                <w:sz w:val="16"/>
                <w:szCs w:val="16"/>
              </w:rPr>
              <w:t>60K–85K</w:t>
            </w:r>
          </w:p>
        </w:tc>
        <w:tc>
          <w:tcPr>
            <w:tcW w:w="11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B00776B" w14:textId="77777777" w:rsidR="009E1A55" w:rsidRDefault="00000000">
            <w:pPr>
              <w:spacing w:before="40" w:after="40"/>
            </w:pPr>
            <w:r>
              <w:rPr>
                <w:rFonts w:ascii="Calibri" w:eastAsia="Calibri" w:hAnsi="Calibri" w:cs="Calibri"/>
                <w:color w:val="2D3142"/>
                <w:sz w:val="16"/>
                <w:szCs w:val="16"/>
              </w:rPr>
              <w:t>$40,000</w:t>
            </w:r>
          </w:p>
        </w:tc>
        <w:tc>
          <w:tcPr>
            <w:tcW w:w="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BF20655" w14:textId="77777777" w:rsidR="009E1A55" w:rsidRDefault="00000000">
            <w:pPr>
              <w:spacing w:before="40" w:after="40"/>
            </w:pPr>
            <w:r>
              <w:rPr>
                <w:rFonts w:ascii="Calibri" w:eastAsia="Calibri" w:hAnsi="Calibri" w:cs="Calibri"/>
                <w:color w:val="2D3142"/>
                <w:sz w:val="16"/>
                <w:szCs w:val="16"/>
              </w:rPr>
              <w:t>$480K</w:t>
            </w:r>
          </w:p>
        </w:tc>
        <w:tc>
          <w:tcPr>
            <w:tcW w:w="1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EE9C924" w14:textId="77777777" w:rsidR="009E1A55" w:rsidRDefault="00000000">
            <w:pPr>
              <w:spacing w:before="40" w:after="40"/>
            </w:pPr>
            <w:r>
              <w:rPr>
                <w:rFonts w:ascii="Calibri" w:eastAsia="Calibri" w:hAnsi="Calibri" w:cs="Calibri"/>
                <w:color w:val="2D3142"/>
                <w:sz w:val="16"/>
                <w:szCs w:val="16"/>
              </w:rPr>
              <w:t>$200,000</w:t>
            </w:r>
          </w:p>
        </w:tc>
        <w:tc>
          <w:tcPr>
            <w:tcW w:w="12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9D630E4" w14:textId="77777777" w:rsidR="009E1A55" w:rsidRDefault="00000000">
            <w:pPr>
              <w:spacing w:before="40" w:after="40"/>
            </w:pPr>
            <w:r>
              <w:rPr>
                <w:rFonts w:ascii="Calibri" w:eastAsia="Calibri" w:hAnsi="Calibri" w:cs="Calibri"/>
                <w:color w:val="2D3142"/>
                <w:sz w:val="16"/>
                <w:szCs w:val="16"/>
              </w:rPr>
              <w:t>$125,000</w:t>
            </w:r>
          </w:p>
        </w:tc>
      </w:tr>
      <w:tr w:rsidR="009E1A55" w14:paraId="4969E5D2" w14:textId="77777777">
        <w:tc>
          <w:tcPr>
            <w:tcW w:w="1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8AC4F29" w14:textId="77777777" w:rsidR="009E1A55" w:rsidRDefault="00000000">
            <w:pPr>
              <w:spacing w:before="40" w:after="40"/>
            </w:pPr>
            <w:r>
              <w:rPr>
                <w:rFonts w:ascii="Calibri" w:eastAsia="Calibri" w:hAnsi="Calibri" w:cs="Calibri"/>
                <w:color w:val="2D3142"/>
                <w:sz w:val="16"/>
                <w:szCs w:val="16"/>
              </w:rPr>
              <w:t xml:space="preserve">Max </w:t>
            </w:r>
            <w:proofErr w:type="spellStart"/>
            <w:r>
              <w:rPr>
                <w:rFonts w:ascii="Calibri" w:eastAsia="Calibri" w:hAnsi="Calibri" w:cs="Calibri"/>
                <w:color w:val="2D3142"/>
                <w:sz w:val="16"/>
                <w:szCs w:val="16"/>
              </w:rPr>
              <w:t>Cmd</w:t>
            </w:r>
            <w:proofErr w:type="spellEnd"/>
            <w:r>
              <w:rPr>
                <w:rFonts w:ascii="Calibri" w:eastAsia="Calibri" w:hAnsi="Calibri" w:cs="Calibri"/>
                <w:color w:val="2D3142"/>
                <w:sz w:val="16"/>
                <w:szCs w:val="16"/>
              </w:rPr>
              <w:t xml:space="preserve"> T4</w:t>
            </w:r>
          </w:p>
        </w:tc>
        <w:tc>
          <w:tcPr>
            <w:tcW w:w="7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256593C4" w14:textId="77777777" w:rsidR="009E1A55" w:rsidRDefault="00000000">
            <w:pPr>
              <w:spacing w:before="40" w:after="40"/>
            </w:pPr>
            <w:r>
              <w:rPr>
                <w:rFonts w:ascii="Calibri" w:eastAsia="Calibri" w:hAnsi="Calibri" w:cs="Calibri"/>
                <w:color w:val="2D3142"/>
                <w:sz w:val="16"/>
                <w:szCs w:val="16"/>
              </w:rPr>
              <w:t>66–75</w:t>
            </w:r>
          </w:p>
        </w:tc>
        <w:tc>
          <w:tcPr>
            <w:tcW w:w="9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4E27EB3" w14:textId="77777777" w:rsidR="009E1A55" w:rsidRDefault="00000000">
            <w:pPr>
              <w:spacing w:before="40" w:after="40"/>
            </w:pPr>
            <w:r>
              <w:rPr>
                <w:rFonts w:ascii="Calibri" w:eastAsia="Calibri" w:hAnsi="Calibri" w:cs="Calibri"/>
                <w:color w:val="2D3142"/>
                <w:sz w:val="16"/>
                <w:szCs w:val="16"/>
              </w:rPr>
              <w:t>85K–100K</w:t>
            </w:r>
          </w:p>
        </w:tc>
        <w:tc>
          <w:tcPr>
            <w:tcW w:w="11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0237138" w14:textId="77777777" w:rsidR="009E1A55" w:rsidRDefault="00000000">
            <w:pPr>
              <w:spacing w:before="40" w:after="40"/>
            </w:pPr>
            <w:r>
              <w:rPr>
                <w:rFonts w:ascii="Calibri" w:eastAsia="Calibri" w:hAnsi="Calibri" w:cs="Calibri"/>
                <w:color w:val="2D3142"/>
                <w:sz w:val="16"/>
                <w:szCs w:val="16"/>
              </w:rPr>
              <w:t>$50,000</w:t>
            </w:r>
          </w:p>
        </w:tc>
        <w:tc>
          <w:tcPr>
            <w:tcW w:w="9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2ABB432B" w14:textId="77777777" w:rsidR="009E1A55" w:rsidRDefault="00000000">
            <w:pPr>
              <w:spacing w:before="40" w:after="40"/>
            </w:pPr>
            <w:r>
              <w:rPr>
                <w:rFonts w:ascii="Calibri" w:eastAsia="Calibri" w:hAnsi="Calibri" w:cs="Calibri"/>
                <w:color w:val="2D3142"/>
                <w:sz w:val="16"/>
                <w:szCs w:val="16"/>
              </w:rPr>
              <w:t>$600K</w:t>
            </w:r>
          </w:p>
        </w:tc>
        <w:tc>
          <w:tcPr>
            <w:tcW w:w="1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D0C8995" w14:textId="77777777" w:rsidR="009E1A55" w:rsidRDefault="00000000">
            <w:pPr>
              <w:spacing w:before="40" w:after="40"/>
            </w:pPr>
            <w:r>
              <w:rPr>
                <w:rFonts w:ascii="Calibri" w:eastAsia="Calibri" w:hAnsi="Calibri" w:cs="Calibri"/>
                <w:color w:val="2D3142"/>
                <w:sz w:val="16"/>
                <w:szCs w:val="16"/>
              </w:rPr>
              <w:t>$250,000</w:t>
            </w:r>
          </w:p>
        </w:tc>
        <w:tc>
          <w:tcPr>
            <w:tcW w:w="12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507057A" w14:textId="77777777" w:rsidR="009E1A55" w:rsidRDefault="00000000">
            <w:pPr>
              <w:spacing w:before="40" w:after="40"/>
            </w:pPr>
            <w:r>
              <w:rPr>
                <w:rFonts w:ascii="Calibri" w:eastAsia="Calibri" w:hAnsi="Calibri" w:cs="Calibri"/>
                <w:color w:val="2D3142"/>
                <w:sz w:val="16"/>
                <w:szCs w:val="16"/>
              </w:rPr>
              <w:t>$150,000</w:t>
            </w:r>
          </w:p>
        </w:tc>
      </w:tr>
    </w:tbl>
    <w:p w14:paraId="3E2B1C87" w14:textId="1C7A5A97" w:rsidR="009E1A55" w:rsidRDefault="00000000" w:rsidP="00A17486">
      <w:pPr>
        <w:spacing w:after="100"/>
      </w:pPr>
      <w:r>
        <w:rPr>
          <w:rFonts w:ascii="Calibri" w:eastAsia="Calibri" w:hAnsi="Calibri" w:cs="Calibri"/>
          <w:color w:val="7F8FA4"/>
          <w:sz w:val="16"/>
          <w:szCs w:val="16"/>
        </w:rPr>
        <w:t>Adds over Professional: Major Incident Management · Command Dashboard · War Rooms · Runbooks/Playbooks · Stakeholder Pages · Alert Correlation · SLO Dashboards · Premium Onboarding. Seat overage: $100/seat/mo.</w:t>
      </w:r>
    </w:p>
    <w:p w14:paraId="6F384BCB" w14:textId="77777777" w:rsidR="0040275E" w:rsidRDefault="0040275E">
      <w:pPr>
        <w:pStyle w:val="Heading2"/>
        <w:spacing w:before="200" w:after="100"/>
        <w:rPr>
          <w:rFonts w:ascii="Calibri" w:eastAsia="Calibri" w:hAnsi="Calibri" w:cs="Calibri"/>
          <w:b/>
          <w:bCs/>
          <w:color w:val="0D1B3E"/>
          <w:sz w:val="24"/>
          <w:szCs w:val="24"/>
        </w:rPr>
      </w:pPr>
    </w:p>
    <w:p w14:paraId="40827F72" w14:textId="77777777" w:rsidR="0040275E" w:rsidRDefault="0040275E">
      <w:pPr>
        <w:pStyle w:val="Heading2"/>
        <w:spacing w:before="200" w:after="100"/>
        <w:rPr>
          <w:rFonts w:ascii="Calibri" w:eastAsia="Calibri" w:hAnsi="Calibri" w:cs="Calibri"/>
          <w:b/>
          <w:bCs/>
          <w:color w:val="0D1B3E"/>
          <w:sz w:val="24"/>
          <w:szCs w:val="24"/>
        </w:rPr>
      </w:pPr>
    </w:p>
    <w:p w14:paraId="249245D5" w14:textId="77777777" w:rsidR="0040275E" w:rsidRDefault="0040275E">
      <w:pPr>
        <w:pStyle w:val="Heading2"/>
        <w:spacing w:before="200" w:after="100"/>
        <w:rPr>
          <w:rFonts w:ascii="Calibri" w:eastAsia="Calibri" w:hAnsi="Calibri" w:cs="Calibri"/>
          <w:b/>
          <w:bCs/>
          <w:color w:val="0D1B3E"/>
          <w:sz w:val="24"/>
          <w:szCs w:val="24"/>
        </w:rPr>
      </w:pPr>
    </w:p>
    <w:p w14:paraId="4AF8FB33" w14:textId="77777777" w:rsidR="0040275E" w:rsidRDefault="0040275E">
      <w:pPr>
        <w:pStyle w:val="Heading2"/>
        <w:spacing w:before="200" w:after="100"/>
        <w:rPr>
          <w:rFonts w:ascii="Calibri" w:eastAsia="Calibri" w:hAnsi="Calibri" w:cs="Calibri"/>
          <w:b/>
          <w:bCs/>
          <w:color w:val="0D1B3E"/>
          <w:sz w:val="24"/>
          <w:szCs w:val="24"/>
        </w:rPr>
      </w:pPr>
    </w:p>
    <w:p w14:paraId="16F23F63" w14:textId="1A8DBF84" w:rsidR="009E1A55" w:rsidRDefault="00000000">
      <w:pPr>
        <w:pStyle w:val="Heading2"/>
        <w:spacing w:before="200" w:after="100"/>
      </w:pPr>
      <w:r>
        <w:rPr>
          <w:rFonts w:ascii="Calibri" w:eastAsia="Calibri" w:hAnsi="Calibri" w:cs="Calibri"/>
          <w:b/>
          <w:bCs/>
          <w:color w:val="0D1B3E"/>
          <w:sz w:val="24"/>
          <w:szCs w:val="24"/>
        </w:rPr>
        <w:lastRenderedPageBreak/>
        <w:t>NC 911 — Enterprise / Statewide</w:t>
      </w:r>
      <w:r w:rsidR="00A17486">
        <w:rPr>
          <w:rFonts w:ascii="Calibri" w:eastAsia="Calibri" w:hAnsi="Calibri" w:cs="Calibri"/>
          <w:b/>
          <w:bCs/>
          <w:color w:val="0D1B3E"/>
          <w:sz w:val="24"/>
          <w:szCs w:val="24"/>
        </w:rPr>
        <w:t xml:space="preserve"> </w:t>
      </w:r>
      <w:r w:rsidR="00A17486" w:rsidRPr="00A17486">
        <w:rPr>
          <w:rFonts w:ascii="Calibri" w:eastAsia="Calibri" w:hAnsi="Calibri" w:cs="Calibri"/>
          <w:b/>
          <w:bCs/>
          <w:i/>
          <w:iCs/>
          <w:color w:val="C41E3A"/>
          <w:sz w:val="20"/>
          <w:szCs w:val="20"/>
        </w:rPr>
        <w:t>(prices are subject to change w/o notice)</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000"/>
        <w:gridCol w:w="1000"/>
        <w:gridCol w:w="2000"/>
        <w:gridCol w:w="2180"/>
      </w:tblGrid>
      <w:tr w:rsidR="009E1A55" w14:paraId="6DFDFB39" w14:textId="77777777">
        <w:trPr>
          <w:tblHeader/>
        </w:trPr>
        <w:tc>
          <w:tcPr>
            <w:tcW w:w="21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6676725C" w14:textId="77777777" w:rsidR="009E1A55" w:rsidRDefault="00000000">
            <w:pPr>
              <w:spacing w:before="40" w:after="40"/>
            </w:pPr>
            <w:r>
              <w:rPr>
                <w:rFonts w:ascii="Calibri" w:eastAsia="Calibri" w:hAnsi="Calibri" w:cs="Calibri"/>
                <w:b/>
                <w:bCs/>
                <w:color w:val="FFFFFF"/>
                <w:sz w:val="16"/>
                <w:szCs w:val="16"/>
              </w:rPr>
              <w:t>Size</w:t>
            </w:r>
          </w:p>
        </w:tc>
        <w:tc>
          <w:tcPr>
            <w:tcW w:w="10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690E1281" w14:textId="77777777" w:rsidR="009E1A55" w:rsidRDefault="00000000">
            <w:pPr>
              <w:spacing w:before="40" w:after="40"/>
            </w:pPr>
            <w:r>
              <w:rPr>
                <w:rFonts w:ascii="Calibri" w:eastAsia="Calibri" w:hAnsi="Calibri" w:cs="Calibri"/>
                <w:b/>
                <w:bCs/>
                <w:color w:val="FFFFFF"/>
                <w:sz w:val="16"/>
                <w:szCs w:val="16"/>
              </w:rPr>
              <w:t>Agencies</w:t>
            </w:r>
          </w:p>
        </w:tc>
        <w:tc>
          <w:tcPr>
            <w:tcW w:w="10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5BE8CBF5" w14:textId="77777777" w:rsidR="009E1A55" w:rsidRDefault="00000000">
            <w:pPr>
              <w:spacing w:before="40" w:after="40"/>
            </w:pPr>
            <w:r>
              <w:rPr>
                <w:rFonts w:ascii="Calibri" w:eastAsia="Calibri" w:hAnsi="Calibri" w:cs="Calibri"/>
                <w:b/>
                <w:bCs/>
                <w:color w:val="FFFFFF"/>
                <w:sz w:val="16"/>
                <w:szCs w:val="16"/>
              </w:rPr>
              <w:t>Seats</w:t>
            </w:r>
          </w:p>
        </w:tc>
        <w:tc>
          <w:tcPr>
            <w:tcW w:w="20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0CE561D4" w14:textId="77777777" w:rsidR="009E1A55" w:rsidRDefault="00000000">
            <w:pPr>
              <w:spacing w:before="40" w:after="40"/>
            </w:pPr>
            <w:r>
              <w:rPr>
                <w:rFonts w:ascii="Calibri" w:eastAsia="Calibri" w:hAnsi="Calibri" w:cs="Calibri"/>
                <w:b/>
                <w:bCs/>
                <w:color w:val="FFFFFF"/>
                <w:sz w:val="16"/>
                <w:szCs w:val="16"/>
              </w:rPr>
              <w:t>Monthly</w:t>
            </w:r>
          </w:p>
        </w:tc>
        <w:tc>
          <w:tcPr>
            <w:tcW w:w="21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56E6C41A" w14:textId="77777777" w:rsidR="009E1A55" w:rsidRDefault="00000000">
            <w:pPr>
              <w:spacing w:before="40" w:after="40"/>
            </w:pPr>
            <w:r>
              <w:rPr>
                <w:rFonts w:ascii="Calibri" w:eastAsia="Calibri" w:hAnsi="Calibri" w:cs="Calibri"/>
                <w:b/>
                <w:bCs/>
                <w:color w:val="FFFFFF"/>
                <w:sz w:val="16"/>
                <w:szCs w:val="16"/>
              </w:rPr>
              <w:t>Annual</w:t>
            </w:r>
          </w:p>
        </w:tc>
      </w:tr>
      <w:tr w:rsidR="009E1A55" w14:paraId="46CFAABF" w14:textId="77777777">
        <w:tc>
          <w:tcPr>
            <w:tcW w:w="21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39BBB7C" w14:textId="77777777" w:rsidR="009E1A55" w:rsidRDefault="00000000">
            <w:pPr>
              <w:spacing w:before="40" w:after="40"/>
            </w:pPr>
            <w:r>
              <w:rPr>
                <w:rFonts w:ascii="Calibri" w:eastAsia="Calibri" w:hAnsi="Calibri" w:cs="Calibri"/>
                <w:color w:val="2D3142"/>
                <w:sz w:val="16"/>
                <w:szCs w:val="16"/>
              </w:rPr>
              <w:t>Small Enterprise</w:t>
            </w:r>
          </w:p>
        </w:tc>
        <w:tc>
          <w:tcPr>
            <w:tcW w:w="1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8744E9A" w14:textId="77777777" w:rsidR="009E1A55" w:rsidRDefault="00000000">
            <w:pPr>
              <w:spacing w:before="40" w:after="40"/>
            </w:pPr>
            <w:r>
              <w:rPr>
                <w:rFonts w:ascii="Calibri" w:eastAsia="Calibri" w:hAnsi="Calibri" w:cs="Calibri"/>
                <w:color w:val="2D3142"/>
                <w:sz w:val="16"/>
                <w:szCs w:val="16"/>
              </w:rPr>
              <w:t>2–5</w:t>
            </w:r>
          </w:p>
        </w:tc>
        <w:tc>
          <w:tcPr>
            <w:tcW w:w="1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0F83985" w14:textId="77777777" w:rsidR="009E1A55" w:rsidRDefault="00000000">
            <w:pPr>
              <w:spacing w:before="40" w:after="40"/>
            </w:pPr>
            <w:r>
              <w:rPr>
                <w:rFonts w:ascii="Calibri" w:eastAsia="Calibri" w:hAnsi="Calibri" w:cs="Calibri"/>
                <w:color w:val="2D3142"/>
                <w:sz w:val="16"/>
                <w:szCs w:val="16"/>
              </w:rPr>
              <w:t>50–150</w:t>
            </w:r>
          </w:p>
        </w:tc>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DC37969" w14:textId="77777777" w:rsidR="009E1A55" w:rsidRDefault="00000000">
            <w:pPr>
              <w:spacing w:before="40" w:after="40"/>
            </w:pPr>
            <w:r>
              <w:rPr>
                <w:rFonts w:ascii="Calibri" w:eastAsia="Calibri" w:hAnsi="Calibri" w:cs="Calibri"/>
                <w:color w:val="2D3142"/>
                <w:sz w:val="16"/>
                <w:szCs w:val="16"/>
              </w:rPr>
              <w:t>$60K–$100K</w:t>
            </w:r>
          </w:p>
        </w:tc>
        <w:tc>
          <w:tcPr>
            <w:tcW w:w="21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F157FAC" w14:textId="77777777" w:rsidR="009E1A55" w:rsidRDefault="00000000">
            <w:pPr>
              <w:spacing w:before="40" w:after="40"/>
            </w:pPr>
            <w:r>
              <w:rPr>
                <w:rFonts w:ascii="Calibri" w:eastAsia="Calibri" w:hAnsi="Calibri" w:cs="Calibri"/>
                <w:color w:val="2D3142"/>
                <w:sz w:val="16"/>
                <w:szCs w:val="16"/>
              </w:rPr>
              <w:t>$720K–$1.2M</w:t>
            </w:r>
          </w:p>
        </w:tc>
      </w:tr>
      <w:tr w:rsidR="009E1A55" w14:paraId="505958B0" w14:textId="77777777">
        <w:tc>
          <w:tcPr>
            <w:tcW w:w="21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27D6433F" w14:textId="77777777" w:rsidR="009E1A55" w:rsidRDefault="00000000">
            <w:pPr>
              <w:spacing w:before="40" w:after="40"/>
            </w:pPr>
            <w:r>
              <w:rPr>
                <w:rFonts w:ascii="Calibri" w:eastAsia="Calibri" w:hAnsi="Calibri" w:cs="Calibri"/>
                <w:color w:val="2D3142"/>
                <w:sz w:val="16"/>
                <w:szCs w:val="16"/>
              </w:rPr>
              <w:t>Medium Enterprise</w:t>
            </w:r>
          </w:p>
        </w:tc>
        <w:tc>
          <w:tcPr>
            <w:tcW w:w="1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1DE83E7" w14:textId="77777777" w:rsidR="009E1A55" w:rsidRDefault="00000000">
            <w:pPr>
              <w:spacing w:before="40" w:after="40"/>
            </w:pPr>
            <w:r>
              <w:rPr>
                <w:rFonts w:ascii="Calibri" w:eastAsia="Calibri" w:hAnsi="Calibri" w:cs="Calibri"/>
                <w:color w:val="2D3142"/>
                <w:sz w:val="16"/>
                <w:szCs w:val="16"/>
              </w:rPr>
              <w:t>6–15</w:t>
            </w:r>
          </w:p>
        </w:tc>
        <w:tc>
          <w:tcPr>
            <w:tcW w:w="1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07721B7" w14:textId="77777777" w:rsidR="009E1A55" w:rsidRDefault="00000000">
            <w:pPr>
              <w:spacing w:before="40" w:after="40"/>
            </w:pPr>
            <w:r>
              <w:rPr>
                <w:rFonts w:ascii="Calibri" w:eastAsia="Calibri" w:hAnsi="Calibri" w:cs="Calibri"/>
                <w:color w:val="2D3142"/>
                <w:sz w:val="16"/>
                <w:szCs w:val="16"/>
              </w:rPr>
              <w:t>150–300</w:t>
            </w:r>
          </w:p>
        </w:tc>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555396D" w14:textId="77777777" w:rsidR="009E1A55" w:rsidRDefault="00000000">
            <w:pPr>
              <w:spacing w:before="40" w:after="40"/>
            </w:pPr>
            <w:r>
              <w:rPr>
                <w:rFonts w:ascii="Calibri" w:eastAsia="Calibri" w:hAnsi="Calibri" w:cs="Calibri"/>
                <w:color w:val="2D3142"/>
                <w:sz w:val="16"/>
                <w:szCs w:val="16"/>
              </w:rPr>
              <w:t>$100K–$175K</w:t>
            </w:r>
          </w:p>
        </w:tc>
        <w:tc>
          <w:tcPr>
            <w:tcW w:w="21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1890389" w14:textId="77777777" w:rsidR="009E1A55" w:rsidRDefault="00000000">
            <w:pPr>
              <w:spacing w:before="40" w:after="40"/>
            </w:pPr>
            <w:r>
              <w:rPr>
                <w:rFonts w:ascii="Calibri" w:eastAsia="Calibri" w:hAnsi="Calibri" w:cs="Calibri"/>
                <w:color w:val="2D3142"/>
                <w:sz w:val="16"/>
                <w:szCs w:val="16"/>
              </w:rPr>
              <w:t>$1.2M–$2.1M</w:t>
            </w:r>
          </w:p>
        </w:tc>
      </w:tr>
      <w:tr w:rsidR="009E1A55" w14:paraId="60CC09D4" w14:textId="77777777">
        <w:tc>
          <w:tcPr>
            <w:tcW w:w="21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EAC4171" w14:textId="77777777" w:rsidR="009E1A55" w:rsidRDefault="00000000">
            <w:pPr>
              <w:spacing w:before="40" w:after="40"/>
            </w:pPr>
            <w:r>
              <w:rPr>
                <w:rFonts w:ascii="Calibri" w:eastAsia="Calibri" w:hAnsi="Calibri" w:cs="Calibri"/>
                <w:color w:val="2D3142"/>
                <w:sz w:val="16"/>
                <w:szCs w:val="16"/>
              </w:rPr>
              <w:t>Large Enterprise</w:t>
            </w:r>
          </w:p>
        </w:tc>
        <w:tc>
          <w:tcPr>
            <w:tcW w:w="1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15735F1" w14:textId="77777777" w:rsidR="009E1A55" w:rsidRDefault="00000000">
            <w:pPr>
              <w:spacing w:before="40" w:after="40"/>
            </w:pPr>
            <w:r>
              <w:rPr>
                <w:rFonts w:ascii="Calibri" w:eastAsia="Calibri" w:hAnsi="Calibri" w:cs="Calibri"/>
                <w:color w:val="2D3142"/>
                <w:sz w:val="16"/>
                <w:szCs w:val="16"/>
              </w:rPr>
              <w:t>16–30</w:t>
            </w:r>
          </w:p>
        </w:tc>
        <w:tc>
          <w:tcPr>
            <w:tcW w:w="1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9BD0046" w14:textId="77777777" w:rsidR="009E1A55" w:rsidRDefault="00000000">
            <w:pPr>
              <w:spacing w:before="40" w:after="40"/>
            </w:pPr>
            <w:r>
              <w:rPr>
                <w:rFonts w:ascii="Calibri" w:eastAsia="Calibri" w:hAnsi="Calibri" w:cs="Calibri"/>
                <w:color w:val="2D3142"/>
                <w:sz w:val="16"/>
                <w:szCs w:val="16"/>
              </w:rPr>
              <w:t>300–500</w:t>
            </w:r>
          </w:p>
        </w:tc>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2C026DE" w14:textId="77777777" w:rsidR="009E1A55" w:rsidRDefault="00000000">
            <w:pPr>
              <w:spacing w:before="40" w:after="40"/>
            </w:pPr>
            <w:r>
              <w:rPr>
                <w:rFonts w:ascii="Calibri" w:eastAsia="Calibri" w:hAnsi="Calibri" w:cs="Calibri"/>
                <w:color w:val="2D3142"/>
                <w:sz w:val="16"/>
                <w:szCs w:val="16"/>
              </w:rPr>
              <w:t>$175K–$250K</w:t>
            </w:r>
          </w:p>
        </w:tc>
        <w:tc>
          <w:tcPr>
            <w:tcW w:w="21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09FE2CA" w14:textId="77777777" w:rsidR="009E1A55" w:rsidRDefault="00000000">
            <w:pPr>
              <w:spacing w:before="40" w:after="40"/>
            </w:pPr>
            <w:r>
              <w:rPr>
                <w:rFonts w:ascii="Calibri" w:eastAsia="Calibri" w:hAnsi="Calibri" w:cs="Calibri"/>
                <w:color w:val="2D3142"/>
                <w:sz w:val="16"/>
                <w:szCs w:val="16"/>
              </w:rPr>
              <w:t>$2.1M–$3M</w:t>
            </w:r>
          </w:p>
        </w:tc>
      </w:tr>
      <w:tr w:rsidR="009E1A55" w14:paraId="1F6B98CE" w14:textId="77777777">
        <w:tc>
          <w:tcPr>
            <w:tcW w:w="21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EA1F32E" w14:textId="77777777" w:rsidR="009E1A55" w:rsidRDefault="00000000">
            <w:pPr>
              <w:spacing w:before="40" w:after="40"/>
            </w:pPr>
            <w:r>
              <w:rPr>
                <w:rFonts w:ascii="Calibri" w:eastAsia="Calibri" w:hAnsi="Calibri" w:cs="Calibri"/>
                <w:color w:val="2D3142"/>
                <w:sz w:val="16"/>
                <w:szCs w:val="16"/>
              </w:rPr>
              <w:t>Statewide</w:t>
            </w:r>
          </w:p>
        </w:tc>
        <w:tc>
          <w:tcPr>
            <w:tcW w:w="1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5FAEFD1" w14:textId="77777777" w:rsidR="009E1A55" w:rsidRDefault="00000000">
            <w:pPr>
              <w:spacing w:before="40" w:after="40"/>
            </w:pPr>
            <w:r>
              <w:rPr>
                <w:rFonts w:ascii="Calibri" w:eastAsia="Calibri" w:hAnsi="Calibri" w:cs="Calibri"/>
                <w:color w:val="2D3142"/>
                <w:sz w:val="16"/>
                <w:szCs w:val="16"/>
              </w:rPr>
              <w:t>30+</w:t>
            </w:r>
          </w:p>
        </w:tc>
        <w:tc>
          <w:tcPr>
            <w:tcW w:w="1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6CF2966" w14:textId="77777777" w:rsidR="009E1A55" w:rsidRDefault="00000000">
            <w:pPr>
              <w:spacing w:before="40" w:after="40"/>
            </w:pPr>
            <w:r>
              <w:rPr>
                <w:rFonts w:ascii="Calibri" w:eastAsia="Calibri" w:hAnsi="Calibri" w:cs="Calibri"/>
                <w:color w:val="2D3142"/>
                <w:sz w:val="16"/>
                <w:szCs w:val="16"/>
              </w:rPr>
              <w:t>500+</w:t>
            </w:r>
          </w:p>
        </w:tc>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4740D4A" w14:textId="77777777" w:rsidR="009E1A55" w:rsidRDefault="00000000">
            <w:pPr>
              <w:spacing w:before="40" w:after="40"/>
            </w:pPr>
            <w:r>
              <w:rPr>
                <w:rFonts w:ascii="Calibri" w:eastAsia="Calibri" w:hAnsi="Calibri" w:cs="Calibri"/>
                <w:color w:val="2D3142"/>
                <w:sz w:val="16"/>
                <w:szCs w:val="16"/>
              </w:rPr>
              <w:t>$250K+</w:t>
            </w:r>
          </w:p>
        </w:tc>
        <w:tc>
          <w:tcPr>
            <w:tcW w:w="21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32EA48E" w14:textId="77777777" w:rsidR="009E1A55" w:rsidRDefault="00000000">
            <w:pPr>
              <w:spacing w:before="40" w:after="40"/>
            </w:pPr>
            <w:r>
              <w:rPr>
                <w:rFonts w:ascii="Calibri" w:eastAsia="Calibri" w:hAnsi="Calibri" w:cs="Calibri"/>
                <w:color w:val="2D3142"/>
                <w:sz w:val="16"/>
                <w:szCs w:val="16"/>
              </w:rPr>
              <w:t>$3M–$10M+</w:t>
            </w:r>
          </w:p>
        </w:tc>
      </w:tr>
    </w:tbl>
    <w:p w14:paraId="7DD1D9AB" w14:textId="77777777" w:rsidR="009E1A55" w:rsidRDefault="00000000">
      <w:pPr>
        <w:spacing w:after="100"/>
      </w:pPr>
      <w:r>
        <w:rPr>
          <w:rFonts w:ascii="Calibri" w:eastAsia="Calibri" w:hAnsi="Calibri" w:cs="Calibri"/>
          <w:color w:val="7F8FA4"/>
          <w:sz w:val="16"/>
          <w:szCs w:val="16"/>
        </w:rPr>
        <w:t>Implementation: $150K–$750K one-time per SOW. Every Enterprise deal requires a custom SOW and VP Sales + Sales Director approval before quoting.</w:t>
      </w:r>
    </w:p>
    <w:p w14:paraId="76987638" w14:textId="77777777" w:rsidR="009E1A55" w:rsidRDefault="009E1A55">
      <w:pPr>
        <w:spacing w:after="80"/>
      </w:pPr>
    </w:p>
    <w:p w14:paraId="51FC4159" w14:textId="45705B90" w:rsidR="009E1A55" w:rsidRDefault="00000000">
      <w:pPr>
        <w:pStyle w:val="Heading2"/>
        <w:spacing w:before="200" w:after="100"/>
      </w:pPr>
      <w:r>
        <w:rPr>
          <w:rFonts w:ascii="Calibri" w:eastAsia="Calibri" w:hAnsi="Calibri" w:cs="Calibri"/>
          <w:b/>
          <w:bCs/>
          <w:color w:val="0D1B3E"/>
          <w:sz w:val="24"/>
          <w:szCs w:val="24"/>
        </w:rPr>
        <w:t>Vertical Pricing Summary</w:t>
      </w:r>
      <w:r w:rsidR="00A17486">
        <w:rPr>
          <w:rFonts w:ascii="Calibri" w:eastAsia="Calibri" w:hAnsi="Calibri" w:cs="Calibri"/>
          <w:b/>
          <w:bCs/>
          <w:color w:val="0D1B3E"/>
          <w:sz w:val="24"/>
          <w:szCs w:val="24"/>
        </w:rPr>
        <w:t xml:space="preserve"> </w:t>
      </w:r>
      <w:r w:rsidR="00A17486" w:rsidRPr="00A17486">
        <w:rPr>
          <w:rFonts w:ascii="Calibri" w:eastAsia="Calibri" w:hAnsi="Calibri" w:cs="Calibri"/>
          <w:b/>
          <w:bCs/>
          <w:i/>
          <w:iCs/>
          <w:color w:val="C41E3A"/>
          <w:sz w:val="20"/>
          <w:szCs w:val="20"/>
        </w:rPr>
        <w:t>(prices are subject to change w/o notice)</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400"/>
        <w:gridCol w:w="1900"/>
        <w:gridCol w:w="1580"/>
      </w:tblGrid>
      <w:tr w:rsidR="009E1A55" w14:paraId="4BA3F23E" w14:textId="77777777">
        <w:trPr>
          <w:tblHeader/>
        </w:trPr>
        <w:tc>
          <w:tcPr>
            <w:tcW w:w="12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5563C8AD" w14:textId="77777777" w:rsidR="009E1A55" w:rsidRDefault="00000000">
            <w:pPr>
              <w:spacing w:before="40" w:after="40"/>
            </w:pPr>
            <w:r>
              <w:rPr>
                <w:rFonts w:ascii="Calibri" w:eastAsia="Calibri" w:hAnsi="Calibri" w:cs="Calibri"/>
                <w:b/>
                <w:bCs/>
                <w:color w:val="FFFFFF"/>
                <w:sz w:val="16"/>
                <w:szCs w:val="16"/>
              </w:rPr>
              <w:t>Vertical</w:t>
            </w:r>
          </w:p>
        </w:tc>
        <w:tc>
          <w:tcPr>
            <w:tcW w:w="22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70166A6A" w14:textId="77777777" w:rsidR="009E1A55" w:rsidRDefault="00000000">
            <w:pPr>
              <w:spacing w:before="40" w:after="40"/>
            </w:pPr>
            <w:r>
              <w:rPr>
                <w:rFonts w:ascii="Calibri" w:eastAsia="Calibri" w:hAnsi="Calibri" w:cs="Calibri"/>
                <w:b/>
                <w:bCs/>
                <w:color w:val="FFFFFF"/>
                <w:sz w:val="16"/>
                <w:szCs w:val="16"/>
              </w:rPr>
              <w:t>Pricing Model</w:t>
            </w:r>
          </w:p>
        </w:tc>
        <w:tc>
          <w:tcPr>
            <w:tcW w:w="14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26FD4EFC" w14:textId="77777777" w:rsidR="009E1A55" w:rsidRDefault="00000000">
            <w:pPr>
              <w:spacing w:before="40" w:after="40"/>
            </w:pPr>
            <w:r>
              <w:rPr>
                <w:rFonts w:ascii="Calibri" w:eastAsia="Calibri" w:hAnsi="Calibri" w:cs="Calibri"/>
                <w:b/>
                <w:bCs/>
                <w:color w:val="FFFFFF"/>
                <w:sz w:val="16"/>
                <w:szCs w:val="16"/>
              </w:rPr>
              <w:t>Entry Price</w:t>
            </w:r>
          </w:p>
        </w:tc>
        <w:tc>
          <w:tcPr>
            <w:tcW w:w="19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5ECBD15E" w14:textId="77777777" w:rsidR="009E1A55" w:rsidRDefault="00000000">
            <w:pPr>
              <w:spacing w:before="40" w:after="40"/>
            </w:pPr>
            <w:r>
              <w:rPr>
                <w:rFonts w:ascii="Calibri" w:eastAsia="Calibri" w:hAnsi="Calibri" w:cs="Calibri"/>
                <w:b/>
                <w:bCs/>
                <w:color w:val="FFFFFF"/>
                <w:sz w:val="16"/>
                <w:szCs w:val="16"/>
              </w:rPr>
              <w:t>Top of Range</w:t>
            </w:r>
          </w:p>
        </w:tc>
        <w:tc>
          <w:tcPr>
            <w:tcW w:w="15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4C2BE95A" w14:textId="77777777" w:rsidR="009E1A55" w:rsidRDefault="00000000">
            <w:pPr>
              <w:spacing w:before="40" w:after="40"/>
            </w:pPr>
            <w:r>
              <w:rPr>
                <w:rFonts w:ascii="Calibri" w:eastAsia="Calibri" w:hAnsi="Calibri" w:cs="Calibri"/>
                <w:b/>
                <w:bCs/>
                <w:color w:val="FFFFFF"/>
                <w:sz w:val="16"/>
                <w:szCs w:val="16"/>
              </w:rPr>
              <w:t>Min Contract</w:t>
            </w:r>
          </w:p>
        </w:tc>
      </w:tr>
      <w:tr w:rsidR="009E1A55" w14:paraId="0AA225AE" w14:textId="77777777">
        <w:tc>
          <w:tcPr>
            <w:tcW w:w="1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B91187A" w14:textId="77777777" w:rsidR="009E1A55" w:rsidRDefault="00000000">
            <w:pPr>
              <w:spacing w:before="40" w:after="40"/>
            </w:pPr>
            <w:r>
              <w:rPr>
                <w:rFonts w:ascii="Calibri" w:eastAsia="Calibri" w:hAnsi="Calibri" w:cs="Calibri"/>
                <w:color w:val="2D3142"/>
                <w:sz w:val="16"/>
                <w:szCs w:val="16"/>
              </w:rPr>
              <w:t>NC 911</w:t>
            </w:r>
          </w:p>
        </w:tc>
        <w:tc>
          <w:tcPr>
            <w:tcW w:w="2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864E600" w14:textId="77777777" w:rsidR="009E1A55" w:rsidRDefault="00000000">
            <w:pPr>
              <w:spacing w:before="40" w:after="40"/>
            </w:pPr>
            <w:r>
              <w:rPr>
                <w:rFonts w:ascii="Calibri" w:eastAsia="Calibri" w:hAnsi="Calibri" w:cs="Calibri"/>
                <w:color w:val="2D3142"/>
                <w:sz w:val="16"/>
                <w:szCs w:val="16"/>
              </w:rPr>
              <w:t>Per seat/month</w:t>
            </w:r>
          </w:p>
        </w:tc>
        <w:tc>
          <w:tcPr>
            <w:tcW w:w="14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1D85436" w14:textId="77777777" w:rsidR="009E1A55" w:rsidRDefault="00000000">
            <w:pPr>
              <w:spacing w:before="40" w:after="40"/>
            </w:pPr>
            <w:r>
              <w:rPr>
                <w:rFonts w:ascii="Calibri" w:eastAsia="Calibri" w:hAnsi="Calibri" w:cs="Calibri"/>
                <w:color w:val="2D3142"/>
                <w:sz w:val="16"/>
                <w:szCs w:val="16"/>
              </w:rPr>
              <w:t>$2,800/</w:t>
            </w:r>
            <w:proofErr w:type="spellStart"/>
            <w:r>
              <w:rPr>
                <w:rFonts w:ascii="Calibri" w:eastAsia="Calibri" w:hAnsi="Calibri" w:cs="Calibri"/>
                <w:color w:val="2D3142"/>
                <w:sz w:val="16"/>
                <w:szCs w:val="16"/>
              </w:rPr>
              <w:t>mo</w:t>
            </w:r>
            <w:proofErr w:type="spellEnd"/>
          </w:p>
        </w:tc>
        <w:tc>
          <w:tcPr>
            <w:tcW w:w="1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32356A9" w14:textId="77777777" w:rsidR="009E1A55" w:rsidRDefault="00000000">
            <w:pPr>
              <w:spacing w:before="40" w:after="40"/>
            </w:pPr>
            <w:r>
              <w:rPr>
                <w:rFonts w:ascii="Calibri" w:eastAsia="Calibri" w:hAnsi="Calibri" w:cs="Calibri"/>
                <w:color w:val="2D3142"/>
                <w:sz w:val="16"/>
                <w:szCs w:val="16"/>
              </w:rPr>
              <w:t>$50,000/</w:t>
            </w:r>
            <w:proofErr w:type="spellStart"/>
            <w:r>
              <w:rPr>
                <w:rFonts w:ascii="Calibri" w:eastAsia="Calibri" w:hAnsi="Calibri" w:cs="Calibri"/>
                <w:color w:val="2D3142"/>
                <w:sz w:val="16"/>
                <w:szCs w:val="16"/>
              </w:rPr>
              <w:t>mo</w:t>
            </w:r>
            <w:proofErr w:type="spellEnd"/>
          </w:p>
        </w:tc>
        <w:tc>
          <w:tcPr>
            <w:tcW w:w="15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DC07054" w14:textId="77777777" w:rsidR="009E1A55" w:rsidRDefault="00000000">
            <w:pPr>
              <w:spacing w:before="40" w:after="40"/>
            </w:pPr>
            <w:r>
              <w:rPr>
                <w:rFonts w:ascii="Calibri" w:eastAsia="Calibri" w:hAnsi="Calibri" w:cs="Calibri"/>
                <w:color w:val="2D3142"/>
                <w:sz w:val="16"/>
                <w:szCs w:val="16"/>
              </w:rPr>
              <w:t>None stated</w:t>
            </w:r>
          </w:p>
        </w:tc>
      </w:tr>
      <w:tr w:rsidR="009E1A55" w14:paraId="65FA6C19" w14:textId="77777777">
        <w:tc>
          <w:tcPr>
            <w:tcW w:w="1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98C2B8D" w14:textId="77777777" w:rsidR="009E1A55" w:rsidRDefault="00000000">
            <w:pPr>
              <w:spacing w:before="40" w:after="40"/>
            </w:pPr>
            <w:r>
              <w:rPr>
                <w:rFonts w:ascii="Calibri" w:eastAsia="Calibri" w:hAnsi="Calibri" w:cs="Calibri"/>
                <w:color w:val="2D3142"/>
                <w:sz w:val="16"/>
                <w:szCs w:val="16"/>
              </w:rPr>
              <w:t>NC Campus</w:t>
            </w:r>
          </w:p>
        </w:tc>
        <w:tc>
          <w:tcPr>
            <w:tcW w:w="2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16F818F" w14:textId="77777777" w:rsidR="009E1A55" w:rsidRDefault="00000000">
            <w:pPr>
              <w:spacing w:before="40" w:after="40"/>
            </w:pPr>
            <w:r>
              <w:rPr>
                <w:rFonts w:ascii="Calibri" w:eastAsia="Calibri" w:hAnsi="Calibri" w:cs="Calibri"/>
                <w:color w:val="2D3142"/>
                <w:sz w:val="16"/>
                <w:szCs w:val="16"/>
              </w:rPr>
              <w:t>$1.40/enrolled student/yr</w:t>
            </w:r>
          </w:p>
        </w:tc>
        <w:tc>
          <w:tcPr>
            <w:tcW w:w="14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DCA33C7" w14:textId="4CC9C1F9" w:rsidR="009E1A55" w:rsidRDefault="00000000">
            <w:pPr>
              <w:spacing w:before="40" w:after="40"/>
            </w:pPr>
            <w:r>
              <w:rPr>
                <w:rFonts w:ascii="Calibri" w:eastAsia="Calibri" w:hAnsi="Calibri" w:cs="Calibri"/>
                <w:color w:val="2D3142"/>
                <w:sz w:val="16"/>
                <w:szCs w:val="16"/>
              </w:rPr>
              <w:t>$5,000/yr</w:t>
            </w:r>
          </w:p>
        </w:tc>
        <w:tc>
          <w:tcPr>
            <w:tcW w:w="19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21311131" w14:textId="77777777" w:rsidR="009E1A55" w:rsidRDefault="00000000">
            <w:pPr>
              <w:spacing w:before="40" w:after="40"/>
            </w:pPr>
            <w:r>
              <w:rPr>
                <w:rFonts w:ascii="Calibri" w:eastAsia="Calibri" w:hAnsi="Calibri" w:cs="Calibri"/>
                <w:color w:val="2D3142"/>
                <w:sz w:val="16"/>
                <w:szCs w:val="16"/>
              </w:rPr>
              <w:t>Scales with enrollment</w:t>
            </w:r>
          </w:p>
        </w:tc>
        <w:tc>
          <w:tcPr>
            <w:tcW w:w="15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26D4B9B" w14:textId="73233D41" w:rsidR="009E1A55" w:rsidRDefault="00000000">
            <w:pPr>
              <w:spacing w:before="40" w:after="40"/>
            </w:pPr>
            <w:r>
              <w:rPr>
                <w:rFonts w:ascii="Calibri" w:eastAsia="Calibri" w:hAnsi="Calibri" w:cs="Calibri"/>
                <w:color w:val="2D3142"/>
                <w:sz w:val="16"/>
                <w:szCs w:val="16"/>
              </w:rPr>
              <w:t>$5,000/yr</w:t>
            </w:r>
          </w:p>
        </w:tc>
      </w:tr>
      <w:tr w:rsidR="009E1A55" w14:paraId="07D94428" w14:textId="77777777">
        <w:tc>
          <w:tcPr>
            <w:tcW w:w="1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311DF69" w14:textId="77777777" w:rsidR="009E1A55" w:rsidRDefault="00000000">
            <w:pPr>
              <w:spacing w:before="40" w:after="40"/>
            </w:pPr>
            <w:r>
              <w:rPr>
                <w:rFonts w:ascii="Calibri" w:eastAsia="Calibri" w:hAnsi="Calibri" w:cs="Calibri"/>
                <w:color w:val="2D3142"/>
                <w:sz w:val="16"/>
                <w:szCs w:val="16"/>
              </w:rPr>
              <w:t>NC Venue</w:t>
            </w:r>
          </w:p>
        </w:tc>
        <w:tc>
          <w:tcPr>
            <w:tcW w:w="2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FB4A14C" w14:textId="77777777" w:rsidR="009E1A55" w:rsidRDefault="00000000">
            <w:pPr>
              <w:spacing w:before="40" w:after="40"/>
            </w:pPr>
            <w:r>
              <w:rPr>
                <w:rFonts w:ascii="Calibri" w:eastAsia="Calibri" w:hAnsi="Calibri" w:cs="Calibri"/>
                <w:color w:val="2D3142"/>
                <w:sz w:val="16"/>
                <w:szCs w:val="16"/>
              </w:rPr>
              <w:t>Capacity-based annual</w:t>
            </w:r>
          </w:p>
        </w:tc>
        <w:tc>
          <w:tcPr>
            <w:tcW w:w="14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F9CDEDC" w14:textId="77777777" w:rsidR="009E1A55" w:rsidRDefault="00000000">
            <w:pPr>
              <w:spacing w:before="40" w:after="40"/>
            </w:pPr>
            <w:r>
              <w:rPr>
                <w:rFonts w:ascii="Calibri" w:eastAsia="Calibri" w:hAnsi="Calibri" w:cs="Calibri"/>
                <w:color w:val="2D3142"/>
                <w:sz w:val="16"/>
                <w:szCs w:val="16"/>
              </w:rPr>
              <w:t>$18,000/yr</w:t>
            </w:r>
          </w:p>
        </w:tc>
        <w:tc>
          <w:tcPr>
            <w:tcW w:w="1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01EA0AC" w14:textId="77777777" w:rsidR="009E1A55" w:rsidRDefault="00000000">
            <w:pPr>
              <w:spacing w:before="40" w:after="40"/>
            </w:pPr>
            <w:r>
              <w:rPr>
                <w:rFonts w:ascii="Calibri" w:eastAsia="Calibri" w:hAnsi="Calibri" w:cs="Calibri"/>
                <w:color w:val="2D3142"/>
                <w:sz w:val="16"/>
                <w:szCs w:val="16"/>
              </w:rPr>
              <w:t>$72,000+/yr</w:t>
            </w:r>
          </w:p>
        </w:tc>
        <w:tc>
          <w:tcPr>
            <w:tcW w:w="15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206BEF9" w14:textId="77777777" w:rsidR="009E1A55" w:rsidRDefault="00000000">
            <w:pPr>
              <w:spacing w:before="40" w:after="40"/>
            </w:pPr>
            <w:r>
              <w:rPr>
                <w:rFonts w:ascii="Calibri" w:eastAsia="Calibri" w:hAnsi="Calibri" w:cs="Calibri"/>
                <w:color w:val="2D3142"/>
                <w:sz w:val="16"/>
                <w:szCs w:val="16"/>
              </w:rPr>
              <w:t>None stated</w:t>
            </w:r>
          </w:p>
        </w:tc>
      </w:tr>
      <w:tr w:rsidR="009E1A55" w:rsidRPr="00A17486" w14:paraId="773D6898" w14:textId="77777777">
        <w:tc>
          <w:tcPr>
            <w:tcW w:w="1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5186303" w14:textId="77777777" w:rsidR="009E1A55" w:rsidRPr="00A17486" w:rsidRDefault="00000000">
            <w:pPr>
              <w:spacing w:before="40" w:after="40"/>
              <w:rPr>
                <w:i/>
                <w:iCs/>
                <w:strike/>
              </w:rPr>
            </w:pPr>
            <w:r w:rsidRPr="00A17486">
              <w:rPr>
                <w:rFonts w:ascii="Calibri" w:eastAsia="Calibri" w:hAnsi="Calibri" w:cs="Calibri"/>
                <w:i/>
                <w:iCs/>
                <w:strike/>
                <w:color w:val="2D3142"/>
                <w:sz w:val="16"/>
                <w:szCs w:val="16"/>
              </w:rPr>
              <w:t>NC Hospital</w:t>
            </w:r>
          </w:p>
        </w:tc>
        <w:tc>
          <w:tcPr>
            <w:tcW w:w="2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39B3193" w14:textId="77777777" w:rsidR="009E1A55" w:rsidRPr="00A17486" w:rsidRDefault="00000000">
            <w:pPr>
              <w:spacing w:before="40" w:after="40"/>
              <w:rPr>
                <w:i/>
                <w:iCs/>
                <w:strike/>
              </w:rPr>
            </w:pPr>
            <w:r w:rsidRPr="00A17486">
              <w:rPr>
                <w:rFonts w:ascii="Calibri" w:eastAsia="Calibri" w:hAnsi="Calibri" w:cs="Calibri"/>
                <w:i/>
                <w:iCs/>
                <w:strike/>
                <w:color w:val="2D3142"/>
                <w:sz w:val="16"/>
                <w:szCs w:val="16"/>
              </w:rPr>
              <w:t>Facility/bed-based annual</w:t>
            </w:r>
          </w:p>
        </w:tc>
        <w:tc>
          <w:tcPr>
            <w:tcW w:w="14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3C992D1" w14:textId="77777777" w:rsidR="009E1A55" w:rsidRPr="00A17486" w:rsidRDefault="00000000">
            <w:pPr>
              <w:spacing w:before="40" w:after="40"/>
              <w:rPr>
                <w:i/>
                <w:iCs/>
                <w:strike/>
              </w:rPr>
            </w:pPr>
            <w:r w:rsidRPr="00A17486">
              <w:rPr>
                <w:rFonts w:ascii="Calibri" w:eastAsia="Calibri" w:hAnsi="Calibri" w:cs="Calibri"/>
                <w:i/>
                <w:iCs/>
                <w:strike/>
                <w:color w:val="2D3142"/>
                <w:sz w:val="16"/>
                <w:szCs w:val="16"/>
              </w:rPr>
              <w:t>$18,000/yr</w:t>
            </w:r>
          </w:p>
        </w:tc>
        <w:tc>
          <w:tcPr>
            <w:tcW w:w="19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7124188" w14:textId="77777777" w:rsidR="009E1A55" w:rsidRPr="00A17486" w:rsidRDefault="00000000">
            <w:pPr>
              <w:spacing w:before="40" w:after="40"/>
              <w:rPr>
                <w:i/>
                <w:iCs/>
                <w:strike/>
              </w:rPr>
            </w:pPr>
            <w:r w:rsidRPr="00A17486">
              <w:rPr>
                <w:rFonts w:ascii="Calibri" w:eastAsia="Calibri" w:hAnsi="Calibri" w:cs="Calibri"/>
                <w:i/>
                <w:iCs/>
                <w:strike/>
                <w:color w:val="2D3142"/>
                <w:sz w:val="16"/>
                <w:szCs w:val="16"/>
              </w:rPr>
              <w:t>$75,000+/yr</w:t>
            </w:r>
          </w:p>
        </w:tc>
        <w:tc>
          <w:tcPr>
            <w:tcW w:w="15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268BD92" w14:textId="77777777" w:rsidR="009E1A55" w:rsidRPr="00A17486" w:rsidRDefault="00000000">
            <w:pPr>
              <w:spacing w:before="40" w:after="40"/>
              <w:rPr>
                <w:i/>
                <w:iCs/>
                <w:strike/>
              </w:rPr>
            </w:pPr>
            <w:r w:rsidRPr="00A17486">
              <w:rPr>
                <w:rFonts w:ascii="Calibri" w:eastAsia="Calibri" w:hAnsi="Calibri" w:cs="Calibri"/>
                <w:i/>
                <w:iCs/>
                <w:strike/>
                <w:color w:val="2D3142"/>
                <w:sz w:val="16"/>
                <w:szCs w:val="16"/>
              </w:rPr>
              <w:t>None stated</w:t>
            </w:r>
          </w:p>
        </w:tc>
      </w:tr>
      <w:tr w:rsidR="009E1A55" w14:paraId="3299BA52" w14:textId="77777777">
        <w:tc>
          <w:tcPr>
            <w:tcW w:w="1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9E29844" w14:textId="77777777" w:rsidR="009E1A55" w:rsidRDefault="00000000">
            <w:pPr>
              <w:spacing w:before="40" w:after="40"/>
            </w:pPr>
            <w:r>
              <w:rPr>
                <w:rFonts w:ascii="Calibri" w:eastAsia="Calibri" w:hAnsi="Calibri" w:cs="Calibri"/>
                <w:color w:val="2D3142"/>
                <w:sz w:val="16"/>
                <w:szCs w:val="16"/>
              </w:rPr>
              <w:t>NC Transit</w:t>
            </w:r>
          </w:p>
        </w:tc>
        <w:tc>
          <w:tcPr>
            <w:tcW w:w="2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4F824B8" w14:textId="77777777" w:rsidR="009E1A55" w:rsidRDefault="00000000">
            <w:pPr>
              <w:spacing w:before="40" w:after="40"/>
            </w:pPr>
            <w:r>
              <w:rPr>
                <w:rFonts w:ascii="Calibri" w:eastAsia="Calibri" w:hAnsi="Calibri" w:cs="Calibri"/>
                <w:color w:val="2D3142"/>
                <w:sz w:val="16"/>
                <w:szCs w:val="16"/>
              </w:rPr>
              <w:t>Fleet-based annual</w:t>
            </w:r>
          </w:p>
        </w:tc>
        <w:tc>
          <w:tcPr>
            <w:tcW w:w="14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EA593A4" w14:textId="77777777" w:rsidR="009E1A55" w:rsidRDefault="00000000">
            <w:pPr>
              <w:spacing w:before="40" w:after="40"/>
            </w:pPr>
            <w:r>
              <w:rPr>
                <w:rFonts w:ascii="Calibri" w:eastAsia="Calibri" w:hAnsi="Calibri" w:cs="Calibri"/>
                <w:color w:val="2D3142"/>
                <w:sz w:val="16"/>
                <w:szCs w:val="16"/>
              </w:rPr>
              <w:t>$18,000/yr</w:t>
            </w:r>
          </w:p>
        </w:tc>
        <w:tc>
          <w:tcPr>
            <w:tcW w:w="19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11DCA87" w14:textId="77777777" w:rsidR="009E1A55" w:rsidRDefault="00000000">
            <w:pPr>
              <w:spacing w:before="40" w:after="40"/>
            </w:pPr>
            <w:r>
              <w:rPr>
                <w:rFonts w:ascii="Calibri" w:eastAsia="Calibri" w:hAnsi="Calibri" w:cs="Calibri"/>
                <w:color w:val="2D3142"/>
                <w:sz w:val="16"/>
                <w:szCs w:val="16"/>
              </w:rPr>
              <w:t>$85,000+/yr</w:t>
            </w:r>
          </w:p>
        </w:tc>
        <w:tc>
          <w:tcPr>
            <w:tcW w:w="15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EEF6F9E" w14:textId="77777777" w:rsidR="009E1A55" w:rsidRDefault="00000000">
            <w:pPr>
              <w:spacing w:before="40" w:after="40"/>
            </w:pPr>
            <w:r>
              <w:rPr>
                <w:rFonts w:ascii="Calibri" w:eastAsia="Calibri" w:hAnsi="Calibri" w:cs="Calibri"/>
                <w:color w:val="2D3142"/>
                <w:sz w:val="16"/>
                <w:szCs w:val="16"/>
              </w:rPr>
              <w:t>None stated</w:t>
            </w:r>
          </w:p>
        </w:tc>
      </w:tr>
    </w:tbl>
    <w:p w14:paraId="4E8D9EED" w14:textId="77777777" w:rsidR="009E1A55" w:rsidRDefault="00000000">
      <w:r>
        <w:br w:type="page"/>
      </w:r>
    </w:p>
    <w:p w14:paraId="2A16BA59" w14:textId="77777777" w:rsidR="009E1A55" w:rsidRDefault="00000000">
      <w:pPr>
        <w:pStyle w:val="Heading2"/>
        <w:spacing w:before="200" w:after="100"/>
      </w:pPr>
      <w:r>
        <w:rPr>
          <w:rFonts w:ascii="Calibri" w:eastAsia="Calibri" w:hAnsi="Calibri" w:cs="Calibri"/>
          <w:b/>
          <w:bCs/>
          <w:color w:val="0D1B3E"/>
          <w:sz w:val="24"/>
          <w:szCs w:val="24"/>
        </w:rPr>
        <w:lastRenderedPageBreak/>
        <w:t>Key Add-Ons</w:t>
      </w:r>
    </w:p>
    <w:p w14:paraId="44F7B06A" w14:textId="463887D8" w:rsidR="009E1A55" w:rsidRDefault="00000000">
      <w:pPr>
        <w:pStyle w:val="Heading3"/>
        <w:spacing w:before="160" w:after="80"/>
      </w:pPr>
      <w:r>
        <w:rPr>
          <w:rFonts w:ascii="Calibri" w:eastAsia="Calibri" w:hAnsi="Calibri" w:cs="Calibri"/>
          <w:b/>
          <w:bCs/>
          <w:color w:val="C41E3A"/>
          <w:sz w:val="20"/>
          <w:szCs w:val="20"/>
        </w:rPr>
        <w:t>CAD Integration (one-time fees)</w:t>
      </w:r>
      <w:r w:rsidR="00A17486">
        <w:rPr>
          <w:rFonts w:ascii="Calibri" w:eastAsia="Calibri" w:hAnsi="Calibri" w:cs="Calibri"/>
          <w:b/>
          <w:bCs/>
          <w:color w:val="C41E3A"/>
          <w:sz w:val="20"/>
          <w:szCs w:val="20"/>
        </w:rPr>
        <w:t xml:space="preserve"> </w:t>
      </w:r>
      <w:r w:rsidR="00A17486" w:rsidRPr="00A17486">
        <w:rPr>
          <w:rFonts w:ascii="Calibri" w:eastAsia="Calibri" w:hAnsi="Calibri" w:cs="Calibri"/>
          <w:b/>
          <w:bCs/>
          <w:i/>
          <w:iCs/>
          <w:color w:val="C41E3A"/>
          <w:sz w:val="20"/>
          <w:szCs w:val="20"/>
        </w:rPr>
        <w:t>(prices are subject to change w/o notice)</w:t>
      </w:r>
    </w:p>
    <w:tbl>
      <w:tblPr>
        <w:tblW w:w="10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40"/>
        <w:gridCol w:w="3840"/>
      </w:tblGrid>
      <w:tr w:rsidR="009E1A55" w14:paraId="7652262A" w14:textId="77777777">
        <w:trPr>
          <w:tblHeader/>
        </w:trPr>
        <w:tc>
          <w:tcPr>
            <w:tcW w:w="28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6D37A24E" w14:textId="77777777" w:rsidR="009E1A55" w:rsidRDefault="00000000">
            <w:pPr>
              <w:spacing w:before="40" w:after="40"/>
            </w:pPr>
            <w:r>
              <w:rPr>
                <w:rFonts w:ascii="Calibri" w:eastAsia="Calibri" w:hAnsi="Calibri" w:cs="Calibri"/>
                <w:b/>
                <w:bCs/>
                <w:color w:val="FFFFFF"/>
                <w:sz w:val="16"/>
                <w:szCs w:val="16"/>
              </w:rPr>
              <w:t>Tier</w:t>
            </w:r>
          </w:p>
        </w:tc>
        <w:tc>
          <w:tcPr>
            <w:tcW w:w="364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0A5A7556" w14:textId="77777777" w:rsidR="009E1A55" w:rsidRDefault="00000000">
            <w:pPr>
              <w:spacing w:before="40" w:after="40"/>
            </w:pPr>
            <w:r>
              <w:rPr>
                <w:rFonts w:ascii="Calibri" w:eastAsia="Calibri" w:hAnsi="Calibri" w:cs="Calibri"/>
                <w:b/>
                <w:bCs/>
                <w:color w:val="FFFFFF"/>
                <w:sz w:val="16"/>
                <w:szCs w:val="16"/>
              </w:rPr>
              <w:t>Read-Only</w:t>
            </w:r>
          </w:p>
        </w:tc>
        <w:tc>
          <w:tcPr>
            <w:tcW w:w="384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4B542667" w14:textId="77777777" w:rsidR="009E1A55" w:rsidRDefault="00000000">
            <w:pPr>
              <w:spacing w:before="40" w:after="40"/>
            </w:pPr>
            <w:r>
              <w:rPr>
                <w:rFonts w:ascii="Calibri" w:eastAsia="Calibri" w:hAnsi="Calibri" w:cs="Calibri"/>
                <w:b/>
                <w:bCs/>
                <w:color w:val="FFFFFF"/>
                <w:sz w:val="16"/>
                <w:szCs w:val="16"/>
              </w:rPr>
              <w:t>Assisted Write-Back</w:t>
            </w:r>
          </w:p>
        </w:tc>
      </w:tr>
      <w:tr w:rsidR="009E1A55" w14:paraId="0F42ADE8" w14:textId="77777777">
        <w:tc>
          <w:tcPr>
            <w:tcW w:w="28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88F16EA" w14:textId="77777777" w:rsidR="009E1A55" w:rsidRDefault="00000000">
            <w:pPr>
              <w:spacing w:before="40" w:after="40"/>
            </w:pPr>
            <w:r>
              <w:rPr>
                <w:rFonts w:ascii="Calibri" w:eastAsia="Calibri" w:hAnsi="Calibri" w:cs="Calibri"/>
                <w:color w:val="2D3142"/>
                <w:sz w:val="16"/>
                <w:szCs w:val="16"/>
              </w:rPr>
              <w:t>Tier 1 — Simple</w:t>
            </w:r>
          </w:p>
        </w:tc>
        <w:tc>
          <w:tcPr>
            <w:tcW w:w="364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46EDA03" w14:textId="77777777" w:rsidR="009E1A55" w:rsidRDefault="00000000">
            <w:pPr>
              <w:spacing w:before="40" w:after="40"/>
            </w:pPr>
            <w:r>
              <w:rPr>
                <w:rFonts w:ascii="Calibri" w:eastAsia="Calibri" w:hAnsi="Calibri" w:cs="Calibri"/>
                <w:color w:val="2D3142"/>
                <w:sz w:val="16"/>
                <w:szCs w:val="16"/>
              </w:rPr>
              <w:t>$35,000</w:t>
            </w:r>
          </w:p>
        </w:tc>
        <w:tc>
          <w:tcPr>
            <w:tcW w:w="384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BAE781D" w14:textId="77777777" w:rsidR="009E1A55" w:rsidRDefault="00000000">
            <w:pPr>
              <w:spacing w:before="40" w:after="40"/>
            </w:pPr>
            <w:r>
              <w:rPr>
                <w:rFonts w:ascii="Calibri" w:eastAsia="Calibri" w:hAnsi="Calibri" w:cs="Calibri"/>
                <w:color w:val="2D3142"/>
                <w:sz w:val="16"/>
                <w:szCs w:val="16"/>
              </w:rPr>
              <w:t>$75,000</w:t>
            </w:r>
          </w:p>
        </w:tc>
      </w:tr>
      <w:tr w:rsidR="009E1A55" w14:paraId="1A8876DB" w14:textId="77777777">
        <w:tc>
          <w:tcPr>
            <w:tcW w:w="28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C1647B2" w14:textId="77777777" w:rsidR="009E1A55" w:rsidRDefault="00000000">
            <w:pPr>
              <w:spacing w:before="40" w:after="40"/>
            </w:pPr>
            <w:r>
              <w:rPr>
                <w:rFonts w:ascii="Calibri" w:eastAsia="Calibri" w:hAnsi="Calibri" w:cs="Calibri"/>
                <w:color w:val="2D3142"/>
                <w:sz w:val="16"/>
                <w:szCs w:val="16"/>
              </w:rPr>
              <w:t>Tier 2 — Standard</w:t>
            </w:r>
          </w:p>
        </w:tc>
        <w:tc>
          <w:tcPr>
            <w:tcW w:w="364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DC923CC" w14:textId="77777777" w:rsidR="009E1A55" w:rsidRDefault="00000000">
            <w:pPr>
              <w:spacing w:before="40" w:after="40"/>
            </w:pPr>
            <w:r>
              <w:rPr>
                <w:rFonts w:ascii="Calibri" w:eastAsia="Calibri" w:hAnsi="Calibri" w:cs="Calibri"/>
                <w:color w:val="2D3142"/>
                <w:sz w:val="16"/>
                <w:szCs w:val="16"/>
              </w:rPr>
              <w:t>$55,000</w:t>
            </w:r>
          </w:p>
        </w:tc>
        <w:tc>
          <w:tcPr>
            <w:tcW w:w="384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86F226D" w14:textId="77777777" w:rsidR="009E1A55" w:rsidRDefault="00000000">
            <w:pPr>
              <w:spacing w:before="40" w:after="40"/>
            </w:pPr>
            <w:r>
              <w:rPr>
                <w:rFonts w:ascii="Calibri" w:eastAsia="Calibri" w:hAnsi="Calibri" w:cs="Calibri"/>
                <w:color w:val="2D3142"/>
                <w:sz w:val="16"/>
                <w:szCs w:val="16"/>
              </w:rPr>
              <w:t>$125,000</w:t>
            </w:r>
          </w:p>
        </w:tc>
      </w:tr>
      <w:tr w:rsidR="009E1A55" w14:paraId="3347FE03" w14:textId="77777777">
        <w:tc>
          <w:tcPr>
            <w:tcW w:w="28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0447F70" w14:textId="77777777" w:rsidR="009E1A55" w:rsidRDefault="00000000">
            <w:pPr>
              <w:spacing w:before="40" w:after="40"/>
            </w:pPr>
            <w:r>
              <w:rPr>
                <w:rFonts w:ascii="Calibri" w:eastAsia="Calibri" w:hAnsi="Calibri" w:cs="Calibri"/>
                <w:color w:val="2D3142"/>
                <w:sz w:val="16"/>
                <w:szCs w:val="16"/>
              </w:rPr>
              <w:t>Tier 3 — Complex</w:t>
            </w:r>
          </w:p>
        </w:tc>
        <w:tc>
          <w:tcPr>
            <w:tcW w:w="364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ED990ED" w14:textId="77777777" w:rsidR="009E1A55" w:rsidRDefault="00000000">
            <w:pPr>
              <w:spacing w:before="40" w:after="40"/>
            </w:pPr>
            <w:r>
              <w:rPr>
                <w:rFonts w:ascii="Calibri" w:eastAsia="Calibri" w:hAnsi="Calibri" w:cs="Calibri"/>
                <w:color w:val="2D3142"/>
                <w:sz w:val="16"/>
                <w:szCs w:val="16"/>
              </w:rPr>
              <w:t>$75,000</w:t>
            </w:r>
          </w:p>
        </w:tc>
        <w:tc>
          <w:tcPr>
            <w:tcW w:w="384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B99B880" w14:textId="77777777" w:rsidR="009E1A55" w:rsidRDefault="00000000">
            <w:pPr>
              <w:spacing w:before="40" w:after="40"/>
            </w:pPr>
            <w:r>
              <w:rPr>
                <w:rFonts w:ascii="Calibri" w:eastAsia="Calibri" w:hAnsi="Calibri" w:cs="Calibri"/>
                <w:color w:val="2D3142"/>
                <w:sz w:val="16"/>
                <w:szCs w:val="16"/>
              </w:rPr>
              <w:t>$175,000</w:t>
            </w:r>
          </w:p>
        </w:tc>
      </w:tr>
      <w:tr w:rsidR="009E1A55" w14:paraId="08757CB9" w14:textId="77777777">
        <w:tc>
          <w:tcPr>
            <w:tcW w:w="28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BE88810" w14:textId="77777777" w:rsidR="009E1A55" w:rsidRDefault="00000000">
            <w:pPr>
              <w:spacing w:before="40" w:after="40"/>
            </w:pPr>
            <w:r>
              <w:rPr>
                <w:rFonts w:ascii="Calibri" w:eastAsia="Calibri" w:hAnsi="Calibri" w:cs="Calibri"/>
                <w:color w:val="2D3142"/>
                <w:sz w:val="16"/>
                <w:szCs w:val="16"/>
              </w:rPr>
              <w:t>Tier 4 — Advanced</w:t>
            </w:r>
          </w:p>
        </w:tc>
        <w:tc>
          <w:tcPr>
            <w:tcW w:w="364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2B8B8E2" w14:textId="77777777" w:rsidR="009E1A55" w:rsidRDefault="00000000">
            <w:pPr>
              <w:spacing w:before="40" w:after="40"/>
            </w:pPr>
            <w:r>
              <w:rPr>
                <w:rFonts w:ascii="Calibri" w:eastAsia="Calibri" w:hAnsi="Calibri" w:cs="Calibri"/>
                <w:color w:val="2D3142"/>
                <w:sz w:val="16"/>
                <w:szCs w:val="16"/>
              </w:rPr>
              <w:t>$100,000</w:t>
            </w:r>
          </w:p>
        </w:tc>
        <w:tc>
          <w:tcPr>
            <w:tcW w:w="384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399A5AC" w14:textId="77777777" w:rsidR="009E1A55" w:rsidRDefault="00000000">
            <w:pPr>
              <w:spacing w:before="40" w:after="40"/>
            </w:pPr>
            <w:r>
              <w:rPr>
                <w:rFonts w:ascii="Calibri" w:eastAsia="Calibri" w:hAnsi="Calibri" w:cs="Calibri"/>
                <w:color w:val="2D3142"/>
                <w:sz w:val="16"/>
                <w:szCs w:val="16"/>
              </w:rPr>
              <w:t>$250,000</w:t>
            </w:r>
          </w:p>
        </w:tc>
      </w:tr>
    </w:tbl>
    <w:p w14:paraId="1E3E7264" w14:textId="77777777" w:rsidR="009E1A55" w:rsidRDefault="00000000">
      <w:pPr>
        <w:spacing w:after="100"/>
      </w:pPr>
      <w:r>
        <w:rPr>
          <w:rFonts w:ascii="Calibri" w:eastAsia="Calibri" w:hAnsi="Calibri" w:cs="Calibri"/>
          <w:color w:val="7F8FA4"/>
          <w:sz w:val="16"/>
          <w:szCs w:val="16"/>
        </w:rPr>
        <w:t>CAD Discovery Workshop: $7,500–$15,000 (recommended first step). Do NOT include full write-back in pilot base pricing — scope separately after discovery.</w:t>
      </w:r>
    </w:p>
    <w:p w14:paraId="5CB72E1C" w14:textId="137F3109" w:rsidR="009E1A55" w:rsidRDefault="00000000">
      <w:pPr>
        <w:pStyle w:val="Heading3"/>
        <w:spacing w:before="160" w:after="80"/>
      </w:pPr>
      <w:r>
        <w:rPr>
          <w:rFonts w:ascii="Calibri" w:eastAsia="Calibri" w:hAnsi="Calibri" w:cs="Calibri"/>
          <w:b/>
          <w:bCs/>
          <w:color w:val="C41E3A"/>
          <w:sz w:val="20"/>
          <w:szCs w:val="20"/>
        </w:rPr>
        <w:t>Feature Add-Ons — Monthly</w:t>
      </w:r>
      <w:r w:rsidR="00A17486">
        <w:rPr>
          <w:rFonts w:ascii="Calibri" w:eastAsia="Calibri" w:hAnsi="Calibri" w:cs="Calibri"/>
          <w:b/>
          <w:bCs/>
          <w:color w:val="C41E3A"/>
          <w:sz w:val="20"/>
          <w:szCs w:val="20"/>
        </w:rPr>
        <w:t xml:space="preserve"> </w:t>
      </w:r>
      <w:r w:rsidR="00A17486" w:rsidRPr="00A17486">
        <w:rPr>
          <w:rFonts w:ascii="Calibri" w:eastAsia="Calibri" w:hAnsi="Calibri" w:cs="Calibri"/>
          <w:b/>
          <w:bCs/>
          <w:i/>
          <w:iCs/>
          <w:color w:val="C41E3A"/>
          <w:sz w:val="20"/>
          <w:szCs w:val="20"/>
        </w:rPr>
        <w:t>(prices are subject to change w/o notice)</w:t>
      </w:r>
    </w:p>
    <w:tbl>
      <w:tblPr>
        <w:tblW w:w="10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5080"/>
      </w:tblGrid>
      <w:tr w:rsidR="009E1A55" w14:paraId="72363EDF" w14:textId="77777777">
        <w:trPr>
          <w:tblHeader/>
        </w:trPr>
        <w:tc>
          <w:tcPr>
            <w:tcW w:w="32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7A70C275" w14:textId="77777777" w:rsidR="009E1A55" w:rsidRDefault="00000000">
            <w:pPr>
              <w:spacing w:before="40" w:after="40"/>
            </w:pPr>
            <w:r>
              <w:rPr>
                <w:rFonts w:ascii="Calibri" w:eastAsia="Calibri" w:hAnsi="Calibri" w:cs="Calibri"/>
                <w:b/>
                <w:bCs/>
                <w:color w:val="FFFFFF"/>
                <w:sz w:val="16"/>
                <w:szCs w:val="16"/>
              </w:rPr>
              <w:t>Add-On</w:t>
            </w:r>
          </w:p>
        </w:tc>
        <w:tc>
          <w:tcPr>
            <w:tcW w:w="20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52E0FDFC" w14:textId="77777777" w:rsidR="009E1A55" w:rsidRDefault="00000000">
            <w:pPr>
              <w:spacing w:before="40" w:after="40"/>
            </w:pPr>
            <w:r>
              <w:rPr>
                <w:rFonts w:ascii="Calibri" w:eastAsia="Calibri" w:hAnsi="Calibri" w:cs="Calibri"/>
                <w:b/>
                <w:bCs/>
                <w:color w:val="FFFFFF"/>
                <w:sz w:val="16"/>
                <w:szCs w:val="16"/>
              </w:rPr>
              <w:t>Monthly Range</w:t>
            </w:r>
          </w:p>
        </w:tc>
        <w:tc>
          <w:tcPr>
            <w:tcW w:w="50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1C7C9393" w14:textId="77777777" w:rsidR="009E1A55" w:rsidRDefault="00000000">
            <w:pPr>
              <w:spacing w:before="40" w:after="40"/>
            </w:pPr>
            <w:r>
              <w:rPr>
                <w:rFonts w:ascii="Calibri" w:eastAsia="Calibri" w:hAnsi="Calibri" w:cs="Calibri"/>
                <w:b/>
                <w:bCs/>
                <w:color w:val="FFFFFF"/>
                <w:sz w:val="16"/>
                <w:szCs w:val="16"/>
              </w:rPr>
              <w:t>Notes</w:t>
            </w:r>
          </w:p>
        </w:tc>
      </w:tr>
      <w:tr w:rsidR="009E1A55" w14:paraId="5E337C14" w14:textId="77777777">
        <w:tc>
          <w:tcPr>
            <w:tcW w:w="3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616F45D" w14:textId="77777777" w:rsidR="009E1A55" w:rsidRDefault="00000000">
            <w:pPr>
              <w:spacing w:before="40" w:after="40"/>
            </w:pPr>
            <w:r>
              <w:rPr>
                <w:rFonts w:ascii="Calibri" w:eastAsia="Calibri" w:hAnsi="Calibri" w:cs="Calibri"/>
                <w:color w:val="2D3142"/>
                <w:sz w:val="16"/>
                <w:szCs w:val="16"/>
              </w:rPr>
              <w:t>Agency Share</w:t>
            </w:r>
          </w:p>
        </w:tc>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9A9574B" w14:textId="77777777" w:rsidR="009E1A55" w:rsidRDefault="00000000">
            <w:pPr>
              <w:spacing w:before="40" w:after="40"/>
            </w:pPr>
            <w:r>
              <w:rPr>
                <w:rFonts w:ascii="Calibri" w:eastAsia="Calibri" w:hAnsi="Calibri" w:cs="Calibri"/>
                <w:color w:val="2D3142"/>
                <w:sz w:val="16"/>
                <w:szCs w:val="16"/>
              </w:rPr>
              <w:t>$1,500/</w:t>
            </w:r>
            <w:proofErr w:type="spellStart"/>
            <w:r>
              <w:rPr>
                <w:rFonts w:ascii="Calibri" w:eastAsia="Calibri" w:hAnsi="Calibri" w:cs="Calibri"/>
                <w:color w:val="2D3142"/>
                <w:sz w:val="16"/>
                <w:szCs w:val="16"/>
              </w:rPr>
              <w:t>mo</w:t>
            </w:r>
            <w:proofErr w:type="spellEnd"/>
            <w:r>
              <w:rPr>
                <w:rFonts w:ascii="Calibri" w:eastAsia="Calibri" w:hAnsi="Calibri" w:cs="Calibri"/>
                <w:color w:val="2D3142"/>
                <w:sz w:val="16"/>
                <w:szCs w:val="16"/>
              </w:rPr>
              <w:t xml:space="preserve"> per agency</w:t>
            </w:r>
          </w:p>
        </w:tc>
        <w:tc>
          <w:tcPr>
            <w:tcW w:w="5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086CB56" w14:textId="77777777" w:rsidR="009E1A55" w:rsidRDefault="00000000">
            <w:pPr>
              <w:spacing w:before="40" w:after="40"/>
            </w:pPr>
            <w:r>
              <w:rPr>
                <w:rFonts w:ascii="Calibri" w:eastAsia="Calibri" w:hAnsi="Calibri" w:cs="Calibri"/>
                <w:color w:val="2D3142"/>
                <w:sz w:val="16"/>
                <w:szCs w:val="16"/>
              </w:rPr>
              <w:t xml:space="preserve">Consent-based cross-agency incident awareness. Available: NC 911, NC Campus, </w:t>
            </w:r>
            <w:r w:rsidRPr="00A17486">
              <w:rPr>
                <w:rFonts w:ascii="Calibri" w:eastAsia="Calibri" w:hAnsi="Calibri" w:cs="Calibri"/>
                <w:i/>
                <w:iCs/>
                <w:strike/>
                <w:color w:val="2D3142"/>
                <w:sz w:val="16"/>
                <w:szCs w:val="16"/>
              </w:rPr>
              <w:t>NC Hospital.</w:t>
            </w:r>
          </w:p>
        </w:tc>
      </w:tr>
      <w:tr w:rsidR="009E1A55" w14:paraId="446BEEB7" w14:textId="77777777">
        <w:tc>
          <w:tcPr>
            <w:tcW w:w="3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82C034C" w14:textId="77777777" w:rsidR="009E1A55" w:rsidRDefault="00000000">
            <w:pPr>
              <w:spacing w:before="40" w:after="40"/>
            </w:pPr>
            <w:r>
              <w:rPr>
                <w:rFonts w:ascii="Calibri" w:eastAsia="Calibri" w:hAnsi="Calibri" w:cs="Calibri"/>
                <w:color w:val="2D3142"/>
                <w:sz w:val="16"/>
                <w:szCs w:val="16"/>
              </w:rPr>
              <w:t>NC Connect — Standard (10 cameras)</w:t>
            </w:r>
          </w:p>
        </w:tc>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B877A5D" w14:textId="77777777" w:rsidR="009E1A55" w:rsidRDefault="00000000">
            <w:pPr>
              <w:spacing w:before="40" w:after="40"/>
            </w:pPr>
            <w:r>
              <w:rPr>
                <w:rFonts w:ascii="Calibri" w:eastAsia="Calibri" w:hAnsi="Calibri" w:cs="Calibri"/>
                <w:color w:val="2D3142"/>
                <w:sz w:val="16"/>
                <w:szCs w:val="16"/>
              </w:rPr>
              <w:t>$500–$1,500/</w:t>
            </w:r>
            <w:proofErr w:type="spellStart"/>
            <w:r>
              <w:rPr>
                <w:rFonts w:ascii="Calibri" w:eastAsia="Calibri" w:hAnsi="Calibri" w:cs="Calibri"/>
                <w:color w:val="2D3142"/>
                <w:sz w:val="16"/>
                <w:szCs w:val="16"/>
              </w:rPr>
              <w:t>mo</w:t>
            </w:r>
            <w:proofErr w:type="spellEnd"/>
          </w:p>
        </w:tc>
        <w:tc>
          <w:tcPr>
            <w:tcW w:w="5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276E1016" w14:textId="77777777" w:rsidR="009E1A55" w:rsidRDefault="00000000">
            <w:pPr>
              <w:spacing w:before="40" w:after="40"/>
            </w:pPr>
            <w:r>
              <w:rPr>
                <w:rFonts w:ascii="Calibri" w:eastAsia="Calibri" w:hAnsi="Calibri" w:cs="Calibri"/>
                <w:color w:val="2D3142"/>
                <w:sz w:val="16"/>
                <w:szCs w:val="16"/>
              </w:rPr>
              <w:t>ONVIF/RTSP camera integration</w:t>
            </w:r>
          </w:p>
        </w:tc>
      </w:tr>
      <w:tr w:rsidR="009E1A55" w14:paraId="13D0C88A" w14:textId="77777777">
        <w:tc>
          <w:tcPr>
            <w:tcW w:w="3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BB1AA55" w14:textId="77777777" w:rsidR="009E1A55" w:rsidRDefault="00000000">
            <w:pPr>
              <w:spacing w:before="40" w:after="40"/>
            </w:pPr>
            <w:r>
              <w:rPr>
                <w:rFonts w:ascii="Calibri" w:eastAsia="Calibri" w:hAnsi="Calibri" w:cs="Calibri"/>
                <w:color w:val="2D3142"/>
                <w:sz w:val="16"/>
                <w:szCs w:val="16"/>
              </w:rPr>
              <w:t>NC Connect — Professional (50 cameras)</w:t>
            </w:r>
          </w:p>
        </w:tc>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9E0867F" w14:textId="77777777" w:rsidR="009E1A55" w:rsidRDefault="00000000">
            <w:pPr>
              <w:spacing w:before="40" w:after="40"/>
            </w:pPr>
            <w:r>
              <w:rPr>
                <w:rFonts w:ascii="Calibri" w:eastAsia="Calibri" w:hAnsi="Calibri" w:cs="Calibri"/>
                <w:color w:val="2D3142"/>
                <w:sz w:val="16"/>
                <w:szCs w:val="16"/>
              </w:rPr>
              <w:t>$1,500–$4,000/</w:t>
            </w:r>
            <w:proofErr w:type="spellStart"/>
            <w:r>
              <w:rPr>
                <w:rFonts w:ascii="Calibri" w:eastAsia="Calibri" w:hAnsi="Calibri" w:cs="Calibri"/>
                <w:color w:val="2D3142"/>
                <w:sz w:val="16"/>
                <w:szCs w:val="16"/>
              </w:rPr>
              <w:t>mo</w:t>
            </w:r>
            <w:proofErr w:type="spellEnd"/>
          </w:p>
        </w:tc>
        <w:tc>
          <w:tcPr>
            <w:tcW w:w="5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594AD7F" w14:textId="77777777" w:rsidR="009E1A55" w:rsidRDefault="00000000">
            <w:pPr>
              <w:spacing w:before="40" w:after="40"/>
            </w:pPr>
            <w:r>
              <w:rPr>
                <w:rFonts w:ascii="Calibri" w:eastAsia="Calibri" w:hAnsi="Calibri" w:cs="Calibri"/>
                <w:color w:val="2D3142"/>
                <w:sz w:val="16"/>
                <w:szCs w:val="16"/>
              </w:rPr>
              <w:t>Multi-zone camera management</w:t>
            </w:r>
          </w:p>
        </w:tc>
      </w:tr>
      <w:tr w:rsidR="009E1A55" w14:paraId="44EFD096" w14:textId="77777777">
        <w:tc>
          <w:tcPr>
            <w:tcW w:w="3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BAA2315" w14:textId="77777777" w:rsidR="009E1A55" w:rsidRDefault="00000000">
            <w:pPr>
              <w:spacing w:before="40" w:after="40"/>
            </w:pPr>
            <w:r>
              <w:rPr>
                <w:rFonts w:ascii="Calibri" w:eastAsia="Calibri" w:hAnsi="Calibri" w:cs="Calibri"/>
                <w:color w:val="2D3142"/>
                <w:sz w:val="16"/>
                <w:szCs w:val="16"/>
              </w:rPr>
              <w:t>NC Connect — Enterprise (unlimited)</w:t>
            </w:r>
          </w:p>
        </w:tc>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910CB5F" w14:textId="77777777" w:rsidR="009E1A55" w:rsidRDefault="00000000">
            <w:pPr>
              <w:spacing w:before="40" w:after="40"/>
            </w:pPr>
            <w:r>
              <w:rPr>
                <w:rFonts w:ascii="Calibri" w:eastAsia="Calibri" w:hAnsi="Calibri" w:cs="Calibri"/>
                <w:color w:val="2D3142"/>
                <w:sz w:val="16"/>
                <w:szCs w:val="16"/>
              </w:rPr>
              <w:t>$4,000–$12,000/</w:t>
            </w:r>
            <w:proofErr w:type="spellStart"/>
            <w:r>
              <w:rPr>
                <w:rFonts w:ascii="Calibri" w:eastAsia="Calibri" w:hAnsi="Calibri" w:cs="Calibri"/>
                <w:color w:val="2D3142"/>
                <w:sz w:val="16"/>
                <w:szCs w:val="16"/>
              </w:rPr>
              <w:t>mo</w:t>
            </w:r>
            <w:proofErr w:type="spellEnd"/>
          </w:p>
        </w:tc>
        <w:tc>
          <w:tcPr>
            <w:tcW w:w="5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456E72E" w14:textId="77777777" w:rsidR="009E1A55" w:rsidRDefault="00000000">
            <w:pPr>
              <w:spacing w:before="40" w:after="40"/>
            </w:pPr>
            <w:r>
              <w:rPr>
                <w:rFonts w:ascii="Calibri" w:eastAsia="Calibri" w:hAnsi="Calibri" w:cs="Calibri"/>
                <w:color w:val="2D3142"/>
                <w:sz w:val="16"/>
                <w:szCs w:val="16"/>
              </w:rPr>
              <w:t>Large deployments</w:t>
            </w:r>
          </w:p>
        </w:tc>
      </w:tr>
      <w:tr w:rsidR="009E1A55" w14:paraId="02ABC510" w14:textId="77777777">
        <w:tc>
          <w:tcPr>
            <w:tcW w:w="3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F21F484" w14:textId="77777777" w:rsidR="009E1A55" w:rsidRDefault="00000000">
            <w:pPr>
              <w:spacing w:before="40" w:after="40"/>
            </w:pPr>
            <w:r>
              <w:rPr>
                <w:rFonts w:ascii="Calibri" w:eastAsia="Calibri" w:hAnsi="Calibri" w:cs="Calibri"/>
                <w:color w:val="2D3142"/>
                <w:sz w:val="16"/>
                <w:szCs w:val="16"/>
              </w:rPr>
              <w:t>Citizen Camera Share</w:t>
            </w:r>
          </w:p>
        </w:tc>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4AE469F" w14:textId="77777777" w:rsidR="009E1A55" w:rsidRDefault="00000000">
            <w:pPr>
              <w:spacing w:before="40" w:after="40"/>
            </w:pPr>
            <w:r>
              <w:rPr>
                <w:rFonts w:ascii="Calibri" w:eastAsia="Calibri" w:hAnsi="Calibri" w:cs="Calibri"/>
                <w:color w:val="2D3142"/>
                <w:sz w:val="16"/>
                <w:szCs w:val="16"/>
              </w:rPr>
              <w:t>$500–$1,500/</w:t>
            </w:r>
            <w:proofErr w:type="spellStart"/>
            <w:r>
              <w:rPr>
                <w:rFonts w:ascii="Calibri" w:eastAsia="Calibri" w:hAnsi="Calibri" w:cs="Calibri"/>
                <w:color w:val="2D3142"/>
                <w:sz w:val="16"/>
                <w:szCs w:val="16"/>
              </w:rPr>
              <w:t>mo</w:t>
            </w:r>
            <w:proofErr w:type="spellEnd"/>
          </w:p>
        </w:tc>
        <w:tc>
          <w:tcPr>
            <w:tcW w:w="5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CD7ECFE" w14:textId="77777777" w:rsidR="009E1A55" w:rsidRDefault="00000000">
            <w:pPr>
              <w:spacing w:before="40" w:after="40"/>
            </w:pPr>
            <w:r>
              <w:rPr>
                <w:rFonts w:ascii="Calibri" w:eastAsia="Calibri" w:hAnsi="Calibri" w:cs="Calibri"/>
                <w:color w:val="2D3142"/>
                <w:sz w:val="16"/>
                <w:szCs w:val="16"/>
              </w:rPr>
              <w:t>Time-limited WebRTC share via SMS link</w:t>
            </w:r>
          </w:p>
        </w:tc>
      </w:tr>
      <w:tr w:rsidR="009E1A55" w14:paraId="1D5A8311" w14:textId="77777777">
        <w:tc>
          <w:tcPr>
            <w:tcW w:w="3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2B3A2CC" w14:textId="77777777" w:rsidR="009E1A55" w:rsidRDefault="00000000">
            <w:pPr>
              <w:spacing w:before="40" w:after="40"/>
            </w:pPr>
            <w:r>
              <w:rPr>
                <w:rFonts w:ascii="Calibri" w:eastAsia="Calibri" w:hAnsi="Calibri" w:cs="Calibri"/>
                <w:color w:val="2D3142"/>
                <w:sz w:val="16"/>
                <w:szCs w:val="16"/>
              </w:rPr>
              <w:t>SMS Location Acquisition</w:t>
            </w:r>
          </w:p>
        </w:tc>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079377E" w14:textId="77777777" w:rsidR="009E1A55" w:rsidRDefault="00000000">
            <w:pPr>
              <w:spacing w:before="40" w:after="40"/>
            </w:pPr>
            <w:r>
              <w:rPr>
                <w:rFonts w:ascii="Calibri" w:eastAsia="Calibri" w:hAnsi="Calibri" w:cs="Calibri"/>
                <w:color w:val="2D3142"/>
                <w:sz w:val="16"/>
                <w:szCs w:val="16"/>
              </w:rPr>
              <w:t>$500–$2,000/</w:t>
            </w:r>
            <w:proofErr w:type="spellStart"/>
            <w:r>
              <w:rPr>
                <w:rFonts w:ascii="Calibri" w:eastAsia="Calibri" w:hAnsi="Calibri" w:cs="Calibri"/>
                <w:color w:val="2D3142"/>
                <w:sz w:val="16"/>
                <w:szCs w:val="16"/>
              </w:rPr>
              <w:t>mo</w:t>
            </w:r>
            <w:proofErr w:type="spellEnd"/>
          </w:p>
        </w:tc>
        <w:tc>
          <w:tcPr>
            <w:tcW w:w="5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5529CEA" w14:textId="77777777" w:rsidR="009E1A55" w:rsidRDefault="00000000">
            <w:pPr>
              <w:spacing w:before="40" w:after="40"/>
            </w:pPr>
            <w:r>
              <w:rPr>
                <w:rFonts w:ascii="Calibri" w:eastAsia="Calibri" w:hAnsi="Calibri" w:cs="Calibri"/>
                <w:color w:val="2D3142"/>
                <w:sz w:val="16"/>
                <w:szCs w:val="16"/>
              </w:rPr>
              <w:t>Auto-reply GPS link on SMS intake</w:t>
            </w:r>
          </w:p>
        </w:tc>
      </w:tr>
      <w:tr w:rsidR="009E1A55" w14:paraId="53BCAB71" w14:textId="77777777">
        <w:tc>
          <w:tcPr>
            <w:tcW w:w="3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462F6A6" w14:textId="77777777" w:rsidR="009E1A55" w:rsidRDefault="00000000">
            <w:pPr>
              <w:spacing w:before="40" w:after="40"/>
            </w:pPr>
            <w:r>
              <w:rPr>
                <w:rFonts w:ascii="Calibri" w:eastAsia="Calibri" w:hAnsi="Calibri" w:cs="Calibri"/>
                <w:color w:val="2D3142"/>
                <w:sz w:val="16"/>
                <w:szCs w:val="16"/>
              </w:rPr>
              <w:t>AI Triage Workflows</w:t>
            </w:r>
          </w:p>
        </w:tc>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39CFF1E" w14:textId="77777777" w:rsidR="009E1A55" w:rsidRDefault="00000000">
            <w:pPr>
              <w:spacing w:before="40" w:after="40"/>
            </w:pPr>
            <w:r>
              <w:rPr>
                <w:rFonts w:ascii="Calibri" w:eastAsia="Calibri" w:hAnsi="Calibri" w:cs="Calibri"/>
                <w:color w:val="2D3142"/>
                <w:sz w:val="16"/>
                <w:szCs w:val="16"/>
              </w:rPr>
              <w:t>$2,500–$7,500/</w:t>
            </w:r>
            <w:proofErr w:type="spellStart"/>
            <w:r>
              <w:rPr>
                <w:rFonts w:ascii="Calibri" w:eastAsia="Calibri" w:hAnsi="Calibri" w:cs="Calibri"/>
                <w:color w:val="2D3142"/>
                <w:sz w:val="16"/>
                <w:szCs w:val="16"/>
              </w:rPr>
              <w:t>mo</w:t>
            </w:r>
            <w:proofErr w:type="spellEnd"/>
          </w:p>
        </w:tc>
        <w:tc>
          <w:tcPr>
            <w:tcW w:w="5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8F4004F" w14:textId="77777777" w:rsidR="009E1A55" w:rsidRDefault="00000000">
            <w:pPr>
              <w:spacing w:before="40" w:after="40"/>
            </w:pPr>
            <w:r>
              <w:rPr>
                <w:rFonts w:ascii="Calibri" w:eastAsia="Calibri" w:hAnsi="Calibri" w:cs="Calibri"/>
                <w:color w:val="2D3142"/>
                <w:sz w:val="16"/>
                <w:szCs w:val="16"/>
              </w:rPr>
              <w:t>Basic (5–10 rules) → Premium (25+ rules, all types)</w:t>
            </w:r>
          </w:p>
        </w:tc>
      </w:tr>
      <w:tr w:rsidR="009E1A55" w14:paraId="6BEEC045" w14:textId="77777777">
        <w:tc>
          <w:tcPr>
            <w:tcW w:w="3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809F89A" w14:textId="77777777" w:rsidR="009E1A55" w:rsidRDefault="00000000">
            <w:pPr>
              <w:spacing w:before="40" w:after="40"/>
            </w:pPr>
            <w:r>
              <w:rPr>
                <w:rFonts w:ascii="Calibri" w:eastAsia="Calibri" w:hAnsi="Calibri" w:cs="Calibri"/>
                <w:color w:val="2D3142"/>
                <w:sz w:val="16"/>
                <w:szCs w:val="16"/>
              </w:rPr>
              <w:t>AI Incident Summarization</w:t>
            </w:r>
          </w:p>
        </w:tc>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192EAAA" w14:textId="77777777" w:rsidR="009E1A55" w:rsidRDefault="00000000">
            <w:pPr>
              <w:spacing w:before="40" w:after="40"/>
            </w:pPr>
            <w:r>
              <w:rPr>
                <w:rFonts w:ascii="Calibri" w:eastAsia="Calibri" w:hAnsi="Calibri" w:cs="Calibri"/>
                <w:color w:val="2D3142"/>
                <w:sz w:val="16"/>
                <w:szCs w:val="16"/>
              </w:rPr>
              <w:t>$1,500–$5,000/</w:t>
            </w:r>
            <w:proofErr w:type="spellStart"/>
            <w:r>
              <w:rPr>
                <w:rFonts w:ascii="Calibri" w:eastAsia="Calibri" w:hAnsi="Calibri" w:cs="Calibri"/>
                <w:color w:val="2D3142"/>
                <w:sz w:val="16"/>
                <w:szCs w:val="16"/>
              </w:rPr>
              <w:t>mo</w:t>
            </w:r>
            <w:proofErr w:type="spellEnd"/>
          </w:p>
        </w:tc>
        <w:tc>
          <w:tcPr>
            <w:tcW w:w="5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C413081" w14:textId="77777777" w:rsidR="009E1A55" w:rsidRDefault="00000000">
            <w:pPr>
              <w:spacing w:before="40" w:after="40"/>
            </w:pPr>
            <w:r>
              <w:rPr>
                <w:rFonts w:ascii="Calibri" w:eastAsia="Calibri" w:hAnsi="Calibri" w:cs="Calibri"/>
                <w:color w:val="2D3142"/>
                <w:sz w:val="16"/>
                <w:szCs w:val="16"/>
              </w:rPr>
              <w:t>By call volume tier (&lt;5K, 5K–20K, 20K+/</w:t>
            </w:r>
            <w:proofErr w:type="spellStart"/>
            <w:r>
              <w:rPr>
                <w:rFonts w:ascii="Calibri" w:eastAsia="Calibri" w:hAnsi="Calibri" w:cs="Calibri"/>
                <w:color w:val="2D3142"/>
                <w:sz w:val="16"/>
                <w:szCs w:val="16"/>
              </w:rPr>
              <w:t>mo</w:t>
            </w:r>
            <w:proofErr w:type="spellEnd"/>
            <w:r>
              <w:rPr>
                <w:rFonts w:ascii="Calibri" w:eastAsia="Calibri" w:hAnsi="Calibri" w:cs="Calibri"/>
                <w:color w:val="2D3142"/>
                <w:sz w:val="16"/>
                <w:szCs w:val="16"/>
              </w:rPr>
              <w:t>)</w:t>
            </w:r>
          </w:p>
        </w:tc>
      </w:tr>
      <w:tr w:rsidR="009E1A55" w14:paraId="50D989E0" w14:textId="77777777">
        <w:tc>
          <w:tcPr>
            <w:tcW w:w="3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1530297" w14:textId="77777777" w:rsidR="009E1A55" w:rsidRDefault="00000000">
            <w:pPr>
              <w:spacing w:before="40" w:after="40"/>
            </w:pPr>
            <w:r>
              <w:rPr>
                <w:rFonts w:ascii="Calibri" w:eastAsia="Calibri" w:hAnsi="Calibri" w:cs="Calibri"/>
                <w:color w:val="2D3142"/>
                <w:sz w:val="16"/>
                <w:szCs w:val="16"/>
              </w:rPr>
              <w:t>Live Translation (Essential tier)</w:t>
            </w:r>
          </w:p>
        </w:tc>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8972782" w14:textId="77777777" w:rsidR="009E1A55" w:rsidRDefault="00000000">
            <w:pPr>
              <w:spacing w:before="40" w:after="40"/>
            </w:pPr>
            <w:r>
              <w:rPr>
                <w:rFonts w:ascii="Calibri" w:eastAsia="Calibri" w:hAnsi="Calibri" w:cs="Calibri"/>
                <w:color w:val="2D3142"/>
                <w:sz w:val="16"/>
                <w:szCs w:val="16"/>
              </w:rPr>
              <w:t>$1,000–$3,000/</w:t>
            </w:r>
            <w:proofErr w:type="spellStart"/>
            <w:r>
              <w:rPr>
                <w:rFonts w:ascii="Calibri" w:eastAsia="Calibri" w:hAnsi="Calibri" w:cs="Calibri"/>
                <w:color w:val="2D3142"/>
                <w:sz w:val="16"/>
                <w:szCs w:val="16"/>
              </w:rPr>
              <w:t>mo</w:t>
            </w:r>
            <w:proofErr w:type="spellEnd"/>
          </w:p>
        </w:tc>
        <w:tc>
          <w:tcPr>
            <w:tcW w:w="5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9D37919" w14:textId="77777777" w:rsidR="009E1A55" w:rsidRDefault="00000000">
            <w:pPr>
              <w:spacing w:before="40" w:after="40"/>
            </w:pPr>
            <w:r>
              <w:rPr>
                <w:rFonts w:ascii="Calibri" w:eastAsia="Calibri" w:hAnsi="Calibri" w:cs="Calibri"/>
                <w:color w:val="2D3142"/>
                <w:sz w:val="16"/>
                <w:szCs w:val="16"/>
              </w:rPr>
              <w:t>Included in Professional+</w:t>
            </w:r>
          </w:p>
        </w:tc>
      </w:tr>
      <w:tr w:rsidR="009E1A55" w14:paraId="179DB272" w14:textId="77777777">
        <w:tc>
          <w:tcPr>
            <w:tcW w:w="3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48B2F64" w14:textId="77777777" w:rsidR="009E1A55" w:rsidRDefault="00000000">
            <w:pPr>
              <w:spacing w:before="40" w:after="40"/>
            </w:pPr>
            <w:r>
              <w:rPr>
                <w:rFonts w:ascii="Calibri" w:eastAsia="Calibri" w:hAnsi="Calibri" w:cs="Calibri"/>
                <w:color w:val="2D3142"/>
                <w:sz w:val="16"/>
                <w:szCs w:val="16"/>
              </w:rPr>
              <w:t>Enhanced Transcription Accuracy</w:t>
            </w:r>
          </w:p>
        </w:tc>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2AA5E114" w14:textId="77777777" w:rsidR="009E1A55" w:rsidRDefault="00000000">
            <w:pPr>
              <w:spacing w:before="40" w:after="40"/>
            </w:pPr>
            <w:r>
              <w:rPr>
                <w:rFonts w:ascii="Calibri" w:eastAsia="Calibri" w:hAnsi="Calibri" w:cs="Calibri"/>
                <w:color w:val="2D3142"/>
                <w:sz w:val="16"/>
                <w:szCs w:val="16"/>
              </w:rPr>
              <w:t>$1,500–$5,000/</w:t>
            </w:r>
            <w:proofErr w:type="spellStart"/>
            <w:r>
              <w:rPr>
                <w:rFonts w:ascii="Calibri" w:eastAsia="Calibri" w:hAnsi="Calibri" w:cs="Calibri"/>
                <w:color w:val="2D3142"/>
                <w:sz w:val="16"/>
                <w:szCs w:val="16"/>
              </w:rPr>
              <w:t>mo</w:t>
            </w:r>
            <w:proofErr w:type="spellEnd"/>
          </w:p>
        </w:tc>
        <w:tc>
          <w:tcPr>
            <w:tcW w:w="5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8B87643" w14:textId="77777777" w:rsidR="009E1A55" w:rsidRDefault="00000000">
            <w:pPr>
              <w:spacing w:before="40" w:after="40"/>
            </w:pPr>
            <w:r>
              <w:rPr>
                <w:rFonts w:ascii="Calibri" w:eastAsia="Calibri" w:hAnsi="Calibri" w:cs="Calibri"/>
                <w:color w:val="2D3142"/>
                <w:sz w:val="16"/>
                <w:szCs w:val="16"/>
              </w:rPr>
              <w:t>By call volume tier</w:t>
            </w:r>
          </w:p>
        </w:tc>
      </w:tr>
      <w:tr w:rsidR="009E1A55" w14:paraId="1E0FACC4" w14:textId="77777777">
        <w:tc>
          <w:tcPr>
            <w:tcW w:w="3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7D38B8B" w14:textId="77777777" w:rsidR="009E1A55" w:rsidRDefault="00000000">
            <w:pPr>
              <w:spacing w:before="40" w:after="40"/>
            </w:pPr>
            <w:r>
              <w:rPr>
                <w:rFonts w:ascii="Calibri" w:eastAsia="Calibri" w:hAnsi="Calibri" w:cs="Calibri"/>
                <w:color w:val="2D3142"/>
                <w:sz w:val="16"/>
                <w:szCs w:val="16"/>
              </w:rPr>
              <w:t>Priority Support</w:t>
            </w:r>
          </w:p>
        </w:tc>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99D1BF4" w14:textId="77777777" w:rsidR="009E1A55" w:rsidRDefault="00000000">
            <w:pPr>
              <w:spacing w:before="40" w:after="40"/>
            </w:pPr>
            <w:r>
              <w:rPr>
                <w:rFonts w:ascii="Calibri" w:eastAsia="Calibri" w:hAnsi="Calibri" w:cs="Calibri"/>
                <w:color w:val="2D3142"/>
                <w:sz w:val="16"/>
                <w:szCs w:val="16"/>
              </w:rPr>
              <w:t>$1,000–$3,000/</w:t>
            </w:r>
            <w:proofErr w:type="spellStart"/>
            <w:r>
              <w:rPr>
                <w:rFonts w:ascii="Calibri" w:eastAsia="Calibri" w:hAnsi="Calibri" w:cs="Calibri"/>
                <w:color w:val="2D3142"/>
                <w:sz w:val="16"/>
                <w:szCs w:val="16"/>
              </w:rPr>
              <w:t>mo</w:t>
            </w:r>
            <w:proofErr w:type="spellEnd"/>
          </w:p>
        </w:tc>
        <w:tc>
          <w:tcPr>
            <w:tcW w:w="5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B462BEC" w14:textId="77777777" w:rsidR="009E1A55" w:rsidRDefault="00000000">
            <w:pPr>
              <w:spacing w:before="40" w:after="40"/>
            </w:pPr>
            <w:r>
              <w:rPr>
                <w:rFonts w:ascii="Calibri" w:eastAsia="Calibri" w:hAnsi="Calibri" w:cs="Calibri"/>
                <w:color w:val="2D3142"/>
                <w:sz w:val="16"/>
                <w:szCs w:val="16"/>
              </w:rPr>
              <w:t>Included in Professional+. 4-hr response SLA, named contact.</w:t>
            </w:r>
          </w:p>
        </w:tc>
      </w:tr>
      <w:tr w:rsidR="009E1A55" w14:paraId="7BE231CE" w14:textId="77777777">
        <w:tc>
          <w:tcPr>
            <w:tcW w:w="3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A639F3D" w14:textId="77777777" w:rsidR="009E1A55" w:rsidRDefault="00000000">
            <w:pPr>
              <w:spacing w:before="40" w:after="40"/>
            </w:pPr>
            <w:r>
              <w:rPr>
                <w:rFonts w:ascii="Calibri" w:eastAsia="Calibri" w:hAnsi="Calibri" w:cs="Calibri"/>
                <w:color w:val="2D3142"/>
                <w:sz w:val="16"/>
                <w:szCs w:val="16"/>
              </w:rPr>
              <w:t>Dedicated Support Engineer</w:t>
            </w:r>
          </w:p>
        </w:tc>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AE0BE4D" w14:textId="77777777" w:rsidR="009E1A55" w:rsidRDefault="00000000">
            <w:pPr>
              <w:spacing w:before="40" w:after="40"/>
            </w:pPr>
            <w:r>
              <w:rPr>
                <w:rFonts w:ascii="Calibri" w:eastAsia="Calibri" w:hAnsi="Calibri" w:cs="Calibri"/>
                <w:color w:val="2D3142"/>
                <w:sz w:val="16"/>
                <w:szCs w:val="16"/>
              </w:rPr>
              <w:t>$8,000–$20,000/</w:t>
            </w:r>
            <w:proofErr w:type="spellStart"/>
            <w:r>
              <w:rPr>
                <w:rFonts w:ascii="Calibri" w:eastAsia="Calibri" w:hAnsi="Calibri" w:cs="Calibri"/>
                <w:color w:val="2D3142"/>
                <w:sz w:val="16"/>
                <w:szCs w:val="16"/>
              </w:rPr>
              <w:t>mo</w:t>
            </w:r>
            <w:proofErr w:type="spellEnd"/>
          </w:p>
        </w:tc>
        <w:tc>
          <w:tcPr>
            <w:tcW w:w="5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AF17354" w14:textId="77777777" w:rsidR="009E1A55" w:rsidRDefault="00000000">
            <w:pPr>
              <w:spacing w:before="40" w:after="40"/>
            </w:pPr>
            <w:r>
              <w:rPr>
                <w:rFonts w:ascii="Calibri" w:eastAsia="Calibri" w:hAnsi="Calibri" w:cs="Calibri"/>
                <w:color w:val="2D3142"/>
                <w:sz w:val="16"/>
                <w:szCs w:val="16"/>
              </w:rPr>
              <w:t>Command+ add-on.</w:t>
            </w:r>
          </w:p>
        </w:tc>
      </w:tr>
    </w:tbl>
    <w:p w14:paraId="2F9DB94D" w14:textId="77777777" w:rsidR="009E1A5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E1A55" w14:paraId="6CC9395F" w14:textId="77777777">
        <w:tc>
          <w:tcPr>
            <w:tcW w:w="10080" w:type="dxa"/>
            <w:tcBorders>
              <w:top w:val="single" w:sz="14" w:space="0" w:color="C41E3A"/>
              <w:left w:val="none" w:sz="0" w:space="0" w:color="FFFFFF"/>
              <w:bottom w:val="none" w:sz="0" w:space="0" w:color="FFFFFF"/>
              <w:right w:val="none" w:sz="0" w:space="0" w:color="FFFFFF"/>
            </w:tcBorders>
            <w:shd w:val="clear" w:color="0D1B3E" w:fill="0D1B3E"/>
            <w:tcMar>
              <w:top w:w="80" w:type="dxa"/>
              <w:left w:w="120" w:type="dxa"/>
              <w:bottom w:w="80" w:type="dxa"/>
              <w:right w:w="120" w:type="dxa"/>
            </w:tcMar>
          </w:tcPr>
          <w:p w14:paraId="50DA966A" w14:textId="77777777" w:rsidR="009E1A55" w:rsidRDefault="00000000">
            <w:pPr>
              <w:spacing w:before="80" w:after="80"/>
            </w:pPr>
            <w:proofErr w:type="gramStart"/>
            <w:r>
              <w:rPr>
                <w:rFonts w:ascii="Calibri" w:eastAsia="Calibri" w:hAnsi="Calibri" w:cs="Calibri"/>
                <w:b/>
                <w:bCs/>
                <w:color w:val="FFFFFF"/>
                <w:sz w:val="24"/>
                <w:szCs w:val="24"/>
              </w:rPr>
              <w:lastRenderedPageBreak/>
              <w:t>6  ·</w:t>
            </w:r>
            <w:proofErr w:type="gramEnd"/>
            <w:r>
              <w:rPr>
                <w:rFonts w:ascii="Calibri" w:eastAsia="Calibri" w:hAnsi="Calibri" w:cs="Calibri"/>
                <w:b/>
                <w:bCs/>
                <w:color w:val="FFFFFF"/>
                <w:sz w:val="24"/>
                <w:szCs w:val="24"/>
              </w:rPr>
              <w:t xml:space="preserve">  COMPETITIVE POSITIONING</w:t>
            </w:r>
          </w:p>
        </w:tc>
      </w:tr>
    </w:tbl>
    <w:p w14:paraId="7EAADBAE" w14:textId="77777777" w:rsidR="009E1A55" w:rsidRDefault="009E1A55">
      <w:pPr>
        <w:spacing w:after="80"/>
      </w:pPr>
    </w:p>
    <w:p w14:paraId="7BBAB13F" w14:textId="77777777" w:rsidR="009E1A55" w:rsidRDefault="00000000">
      <w:pPr>
        <w:spacing w:after="100"/>
      </w:pPr>
      <w:r>
        <w:rPr>
          <w:rFonts w:ascii="Calibri" w:eastAsia="Calibri" w:hAnsi="Calibri" w:cs="Calibri"/>
          <w:color w:val="2D3142"/>
          <w:sz w:val="18"/>
          <w:szCs w:val="18"/>
        </w:rPr>
        <w:t xml:space="preserve">NC </w:t>
      </w:r>
      <w:proofErr w:type="spellStart"/>
      <w:r>
        <w:rPr>
          <w:rFonts w:ascii="Calibri" w:eastAsia="Calibri" w:hAnsi="Calibri" w:cs="Calibri"/>
          <w:color w:val="2D3142"/>
          <w:sz w:val="18"/>
          <w:szCs w:val="18"/>
        </w:rPr>
        <w:t>iQ</w:t>
      </w:r>
      <w:proofErr w:type="spellEnd"/>
      <w:r>
        <w:rPr>
          <w:rFonts w:ascii="Calibri" w:eastAsia="Calibri" w:hAnsi="Calibri" w:cs="Calibri"/>
          <w:color w:val="2D3142"/>
          <w:sz w:val="18"/>
          <w:szCs w:val="18"/>
        </w:rPr>
        <w:t xml:space="preserve"> is not a CAD system, telephony system, or investigative RTCC. It is an intelligence layer — it sits above all of them and enhances what dispatchers and supervisors see and do during an active call or incident.</w:t>
      </w:r>
    </w:p>
    <w:p w14:paraId="442EB4A6" w14:textId="77777777" w:rsidR="009E1A55" w:rsidRDefault="009E1A55">
      <w:pPr>
        <w:spacing w:after="80"/>
      </w:pPr>
    </w:p>
    <w:tbl>
      <w:tblPr>
        <w:tblW w:w="10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5480"/>
      </w:tblGrid>
      <w:tr w:rsidR="009E1A55" w14:paraId="4F7B102F" w14:textId="77777777">
        <w:trPr>
          <w:tblHeader/>
        </w:trPr>
        <w:tc>
          <w:tcPr>
            <w:tcW w:w="16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4ED51A66" w14:textId="77777777" w:rsidR="009E1A55" w:rsidRDefault="00000000">
            <w:pPr>
              <w:spacing w:before="40" w:after="40"/>
            </w:pPr>
            <w:r>
              <w:rPr>
                <w:rFonts w:ascii="Calibri" w:eastAsia="Calibri" w:hAnsi="Calibri" w:cs="Calibri"/>
                <w:b/>
                <w:bCs/>
                <w:color w:val="FFFFFF"/>
                <w:sz w:val="16"/>
                <w:szCs w:val="16"/>
              </w:rPr>
              <w:t>Competitor</w:t>
            </w:r>
          </w:p>
        </w:tc>
        <w:tc>
          <w:tcPr>
            <w:tcW w:w="32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60628994" w14:textId="77777777" w:rsidR="009E1A55" w:rsidRDefault="00000000">
            <w:pPr>
              <w:spacing w:before="40" w:after="40"/>
            </w:pPr>
            <w:r>
              <w:rPr>
                <w:rFonts w:ascii="Calibri" w:eastAsia="Calibri" w:hAnsi="Calibri" w:cs="Calibri"/>
                <w:b/>
                <w:bCs/>
                <w:color w:val="FFFFFF"/>
                <w:sz w:val="16"/>
                <w:szCs w:val="16"/>
              </w:rPr>
              <w:t>What They Do</w:t>
            </w:r>
          </w:p>
        </w:tc>
        <w:tc>
          <w:tcPr>
            <w:tcW w:w="54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3F44DA64" w14:textId="77777777" w:rsidR="009E1A55" w:rsidRDefault="00000000">
            <w:pPr>
              <w:spacing w:before="40" w:after="40"/>
            </w:pPr>
            <w:r>
              <w:rPr>
                <w:rFonts w:ascii="Calibri" w:eastAsia="Calibri" w:hAnsi="Calibri" w:cs="Calibri"/>
                <w:b/>
                <w:bCs/>
                <w:color w:val="FFFFFF"/>
                <w:sz w:val="16"/>
                <w:szCs w:val="16"/>
              </w:rPr>
              <w:t>How NC Wins</w:t>
            </w:r>
          </w:p>
        </w:tc>
      </w:tr>
      <w:tr w:rsidR="009E1A55" w14:paraId="6C294B49" w14:textId="77777777">
        <w:tc>
          <w:tcPr>
            <w:tcW w:w="16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F28BD75" w14:textId="77777777" w:rsidR="009E1A55" w:rsidRDefault="00000000">
            <w:pPr>
              <w:spacing w:before="40" w:after="40"/>
            </w:pPr>
            <w:proofErr w:type="spellStart"/>
            <w:r>
              <w:rPr>
                <w:rFonts w:ascii="Calibri" w:eastAsia="Calibri" w:hAnsi="Calibri" w:cs="Calibri"/>
                <w:color w:val="2D3142"/>
                <w:sz w:val="16"/>
                <w:szCs w:val="16"/>
              </w:rPr>
              <w:t>RapidSOS</w:t>
            </w:r>
            <w:proofErr w:type="spellEnd"/>
          </w:p>
        </w:tc>
        <w:tc>
          <w:tcPr>
            <w:tcW w:w="3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8F8F7F0" w14:textId="77777777" w:rsidR="009E1A55" w:rsidRDefault="00000000">
            <w:pPr>
              <w:spacing w:before="40" w:after="40"/>
            </w:pPr>
            <w:r>
              <w:rPr>
                <w:rFonts w:ascii="Calibri" w:eastAsia="Calibri" w:hAnsi="Calibri" w:cs="Calibri"/>
                <w:color w:val="2D3142"/>
                <w:sz w:val="16"/>
                <w:szCs w:val="16"/>
              </w:rPr>
              <w:t>Caller data enrichment (location, medical, sensor) passed to CAD at call connect. Primarily a data pipe into CAD.</w:t>
            </w:r>
          </w:p>
        </w:tc>
        <w:tc>
          <w:tcPr>
            <w:tcW w:w="5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24C8223" w14:textId="77777777" w:rsidR="009E1A55" w:rsidRDefault="00000000">
            <w:pPr>
              <w:spacing w:before="40" w:after="40"/>
            </w:pPr>
            <w:r>
              <w:rPr>
                <w:rFonts w:ascii="Calibri" w:eastAsia="Calibri" w:hAnsi="Calibri" w:cs="Calibri"/>
                <w:color w:val="2D3142"/>
                <w:sz w:val="16"/>
                <w:szCs w:val="16"/>
              </w:rPr>
              <w:t xml:space="preserve">NC delivers a full dispatcher workspace — transcription, AI coaching, translation, video, QA, command tools. </w:t>
            </w:r>
            <w:proofErr w:type="spellStart"/>
            <w:r>
              <w:rPr>
                <w:rFonts w:ascii="Calibri" w:eastAsia="Calibri" w:hAnsi="Calibri" w:cs="Calibri"/>
                <w:color w:val="2D3142"/>
                <w:sz w:val="16"/>
                <w:szCs w:val="16"/>
              </w:rPr>
              <w:t>RapidSOS</w:t>
            </w:r>
            <w:proofErr w:type="spellEnd"/>
            <w:r>
              <w:rPr>
                <w:rFonts w:ascii="Calibri" w:eastAsia="Calibri" w:hAnsi="Calibri" w:cs="Calibri"/>
                <w:color w:val="2D3142"/>
                <w:sz w:val="16"/>
                <w:szCs w:val="16"/>
              </w:rPr>
              <w:t xml:space="preserve"> feeds CAD; NC wraps the dispatcher.</w:t>
            </w:r>
          </w:p>
        </w:tc>
      </w:tr>
      <w:tr w:rsidR="009E1A55" w14:paraId="625CA5B9" w14:textId="77777777">
        <w:tc>
          <w:tcPr>
            <w:tcW w:w="16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73A0FCE" w14:textId="77777777" w:rsidR="009E1A55" w:rsidRDefault="00000000">
            <w:pPr>
              <w:spacing w:before="40" w:after="40"/>
            </w:pPr>
            <w:r>
              <w:rPr>
                <w:rFonts w:ascii="Calibri" w:eastAsia="Calibri" w:hAnsi="Calibri" w:cs="Calibri"/>
                <w:color w:val="2D3142"/>
                <w:sz w:val="16"/>
                <w:szCs w:val="16"/>
              </w:rPr>
              <w:t xml:space="preserve">Axon </w:t>
            </w:r>
            <w:proofErr w:type="spellStart"/>
            <w:r>
              <w:rPr>
                <w:rFonts w:ascii="Calibri" w:eastAsia="Calibri" w:hAnsi="Calibri" w:cs="Calibri"/>
                <w:color w:val="2D3142"/>
                <w:sz w:val="16"/>
                <w:szCs w:val="16"/>
              </w:rPr>
              <w:t>Fusus</w:t>
            </w:r>
            <w:proofErr w:type="spellEnd"/>
          </w:p>
        </w:tc>
        <w:tc>
          <w:tcPr>
            <w:tcW w:w="3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97D150C" w14:textId="77777777" w:rsidR="009E1A55" w:rsidRDefault="00000000">
            <w:pPr>
              <w:spacing w:before="40" w:after="40"/>
            </w:pPr>
            <w:r>
              <w:rPr>
                <w:rFonts w:ascii="Calibri" w:eastAsia="Calibri" w:hAnsi="Calibri" w:cs="Calibri"/>
                <w:color w:val="2D3142"/>
                <w:sz w:val="16"/>
                <w:szCs w:val="16"/>
              </w:rPr>
              <w:t>Investigative RTCC for post-incident investigation and camera sharing.</w:t>
            </w:r>
          </w:p>
        </w:tc>
        <w:tc>
          <w:tcPr>
            <w:tcW w:w="54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2E9D4494" w14:textId="77777777" w:rsidR="009E1A55" w:rsidRDefault="00000000">
            <w:pPr>
              <w:spacing w:before="40" w:after="40"/>
            </w:pPr>
            <w:r>
              <w:rPr>
                <w:rFonts w:ascii="Calibri" w:eastAsia="Calibri" w:hAnsi="Calibri" w:cs="Calibri"/>
                <w:color w:val="2D3142"/>
                <w:sz w:val="16"/>
                <w:szCs w:val="16"/>
              </w:rPr>
              <w:t xml:space="preserve">NC is incident-driven, call-driven, and ECC-focused. </w:t>
            </w:r>
            <w:proofErr w:type="spellStart"/>
            <w:r>
              <w:rPr>
                <w:rFonts w:ascii="Calibri" w:eastAsia="Calibri" w:hAnsi="Calibri" w:cs="Calibri"/>
                <w:color w:val="2D3142"/>
                <w:sz w:val="16"/>
                <w:szCs w:val="16"/>
              </w:rPr>
              <w:t>Fusus</w:t>
            </w:r>
            <w:proofErr w:type="spellEnd"/>
            <w:r>
              <w:rPr>
                <w:rFonts w:ascii="Calibri" w:eastAsia="Calibri" w:hAnsi="Calibri" w:cs="Calibri"/>
                <w:color w:val="2D3142"/>
                <w:sz w:val="16"/>
                <w:szCs w:val="16"/>
              </w:rPr>
              <w:t xml:space="preserve"> is an investigative tool for detectives. Different buyer, different use case. NC can run alongside it.</w:t>
            </w:r>
          </w:p>
        </w:tc>
      </w:tr>
      <w:tr w:rsidR="009E1A55" w14:paraId="76EF2D7E" w14:textId="77777777">
        <w:tc>
          <w:tcPr>
            <w:tcW w:w="16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74EA0BF" w14:textId="77777777" w:rsidR="009E1A55" w:rsidRDefault="00000000">
            <w:pPr>
              <w:spacing w:before="40" w:after="40"/>
            </w:pPr>
            <w:r>
              <w:rPr>
                <w:rFonts w:ascii="Calibri" w:eastAsia="Calibri" w:hAnsi="Calibri" w:cs="Calibri"/>
                <w:color w:val="2D3142"/>
                <w:sz w:val="16"/>
                <w:szCs w:val="16"/>
              </w:rPr>
              <w:t xml:space="preserve">Motorola / </w:t>
            </w:r>
            <w:proofErr w:type="spellStart"/>
            <w:r>
              <w:rPr>
                <w:rFonts w:ascii="Calibri" w:eastAsia="Calibri" w:hAnsi="Calibri" w:cs="Calibri"/>
                <w:color w:val="2D3142"/>
                <w:sz w:val="16"/>
                <w:szCs w:val="16"/>
              </w:rPr>
              <w:t>PremierOne</w:t>
            </w:r>
            <w:proofErr w:type="spellEnd"/>
          </w:p>
        </w:tc>
        <w:tc>
          <w:tcPr>
            <w:tcW w:w="3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E798080" w14:textId="77777777" w:rsidR="009E1A55" w:rsidRDefault="00000000">
            <w:pPr>
              <w:spacing w:before="40" w:after="40"/>
            </w:pPr>
            <w:r>
              <w:rPr>
                <w:rFonts w:ascii="Calibri" w:eastAsia="Calibri" w:hAnsi="Calibri" w:cs="Calibri"/>
                <w:color w:val="2D3142"/>
                <w:sz w:val="16"/>
                <w:szCs w:val="16"/>
              </w:rPr>
              <w:t>CAD system and analytics (</w:t>
            </w:r>
            <w:proofErr w:type="spellStart"/>
            <w:r>
              <w:rPr>
                <w:rFonts w:ascii="Calibri" w:eastAsia="Calibri" w:hAnsi="Calibri" w:cs="Calibri"/>
                <w:color w:val="2D3142"/>
                <w:sz w:val="16"/>
                <w:szCs w:val="16"/>
              </w:rPr>
              <w:t>PremierOne</w:t>
            </w:r>
            <w:proofErr w:type="spellEnd"/>
            <w:r>
              <w:rPr>
                <w:rFonts w:ascii="Calibri" w:eastAsia="Calibri" w:hAnsi="Calibri" w:cs="Calibri"/>
                <w:color w:val="2D3142"/>
                <w:sz w:val="16"/>
                <w:szCs w:val="16"/>
              </w:rPr>
              <w:t xml:space="preserve">, </w:t>
            </w:r>
            <w:proofErr w:type="spellStart"/>
            <w:r>
              <w:rPr>
                <w:rFonts w:ascii="Calibri" w:eastAsia="Calibri" w:hAnsi="Calibri" w:cs="Calibri"/>
                <w:color w:val="2D3142"/>
                <w:sz w:val="16"/>
                <w:szCs w:val="16"/>
              </w:rPr>
              <w:t>CommandCentral</w:t>
            </w:r>
            <w:proofErr w:type="spellEnd"/>
            <w:r>
              <w:rPr>
                <w:rFonts w:ascii="Calibri" w:eastAsia="Calibri" w:hAnsi="Calibri" w:cs="Calibri"/>
                <w:color w:val="2D3142"/>
                <w:sz w:val="16"/>
                <w:szCs w:val="16"/>
              </w:rPr>
              <w:t>, VESTA).</w:t>
            </w:r>
          </w:p>
        </w:tc>
        <w:tc>
          <w:tcPr>
            <w:tcW w:w="5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643826B" w14:textId="77777777" w:rsidR="009E1A55" w:rsidRDefault="00000000">
            <w:pPr>
              <w:spacing w:before="40" w:after="40"/>
            </w:pPr>
            <w:r>
              <w:rPr>
                <w:rFonts w:ascii="Calibri" w:eastAsia="Calibri" w:hAnsi="Calibri" w:cs="Calibri"/>
                <w:color w:val="2D3142"/>
                <w:sz w:val="16"/>
                <w:szCs w:val="16"/>
              </w:rPr>
              <w:t>NC positions as a complementary intelligence layer over Motorola CAD — enhancing the dispatcher without disrupting CAD workflow.</w:t>
            </w:r>
          </w:p>
        </w:tc>
      </w:tr>
      <w:tr w:rsidR="009E1A55" w14:paraId="3C946BF0" w14:textId="77777777">
        <w:tc>
          <w:tcPr>
            <w:tcW w:w="16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0B126D2" w14:textId="77777777" w:rsidR="009E1A55" w:rsidRDefault="00000000">
            <w:pPr>
              <w:spacing w:before="40" w:after="40"/>
            </w:pPr>
            <w:r>
              <w:rPr>
                <w:rFonts w:ascii="Calibri" w:eastAsia="Calibri" w:hAnsi="Calibri" w:cs="Calibri"/>
                <w:color w:val="2D3142"/>
                <w:sz w:val="16"/>
                <w:szCs w:val="16"/>
              </w:rPr>
              <w:t>Carbyne</w:t>
            </w:r>
          </w:p>
        </w:tc>
        <w:tc>
          <w:tcPr>
            <w:tcW w:w="3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72B1D48" w14:textId="77777777" w:rsidR="009E1A55" w:rsidRDefault="00000000">
            <w:pPr>
              <w:spacing w:before="40" w:after="40"/>
            </w:pPr>
            <w:r>
              <w:rPr>
                <w:rFonts w:ascii="Calibri" w:eastAsia="Calibri" w:hAnsi="Calibri" w:cs="Calibri"/>
                <w:color w:val="2D3142"/>
                <w:sz w:val="16"/>
                <w:szCs w:val="16"/>
              </w:rPr>
              <w:t>NG911 caller engagement — video, location, multimedia.</w:t>
            </w:r>
          </w:p>
        </w:tc>
        <w:tc>
          <w:tcPr>
            <w:tcW w:w="54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C0F2894" w14:textId="77777777" w:rsidR="009E1A55" w:rsidRDefault="00000000">
            <w:pPr>
              <w:spacing w:before="40" w:after="40"/>
            </w:pPr>
            <w:r>
              <w:rPr>
                <w:rFonts w:ascii="Calibri" w:eastAsia="Calibri" w:hAnsi="Calibri" w:cs="Calibri"/>
                <w:color w:val="2D3142"/>
                <w:sz w:val="16"/>
                <w:szCs w:val="16"/>
              </w:rPr>
              <w:t>NC offers the full dispatcher and supervisor workspace; Carbyne is caller-engagement only. NC includes equivalent capabilities as features.</w:t>
            </w:r>
          </w:p>
        </w:tc>
      </w:tr>
      <w:tr w:rsidR="009E1A55" w14:paraId="51347599" w14:textId="77777777">
        <w:tc>
          <w:tcPr>
            <w:tcW w:w="16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4FDBC8B" w14:textId="77777777" w:rsidR="009E1A55" w:rsidRDefault="00000000">
            <w:pPr>
              <w:spacing w:before="40" w:after="40"/>
            </w:pPr>
            <w:r>
              <w:rPr>
                <w:rFonts w:ascii="Calibri" w:eastAsia="Calibri" w:hAnsi="Calibri" w:cs="Calibri"/>
                <w:color w:val="2D3142"/>
                <w:sz w:val="16"/>
                <w:szCs w:val="16"/>
              </w:rPr>
              <w:t>Language Line / Interpreter Services</w:t>
            </w:r>
          </w:p>
        </w:tc>
        <w:tc>
          <w:tcPr>
            <w:tcW w:w="3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536D89E" w14:textId="77777777" w:rsidR="009E1A55" w:rsidRDefault="00000000">
            <w:pPr>
              <w:spacing w:before="40" w:after="40"/>
            </w:pPr>
            <w:r>
              <w:rPr>
                <w:rFonts w:ascii="Calibri" w:eastAsia="Calibri" w:hAnsi="Calibri" w:cs="Calibri"/>
                <w:color w:val="2D3142"/>
                <w:sz w:val="16"/>
                <w:szCs w:val="16"/>
              </w:rPr>
              <w:t>Phone interpreter holds — average 3–</w:t>
            </w:r>
            <w:proofErr w:type="gramStart"/>
            <w:r>
              <w:rPr>
                <w:rFonts w:ascii="Calibri" w:eastAsia="Calibri" w:hAnsi="Calibri" w:cs="Calibri"/>
                <w:color w:val="2D3142"/>
                <w:sz w:val="16"/>
                <w:szCs w:val="16"/>
              </w:rPr>
              <w:t>5 minute</w:t>
            </w:r>
            <w:proofErr w:type="gramEnd"/>
            <w:r>
              <w:rPr>
                <w:rFonts w:ascii="Calibri" w:eastAsia="Calibri" w:hAnsi="Calibri" w:cs="Calibri"/>
                <w:color w:val="2D3142"/>
                <w:sz w:val="16"/>
                <w:szCs w:val="16"/>
              </w:rPr>
              <w:t xml:space="preserve"> wait.</w:t>
            </w:r>
          </w:p>
        </w:tc>
        <w:tc>
          <w:tcPr>
            <w:tcW w:w="5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421011D" w14:textId="77777777" w:rsidR="009E1A55" w:rsidRDefault="00000000">
            <w:pPr>
              <w:spacing w:before="40" w:after="40"/>
            </w:pPr>
            <w:r>
              <w:rPr>
                <w:rFonts w:ascii="Calibri" w:eastAsia="Calibri" w:hAnsi="Calibri" w:cs="Calibri"/>
                <w:color w:val="2D3142"/>
                <w:sz w:val="16"/>
                <w:szCs w:val="16"/>
              </w:rPr>
              <w:t>NC Translate is live, bidirectional, no hold time. No interpreter. No third party on the call.</w:t>
            </w:r>
          </w:p>
        </w:tc>
      </w:tr>
      <w:tr w:rsidR="009E1A55" w14:paraId="45CB9523" w14:textId="77777777">
        <w:tc>
          <w:tcPr>
            <w:tcW w:w="16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4905408" w14:textId="77777777" w:rsidR="009E1A55" w:rsidRDefault="00000000">
            <w:pPr>
              <w:spacing w:before="40" w:after="40"/>
            </w:pPr>
            <w:r>
              <w:rPr>
                <w:rFonts w:ascii="Calibri" w:eastAsia="Calibri" w:hAnsi="Calibri" w:cs="Calibri"/>
                <w:color w:val="2D3142"/>
                <w:sz w:val="16"/>
                <w:szCs w:val="16"/>
              </w:rPr>
              <w:t>Raptor Technologies</w:t>
            </w:r>
          </w:p>
        </w:tc>
        <w:tc>
          <w:tcPr>
            <w:tcW w:w="3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FF4B4DD" w14:textId="77777777" w:rsidR="009E1A55" w:rsidRDefault="00000000">
            <w:pPr>
              <w:spacing w:before="40" w:after="40"/>
            </w:pPr>
            <w:r>
              <w:rPr>
                <w:rFonts w:ascii="Calibri" w:eastAsia="Calibri" w:hAnsi="Calibri" w:cs="Calibri"/>
                <w:color w:val="2D3142"/>
                <w:sz w:val="16"/>
                <w:szCs w:val="16"/>
              </w:rPr>
              <w:t>K-12 visitor management and safety software.</w:t>
            </w:r>
          </w:p>
        </w:tc>
        <w:tc>
          <w:tcPr>
            <w:tcW w:w="54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9CB42B9" w14:textId="77777777" w:rsidR="009E1A55" w:rsidRDefault="00000000">
            <w:pPr>
              <w:spacing w:before="40" w:after="40"/>
            </w:pPr>
            <w:r>
              <w:rPr>
                <w:rFonts w:ascii="Calibri" w:eastAsia="Calibri" w:hAnsi="Calibri" w:cs="Calibri"/>
                <w:color w:val="2D3142"/>
                <w:sz w:val="16"/>
                <w:szCs w:val="16"/>
              </w:rPr>
              <w:t>NC Campus is a broader safety reporting and incident management platform, with planned K-12 pre-door NSOPW + state sex offender check that Raptor cannot match.</w:t>
            </w:r>
          </w:p>
        </w:tc>
      </w:tr>
    </w:tbl>
    <w:p w14:paraId="2E254911" w14:textId="77777777" w:rsidR="009E1A55" w:rsidRDefault="009E1A55">
      <w:pPr>
        <w:spacing w:after="80"/>
      </w:pPr>
    </w:p>
    <w:p w14:paraId="6770D37C" w14:textId="77777777" w:rsidR="009E1A55" w:rsidRDefault="00000000">
      <w:pPr>
        <w:pStyle w:val="Heading2"/>
        <w:spacing w:before="200" w:after="100"/>
      </w:pPr>
      <w:r>
        <w:rPr>
          <w:rFonts w:ascii="Calibri" w:eastAsia="Calibri" w:hAnsi="Calibri" w:cs="Calibri"/>
          <w:b/>
          <w:bCs/>
          <w:color w:val="0D1B3E"/>
          <w:sz w:val="24"/>
          <w:szCs w:val="24"/>
        </w:rPr>
        <w:t>Common Objections &amp; Responses</w:t>
      </w:r>
    </w:p>
    <w:p w14:paraId="6E6E32BB" w14:textId="77777777" w:rsidR="009E1A55" w:rsidRDefault="00000000">
      <w:pPr>
        <w:pStyle w:val="Heading3"/>
        <w:spacing w:before="160" w:after="80"/>
      </w:pPr>
      <w:r>
        <w:rPr>
          <w:rFonts w:ascii="Calibri" w:eastAsia="Calibri" w:hAnsi="Calibri" w:cs="Calibri"/>
          <w:b/>
          <w:bCs/>
          <w:color w:val="C41E3A"/>
          <w:sz w:val="20"/>
          <w:szCs w:val="20"/>
        </w:rPr>
        <w:t>"We already have CAD. Why do we need this?"</w:t>
      </w:r>
    </w:p>
    <w:p w14:paraId="149D2559" w14:textId="77777777" w:rsidR="009E1A55" w:rsidRDefault="00000000">
      <w:pPr>
        <w:spacing w:after="100"/>
      </w:pPr>
      <w:r>
        <w:rPr>
          <w:rFonts w:ascii="Calibri" w:eastAsia="Calibri" w:hAnsi="Calibri" w:cs="Calibri"/>
          <w:color w:val="2D3142"/>
          <w:sz w:val="18"/>
          <w:szCs w:val="18"/>
        </w:rPr>
        <w:t>CAD is your dispatch system. NC is your intelligence layer. CAD logs the call. NC helps the dispatcher understand the call in real time while it's happening — transcription, translation, caller location, video, AI coaching — before anything hits CAD. Then NC helps write the CAD entry, dispatcher-reviewed.</w:t>
      </w:r>
    </w:p>
    <w:p w14:paraId="6BAE9315" w14:textId="77777777" w:rsidR="009E1A55" w:rsidRDefault="00000000">
      <w:pPr>
        <w:pStyle w:val="Heading3"/>
        <w:spacing w:before="160" w:after="80"/>
      </w:pPr>
      <w:r>
        <w:rPr>
          <w:rFonts w:ascii="Calibri" w:eastAsia="Calibri" w:hAnsi="Calibri" w:cs="Calibri"/>
          <w:b/>
          <w:bCs/>
          <w:color w:val="C41E3A"/>
          <w:sz w:val="20"/>
          <w:szCs w:val="20"/>
        </w:rPr>
        <w:t>"Our dispatchers are trained professionals. They don't need AI."</w:t>
      </w:r>
    </w:p>
    <w:p w14:paraId="234D7EF9" w14:textId="77777777" w:rsidR="009E1A55" w:rsidRDefault="00000000">
      <w:pPr>
        <w:spacing w:after="100"/>
      </w:pPr>
      <w:r>
        <w:rPr>
          <w:rFonts w:ascii="Calibri" w:eastAsia="Calibri" w:hAnsi="Calibri" w:cs="Calibri"/>
          <w:color w:val="2D3142"/>
          <w:sz w:val="18"/>
          <w:szCs w:val="18"/>
        </w:rPr>
        <w:t>NC doesn't tell dispatchers what to do. It surfaces information faster. On a Spanish-speaking call, NC gives a translated transcript in real time — the dispatcher still runs the call. During a major incident, Surge View clusters calls so the supervisor sees the pattern 90 seconds before anyone calls it in. Co-pilot, not autopilot.</w:t>
      </w:r>
    </w:p>
    <w:p w14:paraId="6F0CD0F9" w14:textId="77777777" w:rsidR="009E1A55" w:rsidRDefault="00000000">
      <w:pPr>
        <w:pStyle w:val="Heading3"/>
        <w:spacing w:before="160" w:after="80"/>
      </w:pPr>
      <w:r>
        <w:rPr>
          <w:rFonts w:ascii="Calibri" w:eastAsia="Calibri" w:hAnsi="Calibri" w:cs="Calibri"/>
          <w:b/>
          <w:bCs/>
          <w:color w:val="C41E3A"/>
          <w:sz w:val="20"/>
          <w:szCs w:val="20"/>
        </w:rPr>
        <w:t>"We're concerned about CJIS compliance."</w:t>
      </w:r>
    </w:p>
    <w:p w14:paraId="59B9DB57" w14:textId="77777777" w:rsidR="009E1A55" w:rsidRDefault="00000000">
      <w:pPr>
        <w:spacing w:after="100"/>
      </w:pPr>
      <w:r>
        <w:rPr>
          <w:rFonts w:ascii="Calibri" w:eastAsia="Calibri" w:hAnsi="Calibri" w:cs="Calibri"/>
          <w:color w:val="2D3142"/>
          <w:sz w:val="18"/>
          <w:szCs w:val="18"/>
        </w:rPr>
        <w:t>NC is CJIS-aware by design: RBAC, 7-year audit log retention, MFA on every account, no cross-agency data access without explicit consent, AWS us-east-1 with KMS encryption at rest. SOC 2 Type II documentation substantially complete. We provide a full security documentation package.</w:t>
      </w:r>
    </w:p>
    <w:p w14:paraId="4A206E40" w14:textId="77777777" w:rsidR="009E1A55" w:rsidRDefault="00000000">
      <w:pPr>
        <w:pStyle w:val="Heading3"/>
        <w:spacing w:before="160" w:after="80"/>
      </w:pPr>
      <w:r>
        <w:rPr>
          <w:rFonts w:ascii="Calibri" w:eastAsia="Calibri" w:hAnsi="Calibri" w:cs="Calibri"/>
          <w:b/>
          <w:bCs/>
          <w:color w:val="C41E3A"/>
          <w:sz w:val="20"/>
          <w:szCs w:val="20"/>
        </w:rPr>
        <w:t>"We can't afford a new system right now."</w:t>
      </w:r>
    </w:p>
    <w:p w14:paraId="59325854" w14:textId="77777777" w:rsidR="009E1A55" w:rsidRDefault="00000000">
      <w:pPr>
        <w:spacing w:after="100"/>
      </w:pPr>
      <w:r>
        <w:rPr>
          <w:rFonts w:ascii="Calibri" w:eastAsia="Calibri" w:hAnsi="Calibri" w:cs="Calibri"/>
          <w:color w:val="2D3142"/>
          <w:sz w:val="18"/>
          <w:szCs w:val="18"/>
        </w:rPr>
        <w:t>Essential starts at $2,800/month for up to 3 seats — less than a part-time interpreter service. Pilot programs available with pre-packaged pricing. Many agencies use JAG, COPS, or PSAP technology grants. We can help identify applicable grants.</w:t>
      </w:r>
    </w:p>
    <w:p w14:paraId="7B736880" w14:textId="77777777" w:rsidR="009E1A55" w:rsidRDefault="00000000">
      <w:pPr>
        <w:pStyle w:val="Heading3"/>
        <w:spacing w:before="160" w:after="80"/>
      </w:pPr>
      <w:r>
        <w:rPr>
          <w:rFonts w:ascii="Calibri" w:eastAsia="Calibri" w:hAnsi="Calibri" w:cs="Calibri"/>
          <w:b/>
          <w:bCs/>
          <w:color w:val="C41E3A"/>
          <w:sz w:val="20"/>
          <w:szCs w:val="20"/>
        </w:rPr>
        <w:t>"We need five agency references and you're too new."</w:t>
      </w:r>
    </w:p>
    <w:p w14:paraId="157CFC7A" w14:textId="77777777" w:rsidR="009E1A55" w:rsidRDefault="00000000">
      <w:pPr>
        <w:spacing w:after="100"/>
      </w:pPr>
      <w:r>
        <w:rPr>
          <w:rFonts w:ascii="Calibri" w:eastAsia="Calibri" w:hAnsi="Calibri" w:cs="Calibri"/>
          <w:color w:val="2D3142"/>
          <w:sz w:val="18"/>
          <w:szCs w:val="18"/>
        </w:rPr>
        <w:t>We own it. We are actively signing pilot agencies. We offer a 90-day structured pilot with performance guarantees, side-by-side with your existing CAD, with no disruption to current operations. One signed pilot closes this door for every future RFP cycle.</w:t>
      </w:r>
    </w:p>
    <w:p w14:paraId="76EE7F1A" w14:textId="77777777" w:rsidR="009E1A55" w:rsidRDefault="00000000">
      <w:pPr>
        <w:pStyle w:val="Heading3"/>
        <w:spacing w:before="160" w:after="80"/>
      </w:pPr>
      <w:r>
        <w:rPr>
          <w:rFonts w:ascii="Calibri" w:eastAsia="Calibri" w:hAnsi="Calibri" w:cs="Calibri"/>
          <w:b/>
          <w:bCs/>
          <w:color w:val="C41E3A"/>
          <w:sz w:val="20"/>
          <w:szCs w:val="20"/>
        </w:rPr>
        <w:t>"What happens if your system goes down?"</w:t>
      </w:r>
    </w:p>
    <w:p w14:paraId="368EFDC9" w14:textId="77777777" w:rsidR="009E1A55" w:rsidRDefault="00000000">
      <w:pPr>
        <w:spacing w:after="100"/>
      </w:pPr>
      <w:r>
        <w:rPr>
          <w:rFonts w:ascii="Calibri" w:eastAsia="Calibri" w:hAnsi="Calibri" w:cs="Calibri"/>
          <w:color w:val="2D3142"/>
          <w:sz w:val="18"/>
          <w:szCs w:val="18"/>
        </w:rPr>
        <w:t>NC is an enhancement layer — if NC is unavailable, dispatchers operate exactly as they do today. NC does not sit in the call path. AWS multi-AZ redundancy, CloudFront edge distribution, DynamoDB continuous backups. Downtime does not break 911 operations.</w:t>
      </w:r>
    </w:p>
    <w:p w14:paraId="26AACCBB" w14:textId="77777777" w:rsidR="009E1A55" w:rsidRDefault="00000000">
      <w:pPr>
        <w:pStyle w:val="Heading3"/>
        <w:spacing w:before="160" w:after="80"/>
      </w:pPr>
      <w:r>
        <w:rPr>
          <w:rFonts w:ascii="Calibri" w:eastAsia="Calibri" w:hAnsi="Calibri" w:cs="Calibri"/>
          <w:b/>
          <w:bCs/>
          <w:color w:val="C41E3A"/>
          <w:sz w:val="20"/>
          <w:szCs w:val="20"/>
        </w:rPr>
        <w:t>"We need to check with our CAD vendor first."</w:t>
      </w:r>
    </w:p>
    <w:p w14:paraId="017CEB11" w14:textId="77777777" w:rsidR="009E1A55" w:rsidRDefault="00000000">
      <w:pPr>
        <w:spacing w:after="100"/>
      </w:pPr>
      <w:r>
        <w:rPr>
          <w:rFonts w:ascii="Calibri" w:eastAsia="Calibri" w:hAnsi="Calibri" w:cs="Calibri"/>
          <w:color w:val="2D3142"/>
          <w:sz w:val="18"/>
          <w:szCs w:val="18"/>
        </w:rPr>
        <w:lastRenderedPageBreak/>
        <w:t xml:space="preserve">We encourage it. NC currently supports read-only integration with all major CAD vendors. Write-back requires a separate scoping engagement. We start with read-only — no changes required from the CAD vendor except read access to the feed. We have worked through the discovery process with agencies running Tyler, </w:t>
      </w:r>
      <w:proofErr w:type="spellStart"/>
      <w:r>
        <w:rPr>
          <w:rFonts w:ascii="Calibri" w:eastAsia="Calibri" w:hAnsi="Calibri" w:cs="Calibri"/>
          <w:color w:val="2D3142"/>
          <w:sz w:val="18"/>
          <w:szCs w:val="18"/>
        </w:rPr>
        <w:t>CentralSquare</w:t>
      </w:r>
      <w:proofErr w:type="spellEnd"/>
      <w:r>
        <w:rPr>
          <w:rFonts w:ascii="Calibri" w:eastAsia="Calibri" w:hAnsi="Calibri" w:cs="Calibri"/>
          <w:color w:val="2D3142"/>
          <w:sz w:val="18"/>
          <w:szCs w:val="18"/>
        </w:rPr>
        <w:t>, Hexagon, and Spillman.</w:t>
      </w:r>
    </w:p>
    <w:p w14:paraId="3052A971" w14:textId="77777777" w:rsidR="009E1A5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E1A55" w14:paraId="6F0904C0" w14:textId="77777777">
        <w:tc>
          <w:tcPr>
            <w:tcW w:w="10080" w:type="dxa"/>
            <w:tcBorders>
              <w:top w:val="single" w:sz="14" w:space="0" w:color="C41E3A"/>
              <w:left w:val="none" w:sz="0" w:space="0" w:color="FFFFFF"/>
              <w:bottom w:val="none" w:sz="0" w:space="0" w:color="FFFFFF"/>
              <w:right w:val="none" w:sz="0" w:space="0" w:color="FFFFFF"/>
            </w:tcBorders>
            <w:shd w:val="clear" w:color="0D1B3E" w:fill="0D1B3E"/>
            <w:tcMar>
              <w:top w:w="80" w:type="dxa"/>
              <w:left w:w="120" w:type="dxa"/>
              <w:bottom w:w="80" w:type="dxa"/>
              <w:right w:w="120" w:type="dxa"/>
            </w:tcMar>
          </w:tcPr>
          <w:p w14:paraId="6E3B2BB7" w14:textId="77777777" w:rsidR="009E1A55" w:rsidRDefault="00000000">
            <w:pPr>
              <w:spacing w:before="80" w:after="80"/>
            </w:pPr>
            <w:proofErr w:type="gramStart"/>
            <w:r>
              <w:rPr>
                <w:rFonts w:ascii="Calibri" w:eastAsia="Calibri" w:hAnsi="Calibri" w:cs="Calibri"/>
                <w:b/>
                <w:bCs/>
                <w:color w:val="FFFFFF"/>
                <w:sz w:val="24"/>
                <w:szCs w:val="24"/>
              </w:rPr>
              <w:lastRenderedPageBreak/>
              <w:t>7  ·</w:t>
            </w:r>
            <w:proofErr w:type="gramEnd"/>
            <w:r>
              <w:rPr>
                <w:rFonts w:ascii="Calibri" w:eastAsia="Calibri" w:hAnsi="Calibri" w:cs="Calibri"/>
                <w:b/>
                <w:bCs/>
                <w:color w:val="FFFFFF"/>
                <w:sz w:val="24"/>
                <w:szCs w:val="24"/>
              </w:rPr>
              <w:t xml:space="preserve">  SALES PROCESS</w:t>
            </w:r>
          </w:p>
        </w:tc>
      </w:tr>
    </w:tbl>
    <w:p w14:paraId="4808262C" w14:textId="77777777" w:rsidR="009E1A55" w:rsidRDefault="009E1A55">
      <w:pPr>
        <w:spacing w:after="80"/>
      </w:pPr>
    </w:p>
    <w:p w14:paraId="7BAD3987" w14:textId="77777777" w:rsidR="009E1A55" w:rsidRDefault="00000000">
      <w:pPr>
        <w:pStyle w:val="Heading2"/>
        <w:spacing w:before="200" w:after="100"/>
      </w:pPr>
      <w:r>
        <w:rPr>
          <w:rFonts w:ascii="Calibri" w:eastAsia="Calibri" w:hAnsi="Calibri" w:cs="Calibri"/>
          <w:b/>
          <w:bCs/>
          <w:color w:val="0D1B3E"/>
          <w:sz w:val="24"/>
          <w:szCs w:val="24"/>
        </w:rPr>
        <w:t>Stakeholder Map — Know Your Buyer</w:t>
      </w:r>
    </w:p>
    <w:tbl>
      <w:tblPr>
        <w:tblW w:w="10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500"/>
        <w:gridCol w:w="3980"/>
      </w:tblGrid>
      <w:tr w:rsidR="009E1A55" w14:paraId="4A7B0B34" w14:textId="77777777">
        <w:trPr>
          <w:tblHeader/>
        </w:trPr>
        <w:tc>
          <w:tcPr>
            <w:tcW w:w="12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3F84DE30" w14:textId="77777777" w:rsidR="009E1A55" w:rsidRDefault="00000000">
            <w:pPr>
              <w:spacing w:before="40" w:after="40"/>
            </w:pPr>
            <w:r>
              <w:rPr>
                <w:rFonts w:ascii="Calibri" w:eastAsia="Calibri" w:hAnsi="Calibri" w:cs="Calibri"/>
                <w:b/>
                <w:bCs/>
                <w:color w:val="FFFFFF"/>
                <w:sz w:val="16"/>
                <w:szCs w:val="16"/>
              </w:rPr>
              <w:t>Vertical</w:t>
            </w:r>
          </w:p>
        </w:tc>
        <w:tc>
          <w:tcPr>
            <w:tcW w:w="26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674CB1B9" w14:textId="77777777" w:rsidR="009E1A55" w:rsidRDefault="00000000">
            <w:pPr>
              <w:spacing w:before="40" w:after="40"/>
            </w:pPr>
            <w:r>
              <w:rPr>
                <w:rFonts w:ascii="Calibri" w:eastAsia="Calibri" w:hAnsi="Calibri" w:cs="Calibri"/>
                <w:b/>
                <w:bCs/>
                <w:color w:val="FFFFFF"/>
                <w:sz w:val="16"/>
                <w:szCs w:val="16"/>
              </w:rPr>
              <w:t>Economic Buyer</w:t>
            </w:r>
          </w:p>
        </w:tc>
        <w:tc>
          <w:tcPr>
            <w:tcW w:w="25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044B01B1" w14:textId="77777777" w:rsidR="009E1A55" w:rsidRDefault="00000000">
            <w:pPr>
              <w:spacing w:before="40" w:after="40"/>
            </w:pPr>
            <w:r>
              <w:rPr>
                <w:rFonts w:ascii="Calibri" w:eastAsia="Calibri" w:hAnsi="Calibri" w:cs="Calibri"/>
                <w:b/>
                <w:bCs/>
                <w:color w:val="FFFFFF"/>
                <w:sz w:val="16"/>
                <w:szCs w:val="16"/>
              </w:rPr>
              <w:t>Technical Evaluator</w:t>
            </w:r>
          </w:p>
        </w:tc>
        <w:tc>
          <w:tcPr>
            <w:tcW w:w="39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4C8CA3F7" w14:textId="77777777" w:rsidR="009E1A55" w:rsidRDefault="00000000">
            <w:pPr>
              <w:spacing w:before="40" w:after="40"/>
            </w:pPr>
            <w:r>
              <w:rPr>
                <w:rFonts w:ascii="Calibri" w:eastAsia="Calibri" w:hAnsi="Calibri" w:cs="Calibri"/>
                <w:b/>
                <w:bCs/>
                <w:color w:val="FFFFFF"/>
                <w:sz w:val="16"/>
                <w:szCs w:val="16"/>
              </w:rPr>
              <w:t>Champion</w:t>
            </w:r>
          </w:p>
        </w:tc>
      </w:tr>
      <w:tr w:rsidR="009E1A55" w14:paraId="67B68CDD" w14:textId="77777777">
        <w:tc>
          <w:tcPr>
            <w:tcW w:w="1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D69A6E0" w14:textId="77777777" w:rsidR="009E1A55" w:rsidRDefault="00000000">
            <w:pPr>
              <w:spacing w:before="40" w:after="40"/>
            </w:pPr>
            <w:r>
              <w:rPr>
                <w:rFonts w:ascii="Calibri" w:eastAsia="Calibri" w:hAnsi="Calibri" w:cs="Calibri"/>
                <w:color w:val="2D3142"/>
                <w:sz w:val="16"/>
                <w:szCs w:val="16"/>
              </w:rPr>
              <w:t>NC 911</w:t>
            </w:r>
          </w:p>
        </w:tc>
        <w:tc>
          <w:tcPr>
            <w:tcW w:w="26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933C92D" w14:textId="77777777" w:rsidR="009E1A55" w:rsidRDefault="00000000">
            <w:pPr>
              <w:spacing w:before="40" w:after="40"/>
            </w:pPr>
            <w:r>
              <w:rPr>
                <w:rFonts w:ascii="Calibri" w:eastAsia="Calibri" w:hAnsi="Calibri" w:cs="Calibri"/>
                <w:color w:val="2D3142"/>
                <w:sz w:val="16"/>
                <w:szCs w:val="16"/>
              </w:rPr>
              <w:t>PSAP Director / County Manager</w:t>
            </w:r>
          </w:p>
        </w:tc>
        <w:tc>
          <w:tcPr>
            <w:tcW w:w="25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2B9891C" w14:textId="77777777" w:rsidR="009E1A55" w:rsidRDefault="00000000">
            <w:pPr>
              <w:spacing w:before="40" w:after="40"/>
            </w:pPr>
            <w:r>
              <w:rPr>
                <w:rFonts w:ascii="Calibri" w:eastAsia="Calibri" w:hAnsi="Calibri" w:cs="Calibri"/>
                <w:color w:val="2D3142"/>
                <w:sz w:val="16"/>
                <w:szCs w:val="16"/>
              </w:rPr>
              <w:t>IT Director / CTO</w:t>
            </w:r>
          </w:p>
        </w:tc>
        <w:tc>
          <w:tcPr>
            <w:tcW w:w="39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2CDAEC5" w14:textId="77777777" w:rsidR="009E1A55" w:rsidRDefault="00000000">
            <w:pPr>
              <w:spacing w:before="40" w:after="40"/>
            </w:pPr>
            <w:r>
              <w:rPr>
                <w:rFonts w:ascii="Calibri" w:eastAsia="Calibri" w:hAnsi="Calibri" w:cs="Calibri"/>
                <w:color w:val="2D3142"/>
                <w:sz w:val="16"/>
                <w:szCs w:val="16"/>
              </w:rPr>
              <w:t>Lead Dispatcher or QA Supervisor</w:t>
            </w:r>
          </w:p>
        </w:tc>
      </w:tr>
      <w:tr w:rsidR="009E1A55" w14:paraId="2E42DAF4" w14:textId="77777777">
        <w:tc>
          <w:tcPr>
            <w:tcW w:w="1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146D732" w14:textId="77777777" w:rsidR="009E1A55" w:rsidRDefault="00000000">
            <w:pPr>
              <w:spacing w:before="40" w:after="40"/>
            </w:pPr>
            <w:r>
              <w:rPr>
                <w:rFonts w:ascii="Calibri" w:eastAsia="Calibri" w:hAnsi="Calibri" w:cs="Calibri"/>
                <w:color w:val="2D3142"/>
                <w:sz w:val="16"/>
                <w:szCs w:val="16"/>
              </w:rPr>
              <w:t>NC Campus</w:t>
            </w:r>
          </w:p>
        </w:tc>
        <w:tc>
          <w:tcPr>
            <w:tcW w:w="26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5BA7BFE" w14:textId="77777777" w:rsidR="009E1A55" w:rsidRDefault="00000000">
            <w:pPr>
              <w:spacing w:before="40" w:after="40"/>
            </w:pPr>
            <w:r>
              <w:rPr>
                <w:rFonts w:ascii="Calibri" w:eastAsia="Calibri" w:hAnsi="Calibri" w:cs="Calibri"/>
                <w:color w:val="2D3142"/>
                <w:sz w:val="16"/>
                <w:szCs w:val="16"/>
              </w:rPr>
              <w:t>VP Student Affairs / Provost</w:t>
            </w:r>
          </w:p>
        </w:tc>
        <w:tc>
          <w:tcPr>
            <w:tcW w:w="25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E33AF85" w14:textId="77777777" w:rsidR="009E1A55" w:rsidRDefault="00000000">
            <w:pPr>
              <w:spacing w:before="40" w:after="40"/>
            </w:pPr>
            <w:r>
              <w:rPr>
                <w:rFonts w:ascii="Calibri" w:eastAsia="Calibri" w:hAnsi="Calibri" w:cs="Calibri"/>
                <w:color w:val="2D3142"/>
                <w:sz w:val="16"/>
                <w:szCs w:val="16"/>
              </w:rPr>
              <w:t>Campus IT Director</w:t>
            </w:r>
          </w:p>
        </w:tc>
        <w:tc>
          <w:tcPr>
            <w:tcW w:w="39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FE13889" w14:textId="77777777" w:rsidR="009E1A55" w:rsidRDefault="00000000">
            <w:pPr>
              <w:spacing w:before="40" w:after="40"/>
            </w:pPr>
            <w:r>
              <w:rPr>
                <w:rFonts w:ascii="Calibri" w:eastAsia="Calibri" w:hAnsi="Calibri" w:cs="Calibri"/>
                <w:color w:val="2D3142"/>
                <w:sz w:val="16"/>
                <w:szCs w:val="16"/>
              </w:rPr>
              <w:t>Campus Safety Director</w:t>
            </w:r>
          </w:p>
        </w:tc>
      </w:tr>
      <w:tr w:rsidR="009E1A55" w14:paraId="4F3AA7CB" w14:textId="77777777">
        <w:tc>
          <w:tcPr>
            <w:tcW w:w="1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5D68DCB" w14:textId="77777777" w:rsidR="009E1A55" w:rsidRDefault="00000000">
            <w:pPr>
              <w:spacing w:before="40" w:after="40"/>
            </w:pPr>
            <w:r>
              <w:rPr>
                <w:rFonts w:ascii="Calibri" w:eastAsia="Calibri" w:hAnsi="Calibri" w:cs="Calibri"/>
                <w:color w:val="2D3142"/>
                <w:sz w:val="16"/>
                <w:szCs w:val="16"/>
              </w:rPr>
              <w:t>NC Venue</w:t>
            </w:r>
          </w:p>
        </w:tc>
        <w:tc>
          <w:tcPr>
            <w:tcW w:w="26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30A85B5" w14:textId="77777777" w:rsidR="009E1A55" w:rsidRDefault="00000000">
            <w:pPr>
              <w:spacing w:before="40" w:after="40"/>
            </w:pPr>
            <w:r>
              <w:rPr>
                <w:rFonts w:ascii="Calibri" w:eastAsia="Calibri" w:hAnsi="Calibri" w:cs="Calibri"/>
                <w:color w:val="2D3142"/>
                <w:sz w:val="16"/>
                <w:szCs w:val="16"/>
              </w:rPr>
              <w:t>VP Operations / GM</w:t>
            </w:r>
          </w:p>
        </w:tc>
        <w:tc>
          <w:tcPr>
            <w:tcW w:w="25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5B825E0" w14:textId="77777777" w:rsidR="009E1A55" w:rsidRDefault="00000000">
            <w:pPr>
              <w:spacing w:before="40" w:after="40"/>
            </w:pPr>
            <w:r>
              <w:rPr>
                <w:rFonts w:ascii="Calibri" w:eastAsia="Calibri" w:hAnsi="Calibri" w:cs="Calibri"/>
                <w:color w:val="2D3142"/>
                <w:sz w:val="16"/>
                <w:szCs w:val="16"/>
              </w:rPr>
              <w:t>IT/AV Director</w:t>
            </w:r>
          </w:p>
        </w:tc>
        <w:tc>
          <w:tcPr>
            <w:tcW w:w="39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491FA42" w14:textId="77777777" w:rsidR="009E1A55" w:rsidRDefault="00000000">
            <w:pPr>
              <w:spacing w:before="40" w:after="40"/>
            </w:pPr>
            <w:r>
              <w:rPr>
                <w:rFonts w:ascii="Calibri" w:eastAsia="Calibri" w:hAnsi="Calibri" w:cs="Calibri"/>
                <w:color w:val="2D3142"/>
                <w:sz w:val="16"/>
                <w:szCs w:val="16"/>
              </w:rPr>
              <w:t>Security Operations Manager</w:t>
            </w:r>
          </w:p>
        </w:tc>
      </w:tr>
      <w:tr w:rsidR="009E1A55" w14:paraId="0912430F" w14:textId="77777777">
        <w:tc>
          <w:tcPr>
            <w:tcW w:w="1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843ED37" w14:textId="77777777" w:rsidR="009E1A55" w:rsidRDefault="00000000">
            <w:pPr>
              <w:spacing w:before="40" w:after="40"/>
            </w:pPr>
            <w:r>
              <w:rPr>
                <w:rFonts w:ascii="Calibri" w:eastAsia="Calibri" w:hAnsi="Calibri" w:cs="Calibri"/>
                <w:color w:val="2D3142"/>
                <w:sz w:val="16"/>
                <w:szCs w:val="16"/>
              </w:rPr>
              <w:t>NC Transit</w:t>
            </w:r>
          </w:p>
        </w:tc>
        <w:tc>
          <w:tcPr>
            <w:tcW w:w="26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0F021FD" w14:textId="77777777" w:rsidR="009E1A55" w:rsidRDefault="00000000">
            <w:pPr>
              <w:spacing w:before="40" w:after="40"/>
            </w:pPr>
            <w:r>
              <w:rPr>
                <w:rFonts w:ascii="Calibri" w:eastAsia="Calibri" w:hAnsi="Calibri" w:cs="Calibri"/>
                <w:color w:val="2D3142"/>
                <w:sz w:val="16"/>
                <w:szCs w:val="16"/>
              </w:rPr>
              <w:t>Chief Safety Officer / COO</w:t>
            </w:r>
          </w:p>
        </w:tc>
        <w:tc>
          <w:tcPr>
            <w:tcW w:w="25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7549392" w14:textId="77777777" w:rsidR="009E1A55" w:rsidRDefault="00000000">
            <w:pPr>
              <w:spacing w:before="40" w:after="40"/>
            </w:pPr>
            <w:r>
              <w:rPr>
                <w:rFonts w:ascii="Calibri" w:eastAsia="Calibri" w:hAnsi="Calibri" w:cs="Calibri"/>
                <w:color w:val="2D3142"/>
                <w:sz w:val="16"/>
                <w:szCs w:val="16"/>
              </w:rPr>
              <w:t>IT Director</w:t>
            </w:r>
          </w:p>
        </w:tc>
        <w:tc>
          <w:tcPr>
            <w:tcW w:w="39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22AE0569" w14:textId="77777777" w:rsidR="009E1A55" w:rsidRDefault="00000000">
            <w:pPr>
              <w:spacing w:before="40" w:after="40"/>
            </w:pPr>
            <w:r>
              <w:rPr>
                <w:rFonts w:ascii="Calibri" w:eastAsia="Calibri" w:hAnsi="Calibri" w:cs="Calibri"/>
                <w:color w:val="2D3142"/>
                <w:sz w:val="16"/>
                <w:szCs w:val="16"/>
              </w:rPr>
              <w:t>Security Director</w:t>
            </w:r>
          </w:p>
        </w:tc>
      </w:tr>
      <w:tr w:rsidR="009E1A55" w14:paraId="26C57A9A" w14:textId="77777777">
        <w:tc>
          <w:tcPr>
            <w:tcW w:w="1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CA3513C" w14:textId="77777777" w:rsidR="009E1A55" w:rsidRDefault="00000000">
            <w:pPr>
              <w:spacing w:before="40" w:after="40"/>
            </w:pPr>
            <w:r>
              <w:rPr>
                <w:rFonts w:ascii="Calibri" w:eastAsia="Calibri" w:hAnsi="Calibri" w:cs="Calibri"/>
                <w:color w:val="2D3142"/>
                <w:sz w:val="16"/>
                <w:szCs w:val="16"/>
              </w:rPr>
              <w:t>NC Hospital</w:t>
            </w:r>
          </w:p>
        </w:tc>
        <w:tc>
          <w:tcPr>
            <w:tcW w:w="26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0701E29" w14:textId="77777777" w:rsidR="009E1A55" w:rsidRDefault="00000000">
            <w:pPr>
              <w:spacing w:before="40" w:after="40"/>
            </w:pPr>
            <w:r>
              <w:rPr>
                <w:rFonts w:ascii="Calibri" w:eastAsia="Calibri" w:hAnsi="Calibri" w:cs="Calibri"/>
                <w:color w:val="2D3142"/>
                <w:sz w:val="16"/>
                <w:szCs w:val="16"/>
              </w:rPr>
              <w:t>CNO / VP Operations</w:t>
            </w:r>
          </w:p>
        </w:tc>
        <w:tc>
          <w:tcPr>
            <w:tcW w:w="25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841E54C" w14:textId="77777777" w:rsidR="009E1A55" w:rsidRDefault="00000000">
            <w:pPr>
              <w:spacing w:before="40" w:after="40"/>
            </w:pPr>
            <w:r>
              <w:rPr>
                <w:rFonts w:ascii="Calibri" w:eastAsia="Calibri" w:hAnsi="Calibri" w:cs="Calibri"/>
                <w:color w:val="2D3142"/>
                <w:sz w:val="16"/>
                <w:szCs w:val="16"/>
              </w:rPr>
              <w:t>IT Director</w:t>
            </w:r>
          </w:p>
        </w:tc>
        <w:tc>
          <w:tcPr>
            <w:tcW w:w="39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306610A" w14:textId="77777777" w:rsidR="009E1A55" w:rsidRDefault="00000000">
            <w:pPr>
              <w:spacing w:before="40" w:after="40"/>
            </w:pPr>
            <w:r>
              <w:rPr>
                <w:rFonts w:ascii="Calibri" w:eastAsia="Calibri" w:hAnsi="Calibri" w:cs="Calibri"/>
                <w:color w:val="2D3142"/>
                <w:sz w:val="16"/>
                <w:szCs w:val="16"/>
              </w:rPr>
              <w:t>ED Manager or EMS Coordinator</w:t>
            </w:r>
          </w:p>
        </w:tc>
      </w:tr>
    </w:tbl>
    <w:p w14:paraId="00FD21BF" w14:textId="77777777" w:rsidR="009E1A55" w:rsidRDefault="00000000">
      <w:pPr>
        <w:spacing w:after="100"/>
      </w:pPr>
      <w:r>
        <w:rPr>
          <w:rFonts w:ascii="Calibri" w:eastAsia="Calibri" w:hAnsi="Calibri" w:cs="Calibri"/>
          <w:b/>
          <w:bCs/>
          <w:color w:val="2D3142"/>
          <w:sz w:val="18"/>
          <w:szCs w:val="18"/>
        </w:rPr>
        <w:t>Rule:</w:t>
      </w:r>
      <w:r>
        <w:rPr>
          <w:rFonts w:ascii="Calibri" w:eastAsia="Calibri" w:hAnsi="Calibri" w:cs="Calibri"/>
          <w:color w:val="2D3142"/>
          <w:sz w:val="18"/>
          <w:szCs w:val="18"/>
        </w:rPr>
        <w:t xml:space="preserve"> Always identify the Economic Buyer and the Champion separately. The champion opens doors; the economic buyer signs the check. Get to both.</w:t>
      </w:r>
    </w:p>
    <w:p w14:paraId="0A043E8F" w14:textId="77777777" w:rsidR="009E1A55" w:rsidRDefault="009E1A55">
      <w:pPr>
        <w:spacing w:after="80"/>
      </w:pPr>
    </w:p>
    <w:p w14:paraId="5FE0A0D5" w14:textId="77777777" w:rsidR="009E1A55" w:rsidRDefault="00000000">
      <w:pPr>
        <w:pStyle w:val="Heading2"/>
        <w:spacing w:before="200" w:after="100"/>
      </w:pPr>
      <w:r>
        <w:rPr>
          <w:rFonts w:ascii="Calibri" w:eastAsia="Calibri" w:hAnsi="Calibri" w:cs="Calibri"/>
          <w:b/>
          <w:bCs/>
          <w:color w:val="0D1B3E"/>
          <w:sz w:val="24"/>
          <w:szCs w:val="24"/>
        </w:rPr>
        <w:t>Deal Stages</w:t>
      </w:r>
    </w:p>
    <w:tbl>
      <w:tblPr>
        <w:tblW w:w="10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080"/>
      </w:tblGrid>
      <w:tr w:rsidR="009E1A55" w14:paraId="50330509" w14:textId="77777777">
        <w:trPr>
          <w:tblHeader/>
        </w:trPr>
        <w:tc>
          <w:tcPr>
            <w:tcW w:w="22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4786E927" w14:textId="77777777" w:rsidR="009E1A55" w:rsidRDefault="00000000">
            <w:pPr>
              <w:spacing w:before="40" w:after="40"/>
            </w:pPr>
            <w:r>
              <w:rPr>
                <w:rFonts w:ascii="Calibri" w:eastAsia="Calibri" w:hAnsi="Calibri" w:cs="Calibri"/>
                <w:b/>
                <w:bCs/>
                <w:color w:val="FFFFFF"/>
                <w:sz w:val="16"/>
                <w:szCs w:val="16"/>
              </w:rPr>
              <w:t>Stage</w:t>
            </w:r>
          </w:p>
        </w:tc>
        <w:tc>
          <w:tcPr>
            <w:tcW w:w="80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1DAB5044" w14:textId="77777777" w:rsidR="009E1A55" w:rsidRDefault="00000000">
            <w:pPr>
              <w:spacing w:before="40" w:after="40"/>
            </w:pPr>
            <w:r>
              <w:rPr>
                <w:rFonts w:ascii="Calibri" w:eastAsia="Calibri" w:hAnsi="Calibri" w:cs="Calibri"/>
                <w:b/>
                <w:bCs/>
                <w:color w:val="FFFFFF"/>
                <w:sz w:val="16"/>
                <w:szCs w:val="16"/>
              </w:rPr>
              <w:t>Goal</w:t>
            </w:r>
          </w:p>
        </w:tc>
      </w:tr>
      <w:tr w:rsidR="009E1A55" w14:paraId="05EC6E20" w14:textId="77777777">
        <w:tc>
          <w:tcPr>
            <w:tcW w:w="2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0551D49" w14:textId="77777777" w:rsidR="009E1A55" w:rsidRDefault="00000000">
            <w:pPr>
              <w:spacing w:before="40" w:after="40"/>
            </w:pPr>
            <w:r>
              <w:rPr>
                <w:rFonts w:ascii="Calibri" w:eastAsia="Calibri" w:hAnsi="Calibri" w:cs="Calibri"/>
                <w:color w:val="2D3142"/>
                <w:sz w:val="16"/>
                <w:szCs w:val="16"/>
              </w:rPr>
              <w:t>1. Outreach / Discovery</w:t>
            </w:r>
          </w:p>
        </w:tc>
        <w:tc>
          <w:tcPr>
            <w:tcW w:w="8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C514C63" w14:textId="77777777" w:rsidR="009E1A55" w:rsidRDefault="00000000">
            <w:pPr>
              <w:spacing w:before="40" w:after="40"/>
            </w:pPr>
            <w:r>
              <w:rPr>
                <w:rFonts w:ascii="Calibri" w:eastAsia="Calibri" w:hAnsi="Calibri" w:cs="Calibri"/>
                <w:color w:val="2D3142"/>
                <w:sz w:val="16"/>
                <w:szCs w:val="16"/>
              </w:rPr>
              <w:t>Identify the right stakeholder, secure a 30-minute intro call. Confirm vertical fit and pain point.</w:t>
            </w:r>
          </w:p>
        </w:tc>
      </w:tr>
      <w:tr w:rsidR="009E1A55" w14:paraId="069B8D63" w14:textId="77777777">
        <w:tc>
          <w:tcPr>
            <w:tcW w:w="2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A49745A" w14:textId="77777777" w:rsidR="009E1A55" w:rsidRDefault="00000000">
            <w:pPr>
              <w:spacing w:before="40" w:after="40"/>
            </w:pPr>
            <w:r>
              <w:rPr>
                <w:rFonts w:ascii="Calibri" w:eastAsia="Calibri" w:hAnsi="Calibri" w:cs="Calibri"/>
                <w:color w:val="2D3142"/>
                <w:sz w:val="16"/>
                <w:szCs w:val="16"/>
              </w:rPr>
              <w:t>2. Discovery Call</w:t>
            </w:r>
          </w:p>
        </w:tc>
        <w:tc>
          <w:tcPr>
            <w:tcW w:w="8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F017969" w14:textId="77777777" w:rsidR="009E1A55" w:rsidRDefault="00000000">
            <w:pPr>
              <w:spacing w:before="40" w:after="40"/>
            </w:pPr>
            <w:r>
              <w:rPr>
                <w:rFonts w:ascii="Calibri" w:eastAsia="Calibri" w:hAnsi="Calibri" w:cs="Calibri"/>
                <w:color w:val="2D3142"/>
                <w:sz w:val="16"/>
                <w:szCs w:val="16"/>
              </w:rPr>
              <w:t>Run the discovery question framework. Qualify budget, timeline, decision process. Identify the champion.</w:t>
            </w:r>
          </w:p>
        </w:tc>
      </w:tr>
      <w:tr w:rsidR="009E1A55" w14:paraId="4309D903" w14:textId="77777777">
        <w:tc>
          <w:tcPr>
            <w:tcW w:w="2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88BB315" w14:textId="77777777" w:rsidR="009E1A55" w:rsidRDefault="00000000">
            <w:pPr>
              <w:spacing w:before="40" w:after="40"/>
            </w:pPr>
            <w:r>
              <w:rPr>
                <w:rFonts w:ascii="Calibri" w:eastAsia="Calibri" w:hAnsi="Calibri" w:cs="Calibri"/>
                <w:color w:val="2D3142"/>
                <w:sz w:val="16"/>
                <w:szCs w:val="16"/>
              </w:rPr>
              <w:t>3. Demo / Capability Walk</w:t>
            </w:r>
          </w:p>
        </w:tc>
        <w:tc>
          <w:tcPr>
            <w:tcW w:w="8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261F53C" w14:textId="77777777" w:rsidR="009E1A55" w:rsidRDefault="00000000">
            <w:pPr>
              <w:spacing w:before="40" w:after="40"/>
            </w:pPr>
            <w:r>
              <w:rPr>
                <w:rFonts w:ascii="Calibri" w:eastAsia="Calibri" w:hAnsi="Calibri" w:cs="Calibri"/>
                <w:color w:val="2D3142"/>
                <w:sz w:val="16"/>
                <w:szCs w:val="16"/>
              </w:rPr>
              <w:t>Product demo tailored to their vertical and pain points. Confirm technical fit. Surface objections.</w:t>
            </w:r>
          </w:p>
        </w:tc>
      </w:tr>
      <w:tr w:rsidR="009E1A55" w14:paraId="19745FCD" w14:textId="77777777">
        <w:tc>
          <w:tcPr>
            <w:tcW w:w="2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BD7163D" w14:textId="77777777" w:rsidR="009E1A55" w:rsidRDefault="00000000">
            <w:pPr>
              <w:spacing w:before="40" w:after="40"/>
            </w:pPr>
            <w:r>
              <w:rPr>
                <w:rFonts w:ascii="Calibri" w:eastAsia="Calibri" w:hAnsi="Calibri" w:cs="Calibri"/>
                <w:color w:val="2D3142"/>
                <w:sz w:val="16"/>
                <w:szCs w:val="16"/>
              </w:rPr>
              <w:t>4. Proposal</w:t>
            </w:r>
          </w:p>
        </w:tc>
        <w:tc>
          <w:tcPr>
            <w:tcW w:w="8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57D0D4F" w14:textId="77777777" w:rsidR="009E1A55" w:rsidRDefault="00000000">
            <w:pPr>
              <w:spacing w:before="40" w:after="40"/>
            </w:pPr>
            <w:r>
              <w:rPr>
                <w:rFonts w:ascii="Calibri" w:eastAsia="Calibri" w:hAnsi="Calibri" w:cs="Calibri"/>
                <w:color w:val="2D3142"/>
                <w:sz w:val="16"/>
                <w:szCs w:val="16"/>
              </w:rPr>
              <w:t>Recommend a plan + pilot. Never quote Enterprise without Sales Director sign-off. Include CAD discovery workshop if in scope.</w:t>
            </w:r>
          </w:p>
        </w:tc>
      </w:tr>
      <w:tr w:rsidR="009E1A55" w14:paraId="0FE460F0" w14:textId="77777777">
        <w:tc>
          <w:tcPr>
            <w:tcW w:w="22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08BF59F" w14:textId="77777777" w:rsidR="009E1A55" w:rsidRDefault="00000000">
            <w:pPr>
              <w:spacing w:before="40" w:after="40"/>
            </w:pPr>
            <w:r>
              <w:rPr>
                <w:rFonts w:ascii="Calibri" w:eastAsia="Calibri" w:hAnsi="Calibri" w:cs="Calibri"/>
                <w:color w:val="2D3142"/>
                <w:sz w:val="16"/>
                <w:szCs w:val="16"/>
              </w:rPr>
              <w:t>5. Pilot Agreement</w:t>
            </w:r>
          </w:p>
        </w:tc>
        <w:tc>
          <w:tcPr>
            <w:tcW w:w="80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45A8671" w14:textId="77777777" w:rsidR="009E1A55" w:rsidRDefault="00000000">
            <w:pPr>
              <w:spacing w:before="40" w:after="40"/>
            </w:pPr>
            <w:r>
              <w:rPr>
                <w:rFonts w:ascii="Calibri" w:eastAsia="Calibri" w:hAnsi="Calibri" w:cs="Calibri"/>
                <w:color w:val="2D3142"/>
                <w:sz w:val="16"/>
                <w:szCs w:val="16"/>
              </w:rPr>
              <w:t>Close a 90-day (or 90–180-day for Command) structured pilot. This is the signature that closes the reference gap.</w:t>
            </w:r>
          </w:p>
        </w:tc>
      </w:tr>
      <w:tr w:rsidR="009E1A55" w14:paraId="0A19E2A5" w14:textId="77777777">
        <w:tc>
          <w:tcPr>
            <w:tcW w:w="22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767A064" w14:textId="77777777" w:rsidR="009E1A55" w:rsidRDefault="00000000">
            <w:pPr>
              <w:spacing w:before="40" w:after="40"/>
            </w:pPr>
            <w:r>
              <w:rPr>
                <w:rFonts w:ascii="Calibri" w:eastAsia="Calibri" w:hAnsi="Calibri" w:cs="Calibri"/>
                <w:color w:val="2D3142"/>
                <w:sz w:val="16"/>
                <w:szCs w:val="16"/>
              </w:rPr>
              <w:t>6. Pilot → Full Contract</w:t>
            </w:r>
          </w:p>
        </w:tc>
        <w:tc>
          <w:tcPr>
            <w:tcW w:w="80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D8107EC" w14:textId="77777777" w:rsidR="009E1A55" w:rsidRDefault="00000000">
            <w:pPr>
              <w:spacing w:before="40" w:after="40"/>
            </w:pPr>
            <w:r>
              <w:rPr>
                <w:rFonts w:ascii="Calibri" w:eastAsia="Calibri" w:hAnsi="Calibri" w:cs="Calibri"/>
                <w:color w:val="2D3142"/>
                <w:sz w:val="16"/>
                <w:szCs w:val="16"/>
              </w:rPr>
              <w:t>Convert to annual agreement. Use pilot performance data (transcription accuracy, call time, QA score) as proof points.</w:t>
            </w:r>
          </w:p>
        </w:tc>
      </w:tr>
    </w:tbl>
    <w:p w14:paraId="1E189BCD" w14:textId="77777777" w:rsidR="009E1A55" w:rsidRDefault="009E1A55">
      <w:pPr>
        <w:spacing w:after="80"/>
      </w:pPr>
    </w:p>
    <w:p w14:paraId="311DC25E" w14:textId="77777777" w:rsidR="009E1A55" w:rsidRDefault="00000000">
      <w:pPr>
        <w:pStyle w:val="Heading2"/>
        <w:spacing w:before="200" w:after="100"/>
      </w:pPr>
      <w:r>
        <w:rPr>
          <w:rFonts w:ascii="Calibri" w:eastAsia="Calibri" w:hAnsi="Calibri" w:cs="Calibri"/>
          <w:b/>
          <w:bCs/>
          <w:color w:val="0D1B3E"/>
          <w:sz w:val="24"/>
          <w:szCs w:val="24"/>
        </w:rPr>
        <w:t>Key Discovery Questions — NC 911</w:t>
      </w:r>
    </w:p>
    <w:p w14:paraId="5DB66125" w14:textId="77777777" w:rsidR="009E1A55" w:rsidRDefault="00000000">
      <w:pPr>
        <w:spacing w:after="100"/>
      </w:pPr>
      <w:r>
        <w:rPr>
          <w:rFonts w:ascii="Calibri" w:eastAsia="Calibri" w:hAnsi="Calibri" w:cs="Calibri"/>
          <w:color w:val="2D3142"/>
          <w:sz w:val="18"/>
          <w:szCs w:val="18"/>
        </w:rPr>
        <w:t>• How many dispatcher seats do you run per shift? Total?</w:t>
      </w:r>
    </w:p>
    <w:p w14:paraId="38B9AFD8" w14:textId="77777777" w:rsidR="009E1A55" w:rsidRDefault="00000000">
      <w:pPr>
        <w:spacing w:after="100"/>
      </w:pPr>
      <w:r>
        <w:rPr>
          <w:rFonts w:ascii="Calibri" w:eastAsia="Calibri" w:hAnsi="Calibri" w:cs="Calibri"/>
          <w:color w:val="2D3142"/>
          <w:sz w:val="18"/>
          <w:szCs w:val="18"/>
        </w:rPr>
        <w:t xml:space="preserve">• What CAD system are you on? Tyler, </w:t>
      </w:r>
      <w:proofErr w:type="spellStart"/>
      <w:r>
        <w:rPr>
          <w:rFonts w:ascii="Calibri" w:eastAsia="Calibri" w:hAnsi="Calibri" w:cs="Calibri"/>
          <w:color w:val="2D3142"/>
          <w:sz w:val="18"/>
          <w:szCs w:val="18"/>
        </w:rPr>
        <w:t>CentralSquare</w:t>
      </w:r>
      <w:proofErr w:type="spellEnd"/>
      <w:r>
        <w:rPr>
          <w:rFonts w:ascii="Calibri" w:eastAsia="Calibri" w:hAnsi="Calibri" w:cs="Calibri"/>
          <w:color w:val="2D3142"/>
          <w:sz w:val="18"/>
          <w:szCs w:val="18"/>
        </w:rPr>
        <w:t>, Hexagon, Spillman — or something else?</w:t>
      </w:r>
    </w:p>
    <w:p w14:paraId="469BBE6C" w14:textId="77777777" w:rsidR="009E1A55" w:rsidRDefault="00000000">
      <w:pPr>
        <w:spacing w:after="100"/>
      </w:pPr>
      <w:r>
        <w:rPr>
          <w:rFonts w:ascii="Calibri" w:eastAsia="Calibri" w:hAnsi="Calibri" w:cs="Calibri"/>
          <w:color w:val="2D3142"/>
          <w:sz w:val="18"/>
          <w:szCs w:val="18"/>
        </w:rPr>
        <w:t>• Approximate call volume per month / per year?</w:t>
      </w:r>
    </w:p>
    <w:p w14:paraId="5FE4FD9D" w14:textId="77777777" w:rsidR="009E1A55" w:rsidRDefault="00000000">
      <w:pPr>
        <w:spacing w:after="100"/>
      </w:pPr>
      <w:r>
        <w:rPr>
          <w:rFonts w:ascii="Calibri" w:eastAsia="Calibri" w:hAnsi="Calibri" w:cs="Calibri"/>
          <w:color w:val="2D3142"/>
          <w:sz w:val="18"/>
          <w:szCs w:val="18"/>
        </w:rPr>
        <w:t>• Do you currently have live transcription or call recording capability?</w:t>
      </w:r>
    </w:p>
    <w:p w14:paraId="6EE25BB4" w14:textId="77777777" w:rsidR="009E1A55" w:rsidRDefault="00000000">
      <w:pPr>
        <w:spacing w:after="100"/>
      </w:pPr>
      <w:r>
        <w:rPr>
          <w:rFonts w:ascii="Calibri" w:eastAsia="Calibri" w:hAnsi="Calibri" w:cs="Calibri"/>
          <w:color w:val="2D3142"/>
          <w:sz w:val="18"/>
          <w:szCs w:val="18"/>
        </w:rPr>
        <w:t>• What languages other than English are most common in your service area?</w:t>
      </w:r>
    </w:p>
    <w:p w14:paraId="7CE50944" w14:textId="77777777" w:rsidR="009E1A55" w:rsidRDefault="00000000">
      <w:pPr>
        <w:spacing w:after="100"/>
      </w:pPr>
      <w:r>
        <w:rPr>
          <w:rFonts w:ascii="Calibri" w:eastAsia="Calibri" w:hAnsi="Calibri" w:cs="Calibri"/>
          <w:color w:val="2D3142"/>
          <w:sz w:val="18"/>
          <w:szCs w:val="18"/>
        </w:rPr>
        <w:t>• What does your QA process look like today — manual review, scored, or ad hoc?</w:t>
      </w:r>
    </w:p>
    <w:p w14:paraId="79A15FB9" w14:textId="77777777" w:rsidR="009E1A55" w:rsidRDefault="00000000">
      <w:pPr>
        <w:spacing w:after="100"/>
      </w:pPr>
      <w:r>
        <w:rPr>
          <w:rFonts w:ascii="Calibri" w:eastAsia="Calibri" w:hAnsi="Calibri" w:cs="Calibri"/>
          <w:color w:val="2D3142"/>
          <w:sz w:val="18"/>
          <w:szCs w:val="18"/>
        </w:rPr>
        <w:t>• How do you handle situations where the caller cannot speak or will not speak?</w:t>
      </w:r>
    </w:p>
    <w:p w14:paraId="3EE23D4F" w14:textId="77777777" w:rsidR="009E1A55" w:rsidRDefault="00000000">
      <w:pPr>
        <w:spacing w:after="100"/>
      </w:pPr>
      <w:r>
        <w:rPr>
          <w:rFonts w:ascii="Calibri" w:eastAsia="Calibri" w:hAnsi="Calibri" w:cs="Calibri"/>
          <w:color w:val="2D3142"/>
          <w:sz w:val="18"/>
          <w:szCs w:val="18"/>
        </w:rPr>
        <w:t>• Has your agency explored NG911 upgrades? Where in that process?</w:t>
      </w:r>
    </w:p>
    <w:p w14:paraId="0856D858" w14:textId="77777777" w:rsidR="009E1A55" w:rsidRDefault="00000000">
      <w:pPr>
        <w:spacing w:after="100"/>
      </w:pPr>
      <w:r>
        <w:rPr>
          <w:rFonts w:ascii="Calibri" w:eastAsia="Calibri" w:hAnsi="Calibri" w:cs="Calibri"/>
          <w:color w:val="2D3142"/>
          <w:sz w:val="18"/>
          <w:szCs w:val="18"/>
        </w:rPr>
        <w:t>• What is your biggest operational challenge in the dispatch center right now?</w:t>
      </w:r>
    </w:p>
    <w:p w14:paraId="06B656E1" w14:textId="77777777" w:rsidR="009E1A55" w:rsidRDefault="00000000">
      <w:pPr>
        <w:spacing w:after="100"/>
      </w:pPr>
      <w:r>
        <w:rPr>
          <w:rFonts w:ascii="Calibri" w:eastAsia="Calibri" w:hAnsi="Calibri" w:cs="Calibri"/>
          <w:color w:val="2D3142"/>
          <w:sz w:val="18"/>
          <w:szCs w:val="18"/>
        </w:rPr>
        <w:t>• What does your budget cycle look like? Is grant funding available for tech upgrades?</w:t>
      </w:r>
    </w:p>
    <w:p w14:paraId="1C2F9DFA" w14:textId="77777777" w:rsidR="009E1A55" w:rsidRDefault="009E1A55">
      <w:pPr>
        <w:spacing w:after="80"/>
      </w:pPr>
    </w:p>
    <w:p w14:paraId="69CC480D" w14:textId="77777777" w:rsidR="009E1A55" w:rsidRDefault="00000000">
      <w:pPr>
        <w:pStyle w:val="Heading2"/>
        <w:spacing w:before="200" w:after="100"/>
      </w:pPr>
      <w:r>
        <w:rPr>
          <w:rFonts w:ascii="Calibri" w:eastAsia="Calibri" w:hAnsi="Calibri" w:cs="Calibri"/>
          <w:b/>
          <w:bCs/>
          <w:color w:val="0D1B3E"/>
          <w:sz w:val="24"/>
          <w:szCs w:val="24"/>
        </w:rPr>
        <w:t>Key Discovery Questions — NC Campus</w:t>
      </w:r>
    </w:p>
    <w:p w14:paraId="5CF4F875" w14:textId="77777777" w:rsidR="009E1A55" w:rsidRDefault="00000000">
      <w:pPr>
        <w:spacing w:after="100"/>
      </w:pPr>
      <w:r>
        <w:rPr>
          <w:rFonts w:ascii="Calibri" w:eastAsia="Calibri" w:hAnsi="Calibri" w:cs="Calibri"/>
          <w:color w:val="2D3142"/>
          <w:sz w:val="18"/>
          <w:szCs w:val="18"/>
        </w:rPr>
        <w:t>• How does a student or staff member report a safety concern today?</w:t>
      </w:r>
    </w:p>
    <w:p w14:paraId="3CEC8343" w14:textId="77777777" w:rsidR="009E1A55" w:rsidRDefault="00000000">
      <w:pPr>
        <w:spacing w:after="100"/>
      </w:pPr>
      <w:r>
        <w:rPr>
          <w:rFonts w:ascii="Calibri" w:eastAsia="Calibri" w:hAnsi="Calibri" w:cs="Calibri"/>
          <w:color w:val="2D3142"/>
          <w:sz w:val="18"/>
          <w:szCs w:val="18"/>
        </w:rPr>
        <w:lastRenderedPageBreak/>
        <w:t>• Higher-ed: Do you track incidents for Clery Act compliance? How? K-12: How do you log daily incidents / school safety reports today?</w:t>
      </w:r>
    </w:p>
    <w:p w14:paraId="58746440" w14:textId="77777777" w:rsidR="009E1A55" w:rsidRDefault="00000000">
      <w:pPr>
        <w:spacing w:after="100"/>
      </w:pPr>
      <w:r>
        <w:rPr>
          <w:rFonts w:ascii="Calibri" w:eastAsia="Calibri" w:hAnsi="Calibri" w:cs="Calibri"/>
          <w:color w:val="2D3142"/>
          <w:sz w:val="18"/>
          <w:szCs w:val="18"/>
        </w:rPr>
        <w:t>• What percentage of your campus community would report via QR code vs. a mobile app?</w:t>
      </w:r>
    </w:p>
    <w:p w14:paraId="0436CCF6" w14:textId="77777777" w:rsidR="009E1A55" w:rsidRDefault="00000000">
      <w:pPr>
        <w:spacing w:after="100"/>
      </w:pPr>
      <w:r>
        <w:rPr>
          <w:rFonts w:ascii="Calibri" w:eastAsia="Calibri" w:hAnsi="Calibri" w:cs="Calibri"/>
          <w:color w:val="2D3142"/>
          <w:sz w:val="18"/>
          <w:szCs w:val="18"/>
        </w:rPr>
        <w:t>• What are your most common incident types? (Mental health, theft, harassment, medical?)</w:t>
      </w:r>
    </w:p>
    <w:p w14:paraId="4561A773" w14:textId="77777777" w:rsidR="009E1A55" w:rsidRDefault="00000000">
      <w:pPr>
        <w:spacing w:after="100"/>
      </w:pPr>
      <w:r>
        <w:rPr>
          <w:rFonts w:ascii="Calibri" w:eastAsia="Calibri" w:hAnsi="Calibri" w:cs="Calibri"/>
          <w:color w:val="2D3142"/>
          <w:sz w:val="18"/>
          <w:szCs w:val="18"/>
        </w:rPr>
        <w:t>• Do you have a campus safety app currently? What is your adoption rate?</w:t>
      </w:r>
    </w:p>
    <w:p w14:paraId="4E61B574" w14:textId="77777777" w:rsidR="009E1A55" w:rsidRDefault="00000000">
      <w:pPr>
        <w:spacing w:after="100"/>
      </w:pPr>
      <w:r>
        <w:rPr>
          <w:rFonts w:ascii="Calibri" w:eastAsia="Calibri" w:hAnsi="Calibri" w:cs="Calibri"/>
          <w:color w:val="2D3142"/>
          <w:sz w:val="18"/>
          <w:szCs w:val="18"/>
        </w:rPr>
        <w:t>• How does campus security communicate with local law enforcement during an incident?</w:t>
      </w:r>
    </w:p>
    <w:p w14:paraId="157AF258" w14:textId="77777777" w:rsidR="009E1A55" w:rsidRDefault="009E1A55">
      <w:pPr>
        <w:spacing w:after="80"/>
      </w:pPr>
    </w:p>
    <w:p w14:paraId="28AFCD39" w14:textId="77777777" w:rsidR="009E1A55" w:rsidRDefault="00000000">
      <w:pPr>
        <w:pStyle w:val="Heading2"/>
        <w:spacing w:before="200" w:after="100"/>
      </w:pPr>
      <w:r>
        <w:rPr>
          <w:rFonts w:ascii="Calibri" w:eastAsia="Calibri" w:hAnsi="Calibri" w:cs="Calibri"/>
          <w:b/>
          <w:bCs/>
          <w:color w:val="0D1B3E"/>
          <w:sz w:val="24"/>
          <w:szCs w:val="24"/>
        </w:rPr>
        <w:t>Grant Funding Opportunities</w:t>
      </w:r>
    </w:p>
    <w:tbl>
      <w:tblPr>
        <w:tblW w:w="10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480"/>
      </w:tblGrid>
      <w:tr w:rsidR="009E1A55" w14:paraId="1D2E5E39" w14:textId="77777777">
        <w:trPr>
          <w:tblHeader/>
        </w:trPr>
        <w:tc>
          <w:tcPr>
            <w:tcW w:w="28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7B60C078" w14:textId="77777777" w:rsidR="009E1A55" w:rsidRDefault="00000000">
            <w:pPr>
              <w:spacing w:before="40" w:after="40"/>
            </w:pPr>
            <w:r>
              <w:rPr>
                <w:rFonts w:ascii="Calibri" w:eastAsia="Calibri" w:hAnsi="Calibri" w:cs="Calibri"/>
                <w:b/>
                <w:bCs/>
                <w:color w:val="FFFFFF"/>
                <w:sz w:val="16"/>
                <w:szCs w:val="16"/>
              </w:rPr>
              <w:t>Grant / Program</w:t>
            </w:r>
          </w:p>
        </w:tc>
        <w:tc>
          <w:tcPr>
            <w:tcW w:w="74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49C4C7B6" w14:textId="77777777" w:rsidR="009E1A55" w:rsidRDefault="00000000">
            <w:pPr>
              <w:spacing w:before="40" w:after="40"/>
            </w:pPr>
            <w:r>
              <w:rPr>
                <w:rFonts w:ascii="Calibri" w:eastAsia="Calibri" w:hAnsi="Calibri" w:cs="Calibri"/>
                <w:b/>
                <w:bCs/>
                <w:color w:val="FFFFFF"/>
                <w:sz w:val="16"/>
                <w:szCs w:val="16"/>
              </w:rPr>
              <w:t>Notes</w:t>
            </w:r>
          </w:p>
        </w:tc>
      </w:tr>
      <w:tr w:rsidR="009E1A55" w14:paraId="1EE677EB" w14:textId="77777777">
        <w:tc>
          <w:tcPr>
            <w:tcW w:w="28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6E160AA" w14:textId="77777777" w:rsidR="009E1A55" w:rsidRDefault="00000000">
            <w:pPr>
              <w:spacing w:before="40" w:after="40"/>
            </w:pPr>
            <w:r>
              <w:rPr>
                <w:rFonts w:ascii="Calibri" w:eastAsia="Calibri" w:hAnsi="Calibri" w:cs="Calibri"/>
                <w:color w:val="2D3142"/>
                <w:sz w:val="16"/>
                <w:szCs w:val="16"/>
              </w:rPr>
              <w:t>JAG (Justice Assistance Grant)</w:t>
            </w:r>
          </w:p>
        </w:tc>
        <w:tc>
          <w:tcPr>
            <w:tcW w:w="7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F4616D3" w14:textId="77777777" w:rsidR="009E1A55" w:rsidRDefault="00000000">
            <w:pPr>
              <w:spacing w:before="40" w:after="40"/>
            </w:pPr>
            <w:r>
              <w:rPr>
                <w:rFonts w:ascii="Calibri" w:eastAsia="Calibri" w:hAnsi="Calibri" w:cs="Calibri"/>
                <w:color w:val="2D3142"/>
                <w:sz w:val="16"/>
                <w:szCs w:val="16"/>
              </w:rPr>
              <w:t>Federal formula grant for law enforcement and justice technology. Can fund dispatch technology.</w:t>
            </w:r>
          </w:p>
        </w:tc>
      </w:tr>
      <w:tr w:rsidR="009E1A55" w14:paraId="4DC3EFEA" w14:textId="77777777">
        <w:tc>
          <w:tcPr>
            <w:tcW w:w="28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A932EFE" w14:textId="77777777" w:rsidR="009E1A55" w:rsidRDefault="00000000">
            <w:pPr>
              <w:spacing w:before="40" w:after="40"/>
            </w:pPr>
            <w:r>
              <w:rPr>
                <w:rFonts w:ascii="Calibri" w:eastAsia="Calibri" w:hAnsi="Calibri" w:cs="Calibri"/>
                <w:color w:val="2D3142"/>
                <w:sz w:val="16"/>
                <w:szCs w:val="16"/>
              </w:rPr>
              <w:t>COPS Technology Grants</w:t>
            </w:r>
          </w:p>
        </w:tc>
        <w:tc>
          <w:tcPr>
            <w:tcW w:w="74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B7E77BA" w14:textId="77777777" w:rsidR="009E1A55" w:rsidRDefault="00000000">
            <w:pPr>
              <w:spacing w:before="40" w:after="40"/>
            </w:pPr>
            <w:r>
              <w:rPr>
                <w:rFonts w:ascii="Calibri" w:eastAsia="Calibri" w:hAnsi="Calibri" w:cs="Calibri"/>
                <w:color w:val="2D3142"/>
                <w:sz w:val="16"/>
                <w:szCs w:val="16"/>
              </w:rPr>
              <w:t>Office of Community Oriented Policing Services — technology modernization.</w:t>
            </w:r>
          </w:p>
        </w:tc>
      </w:tr>
      <w:tr w:rsidR="009E1A55" w14:paraId="0A9B3D90" w14:textId="77777777">
        <w:tc>
          <w:tcPr>
            <w:tcW w:w="28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0D7B993" w14:textId="77777777" w:rsidR="009E1A55" w:rsidRDefault="00000000">
            <w:pPr>
              <w:spacing w:before="40" w:after="40"/>
            </w:pPr>
            <w:r>
              <w:rPr>
                <w:rFonts w:ascii="Calibri" w:eastAsia="Calibri" w:hAnsi="Calibri" w:cs="Calibri"/>
                <w:color w:val="2D3142"/>
                <w:sz w:val="16"/>
                <w:szCs w:val="16"/>
              </w:rPr>
              <w:t>PSAP Improvement Funds</w:t>
            </w:r>
          </w:p>
        </w:tc>
        <w:tc>
          <w:tcPr>
            <w:tcW w:w="7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EF726E1" w14:textId="77777777" w:rsidR="009E1A55" w:rsidRDefault="00000000">
            <w:pPr>
              <w:spacing w:before="40" w:after="40"/>
            </w:pPr>
            <w:r>
              <w:rPr>
                <w:rFonts w:ascii="Calibri" w:eastAsia="Calibri" w:hAnsi="Calibri" w:cs="Calibri"/>
                <w:color w:val="2D3142"/>
                <w:sz w:val="16"/>
                <w:szCs w:val="16"/>
              </w:rPr>
              <w:t>State-administered surcharge funds from 911 fees. Many states allow technology investments.</w:t>
            </w:r>
          </w:p>
        </w:tc>
      </w:tr>
      <w:tr w:rsidR="009E1A55" w14:paraId="4B877D70" w14:textId="77777777">
        <w:tc>
          <w:tcPr>
            <w:tcW w:w="28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0957D28" w14:textId="77777777" w:rsidR="009E1A55" w:rsidRDefault="00000000">
            <w:pPr>
              <w:spacing w:before="40" w:after="40"/>
            </w:pPr>
            <w:r>
              <w:rPr>
                <w:rFonts w:ascii="Calibri" w:eastAsia="Calibri" w:hAnsi="Calibri" w:cs="Calibri"/>
                <w:color w:val="2D3142"/>
                <w:sz w:val="16"/>
                <w:szCs w:val="16"/>
              </w:rPr>
              <w:t>FEMA BRIC / HMGP</w:t>
            </w:r>
          </w:p>
        </w:tc>
        <w:tc>
          <w:tcPr>
            <w:tcW w:w="74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1EF11B8" w14:textId="77777777" w:rsidR="009E1A55" w:rsidRDefault="00000000">
            <w:pPr>
              <w:spacing w:before="40" w:after="40"/>
            </w:pPr>
            <w:r>
              <w:rPr>
                <w:rFonts w:ascii="Calibri" w:eastAsia="Calibri" w:hAnsi="Calibri" w:cs="Calibri"/>
                <w:color w:val="2D3142"/>
                <w:sz w:val="16"/>
                <w:szCs w:val="16"/>
              </w:rPr>
              <w:t>Hazard Mitigation Grant Programs — incident coordination tools may qualify.</w:t>
            </w:r>
          </w:p>
        </w:tc>
      </w:tr>
      <w:tr w:rsidR="009E1A55" w14:paraId="5F864D6E" w14:textId="77777777">
        <w:tc>
          <w:tcPr>
            <w:tcW w:w="28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7E3FC81" w14:textId="77777777" w:rsidR="009E1A55" w:rsidRDefault="00000000">
            <w:pPr>
              <w:spacing w:before="40" w:after="40"/>
            </w:pPr>
            <w:r>
              <w:rPr>
                <w:rFonts w:ascii="Calibri" w:eastAsia="Calibri" w:hAnsi="Calibri" w:cs="Calibri"/>
                <w:color w:val="2D3142"/>
                <w:sz w:val="16"/>
                <w:szCs w:val="16"/>
              </w:rPr>
              <w:t>E-Rate (Campus)</w:t>
            </w:r>
          </w:p>
        </w:tc>
        <w:tc>
          <w:tcPr>
            <w:tcW w:w="7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05A9EAD" w14:textId="77777777" w:rsidR="009E1A55" w:rsidRDefault="00000000">
            <w:pPr>
              <w:spacing w:before="40" w:after="40"/>
            </w:pPr>
            <w:r>
              <w:rPr>
                <w:rFonts w:ascii="Calibri" w:eastAsia="Calibri" w:hAnsi="Calibri" w:cs="Calibri"/>
                <w:color w:val="2D3142"/>
                <w:sz w:val="16"/>
                <w:szCs w:val="16"/>
              </w:rPr>
              <w:t>FCC program for schools and libraries. Technology-eligible.</w:t>
            </w:r>
          </w:p>
        </w:tc>
      </w:tr>
      <w:tr w:rsidR="009E1A55" w14:paraId="3D0A83A6" w14:textId="77777777">
        <w:tc>
          <w:tcPr>
            <w:tcW w:w="28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E555518" w14:textId="77777777" w:rsidR="009E1A55" w:rsidRDefault="00000000">
            <w:pPr>
              <w:spacing w:before="40" w:after="40"/>
            </w:pPr>
            <w:r>
              <w:rPr>
                <w:rFonts w:ascii="Calibri" w:eastAsia="Calibri" w:hAnsi="Calibri" w:cs="Calibri"/>
                <w:color w:val="2D3142"/>
                <w:sz w:val="16"/>
                <w:szCs w:val="16"/>
              </w:rPr>
              <w:t>COPS School Safety</w:t>
            </w:r>
          </w:p>
        </w:tc>
        <w:tc>
          <w:tcPr>
            <w:tcW w:w="74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AAE5547" w14:textId="77777777" w:rsidR="009E1A55" w:rsidRDefault="00000000">
            <w:pPr>
              <w:spacing w:before="40" w:after="40"/>
            </w:pPr>
            <w:r>
              <w:rPr>
                <w:rFonts w:ascii="Calibri" w:eastAsia="Calibri" w:hAnsi="Calibri" w:cs="Calibri"/>
                <w:color w:val="2D3142"/>
                <w:sz w:val="16"/>
                <w:szCs w:val="16"/>
              </w:rPr>
              <w:t>K-12 school safety technology grants.</w:t>
            </w:r>
          </w:p>
        </w:tc>
      </w:tr>
    </w:tbl>
    <w:p w14:paraId="57693EA3" w14:textId="77777777" w:rsidR="009E1A5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E1A55" w14:paraId="161868EF" w14:textId="77777777">
        <w:tc>
          <w:tcPr>
            <w:tcW w:w="10080" w:type="dxa"/>
            <w:tcBorders>
              <w:top w:val="single" w:sz="14" w:space="0" w:color="C41E3A"/>
              <w:left w:val="none" w:sz="0" w:space="0" w:color="FFFFFF"/>
              <w:bottom w:val="none" w:sz="0" w:space="0" w:color="FFFFFF"/>
              <w:right w:val="none" w:sz="0" w:space="0" w:color="FFFFFF"/>
            </w:tcBorders>
            <w:shd w:val="clear" w:color="0D1B3E" w:fill="0D1B3E"/>
            <w:tcMar>
              <w:top w:w="80" w:type="dxa"/>
              <w:left w:w="120" w:type="dxa"/>
              <w:bottom w:w="80" w:type="dxa"/>
              <w:right w:w="120" w:type="dxa"/>
            </w:tcMar>
          </w:tcPr>
          <w:p w14:paraId="7B94CA0E" w14:textId="77777777" w:rsidR="009E1A55" w:rsidRDefault="00000000">
            <w:pPr>
              <w:spacing w:before="80" w:after="80"/>
            </w:pPr>
            <w:proofErr w:type="gramStart"/>
            <w:r>
              <w:rPr>
                <w:rFonts w:ascii="Calibri" w:eastAsia="Calibri" w:hAnsi="Calibri" w:cs="Calibri"/>
                <w:b/>
                <w:bCs/>
                <w:color w:val="FFFFFF"/>
                <w:sz w:val="24"/>
                <w:szCs w:val="24"/>
              </w:rPr>
              <w:lastRenderedPageBreak/>
              <w:t>8  ·</w:t>
            </w:r>
            <w:proofErr w:type="gramEnd"/>
            <w:r>
              <w:rPr>
                <w:rFonts w:ascii="Calibri" w:eastAsia="Calibri" w:hAnsi="Calibri" w:cs="Calibri"/>
                <w:b/>
                <w:bCs/>
                <w:color w:val="FFFFFF"/>
                <w:sz w:val="24"/>
                <w:szCs w:val="24"/>
              </w:rPr>
              <w:t xml:space="preserve">  COMPLIANCE AND SECURITY</w:t>
            </w:r>
          </w:p>
        </w:tc>
      </w:tr>
    </w:tbl>
    <w:p w14:paraId="417E573D" w14:textId="77777777" w:rsidR="009E1A55" w:rsidRDefault="009E1A55">
      <w:pPr>
        <w:spacing w:after="80"/>
      </w:pPr>
    </w:p>
    <w:p w14:paraId="26E5A4C4" w14:textId="77777777" w:rsidR="009E1A55" w:rsidRDefault="00000000">
      <w:pPr>
        <w:spacing w:after="100"/>
      </w:pPr>
      <w:r>
        <w:rPr>
          <w:rFonts w:ascii="Calibri" w:eastAsia="Calibri" w:hAnsi="Calibri" w:cs="Calibri"/>
          <w:color w:val="2D3142"/>
          <w:sz w:val="18"/>
          <w:szCs w:val="18"/>
        </w:rPr>
        <w:t>Public safety buyers are risk-averse. Compliance language is a gate, not a feature. Get it right before the first call.</w:t>
      </w:r>
    </w:p>
    <w:p w14:paraId="52EEB25E" w14:textId="77777777" w:rsidR="009E1A55" w:rsidRDefault="009E1A55">
      <w:pPr>
        <w:spacing w:after="80"/>
      </w:pPr>
    </w:p>
    <w:tbl>
      <w:tblPr>
        <w:tblW w:w="10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4280"/>
      </w:tblGrid>
      <w:tr w:rsidR="009E1A55" w14:paraId="60FDA250" w14:textId="77777777">
        <w:trPr>
          <w:tblHeader/>
        </w:trPr>
        <w:tc>
          <w:tcPr>
            <w:tcW w:w="15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2A3D9EB6" w14:textId="77777777" w:rsidR="009E1A55" w:rsidRDefault="00000000">
            <w:pPr>
              <w:spacing w:before="40" w:after="40"/>
            </w:pPr>
            <w:r>
              <w:rPr>
                <w:rFonts w:ascii="Calibri" w:eastAsia="Calibri" w:hAnsi="Calibri" w:cs="Calibri"/>
                <w:b/>
                <w:bCs/>
                <w:color w:val="FFFFFF"/>
                <w:sz w:val="16"/>
                <w:szCs w:val="16"/>
              </w:rPr>
              <w:t>Situation</w:t>
            </w:r>
          </w:p>
        </w:tc>
        <w:tc>
          <w:tcPr>
            <w:tcW w:w="45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18FE6870" w14:textId="77777777" w:rsidR="009E1A55" w:rsidRDefault="00000000">
            <w:pPr>
              <w:spacing w:before="40" w:after="40"/>
            </w:pPr>
            <w:r>
              <w:rPr>
                <w:rFonts w:ascii="Calibri" w:eastAsia="Calibri" w:hAnsi="Calibri" w:cs="Calibri"/>
                <w:b/>
                <w:bCs/>
                <w:color w:val="FFFFFF"/>
                <w:sz w:val="16"/>
                <w:szCs w:val="16"/>
              </w:rPr>
              <w:t>Say This</w:t>
            </w:r>
          </w:p>
        </w:tc>
        <w:tc>
          <w:tcPr>
            <w:tcW w:w="42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72F94CA1" w14:textId="77777777" w:rsidR="009E1A55" w:rsidRDefault="00000000">
            <w:pPr>
              <w:spacing w:before="40" w:after="40"/>
            </w:pPr>
            <w:r>
              <w:rPr>
                <w:rFonts w:ascii="Calibri" w:eastAsia="Calibri" w:hAnsi="Calibri" w:cs="Calibri"/>
                <w:b/>
                <w:bCs/>
                <w:color w:val="FFFFFF"/>
                <w:sz w:val="16"/>
                <w:szCs w:val="16"/>
              </w:rPr>
              <w:t>Do NOT Say</w:t>
            </w:r>
          </w:p>
        </w:tc>
      </w:tr>
      <w:tr w:rsidR="009E1A55" w14:paraId="532AC098" w14:textId="77777777">
        <w:tc>
          <w:tcPr>
            <w:tcW w:w="15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D48D191" w14:textId="77777777" w:rsidR="009E1A55" w:rsidRDefault="00000000">
            <w:pPr>
              <w:spacing w:before="40" w:after="40"/>
            </w:pPr>
            <w:r>
              <w:rPr>
                <w:rFonts w:ascii="Calibri" w:eastAsia="Calibri" w:hAnsi="Calibri" w:cs="Calibri"/>
                <w:color w:val="2D3142"/>
                <w:sz w:val="16"/>
                <w:szCs w:val="16"/>
              </w:rPr>
              <w:t>CJIS compliance</w:t>
            </w:r>
          </w:p>
        </w:tc>
        <w:tc>
          <w:tcPr>
            <w:tcW w:w="45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D9CA734" w14:textId="77777777" w:rsidR="009E1A55" w:rsidRDefault="00000000">
            <w:pPr>
              <w:spacing w:before="40" w:after="40"/>
            </w:pPr>
            <w:r>
              <w:rPr>
                <w:rFonts w:ascii="Calibri" w:eastAsia="Calibri" w:hAnsi="Calibri" w:cs="Calibri"/>
                <w:color w:val="2D3142"/>
                <w:sz w:val="16"/>
                <w:szCs w:val="16"/>
              </w:rPr>
              <w:t xml:space="preserve">"NC </w:t>
            </w:r>
            <w:proofErr w:type="spellStart"/>
            <w:r>
              <w:rPr>
                <w:rFonts w:ascii="Calibri" w:eastAsia="Calibri" w:hAnsi="Calibri" w:cs="Calibri"/>
                <w:color w:val="2D3142"/>
                <w:sz w:val="16"/>
                <w:szCs w:val="16"/>
              </w:rPr>
              <w:t>iQ</w:t>
            </w:r>
            <w:proofErr w:type="spellEnd"/>
            <w:r>
              <w:rPr>
                <w:rFonts w:ascii="Calibri" w:eastAsia="Calibri" w:hAnsi="Calibri" w:cs="Calibri"/>
                <w:color w:val="2D3142"/>
                <w:sz w:val="16"/>
                <w:szCs w:val="16"/>
              </w:rPr>
              <w:t xml:space="preserve"> is designed with CJIS alignment — RBAC, audit logging, MFA, encrypted data at rest and in transit."</w:t>
            </w:r>
          </w:p>
        </w:tc>
        <w:tc>
          <w:tcPr>
            <w:tcW w:w="42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DC75593" w14:textId="77777777" w:rsidR="009E1A55" w:rsidRDefault="00000000">
            <w:pPr>
              <w:spacing w:before="40" w:after="40"/>
            </w:pPr>
            <w:r>
              <w:rPr>
                <w:rFonts w:ascii="Calibri" w:eastAsia="Calibri" w:hAnsi="Calibri" w:cs="Calibri"/>
                <w:color w:val="2D3142"/>
                <w:sz w:val="16"/>
                <w:szCs w:val="16"/>
              </w:rPr>
              <w:t>"We are CJIS certified" — we are not yet</w:t>
            </w:r>
          </w:p>
        </w:tc>
      </w:tr>
      <w:tr w:rsidR="009E1A55" w14:paraId="5F515332" w14:textId="77777777">
        <w:tc>
          <w:tcPr>
            <w:tcW w:w="15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2A2B590B" w14:textId="77777777" w:rsidR="009E1A55" w:rsidRDefault="00000000">
            <w:pPr>
              <w:spacing w:before="40" w:after="40"/>
            </w:pPr>
            <w:r>
              <w:rPr>
                <w:rFonts w:ascii="Calibri" w:eastAsia="Calibri" w:hAnsi="Calibri" w:cs="Calibri"/>
                <w:color w:val="2D3142"/>
                <w:sz w:val="16"/>
                <w:szCs w:val="16"/>
              </w:rPr>
              <w:t>SOC 2</w:t>
            </w:r>
          </w:p>
        </w:tc>
        <w:tc>
          <w:tcPr>
            <w:tcW w:w="45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C03BBF5" w14:textId="77777777" w:rsidR="009E1A55" w:rsidRDefault="00000000">
            <w:pPr>
              <w:spacing w:before="40" w:after="40"/>
            </w:pPr>
            <w:r>
              <w:rPr>
                <w:rFonts w:ascii="Calibri" w:eastAsia="Calibri" w:hAnsi="Calibri" w:cs="Calibri"/>
                <w:color w:val="2D3142"/>
                <w:sz w:val="16"/>
                <w:szCs w:val="16"/>
              </w:rPr>
              <w:t>"Our SOC 2 Type II documentation corpus is substantially complete. Final stages of formal certification."</w:t>
            </w:r>
          </w:p>
        </w:tc>
        <w:tc>
          <w:tcPr>
            <w:tcW w:w="42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64E925A" w14:textId="77777777" w:rsidR="009E1A55" w:rsidRDefault="00000000">
            <w:pPr>
              <w:spacing w:before="40" w:after="40"/>
            </w:pPr>
            <w:r>
              <w:rPr>
                <w:rFonts w:ascii="Calibri" w:eastAsia="Calibri" w:hAnsi="Calibri" w:cs="Calibri"/>
                <w:color w:val="2D3142"/>
                <w:sz w:val="16"/>
                <w:szCs w:val="16"/>
              </w:rPr>
              <w:t>"We are SOC 2 certified" — not yet</w:t>
            </w:r>
          </w:p>
        </w:tc>
      </w:tr>
      <w:tr w:rsidR="009E1A55" w14:paraId="41657DDD" w14:textId="77777777">
        <w:tc>
          <w:tcPr>
            <w:tcW w:w="15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DF19076" w14:textId="77777777" w:rsidR="009E1A55" w:rsidRDefault="00000000">
            <w:pPr>
              <w:spacing w:before="40" w:after="40"/>
            </w:pPr>
            <w:r>
              <w:rPr>
                <w:rFonts w:ascii="Calibri" w:eastAsia="Calibri" w:hAnsi="Calibri" w:cs="Calibri"/>
                <w:color w:val="2D3142"/>
                <w:sz w:val="16"/>
                <w:szCs w:val="16"/>
              </w:rPr>
              <w:t>Data sovereignty</w:t>
            </w:r>
          </w:p>
        </w:tc>
        <w:tc>
          <w:tcPr>
            <w:tcW w:w="45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73FDCE7" w14:textId="77777777" w:rsidR="009E1A55" w:rsidRDefault="00000000">
            <w:pPr>
              <w:spacing w:before="40" w:after="40"/>
            </w:pPr>
            <w:r>
              <w:rPr>
                <w:rFonts w:ascii="Calibri" w:eastAsia="Calibri" w:hAnsi="Calibri" w:cs="Calibri"/>
                <w:color w:val="2D3142"/>
                <w:sz w:val="16"/>
                <w:szCs w:val="16"/>
              </w:rPr>
              <w:t>"All data is stored in AWS us-east-1. We do not route data outside that region."</w:t>
            </w:r>
          </w:p>
        </w:tc>
        <w:tc>
          <w:tcPr>
            <w:tcW w:w="42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80A622E" w14:textId="77777777" w:rsidR="009E1A55" w:rsidRDefault="00000000">
            <w:pPr>
              <w:spacing w:before="40" w:after="40"/>
            </w:pPr>
            <w:r>
              <w:rPr>
                <w:rFonts w:ascii="Calibri" w:eastAsia="Calibri" w:hAnsi="Calibri" w:cs="Calibri"/>
                <w:color w:val="2D3142"/>
                <w:sz w:val="16"/>
                <w:szCs w:val="16"/>
              </w:rPr>
              <w:t>Never imply offshore or multi-cloud routing</w:t>
            </w:r>
          </w:p>
        </w:tc>
      </w:tr>
      <w:tr w:rsidR="009E1A55" w14:paraId="43019AC6" w14:textId="77777777">
        <w:tc>
          <w:tcPr>
            <w:tcW w:w="15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D9A6A90" w14:textId="77777777" w:rsidR="009E1A55" w:rsidRDefault="00000000">
            <w:pPr>
              <w:spacing w:before="40" w:after="40"/>
            </w:pPr>
            <w:r>
              <w:rPr>
                <w:rFonts w:ascii="Calibri" w:eastAsia="Calibri" w:hAnsi="Calibri" w:cs="Calibri"/>
                <w:color w:val="2D3142"/>
                <w:sz w:val="16"/>
                <w:szCs w:val="16"/>
              </w:rPr>
              <w:t>AI and decisions</w:t>
            </w:r>
          </w:p>
        </w:tc>
        <w:tc>
          <w:tcPr>
            <w:tcW w:w="45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7F70A00" w14:textId="77777777" w:rsidR="009E1A55" w:rsidRDefault="00000000">
            <w:pPr>
              <w:spacing w:before="40" w:after="40"/>
            </w:pPr>
            <w:r>
              <w:rPr>
                <w:rFonts w:ascii="Calibri" w:eastAsia="Calibri" w:hAnsi="Calibri" w:cs="Calibri"/>
                <w:color w:val="2D3142"/>
                <w:sz w:val="16"/>
                <w:szCs w:val="16"/>
              </w:rPr>
              <w:t>"Every AI recommendation is shown to the dispatcher for review. AI does not take action autonomously."</w:t>
            </w:r>
          </w:p>
        </w:tc>
        <w:tc>
          <w:tcPr>
            <w:tcW w:w="42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B478D39" w14:textId="77777777" w:rsidR="009E1A55" w:rsidRDefault="00000000">
            <w:pPr>
              <w:spacing w:before="40" w:after="40"/>
            </w:pPr>
            <w:r>
              <w:rPr>
                <w:rFonts w:ascii="Calibri" w:eastAsia="Calibri" w:hAnsi="Calibri" w:cs="Calibri"/>
                <w:color w:val="2D3142"/>
                <w:sz w:val="16"/>
                <w:szCs w:val="16"/>
              </w:rPr>
              <w:t>"AI handles it automatically"</w:t>
            </w:r>
          </w:p>
        </w:tc>
      </w:tr>
      <w:tr w:rsidR="009E1A55" w14:paraId="1D4A216B" w14:textId="77777777">
        <w:tc>
          <w:tcPr>
            <w:tcW w:w="15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F9B7A51" w14:textId="77777777" w:rsidR="009E1A55" w:rsidRDefault="00000000">
            <w:pPr>
              <w:spacing w:before="40" w:after="40"/>
            </w:pPr>
            <w:r>
              <w:rPr>
                <w:rFonts w:ascii="Calibri" w:eastAsia="Calibri" w:hAnsi="Calibri" w:cs="Calibri"/>
                <w:color w:val="2D3142"/>
                <w:sz w:val="16"/>
                <w:szCs w:val="16"/>
              </w:rPr>
              <w:t>CAD write-back</w:t>
            </w:r>
          </w:p>
        </w:tc>
        <w:tc>
          <w:tcPr>
            <w:tcW w:w="45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AB04DD7" w14:textId="77777777" w:rsidR="009E1A55" w:rsidRDefault="00000000">
            <w:pPr>
              <w:spacing w:before="40" w:after="40"/>
            </w:pPr>
            <w:r>
              <w:rPr>
                <w:rFonts w:ascii="Calibri" w:eastAsia="Calibri" w:hAnsi="Calibri" w:cs="Calibri"/>
                <w:color w:val="2D3142"/>
                <w:sz w:val="16"/>
                <w:szCs w:val="16"/>
              </w:rPr>
              <w:t>"Fail-closed by default. Only enabled after a signed agency addendum and explicit configuration."</w:t>
            </w:r>
          </w:p>
        </w:tc>
        <w:tc>
          <w:tcPr>
            <w:tcW w:w="42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8A717D5" w14:textId="77777777" w:rsidR="009E1A55" w:rsidRDefault="00000000">
            <w:pPr>
              <w:spacing w:before="40" w:after="40"/>
            </w:pPr>
            <w:r>
              <w:rPr>
                <w:rFonts w:ascii="Calibri" w:eastAsia="Calibri" w:hAnsi="Calibri" w:cs="Calibri"/>
                <w:color w:val="2D3142"/>
                <w:sz w:val="16"/>
                <w:szCs w:val="16"/>
              </w:rPr>
              <w:t xml:space="preserve">Volunteering </w:t>
            </w:r>
            <w:proofErr w:type="gramStart"/>
            <w:r>
              <w:rPr>
                <w:rFonts w:ascii="Calibri" w:eastAsia="Calibri" w:hAnsi="Calibri" w:cs="Calibri"/>
                <w:color w:val="2D3142"/>
                <w:sz w:val="16"/>
                <w:szCs w:val="16"/>
              </w:rPr>
              <w:t>write</w:t>
            </w:r>
            <w:proofErr w:type="gramEnd"/>
            <w:r>
              <w:rPr>
                <w:rFonts w:ascii="Calibri" w:eastAsia="Calibri" w:hAnsi="Calibri" w:cs="Calibri"/>
                <w:color w:val="2D3142"/>
                <w:sz w:val="16"/>
                <w:szCs w:val="16"/>
              </w:rPr>
              <w:t>-back as a selling feature too early</w:t>
            </w:r>
          </w:p>
        </w:tc>
      </w:tr>
    </w:tbl>
    <w:p w14:paraId="3FF0D3F2" w14:textId="77777777" w:rsidR="009E1A55" w:rsidRDefault="009E1A55">
      <w:pPr>
        <w:spacing w:after="80"/>
      </w:pPr>
    </w:p>
    <w:p w14:paraId="14FFCF19" w14:textId="77777777" w:rsidR="009E1A55" w:rsidRDefault="00000000">
      <w:pPr>
        <w:pStyle w:val="Heading2"/>
        <w:spacing w:before="200" w:after="100"/>
      </w:pPr>
      <w:r>
        <w:rPr>
          <w:rFonts w:ascii="Calibri" w:eastAsia="Calibri" w:hAnsi="Calibri" w:cs="Calibri"/>
          <w:b/>
          <w:bCs/>
          <w:color w:val="0D1B3E"/>
          <w:sz w:val="24"/>
          <w:szCs w:val="24"/>
        </w:rPr>
        <w:t>Security Architecture</w:t>
      </w:r>
    </w:p>
    <w:tbl>
      <w:tblPr>
        <w:tblW w:w="10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480"/>
      </w:tblGrid>
      <w:tr w:rsidR="009E1A55" w14:paraId="0F19175B" w14:textId="77777777">
        <w:trPr>
          <w:tblHeader/>
        </w:trPr>
        <w:tc>
          <w:tcPr>
            <w:tcW w:w="18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34B89FF0" w14:textId="77777777" w:rsidR="009E1A55" w:rsidRDefault="00000000">
            <w:pPr>
              <w:spacing w:before="40" w:after="40"/>
            </w:pPr>
            <w:r>
              <w:rPr>
                <w:rFonts w:ascii="Calibri" w:eastAsia="Calibri" w:hAnsi="Calibri" w:cs="Calibri"/>
                <w:b/>
                <w:bCs/>
                <w:color w:val="FFFFFF"/>
                <w:sz w:val="16"/>
                <w:szCs w:val="16"/>
              </w:rPr>
              <w:t>Area</w:t>
            </w:r>
          </w:p>
        </w:tc>
        <w:tc>
          <w:tcPr>
            <w:tcW w:w="84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29DC9A52" w14:textId="77777777" w:rsidR="009E1A55" w:rsidRDefault="00000000">
            <w:pPr>
              <w:spacing w:before="40" w:after="40"/>
            </w:pPr>
            <w:r>
              <w:rPr>
                <w:rFonts w:ascii="Calibri" w:eastAsia="Calibri" w:hAnsi="Calibri" w:cs="Calibri"/>
                <w:b/>
                <w:bCs/>
                <w:color w:val="FFFFFF"/>
                <w:sz w:val="16"/>
                <w:szCs w:val="16"/>
              </w:rPr>
              <w:t>Detail</w:t>
            </w:r>
          </w:p>
        </w:tc>
      </w:tr>
      <w:tr w:rsidR="009E1A55" w14:paraId="661EA468" w14:textId="77777777">
        <w:tc>
          <w:tcPr>
            <w:tcW w:w="18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0A1B02F" w14:textId="77777777" w:rsidR="009E1A55" w:rsidRDefault="00000000">
            <w:pPr>
              <w:spacing w:before="40" w:after="40"/>
            </w:pPr>
            <w:r>
              <w:rPr>
                <w:rFonts w:ascii="Calibri" w:eastAsia="Calibri" w:hAnsi="Calibri" w:cs="Calibri"/>
                <w:color w:val="2D3142"/>
                <w:sz w:val="16"/>
                <w:szCs w:val="16"/>
              </w:rPr>
              <w:t>Infrastructure</w:t>
            </w:r>
          </w:p>
        </w:tc>
        <w:tc>
          <w:tcPr>
            <w:tcW w:w="8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5F0E8C4" w14:textId="77777777" w:rsidR="009E1A55" w:rsidRDefault="00000000">
            <w:pPr>
              <w:spacing w:before="40" w:after="40"/>
            </w:pPr>
            <w:r>
              <w:rPr>
                <w:rFonts w:ascii="Calibri" w:eastAsia="Calibri" w:hAnsi="Calibri" w:cs="Calibri"/>
                <w:color w:val="2D3142"/>
                <w:sz w:val="16"/>
                <w:szCs w:val="16"/>
              </w:rPr>
              <w:t>AWS us-east-1 — Lambda, DynamoDB, API Gateway, ECS Fargate, Cognito, KVS, Bedrock, Amazon Location Service.</w:t>
            </w:r>
          </w:p>
        </w:tc>
      </w:tr>
      <w:tr w:rsidR="009E1A55" w14:paraId="1E5B3886" w14:textId="77777777">
        <w:tc>
          <w:tcPr>
            <w:tcW w:w="18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09617A0" w14:textId="77777777" w:rsidR="009E1A55" w:rsidRDefault="00000000">
            <w:pPr>
              <w:spacing w:before="40" w:after="40"/>
            </w:pPr>
            <w:r>
              <w:rPr>
                <w:rFonts w:ascii="Calibri" w:eastAsia="Calibri" w:hAnsi="Calibri" w:cs="Calibri"/>
                <w:color w:val="2D3142"/>
                <w:sz w:val="16"/>
                <w:szCs w:val="16"/>
              </w:rPr>
              <w:t>Authentication</w:t>
            </w:r>
          </w:p>
        </w:tc>
        <w:tc>
          <w:tcPr>
            <w:tcW w:w="84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91539E7" w14:textId="77777777" w:rsidR="009E1A55" w:rsidRDefault="00000000">
            <w:pPr>
              <w:spacing w:before="40" w:after="40"/>
            </w:pPr>
            <w:r>
              <w:rPr>
                <w:rFonts w:ascii="Calibri" w:eastAsia="Calibri" w:hAnsi="Calibri" w:cs="Calibri"/>
                <w:color w:val="2D3142"/>
                <w:sz w:val="16"/>
                <w:szCs w:val="16"/>
              </w:rPr>
              <w:t>Amazon Cognito with MFA enforced on all accounts. SSO-ready via SAML/OIDC.</w:t>
            </w:r>
          </w:p>
        </w:tc>
      </w:tr>
      <w:tr w:rsidR="009E1A55" w14:paraId="2A9FDB3A" w14:textId="77777777">
        <w:tc>
          <w:tcPr>
            <w:tcW w:w="18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C942BD9" w14:textId="77777777" w:rsidR="009E1A55" w:rsidRDefault="00000000">
            <w:pPr>
              <w:spacing w:before="40" w:after="40"/>
            </w:pPr>
            <w:r>
              <w:rPr>
                <w:rFonts w:ascii="Calibri" w:eastAsia="Calibri" w:hAnsi="Calibri" w:cs="Calibri"/>
                <w:color w:val="2D3142"/>
                <w:sz w:val="16"/>
                <w:szCs w:val="16"/>
              </w:rPr>
              <w:t>Authorization</w:t>
            </w:r>
          </w:p>
        </w:tc>
        <w:tc>
          <w:tcPr>
            <w:tcW w:w="8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B62DC07" w14:textId="77777777" w:rsidR="009E1A55" w:rsidRDefault="00000000">
            <w:pPr>
              <w:spacing w:before="40" w:after="40"/>
            </w:pPr>
            <w:r>
              <w:rPr>
                <w:rFonts w:ascii="Calibri" w:eastAsia="Calibri" w:hAnsi="Calibri" w:cs="Calibri"/>
                <w:color w:val="2D3142"/>
                <w:sz w:val="16"/>
                <w:szCs w:val="16"/>
              </w:rPr>
              <w:t>RBAC — every permission is agency-scoped. No cross-agency data access without Agency Share enrollment and dual admin approval.</w:t>
            </w:r>
          </w:p>
        </w:tc>
      </w:tr>
      <w:tr w:rsidR="009E1A55" w14:paraId="0B9BDF72" w14:textId="77777777">
        <w:tc>
          <w:tcPr>
            <w:tcW w:w="18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1A9FC03" w14:textId="77777777" w:rsidR="009E1A55" w:rsidRDefault="00000000">
            <w:pPr>
              <w:spacing w:before="40" w:after="40"/>
            </w:pPr>
            <w:r>
              <w:rPr>
                <w:rFonts w:ascii="Calibri" w:eastAsia="Calibri" w:hAnsi="Calibri" w:cs="Calibri"/>
                <w:color w:val="2D3142"/>
                <w:sz w:val="16"/>
                <w:szCs w:val="16"/>
              </w:rPr>
              <w:t>Encryption</w:t>
            </w:r>
          </w:p>
        </w:tc>
        <w:tc>
          <w:tcPr>
            <w:tcW w:w="84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135E4EC" w14:textId="77777777" w:rsidR="009E1A55" w:rsidRDefault="00000000">
            <w:pPr>
              <w:spacing w:before="40" w:after="40"/>
            </w:pPr>
            <w:r>
              <w:rPr>
                <w:rFonts w:ascii="Calibri" w:eastAsia="Calibri" w:hAnsi="Calibri" w:cs="Calibri"/>
                <w:color w:val="2D3142"/>
                <w:sz w:val="16"/>
                <w:szCs w:val="16"/>
              </w:rPr>
              <w:t>AWS KMS encryption at rest. TLS in transit. All media (photo, video, transcripts) encrypted separately.</w:t>
            </w:r>
          </w:p>
        </w:tc>
      </w:tr>
      <w:tr w:rsidR="009E1A55" w14:paraId="5292023A" w14:textId="77777777">
        <w:tc>
          <w:tcPr>
            <w:tcW w:w="18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5D7C43F" w14:textId="77777777" w:rsidR="009E1A55" w:rsidRDefault="00000000">
            <w:pPr>
              <w:spacing w:before="40" w:after="40"/>
            </w:pPr>
            <w:r>
              <w:rPr>
                <w:rFonts w:ascii="Calibri" w:eastAsia="Calibri" w:hAnsi="Calibri" w:cs="Calibri"/>
                <w:color w:val="2D3142"/>
                <w:sz w:val="16"/>
                <w:szCs w:val="16"/>
              </w:rPr>
              <w:t>Audit Logging</w:t>
            </w:r>
          </w:p>
        </w:tc>
        <w:tc>
          <w:tcPr>
            <w:tcW w:w="8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1909431" w14:textId="77777777" w:rsidR="009E1A55" w:rsidRDefault="00000000">
            <w:pPr>
              <w:spacing w:before="40" w:after="40"/>
            </w:pPr>
            <w:r>
              <w:rPr>
                <w:rFonts w:ascii="Calibri" w:eastAsia="Calibri" w:hAnsi="Calibri" w:cs="Calibri"/>
                <w:color w:val="2D3142"/>
                <w:sz w:val="16"/>
                <w:szCs w:val="16"/>
              </w:rPr>
              <w:t>Every user action, cross-agency read, and system event logged. 7-year retention on government compliance records.</w:t>
            </w:r>
          </w:p>
        </w:tc>
      </w:tr>
      <w:tr w:rsidR="009E1A55" w14:paraId="397633C2" w14:textId="77777777">
        <w:tc>
          <w:tcPr>
            <w:tcW w:w="18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66C5099" w14:textId="77777777" w:rsidR="009E1A55" w:rsidRDefault="00000000">
            <w:pPr>
              <w:spacing w:before="40" w:after="40"/>
            </w:pPr>
            <w:r>
              <w:rPr>
                <w:rFonts w:ascii="Calibri" w:eastAsia="Calibri" w:hAnsi="Calibri" w:cs="Calibri"/>
                <w:color w:val="2D3142"/>
                <w:sz w:val="16"/>
                <w:szCs w:val="16"/>
              </w:rPr>
              <w:t>Data Isolation</w:t>
            </w:r>
          </w:p>
        </w:tc>
        <w:tc>
          <w:tcPr>
            <w:tcW w:w="84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45CDC24" w14:textId="77777777" w:rsidR="009E1A55" w:rsidRDefault="00000000">
            <w:pPr>
              <w:spacing w:before="40" w:after="40"/>
            </w:pPr>
            <w:r>
              <w:rPr>
                <w:rFonts w:ascii="Calibri" w:eastAsia="Calibri" w:hAnsi="Calibri" w:cs="Calibri"/>
                <w:color w:val="2D3142"/>
                <w:sz w:val="16"/>
                <w:szCs w:val="16"/>
              </w:rPr>
              <w:t>Each agency's data is logically isolated. DynamoDB partition key design enforces tenant separation.</w:t>
            </w:r>
          </w:p>
        </w:tc>
      </w:tr>
      <w:tr w:rsidR="009E1A55" w14:paraId="2FE1A21E" w14:textId="77777777">
        <w:tc>
          <w:tcPr>
            <w:tcW w:w="18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6AC7BC9" w14:textId="77777777" w:rsidR="009E1A55" w:rsidRDefault="00000000">
            <w:pPr>
              <w:spacing w:before="40" w:after="40"/>
            </w:pPr>
            <w:r>
              <w:rPr>
                <w:rFonts w:ascii="Calibri" w:eastAsia="Calibri" w:hAnsi="Calibri" w:cs="Calibri"/>
                <w:color w:val="2D3142"/>
                <w:sz w:val="16"/>
                <w:szCs w:val="16"/>
              </w:rPr>
              <w:t>CAD Safety</w:t>
            </w:r>
          </w:p>
        </w:tc>
        <w:tc>
          <w:tcPr>
            <w:tcW w:w="8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2158D7C" w14:textId="77777777" w:rsidR="009E1A55" w:rsidRDefault="00000000">
            <w:pPr>
              <w:spacing w:before="40" w:after="40"/>
            </w:pPr>
            <w:r>
              <w:rPr>
                <w:rFonts w:ascii="Calibri" w:eastAsia="Calibri" w:hAnsi="Calibri" w:cs="Calibri"/>
                <w:color w:val="2D3142"/>
                <w:sz w:val="16"/>
                <w:szCs w:val="16"/>
              </w:rPr>
              <w:t>CAD write-back is fail-closed by default (signed addendum required). Call Assist emergency handoff (TRANSFER_911) is separately hardcoded and cannot be suppressed.</w:t>
            </w:r>
          </w:p>
        </w:tc>
      </w:tr>
      <w:tr w:rsidR="009E1A55" w14:paraId="16E3BB6C" w14:textId="77777777">
        <w:tc>
          <w:tcPr>
            <w:tcW w:w="18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E152B17" w14:textId="77777777" w:rsidR="009E1A55" w:rsidRDefault="00000000">
            <w:pPr>
              <w:spacing w:before="40" w:after="40"/>
            </w:pPr>
            <w:r>
              <w:rPr>
                <w:rFonts w:ascii="Calibri" w:eastAsia="Calibri" w:hAnsi="Calibri" w:cs="Calibri"/>
                <w:color w:val="2D3142"/>
                <w:sz w:val="16"/>
                <w:szCs w:val="16"/>
              </w:rPr>
              <w:t>SOC 2 Status</w:t>
            </w:r>
          </w:p>
        </w:tc>
        <w:tc>
          <w:tcPr>
            <w:tcW w:w="84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D231B87" w14:textId="77777777" w:rsidR="009E1A55" w:rsidRDefault="00000000">
            <w:pPr>
              <w:spacing w:before="40" w:after="40"/>
            </w:pPr>
            <w:r>
              <w:rPr>
                <w:rFonts w:ascii="Calibri" w:eastAsia="Calibri" w:hAnsi="Calibri" w:cs="Calibri"/>
                <w:color w:val="2D3142"/>
                <w:sz w:val="16"/>
                <w:szCs w:val="16"/>
              </w:rPr>
              <w:t>16+ policies documented · Asset register complete · ISO 27001 SOA complete · CPA firm procurement pending · Expected certification early 2027.</w:t>
            </w:r>
          </w:p>
        </w:tc>
      </w:tr>
      <w:tr w:rsidR="009E1A55" w14:paraId="48F61185" w14:textId="77777777">
        <w:tc>
          <w:tcPr>
            <w:tcW w:w="18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999EC9C" w14:textId="77777777" w:rsidR="009E1A55" w:rsidRDefault="00000000">
            <w:pPr>
              <w:spacing w:before="40" w:after="40"/>
            </w:pPr>
            <w:r>
              <w:rPr>
                <w:rFonts w:ascii="Calibri" w:eastAsia="Calibri" w:hAnsi="Calibri" w:cs="Calibri"/>
                <w:color w:val="2D3142"/>
                <w:sz w:val="16"/>
                <w:szCs w:val="16"/>
              </w:rPr>
              <w:t>Clery Act (Campus)</w:t>
            </w:r>
          </w:p>
        </w:tc>
        <w:tc>
          <w:tcPr>
            <w:tcW w:w="8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116F65C" w14:textId="77777777" w:rsidR="009E1A55" w:rsidRDefault="00000000">
            <w:pPr>
              <w:spacing w:before="40" w:after="40"/>
            </w:pPr>
            <w:r>
              <w:rPr>
                <w:rFonts w:ascii="Calibri" w:eastAsia="Calibri" w:hAnsi="Calibri" w:cs="Calibri"/>
                <w:color w:val="2D3142"/>
                <w:sz w:val="16"/>
                <w:szCs w:val="16"/>
              </w:rPr>
              <w:t>Higher-ed: Clery review queue, Daily Crime Log (Daily Incident Log in UI), ASR tooling. K-12: Daily Incident Log and School Safety Report (not a Clery ASR). Advanced Clery Reporting add-on (higher-ed): $4,000–$10,000/yr.</w:t>
            </w:r>
          </w:p>
        </w:tc>
      </w:tr>
    </w:tbl>
    <w:p w14:paraId="230AFCF3" w14:textId="77777777" w:rsidR="009E1A5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E1A55" w14:paraId="6DE095E8" w14:textId="77777777">
        <w:tc>
          <w:tcPr>
            <w:tcW w:w="10080" w:type="dxa"/>
            <w:tcBorders>
              <w:top w:val="single" w:sz="14" w:space="0" w:color="C41E3A"/>
              <w:left w:val="none" w:sz="0" w:space="0" w:color="FFFFFF"/>
              <w:bottom w:val="none" w:sz="0" w:space="0" w:color="FFFFFF"/>
              <w:right w:val="none" w:sz="0" w:space="0" w:color="FFFFFF"/>
            </w:tcBorders>
            <w:shd w:val="clear" w:color="0D1B3E" w:fill="0D1B3E"/>
            <w:tcMar>
              <w:top w:w="80" w:type="dxa"/>
              <w:left w:w="120" w:type="dxa"/>
              <w:bottom w:w="80" w:type="dxa"/>
              <w:right w:w="120" w:type="dxa"/>
            </w:tcMar>
          </w:tcPr>
          <w:p w14:paraId="7796C3C0" w14:textId="77777777" w:rsidR="009E1A55" w:rsidRDefault="00000000">
            <w:pPr>
              <w:spacing w:before="80" w:after="80"/>
            </w:pPr>
            <w:proofErr w:type="gramStart"/>
            <w:r>
              <w:rPr>
                <w:rFonts w:ascii="Calibri" w:eastAsia="Calibri" w:hAnsi="Calibri" w:cs="Calibri"/>
                <w:b/>
                <w:bCs/>
                <w:color w:val="FFFFFF"/>
                <w:sz w:val="24"/>
                <w:szCs w:val="24"/>
              </w:rPr>
              <w:lastRenderedPageBreak/>
              <w:t>9  ·</w:t>
            </w:r>
            <w:proofErr w:type="gramEnd"/>
            <w:r>
              <w:rPr>
                <w:rFonts w:ascii="Calibri" w:eastAsia="Calibri" w:hAnsi="Calibri" w:cs="Calibri"/>
                <w:b/>
                <w:bCs/>
                <w:color w:val="FFFFFF"/>
                <w:sz w:val="24"/>
                <w:szCs w:val="24"/>
              </w:rPr>
              <w:t xml:space="preserve">  DEMO TIPS AND PROOF POINTS</w:t>
            </w:r>
          </w:p>
        </w:tc>
      </w:tr>
    </w:tbl>
    <w:p w14:paraId="5BE3DA8B" w14:textId="77777777" w:rsidR="009E1A55" w:rsidRDefault="009E1A55">
      <w:pPr>
        <w:spacing w:after="80"/>
      </w:pPr>
    </w:p>
    <w:p w14:paraId="4F43EAAD" w14:textId="77777777" w:rsidR="009E1A55" w:rsidRDefault="00000000">
      <w:pPr>
        <w:pStyle w:val="Heading2"/>
        <w:spacing w:before="200" w:after="100"/>
      </w:pPr>
      <w:r>
        <w:rPr>
          <w:rFonts w:ascii="Calibri" w:eastAsia="Calibri" w:hAnsi="Calibri" w:cs="Calibri"/>
          <w:b/>
          <w:bCs/>
          <w:color w:val="0D1B3E"/>
          <w:sz w:val="24"/>
          <w:szCs w:val="24"/>
        </w:rPr>
        <w:t>The 30-Minute Demo Sequence — NC 911</w:t>
      </w:r>
    </w:p>
    <w:tbl>
      <w:tblPr>
        <w:tblW w:w="10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480"/>
      </w:tblGrid>
      <w:tr w:rsidR="009E1A55" w14:paraId="1FC90957" w14:textId="77777777">
        <w:trPr>
          <w:tblHeader/>
        </w:trPr>
        <w:tc>
          <w:tcPr>
            <w:tcW w:w="18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7B8EC310" w14:textId="77777777" w:rsidR="009E1A55" w:rsidRDefault="00000000">
            <w:pPr>
              <w:spacing w:before="40" w:after="40"/>
            </w:pPr>
            <w:r>
              <w:rPr>
                <w:rFonts w:ascii="Calibri" w:eastAsia="Calibri" w:hAnsi="Calibri" w:cs="Calibri"/>
                <w:b/>
                <w:bCs/>
                <w:color w:val="FFFFFF"/>
                <w:sz w:val="16"/>
                <w:szCs w:val="16"/>
              </w:rPr>
              <w:t>Step</w:t>
            </w:r>
          </w:p>
        </w:tc>
        <w:tc>
          <w:tcPr>
            <w:tcW w:w="84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2EDE434F" w14:textId="77777777" w:rsidR="009E1A55" w:rsidRDefault="00000000">
            <w:pPr>
              <w:spacing w:before="40" w:after="40"/>
            </w:pPr>
            <w:r>
              <w:rPr>
                <w:rFonts w:ascii="Calibri" w:eastAsia="Calibri" w:hAnsi="Calibri" w:cs="Calibri"/>
                <w:b/>
                <w:bCs/>
                <w:color w:val="FFFFFF"/>
                <w:sz w:val="16"/>
                <w:szCs w:val="16"/>
              </w:rPr>
              <w:t>What to Do</w:t>
            </w:r>
          </w:p>
        </w:tc>
      </w:tr>
      <w:tr w:rsidR="009E1A55" w14:paraId="00E3B63E" w14:textId="77777777">
        <w:tc>
          <w:tcPr>
            <w:tcW w:w="18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E7807B3" w14:textId="77777777" w:rsidR="009E1A55" w:rsidRDefault="00000000">
            <w:pPr>
              <w:spacing w:before="40" w:after="40"/>
            </w:pPr>
            <w:r>
              <w:rPr>
                <w:rFonts w:ascii="Calibri" w:eastAsia="Calibri" w:hAnsi="Calibri" w:cs="Calibri"/>
                <w:color w:val="2D3142"/>
                <w:sz w:val="16"/>
                <w:szCs w:val="16"/>
              </w:rPr>
              <w:t>1. Open the live dispatcher console</w:t>
            </w:r>
          </w:p>
        </w:tc>
        <w:tc>
          <w:tcPr>
            <w:tcW w:w="8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DCC479A" w14:textId="77777777" w:rsidR="009E1A55" w:rsidRDefault="00000000">
            <w:pPr>
              <w:spacing w:before="40" w:after="40"/>
            </w:pPr>
            <w:r>
              <w:rPr>
                <w:rFonts w:ascii="Calibri" w:eastAsia="Calibri" w:hAnsi="Calibri" w:cs="Calibri"/>
                <w:color w:val="2D3142"/>
                <w:sz w:val="16"/>
                <w:szCs w:val="16"/>
              </w:rPr>
              <w:t>Show the incident queue and caller card. Say: "This is what the dispatcher sees — not instead of CAD, alongside it."</w:t>
            </w:r>
          </w:p>
        </w:tc>
      </w:tr>
      <w:tr w:rsidR="009E1A55" w14:paraId="0C854419" w14:textId="77777777">
        <w:tc>
          <w:tcPr>
            <w:tcW w:w="18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AD30D17" w14:textId="77777777" w:rsidR="009E1A55" w:rsidRDefault="00000000">
            <w:pPr>
              <w:spacing w:before="40" w:after="40"/>
            </w:pPr>
            <w:r>
              <w:rPr>
                <w:rFonts w:ascii="Calibri" w:eastAsia="Calibri" w:hAnsi="Calibri" w:cs="Calibri"/>
                <w:color w:val="2D3142"/>
                <w:sz w:val="16"/>
                <w:szCs w:val="16"/>
              </w:rPr>
              <w:t>2. Simulate a 911 call</w:t>
            </w:r>
          </w:p>
        </w:tc>
        <w:tc>
          <w:tcPr>
            <w:tcW w:w="84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DA9F769" w14:textId="77777777" w:rsidR="009E1A55" w:rsidRDefault="00000000">
            <w:pPr>
              <w:spacing w:before="40" w:after="40"/>
            </w:pPr>
            <w:r>
              <w:rPr>
                <w:rFonts w:ascii="Calibri" w:eastAsia="Calibri" w:hAnsi="Calibri" w:cs="Calibri"/>
                <w:color w:val="2D3142"/>
                <w:sz w:val="16"/>
                <w:szCs w:val="16"/>
              </w:rPr>
              <w:t>Show live transcription appearing word by word. Say: "Every word is captured in real time — no recall, no notes, just the transcript."</w:t>
            </w:r>
          </w:p>
        </w:tc>
      </w:tr>
      <w:tr w:rsidR="009E1A55" w14:paraId="147ACDB9" w14:textId="77777777">
        <w:tc>
          <w:tcPr>
            <w:tcW w:w="18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F923B76" w14:textId="77777777" w:rsidR="009E1A55" w:rsidRDefault="00000000">
            <w:pPr>
              <w:spacing w:before="40" w:after="40"/>
            </w:pPr>
            <w:r>
              <w:rPr>
                <w:rFonts w:ascii="Calibri" w:eastAsia="Calibri" w:hAnsi="Calibri" w:cs="Calibri"/>
                <w:color w:val="2D3142"/>
                <w:sz w:val="16"/>
                <w:szCs w:val="16"/>
              </w:rPr>
              <w:t>3. Switch to a Spanish-speaking caller</w:t>
            </w:r>
          </w:p>
        </w:tc>
        <w:tc>
          <w:tcPr>
            <w:tcW w:w="8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800098A" w14:textId="77777777" w:rsidR="009E1A55" w:rsidRDefault="00000000">
            <w:pPr>
              <w:spacing w:before="40" w:after="40"/>
            </w:pPr>
            <w:r>
              <w:rPr>
                <w:rFonts w:ascii="Calibri" w:eastAsia="Calibri" w:hAnsi="Calibri" w:cs="Calibri"/>
                <w:color w:val="2D3142"/>
                <w:sz w:val="16"/>
                <w:szCs w:val="16"/>
              </w:rPr>
              <w:t>Show NC Translate deliver the translation live. Say: "No interpreter. No hold. The dispatcher hears English. The caller speaks Spanish. It works in both directions."</w:t>
            </w:r>
          </w:p>
        </w:tc>
      </w:tr>
      <w:tr w:rsidR="009E1A55" w14:paraId="6AEBE67D" w14:textId="77777777">
        <w:tc>
          <w:tcPr>
            <w:tcW w:w="18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632FCD6" w14:textId="77777777" w:rsidR="009E1A55" w:rsidRDefault="00000000">
            <w:pPr>
              <w:spacing w:before="40" w:after="40"/>
            </w:pPr>
            <w:r>
              <w:rPr>
                <w:rFonts w:ascii="Calibri" w:eastAsia="Calibri" w:hAnsi="Calibri" w:cs="Calibri"/>
                <w:color w:val="2D3142"/>
                <w:sz w:val="16"/>
                <w:szCs w:val="16"/>
              </w:rPr>
              <w:t>4. Show Video Assist</w:t>
            </w:r>
          </w:p>
        </w:tc>
        <w:tc>
          <w:tcPr>
            <w:tcW w:w="84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2D1A7449" w14:textId="77777777" w:rsidR="009E1A55" w:rsidRDefault="00000000">
            <w:pPr>
              <w:spacing w:before="40" w:after="40"/>
            </w:pPr>
            <w:r>
              <w:rPr>
                <w:rFonts w:ascii="Calibri" w:eastAsia="Calibri" w:hAnsi="Calibri" w:cs="Calibri"/>
                <w:color w:val="2D3142"/>
                <w:sz w:val="16"/>
                <w:szCs w:val="16"/>
              </w:rPr>
              <w:t>Request live video from the caller. Say: "WebRTC — no app download. The dispatcher sees what the caller sees within seconds."</w:t>
            </w:r>
          </w:p>
        </w:tc>
      </w:tr>
      <w:tr w:rsidR="009E1A55" w14:paraId="2A8ABE0E" w14:textId="77777777">
        <w:tc>
          <w:tcPr>
            <w:tcW w:w="18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6F63EAB" w14:textId="77777777" w:rsidR="009E1A55" w:rsidRDefault="00000000">
            <w:pPr>
              <w:spacing w:before="40" w:after="40"/>
            </w:pPr>
            <w:r>
              <w:rPr>
                <w:rFonts w:ascii="Calibri" w:eastAsia="Calibri" w:hAnsi="Calibri" w:cs="Calibri"/>
                <w:color w:val="2D3142"/>
                <w:sz w:val="16"/>
                <w:szCs w:val="16"/>
              </w:rPr>
              <w:t>5. Show Live Caller Location</w:t>
            </w:r>
          </w:p>
        </w:tc>
        <w:tc>
          <w:tcPr>
            <w:tcW w:w="8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FCF30A9" w14:textId="77777777" w:rsidR="009E1A55" w:rsidRDefault="00000000">
            <w:pPr>
              <w:spacing w:before="40" w:after="40"/>
            </w:pPr>
            <w:r>
              <w:rPr>
                <w:rFonts w:ascii="Calibri" w:eastAsia="Calibri" w:hAnsi="Calibri" w:cs="Calibri"/>
                <w:color w:val="2D3142"/>
                <w:sz w:val="16"/>
                <w:szCs w:val="16"/>
              </w:rPr>
              <w:t>Show GPS pin with accuracy radius and Live/Stable/LOST status. Say: "We surface location confidence — not just a coordinate."</w:t>
            </w:r>
          </w:p>
        </w:tc>
      </w:tr>
      <w:tr w:rsidR="009E1A55" w14:paraId="02BE6696" w14:textId="77777777">
        <w:tc>
          <w:tcPr>
            <w:tcW w:w="18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27A9DFD3" w14:textId="77777777" w:rsidR="009E1A55" w:rsidRDefault="00000000">
            <w:pPr>
              <w:spacing w:before="40" w:after="40"/>
            </w:pPr>
            <w:r>
              <w:rPr>
                <w:rFonts w:ascii="Calibri" w:eastAsia="Calibri" w:hAnsi="Calibri" w:cs="Calibri"/>
                <w:color w:val="2D3142"/>
                <w:sz w:val="16"/>
                <w:szCs w:val="16"/>
              </w:rPr>
              <w:t>6. Show the Supervisor QA Dashboard</w:t>
            </w:r>
          </w:p>
        </w:tc>
        <w:tc>
          <w:tcPr>
            <w:tcW w:w="84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AFC7918" w14:textId="77777777" w:rsidR="009E1A55" w:rsidRDefault="00000000">
            <w:pPr>
              <w:spacing w:before="40" w:after="40"/>
            </w:pPr>
            <w:r>
              <w:rPr>
                <w:rFonts w:ascii="Calibri" w:eastAsia="Calibri" w:hAnsi="Calibri" w:cs="Calibri"/>
                <w:color w:val="2D3142"/>
                <w:sz w:val="16"/>
                <w:szCs w:val="16"/>
              </w:rPr>
              <w:t>Show active call monitoring and QA scoring. Say: "The supervisor sees everything — not after the call, during it."</w:t>
            </w:r>
          </w:p>
        </w:tc>
      </w:tr>
      <w:tr w:rsidR="009E1A55" w14:paraId="08C9FDC4" w14:textId="77777777">
        <w:tc>
          <w:tcPr>
            <w:tcW w:w="18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D724C4D" w14:textId="77777777" w:rsidR="009E1A55" w:rsidRDefault="00000000">
            <w:pPr>
              <w:spacing w:before="40" w:after="40"/>
            </w:pPr>
            <w:r>
              <w:rPr>
                <w:rFonts w:ascii="Calibri" w:eastAsia="Calibri" w:hAnsi="Calibri" w:cs="Calibri"/>
                <w:color w:val="2D3142"/>
                <w:sz w:val="16"/>
                <w:szCs w:val="16"/>
              </w:rPr>
              <w:t>7. Close with Surge View</w:t>
            </w:r>
          </w:p>
        </w:tc>
        <w:tc>
          <w:tcPr>
            <w:tcW w:w="8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4E60E94" w14:textId="77777777" w:rsidR="009E1A55" w:rsidRDefault="00000000">
            <w:pPr>
              <w:spacing w:before="40" w:after="40"/>
            </w:pPr>
            <w:r>
              <w:rPr>
                <w:rFonts w:ascii="Calibri" w:eastAsia="Calibri" w:hAnsi="Calibri" w:cs="Calibri"/>
                <w:color w:val="2D3142"/>
                <w:sz w:val="16"/>
                <w:szCs w:val="16"/>
              </w:rPr>
              <w:t>Show clustered incidents on the map. Say: "NC clusters calls automatically. The supervisor knows it's a major incident before anyone calls it in."</w:t>
            </w:r>
          </w:p>
        </w:tc>
      </w:tr>
    </w:tbl>
    <w:p w14:paraId="4818EBF2" w14:textId="77777777" w:rsidR="009E1A55" w:rsidRDefault="00000000">
      <w:pPr>
        <w:spacing w:after="100"/>
      </w:pPr>
      <w:r>
        <w:rPr>
          <w:rFonts w:ascii="Calibri" w:eastAsia="Calibri" w:hAnsi="Calibri" w:cs="Calibri"/>
          <w:b/>
          <w:bCs/>
          <w:color w:val="7F8FA4"/>
          <w:sz w:val="16"/>
          <w:szCs w:val="16"/>
        </w:rPr>
        <w:t>Timing:</w:t>
      </w:r>
      <w:r>
        <w:rPr>
          <w:rFonts w:ascii="Calibri" w:eastAsia="Calibri" w:hAnsi="Calibri" w:cs="Calibri"/>
          <w:color w:val="7F8FA4"/>
          <w:sz w:val="16"/>
          <w:szCs w:val="16"/>
        </w:rPr>
        <w:t xml:space="preserve"> Steps 1–4 = 15 min · Steps 5–7 = 10 min · Questions = 5 min. Full screen only. No distractions.</w:t>
      </w:r>
    </w:p>
    <w:p w14:paraId="7F206F0A" w14:textId="77777777" w:rsidR="009E1A55" w:rsidRDefault="009E1A55">
      <w:pPr>
        <w:spacing w:after="80"/>
      </w:pPr>
    </w:p>
    <w:p w14:paraId="1A50C174" w14:textId="77777777" w:rsidR="009E1A55" w:rsidRDefault="00000000">
      <w:pPr>
        <w:pStyle w:val="Heading2"/>
        <w:spacing w:before="200" w:after="100"/>
      </w:pPr>
      <w:r>
        <w:rPr>
          <w:rFonts w:ascii="Calibri" w:eastAsia="Calibri" w:hAnsi="Calibri" w:cs="Calibri"/>
          <w:b/>
          <w:bCs/>
          <w:color w:val="0D1B3E"/>
          <w:sz w:val="24"/>
          <w:szCs w:val="24"/>
        </w:rPr>
        <w:t>The 20-Minute Demo — NC Campus</w:t>
      </w:r>
    </w:p>
    <w:tbl>
      <w:tblPr>
        <w:tblW w:w="10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480"/>
      </w:tblGrid>
      <w:tr w:rsidR="009E1A55" w14:paraId="3DF844A1" w14:textId="77777777">
        <w:trPr>
          <w:tblHeader/>
        </w:trPr>
        <w:tc>
          <w:tcPr>
            <w:tcW w:w="18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271A4B7F" w14:textId="77777777" w:rsidR="009E1A55" w:rsidRDefault="00000000">
            <w:pPr>
              <w:spacing w:before="40" w:after="40"/>
            </w:pPr>
            <w:r>
              <w:rPr>
                <w:rFonts w:ascii="Calibri" w:eastAsia="Calibri" w:hAnsi="Calibri" w:cs="Calibri"/>
                <w:b/>
                <w:bCs/>
                <w:color w:val="FFFFFF"/>
                <w:sz w:val="16"/>
                <w:szCs w:val="16"/>
              </w:rPr>
              <w:t>Step</w:t>
            </w:r>
          </w:p>
        </w:tc>
        <w:tc>
          <w:tcPr>
            <w:tcW w:w="84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36CEFE23" w14:textId="77777777" w:rsidR="009E1A55" w:rsidRDefault="00000000">
            <w:pPr>
              <w:spacing w:before="40" w:after="40"/>
            </w:pPr>
            <w:r>
              <w:rPr>
                <w:rFonts w:ascii="Calibri" w:eastAsia="Calibri" w:hAnsi="Calibri" w:cs="Calibri"/>
                <w:b/>
                <w:bCs/>
                <w:color w:val="FFFFFF"/>
                <w:sz w:val="16"/>
                <w:szCs w:val="16"/>
              </w:rPr>
              <w:t>What to Do</w:t>
            </w:r>
          </w:p>
        </w:tc>
      </w:tr>
      <w:tr w:rsidR="009E1A55" w14:paraId="37CB9E4B" w14:textId="77777777">
        <w:tc>
          <w:tcPr>
            <w:tcW w:w="18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86DAC00" w14:textId="77777777" w:rsidR="009E1A55" w:rsidRDefault="00000000">
            <w:pPr>
              <w:spacing w:before="40" w:after="40"/>
            </w:pPr>
            <w:r>
              <w:rPr>
                <w:rFonts w:ascii="Calibri" w:eastAsia="Calibri" w:hAnsi="Calibri" w:cs="Calibri"/>
                <w:color w:val="2D3142"/>
                <w:sz w:val="16"/>
                <w:szCs w:val="16"/>
              </w:rPr>
              <w:t>1. Show the campus safety console</w:t>
            </w:r>
          </w:p>
        </w:tc>
        <w:tc>
          <w:tcPr>
            <w:tcW w:w="8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26C8233" w14:textId="77777777" w:rsidR="009E1A55" w:rsidRDefault="00000000">
            <w:pPr>
              <w:spacing w:before="40" w:after="40"/>
            </w:pPr>
            <w:r>
              <w:rPr>
                <w:rFonts w:ascii="Calibri" w:eastAsia="Calibri" w:hAnsi="Calibri" w:cs="Calibri"/>
                <w:color w:val="2D3142"/>
                <w:sz w:val="16"/>
                <w:szCs w:val="16"/>
              </w:rPr>
              <w:t>Incident map with zone overlays.</w:t>
            </w:r>
          </w:p>
        </w:tc>
      </w:tr>
      <w:tr w:rsidR="009E1A55" w14:paraId="76EE3EDF" w14:textId="77777777">
        <w:tc>
          <w:tcPr>
            <w:tcW w:w="18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9846CD4" w14:textId="77777777" w:rsidR="009E1A55" w:rsidRDefault="00000000">
            <w:pPr>
              <w:spacing w:before="40" w:after="40"/>
            </w:pPr>
            <w:r>
              <w:rPr>
                <w:rFonts w:ascii="Calibri" w:eastAsia="Calibri" w:hAnsi="Calibri" w:cs="Calibri"/>
                <w:color w:val="2D3142"/>
                <w:sz w:val="16"/>
                <w:szCs w:val="16"/>
              </w:rPr>
              <w:t>2. Scan a QR code</w:t>
            </w:r>
          </w:p>
        </w:tc>
        <w:tc>
          <w:tcPr>
            <w:tcW w:w="84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084FC2BB" w14:textId="77777777" w:rsidR="009E1A55" w:rsidRDefault="00000000">
            <w:pPr>
              <w:spacing w:before="40" w:after="40"/>
            </w:pPr>
            <w:r>
              <w:rPr>
                <w:rFonts w:ascii="Calibri" w:eastAsia="Calibri" w:hAnsi="Calibri" w:cs="Calibri"/>
                <w:color w:val="2D3142"/>
                <w:sz w:val="16"/>
                <w:szCs w:val="16"/>
              </w:rPr>
              <w:t>Open the intake form on a phone — no app install. Zone and location pre-filled automatically.</w:t>
            </w:r>
          </w:p>
        </w:tc>
      </w:tr>
      <w:tr w:rsidR="009E1A55" w14:paraId="0528138C" w14:textId="77777777">
        <w:tc>
          <w:tcPr>
            <w:tcW w:w="18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CEEE108" w14:textId="77777777" w:rsidR="009E1A55" w:rsidRDefault="00000000">
            <w:pPr>
              <w:spacing w:before="40" w:after="40"/>
            </w:pPr>
            <w:r>
              <w:rPr>
                <w:rFonts w:ascii="Calibri" w:eastAsia="Calibri" w:hAnsi="Calibri" w:cs="Calibri"/>
                <w:color w:val="2D3142"/>
                <w:sz w:val="16"/>
                <w:szCs w:val="16"/>
              </w:rPr>
              <w:t>3. Submit a photo with the report</w:t>
            </w:r>
          </w:p>
        </w:tc>
        <w:tc>
          <w:tcPr>
            <w:tcW w:w="8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633BB8A9" w14:textId="77777777" w:rsidR="009E1A55" w:rsidRDefault="00000000">
            <w:pPr>
              <w:spacing w:before="40" w:after="40"/>
            </w:pPr>
            <w:r>
              <w:rPr>
                <w:rFonts w:ascii="Calibri" w:eastAsia="Calibri" w:hAnsi="Calibri" w:cs="Calibri"/>
                <w:color w:val="2D3142"/>
                <w:sz w:val="16"/>
                <w:szCs w:val="16"/>
              </w:rPr>
              <w:t>Show it land in the console attached to the incident record in real time.</w:t>
            </w:r>
          </w:p>
        </w:tc>
      </w:tr>
      <w:tr w:rsidR="009E1A55" w14:paraId="4A700C80" w14:textId="77777777">
        <w:tc>
          <w:tcPr>
            <w:tcW w:w="18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6D82A7C4" w14:textId="77777777" w:rsidR="009E1A55" w:rsidRDefault="00000000">
            <w:pPr>
              <w:spacing w:before="40" w:after="40"/>
            </w:pPr>
            <w:r>
              <w:rPr>
                <w:rFonts w:ascii="Calibri" w:eastAsia="Calibri" w:hAnsi="Calibri" w:cs="Calibri"/>
                <w:color w:val="2D3142"/>
                <w:sz w:val="16"/>
                <w:szCs w:val="16"/>
              </w:rPr>
              <w:t>4. Show two-way chat</w:t>
            </w:r>
          </w:p>
        </w:tc>
        <w:tc>
          <w:tcPr>
            <w:tcW w:w="84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486AF61A" w14:textId="77777777" w:rsidR="009E1A55" w:rsidRDefault="00000000">
            <w:pPr>
              <w:spacing w:before="40" w:after="40"/>
            </w:pPr>
            <w:r>
              <w:rPr>
                <w:rFonts w:ascii="Calibri" w:eastAsia="Calibri" w:hAnsi="Calibri" w:cs="Calibri"/>
                <w:color w:val="2D3142"/>
                <w:sz w:val="16"/>
                <w:szCs w:val="16"/>
              </w:rPr>
              <w:t>Dispatcher ↔ student, with AI translation live.</w:t>
            </w:r>
          </w:p>
        </w:tc>
      </w:tr>
      <w:tr w:rsidR="009E1A55" w14:paraId="0DA3A89C" w14:textId="77777777">
        <w:tc>
          <w:tcPr>
            <w:tcW w:w="18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79C6829" w14:textId="77777777" w:rsidR="009E1A55" w:rsidRDefault="00000000">
            <w:pPr>
              <w:spacing w:before="40" w:after="40"/>
            </w:pPr>
            <w:r>
              <w:rPr>
                <w:rFonts w:ascii="Calibri" w:eastAsia="Calibri" w:hAnsi="Calibri" w:cs="Calibri"/>
                <w:color w:val="2D3142"/>
                <w:sz w:val="16"/>
                <w:szCs w:val="16"/>
              </w:rPr>
              <w:t>5. Show compliance reporting (Clery for higher-ed; Daily Incident Log / School Safety Report for K-12)</w:t>
            </w:r>
          </w:p>
        </w:tc>
        <w:tc>
          <w:tcPr>
            <w:tcW w:w="84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654C8AE" w14:textId="77777777" w:rsidR="009E1A55" w:rsidRDefault="00000000">
            <w:pPr>
              <w:spacing w:before="40" w:after="40"/>
            </w:pPr>
            <w:r>
              <w:rPr>
                <w:rFonts w:ascii="Calibri" w:eastAsia="Calibri" w:hAnsi="Calibri" w:cs="Calibri"/>
                <w:color w:val="2D3142"/>
                <w:sz w:val="16"/>
                <w:szCs w:val="16"/>
              </w:rPr>
              <w:t xml:space="preserve">One </w:t>
            </w:r>
            <w:proofErr w:type="gramStart"/>
            <w:r>
              <w:rPr>
                <w:rFonts w:ascii="Calibri" w:eastAsia="Calibri" w:hAnsi="Calibri" w:cs="Calibri"/>
                <w:color w:val="2D3142"/>
                <w:sz w:val="16"/>
                <w:szCs w:val="16"/>
              </w:rPr>
              <w:t>click</w:t>
            </w:r>
            <w:proofErr w:type="gramEnd"/>
            <w:r>
              <w:rPr>
                <w:rFonts w:ascii="Calibri" w:eastAsia="Calibri" w:hAnsi="Calibri" w:cs="Calibri"/>
                <w:color w:val="2D3142"/>
                <w:sz w:val="16"/>
                <w:szCs w:val="16"/>
              </w:rPr>
              <w:t xml:space="preserve"> export. End with: "Higher-ed ASR path — for K-12 use Daily Incident Log / School Safety Report, not Clery ASR."</w:t>
            </w:r>
          </w:p>
        </w:tc>
      </w:tr>
    </w:tbl>
    <w:p w14:paraId="5A8823A4" w14:textId="77777777" w:rsidR="009E1A55" w:rsidRDefault="009E1A55">
      <w:pPr>
        <w:spacing w:after="80"/>
      </w:pPr>
    </w:p>
    <w:p w14:paraId="33CC228C" w14:textId="77777777" w:rsidR="009E1A55" w:rsidRDefault="00000000">
      <w:pPr>
        <w:pStyle w:val="Heading2"/>
        <w:spacing w:before="200" w:after="100"/>
      </w:pPr>
      <w:r>
        <w:rPr>
          <w:rFonts w:ascii="Calibri" w:eastAsia="Calibri" w:hAnsi="Calibri" w:cs="Calibri"/>
          <w:b/>
          <w:bCs/>
          <w:color w:val="0D1B3E"/>
          <w:sz w:val="24"/>
          <w:szCs w:val="24"/>
        </w:rPr>
        <w:t>Memorable Proof Points</w:t>
      </w:r>
    </w:p>
    <w:tbl>
      <w:tblPr>
        <w:tblW w:w="10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280"/>
      </w:tblGrid>
      <w:tr w:rsidR="009E1A55" w14:paraId="0B5AB4A0" w14:textId="77777777">
        <w:trPr>
          <w:tblHeader/>
        </w:trPr>
        <w:tc>
          <w:tcPr>
            <w:tcW w:w="200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395611C7" w14:textId="77777777" w:rsidR="009E1A55" w:rsidRDefault="00000000">
            <w:pPr>
              <w:spacing w:before="40" w:after="40"/>
            </w:pPr>
            <w:r>
              <w:rPr>
                <w:rFonts w:ascii="Calibri" w:eastAsia="Calibri" w:hAnsi="Calibri" w:cs="Calibri"/>
                <w:b/>
                <w:bCs/>
                <w:color w:val="FFFFFF"/>
                <w:sz w:val="16"/>
                <w:szCs w:val="16"/>
              </w:rPr>
              <w:t>Claim</w:t>
            </w:r>
          </w:p>
        </w:tc>
        <w:tc>
          <w:tcPr>
            <w:tcW w:w="828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35F4CC9F" w14:textId="77777777" w:rsidR="009E1A55" w:rsidRDefault="00000000">
            <w:pPr>
              <w:spacing w:before="40" w:after="40"/>
            </w:pPr>
            <w:r>
              <w:rPr>
                <w:rFonts w:ascii="Calibri" w:eastAsia="Calibri" w:hAnsi="Calibri" w:cs="Calibri"/>
                <w:b/>
                <w:bCs/>
                <w:color w:val="FFFFFF"/>
                <w:sz w:val="16"/>
                <w:szCs w:val="16"/>
              </w:rPr>
              <w:t>What to Say</w:t>
            </w:r>
          </w:p>
        </w:tc>
      </w:tr>
      <w:tr w:rsidR="009E1A55" w14:paraId="42E9C2D5" w14:textId="77777777">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1D00ED4" w14:textId="77777777" w:rsidR="009E1A55" w:rsidRDefault="00000000">
            <w:pPr>
              <w:spacing w:before="40" w:after="40"/>
            </w:pPr>
            <w:r>
              <w:rPr>
                <w:rFonts w:ascii="Calibri" w:eastAsia="Calibri" w:hAnsi="Calibri" w:cs="Calibri"/>
                <w:color w:val="2D3142"/>
                <w:sz w:val="16"/>
                <w:szCs w:val="16"/>
              </w:rPr>
              <w:t>Language access</w:t>
            </w:r>
          </w:p>
        </w:tc>
        <w:tc>
          <w:tcPr>
            <w:tcW w:w="82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5D5B768" w14:textId="77777777" w:rsidR="009E1A55" w:rsidRDefault="00000000">
            <w:pPr>
              <w:spacing w:before="40" w:after="40"/>
            </w:pPr>
            <w:r>
              <w:rPr>
                <w:rFonts w:ascii="Calibri" w:eastAsia="Calibri" w:hAnsi="Calibri" w:cs="Calibri"/>
                <w:color w:val="2D3142"/>
                <w:sz w:val="16"/>
                <w:szCs w:val="16"/>
              </w:rPr>
              <w:t>"100+ languages. Live. Bidirectional. No interpreter on hold."</w:t>
            </w:r>
          </w:p>
        </w:tc>
      </w:tr>
      <w:tr w:rsidR="009E1A55" w14:paraId="61CDAD09" w14:textId="77777777">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CE44C1C" w14:textId="77777777" w:rsidR="009E1A55" w:rsidRDefault="00000000">
            <w:pPr>
              <w:spacing w:before="40" w:after="40"/>
            </w:pPr>
            <w:r>
              <w:rPr>
                <w:rFonts w:ascii="Calibri" w:eastAsia="Calibri" w:hAnsi="Calibri" w:cs="Calibri"/>
                <w:color w:val="2D3142"/>
                <w:sz w:val="16"/>
                <w:szCs w:val="16"/>
              </w:rPr>
              <w:t>Speed</w:t>
            </w:r>
          </w:p>
        </w:tc>
        <w:tc>
          <w:tcPr>
            <w:tcW w:w="82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D4882C5" w14:textId="77777777" w:rsidR="009E1A55" w:rsidRDefault="00000000">
            <w:pPr>
              <w:spacing w:before="40" w:after="40"/>
            </w:pPr>
            <w:r>
              <w:rPr>
                <w:rFonts w:ascii="Calibri" w:eastAsia="Calibri" w:hAnsi="Calibri" w:cs="Calibri"/>
                <w:color w:val="2D3142"/>
                <w:sz w:val="16"/>
                <w:szCs w:val="16"/>
              </w:rPr>
              <w:t>"Caller location acquired in under 0.3 seconds on GPS-capable calls."</w:t>
            </w:r>
          </w:p>
        </w:tc>
      </w:tr>
      <w:tr w:rsidR="009E1A55" w14:paraId="7E22F9A5" w14:textId="77777777">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A741AA5" w14:textId="77777777" w:rsidR="009E1A55" w:rsidRDefault="00000000">
            <w:pPr>
              <w:spacing w:before="40" w:after="40"/>
            </w:pPr>
            <w:r>
              <w:rPr>
                <w:rFonts w:ascii="Calibri" w:eastAsia="Calibri" w:hAnsi="Calibri" w:cs="Calibri"/>
                <w:color w:val="2D3142"/>
                <w:sz w:val="16"/>
                <w:szCs w:val="16"/>
              </w:rPr>
              <w:t>Adoption (Campus)</w:t>
            </w:r>
          </w:p>
        </w:tc>
        <w:tc>
          <w:tcPr>
            <w:tcW w:w="82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32F06C1" w14:textId="77777777" w:rsidR="009E1A55" w:rsidRDefault="00000000">
            <w:pPr>
              <w:spacing w:before="40" w:after="40"/>
            </w:pPr>
            <w:r>
              <w:rPr>
                <w:rFonts w:ascii="Calibri" w:eastAsia="Calibri" w:hAnsi="Calibri" w:cs="Calibri"/>
                <w:color w:val="2D3142"/>
                <w:sz w:val="16"/>
                <w:szCs w:val="16"/>
              </w:rPr>
              <w:t>"No app download. Any smartphone camera. QR + NFC + SMS. Three channels. One sign."</w:t>
            </w:r>
          </w:p>
        </w:tc>
      </w:tr>
      <w:tr w:rsidR="009E1A55" w14:paraId="18366EC7" w14:textId="77777777">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1ED01F7C" w14:textId="77777777" w:rsidR="009E1A55" w:rsidRDefault="00000000">
            <w:pPr>
              <w:spacing w:before="40" w:after="40"/>
            </w:pPr>
            <w:r>
              <w:rPr>
                <w:rFonts w:ascii="Calibri" w:eastAsia="Calibri" w:hAnsi="Calibri" w:cs="Calibri"/>
                <w:color w:val="2D3142"/>
                <w:sz w:val="16"/>
                <w:szCs w:val="16"/>
              </w:rPr>
              <w:lastRenderedPageBreak/>
              <w:t>CAD safety</w:t>
            </w:r>
          </w:p>
        </w:tc>
        <w:tc>
          <w:tcPr>
            <w:tcW w:w="82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3154AB25" w14:textId="77777777" w:rsidR="009E1A55" w:rsidRDefault="00000000">
            <w:pPr>
              <w:spacing w:before="40" w:after="40"/>
            </w:pPr>
            <w:r>
              <w:rPr>
                <w:rFonts w:ascii="Calibri" w:eastAsia="Calibri" w:hAnsi="Calibri" w:cs="Calibri"/>
                <w:color w:val="2D3142"/>
                <w:sz w:val="16"/>
                <w:szCs w:val="16"/>
              </w:rPr>
              <w:t>"Fail-closed by default. The dispatcher reviews every AI suggestion before it hits CAD."</w:t>
            </w:r>
          </w:p>
        </w:tc>
      </w:tr>
      <w:tr w:rsidR="009E1A55" w14:paraId="1B6026D1" w14:textId="77777777">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7B4494F1" w14:textId="77777777" w:rsidR="009E1A55" w:rsidRDefault="00000000">
            <w:pPr>
              <w:spacing w:before="40" w:after="40"/>
            </w:pPr>
            <w:r>
              <w:rPr>
                <w:rFonts w:ascii="Calibri" w:eastAsia="Calibri" w:hAnsi="Calibri" w:cs="Calibri"/>
                <w:color w:val="2D3142"/>
                <w:sz w:val="16"/>
                <w:szCs w:val="16"/>
              </w:rPr>
              <w:t>Infrastructure</w:t>
            </w:r>
          </w:p>
        </w:tc>
        <w:tc>
          <w:tcPr>
            <w:tcW w:w="82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112DACA" w14:textId="77777777" w:rsidR="009E1A55" w:rsidRDefault="00000000">
            <w:pPr>
              <w:spacing w:before="40" w:after="40"/>
            </w:pPr>
            <w:r>
              <w:rPr>
                <w:rFonts w:ascii="Calibri" w:eastAsia="Calibri" w:hAnsi="Calibri" w:cs="Calibri"/>
                <w:color w:val="2D3142"/>
                <w:sz w:val="16"/>
                <w:szCs w:val="16"/>
              </w:rPr>
              <w:t>"Built on AWS — same infrastructure used by federal agencies, healthcare systems, and the intelligence community."</w:t>
            </w:r>
          </w:p>
        </w:tc>
      </w:tr>
      <w:tr w:rsidR="009E1A55" w14:paraId="71C506F2" w14:textId="77777777">
        <w:tc>
          <w:tcPr>
            <w:tcW w:w="200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2BDD294" w14:textId="77777777" w:rsidR="009E1A55" w:rsidRDefault="00000000">
            <w:pPr>
              <w:spacing w:before="40" w:after="40"/>
            </w:pPr>
            <w:r>
              <w:rPr>
                <w:rFonts w:ascii="Calibri" w:eastAsia="Calibri" w:hAnsi="Calibri" w:cs="Calibri"/>
                <w:color w:val="2D3142"/>
                <w:sz w:val="16"/>
                <w:szCs w:val="16"/>
              </w:rPr>
              <w:t>Cognitive load</w:t>
            </w:r>
          </w:p>
        </w:tc>
        <w:tc>
          <w:tcPr>
            <w:tcW w:w="828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7444983" w14:textId="77777777" w:rsidR="009E1A55" w:rsidRDefault="00000000">
            <w:pPr>
              <w:spacing w:before="40" w:after="40"/>
            </w:pPr>
            <w:r>
              <w:rPr>
                <w:rFonts w:ascii="Calibri" w:eastAsia="Calibri" w:hAnsi="Calibri" w:cs="Calibri"/>
                <w:color w:val="2D3142"/>
                <w:sz w:val="16"/>
                <w:szCs w:val="16"/>
              </w:rPr>
              <w:t>"NC doesn't add to the dispatcher's workload. It reduces it. The transcript is written. The location is on the map. The language is translated."</w:t>
            </w:r>
          </w:p>
        </w:tc>
      </w:tr>
      <w:tr w:rsidR="009E1A55" w14:paraId="18F84F43" w14:textId="77777777">
        <w:tc>
          <w:tcPr>
            <w:tcW w:w="200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2EA86262" w14:textId="77777777" w:rsidR="009E1A55" w:rsidRDefault="00000000">
            <w:pPr>
              <w:spacing w:before="40" w:after="40"/>
            </w:pPr>
            <w:r>
              <w:rPr>
                <w:rFonts w:ascii="Calibri" w:eastAsia="Calibri" w:hAnsi="Calibri" w:cs="Calibri"/>
                <w:color w:val="2D3142"/>
                <w:sz w:val="16"/>
                <w:szCs w:val="16"/>
              </w:rPr>
              <w:t>Mass casualty</w:t>
            </w:r>
          </w:p>
        </w:tc>
        <w:tc>
          <w:tcPr>
            <w:tcW w:w="828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CD315CF" w14:textId="77777777" w:rsidR="009E1A55" w:rsidRDefault="00000000">
            <w:pPr>
              <w:spacing w:before="40" w:after="40"/>
            </w:pPr>
            <w:r>
              <w:rPr>
                <w:rFonts w:ascii="Calibri" w:eastAsia="Calibri" w:hAnsi="Calibri" w:cs="Calibri"/>
                <w:color w:val="2D3142"/>
                <w:sz w:val="16"/>
                <w:szCs w:val="16"/>
              </w:rPr>
              <w:t>"Surge View clusters calls by time, place, and type. The supervisor sees the pattern before anyone declares a major incident."</w:t>
            </w:r>
          </w:p>
        </w:tc>
      </w:tr>
    </w:tbl>
    <w:p w14:paraId="09058580" w14:textId="77777777" w:rsidR="009E1A55" w:rsidRDefault="009E1A55">
      <w:pPr>
        <w:spacing w:after="80"/>
      </w:pPr>
    </w:p>
    <w:p w14:paraId="33DF2FE8" w14:textId="77777777" w:rsidR="009E1A55" w:rsidRDefault="00000000">
      <w:pPr>
        <w:pStyle w:val="Heading2"/>
        <w:spacing w:before="200" w:after="100"/>
      </w:pPr>
      <w:r>
        <w:rPr>
          <w:rFonts w:ascii="Calibri" w:eastAsia="Calibri" w:hAnsi="Calibri" w:cs="Calibri"/>
          <w:b/>
          <w:bCs/>
          <w:color w:val="0D1B3E"/>
          <w:sz w:val="24"/>
          <w:szCs w:val="24"/>
        </w:rPr>
        <w:t>Dos and Don'ts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9E1A55" w14:paraId="6E31B22B" w14:textId="77777777">
        <w:trPr>
          <w:tblHeader/>
        </w:trPr>
        <w:tc>
          <w:tcPr>
            <w:tcW w:w="504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143D97CC" w14:textId="77777777" w:rsidR="009E1A55" w:rsidRDefault="00000000">
            <w:pPr>
              <w:spacing w:before="40" w:after="40"/>
            </w:pPr>
            <w:r>
              <w:rPr>
                <w:rFonts w:ascii="Calibri" w:eastAsia="Calibri" w:hAnsi="Calibri" w:cs="Calibri"/>
                <w:b/>
                <w:bCs/>
                <w:color w:val="FFFFFF"/>
                <w:sz w:val="16"/>
                <w:szCs w:val="16"/>
              </w:rPr>
              <w:t>✓ DO</w:t>
            </w:r>
          </w:p>
        </w:tc>
        <w:tc>
          <w:tcPr>
            <w:tcW w:w="5040" w:type="dxa"/>
            <w:tcBorders>
              <w:top w:val="single" w:sz="4" w:space="0" w:color="DDE1EA"/>
              <w:left w:val="single" w:sz="4" w:space="0" w:color="DDE1EA"/>
              <w:bottom w:val="single" w:sz="4" w:space="0" w:color="DDE1EA"/>
              <w:right w:val="single" w:sz="4" w:space="0" w:color="DDE1EA"/>
            </w:tcBorders>
            <w:shd w:val="clear" w:color="0D1B3E" w:fill="0D1B3E"/>
            <w:tcMar>
              <w:top w:w="60" w:type="dxa"/>
              <w:left w:w="80" w:type="dxa"/>
              <w:bottom w:w="60" w:type="dxa"/>
              <w:right w:w="80" w:type="dxa"/>
            </w:tcMar>
          </w:tcPr>
          <w:p w14:paraId="19F52FA6" w14:textId="77777777" w:rsidR="009E1A55" w:rsidRDefault="00000000">
            <w:pPr>
              <w:spacing w:before="40" w:after="40"/>
            </w:pPr>
            <w:r>
              <w:rPr>
                <w:rFonts w:ascii="Calibri" w:eastAsia="Calibri" w:hAnsi="Calibri" w:cs="Calibri"/>
                <w:b/>
                <w:bCs/>
                <w:color w:val="FFFFFF"/>
                <w:sz w:val="16"/>
                <w:szCs w:val="16"/>
              </w:rPr>
              <w:t>✗ DON'T</w:t>
            </w:r>
          </w:p>
        </w:tc>
      </w:tr>
      <w:tr w:rsidR="009E1A55" w14:paraId="13995C54" w14:textId="77777777">
        <w:tc>
          <w:tcPr>
            <w:tcW w:w="504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038D04AD" w14:textId="77777777" w:rsidR="009E1A55" w:rsidRDefault="00000000">
            <w:pPr>
              <w:spacing w:before="40" w:after="40"/>
            </w:pPr>
            <w:r>
              <w:rPr>
                <w:rFonts w:ascii="Calibri" w:eastAsia="Calibri" w:hAnsi="Calibri" w:cs="Calibri"/>
                <w:color w:val="2D3142"/>
                <w:sz w:val="16"/>
                <w:szCs w:val="16"/>
              </w:rPr>
              <w:t>Personalize the demo scenario to their actual call types (MVC, EDP, welfare check).</w:t>
            </w:r>
          </w:p>
        </w:tc>
        <w:tc>
          <w:tcPr>
            <w:tcW w:w="504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53F90749" w14:textId="77777777" w:rsidR="009E1A55" w:rsidRDefault="00000000">
            <w:pPr>
              <w:spacing w:before="40" w:after="40"/>
            </w:pPr>
            <w:r>
              <w:rPr>
                <w:rFonts w:ascii="Calibri" w:eastAsia="Calibri" w:hAnsi="Calibri" w:cs="Calibri"/>
                <w:color w:val="2D3142"/>
                <w:sz w:val="16"/>
                <w:szCs w:val="16"/>
              </w:rPr>
              <w:t>Open with a feature list.</w:t>
            </w:r>
          </w:p>
        </w:tc>
      </w:tr>
      <w:tr w:rsidR="009E1A55" w14:paraId="6068E941" w14:textId="77777777">
        <w:tc>
          <w:tcPr>
            <w:tcW w:w="504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D77D010" w14:textId="77777777" w:rsidR="009E1A55" w:rsidRDefault="00000000">
            <w:pPr>
              <w:spacing w:before="40" w:after="40"/>
            </w:pPr>
            <w:r>
              <w:rPr>
                <w:rFonts w:ascii="Calibri" w:eastAsia="Calibri" w:hAnsi="Calibri" w:cs="Calibri"/>
                <w:color w:val="2D3142"/>
                <w:sz w:val="16"/>
                <w:szCs w:val="16"/>
              </w:rPr>
              <w:t>Reference their CAD system by name if you know it.</w:t>
            </w:r>
          </w:p>
        </w:tc>
        <w:tc>
          <w:tcPr>
            <w:tcW w:w="504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875F5F0" w14:textId="77777777" w:rsidR="009E1A55" w:rsidRDefault="00000000">
            <w:pPr>
              <w:spacing w:before="40" w:after="40"/>
            </w:pPr>
            <w:r>
              <w:rPr>
                <w:rFonts w:ascii="Calibri" w:eastAsia="Calibri" w:hAnsi="Calibri" w:cs="Calibri"/>
                <w:color w:val="2D3142"/>
                <w:sz w:val="16"/>
                <w:szCs w:val="16"/>
              </w:rPr>
              <w:t>Demo features they don't need.</w:t>
            </w:r>
          </w:p>
        </w:tc>
      </w:tr>
      <w:tr w:rsidR="009E1A55" w14:paraId="78C3567B" w14:textId="77777777">
        <w:tc>
          <w:tcPr>
            <w:tcW w:w="504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33C94033" w14:textId="77777777" w:rsidR="009E1A55" w:rsidRDefault="00000000">
            <w:pPr>
              <w:spacing w:before="40" w:after="40"/>
            </w:pPr>
            <w:r>
              <w:rPr>
                <w:rFonts w:ascii="Calibri" w:eastAsia="Calibri" w:hAnsi="Calibri" w:cs="Calibri"/>
                <w:color w:val="2D3142"/>
                <w:sz w:val="16"/>
                <w:szCs w:val="16"/>
              </w:rPr>
              <w:t>Pause after each feature and ask "What questions do you have about this?"</w:t>
            </w:r>
          </w:p>
        </w:tc>
        <w:tc>
          <w:tcPr>
            <w:tcW w:w="504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4AB0B959" w14:textId="77777777" w:rsidR="009E1A55" w:rsidRDefault="00000000">
            <w:pPr>
              <w:spacing w:before="40" w:after="40"/>
            </w:pPr>
            <w:r>
              <w:rPr>
                <w:rFonts w:ascii="Calibri" w:eastAsia="Calibri" w:hAnsi="Calibri" w:cs="Calibri"/>
                <w:color w:val="2D3142"/>
                <w:sz w:val="16"/>
                <w:szCs w:val="16"/>
              </w:rPr>
              <w:t>Over-promise on CAD write-back.</w:t>
            </w:r>
          </w:p>
        </w:tc>
      </w:tr>
      <w:tr w:rsidR="009E1A55" w14:paraId="45DF2DCB" w14:textId="77777777">
        <w:tc>
          <w:tcPr>
            <w:tcW w:w="504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78D9B400" w14:textId="77777777" w:rsidR="009E1A55" w:rsidRDefault="00000000">
            <w:pPr>
              <w:spacing w:before="40" w:after="40"/>
            </w:pPr>
            <w:r>
              <w:rPr>
                <w:rFonts w:ascii="Calibri" w:eastAsia="Calibri" w:hAnsi="Calibri" w:cs="Calibri"/>
                <w:color w:val="2D3142"/>
                <w:sz w:val="16"/>
                <w:szCs w:val="16"/>
              </w:rPr>
              <w:t>Know your audience: PSAP Director wants outcomes; IT Director wants architecture.</w:t>
            </w:r>
          </w:p>
        </w:tc>
        <w:tc>
          <w:tcPr>
            <w:tcW w:w="5040" w:type="dxa"/>
            <w:tcBorders>
              <w:top w:val="single" w:sz="4" w:space="0" w:color="DDE1EA"/>
              <w:left w:val="single" w:sz="4" w:space="0" w:color="DDE1EA"/>
              <w:bottom w:val="single" w:sz="4" w:space="0" w:color="DDE1EA"/>
              <w:right w:val="single" w:sz="4" w:space="0" w:color="DDE1EA"/>
            </w:tcBorders>
            <w:shd w:val="clear" w:color="F4F5F7" w:fill="F4F5F7"/>
            <w:tcMar>
              <w:top w:w="60" w:type="dxa"/>
              <w:left w:w="80" w:type="dxa"/>
              <w:bottom w:w="60" w:type="dxa"/>
              <w:right w:w="80" w:type="dxa"/>
            </w:tcMar>
          </w:tcPr>
          <w:p w14:paraId="52DB65DA" w14:textId="77777777" w:rsidR="009E1A55" w:rsidRDefault="00000000">
            <w:pPr>
              <w:spacing w:before="40" w:after="40"/>
            </w:pPr>
            <w:r>
              <w:rPr>
                <w:rFonts w:ascii="Calibri" w:eastAsia="Calibri" w:hAnsi="Calibri" w:cs="Calibri"/>
                <w:color w:val="2D3142"/>
                <w:sz w:val="16"/>
                <w:szCs w:val="16"/>
              </w:rPr>
              <w:t>Claim CJIS certification or SOC 2 certification. We are in progress. Say it accurately.</w:t>
            </w:r>
          </w:p>
        </w:tc>
      </w:tr>
      <w:tr w:rsidR="009E1A55" w14:paraId="2060DB79" w14:textId="77777777">
        <w:tc>
          <w:tcPr>
            <w:tcW w:w="504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DEC972B" w14:textId="77777777" w:rsidR="009E1A55" w:rsidRDefault="00000000">
            <w:pPr>
              <w:spacing w:before="40" w:after="40"/>
            </w:pPr>
            <w:r>
              <w:rPr>
                <w:rFonts w:ascii="Calibri" w:eastAsia="Calibri" w:hAnsi="Calibri" w:cs="Calibri"/>
                <w:color w:val="2D3142"/>
                <w:sz w:val="16"/>
                <w:szCs w:val="16"/>
              </w:rPr>
              <w:t>Open with a problem: "When a Spanish-speaking caller reaches your PSAP, what happens today?"</w:t>
            </w:r>
          </w:p>
        </w:tc>
        <w:tc>
          <w:tcPr>
            <w:tcW w:w="5040" w:type="dxa"/>
            <w:tcBorders>
              <w:top w:val="single" w:sz="4" w:space="0" w:color="DDE1EA"/>
              <w:left w:val="single" w:sz="4" w:space="0" w:color="DDE1EA"/>
              <w:bottom w:val="single" w:sz="4" w:space="0" w:color="DDE1EA"/>
              <w:right w:val="single" w:sz="4" w:space="0" w:color="DDE1EA"/>
            </w:tcBorders>
            <w:shd w:val="clear" w:color="FFFFFF" w:fill="FFFFFF"/>
            <w:tcMar>
              <w:top w:w="60" w:type="dxa"/>
              <w:left w:w="80" w:type="dxa"/>
              <w:bottom w:w="60" w:type="dxa"/>
              <w:right w:w="80" w:type="dxa"/>
            </w:tcMar>
          </w:tcPr>
          <w:p w14:paraId="18701EF8" w14:textId="77777777" w:rsidR="009E1A55" w:rsidRDefault="00000000">
            <w:pPr>
              <w:spacing w:before="40" w:after="40"/>
            </w:pPr>
            <w:r>
              <w:rPr>
                <w:rFonts w:ascii="Calibri" w:eastAsia="Calibri" w:hAnsi="Calibri" w:cs="Calibri"/>
                <w:color w:val="2D3142"/>
                <w:sz w:val="16"/>
                <w:szCs w:val="16"/>
              </w:rPr>
              <w:t>Demo in a tab next to your email. Full screen. No distractions.</w:t>
            </w:r>
          </w:p>
        </w:tc>
      </w:tr>
    </w:tbl>
    <w:p w14:paraId="3ED08075" w14:textId="77777777" w:rsidR="009E1A55" w:rsidRDefault="009E1A55">
      <w:pPr>
        <w:spacing w:after="80"/>
      </w:pPr>
    </w:p>
    <w:p w14:paraId="5FDCD7A0" w14:textId="77777777" w:rsidR="009E1A55" w:rsidRDefault="00000000">
      <w:pPr>
        <w:pStyle w:val="Heading2"/>
        <w:spacing w:before="200" w:after="100"/>
      </w:pPr>
      <w:r>
        <w:rPr>
          <w:rFonts w:ascii="Calibri" w:eastAsia="Calibri" w:hAnsi="Calibri" w:cs="Calibri"/>
          <w:b/>
          <w:bCs/>
          <w:color w:val="0D1B3E"/>
          <w:sz w:val="24"/>
          <w:szCs w:val="24"/>
        </w:rPr>
        <w:t>After the Demo — Next Steps</w:t>
      </w:r>
    </w:p>
    <w:p w14:paraId="36490E23" w14:textId="77777777" w:rsidR="009E1A55" w:rsidRDefault="00000000">
      <w:pPr>
        <w:spacing w:after="100"/>
      </w:pPr>
      <w:r>
        <w:rPr>
          <w:rFonts w:ascii="Calibri" w:eastAsia="Calibri" w:hAnsi="Calibri" w:cs="Calibri"/>
          <w:color w:val="2D3142"/>
          <w:sz w:val="18"/>
          <w:szCs w:val="18"/>
        </w:rPr>
        <w:t>1.  Send the capability overview document within 24 hours.</w:t>
      </w:r>
    </w:p>
    <w:p w14:paraId="2BB0159B" w14:textId="77777777" w:rsidR="009E1A55" w:rsidRDefault="00000000">
      <w:pPr>
        <w:spacing w:after="100"/>
      </w:pPr>
      <w:r>
        <w:rPr>
          <w:rFonts w:ascii="Calibri" w:eastAsia="Calibri" w:hAnsi="Calibri" w:cs="Calibri"/>
          <w:color w:val="2D3142"/>
          <w:sz w:val="18"/>
          <w:szCs w:val="18"/>
        </w:rPr>
        <w:t>2.  Offer a CAD Discovery Workshop ($7,500–$15,000) if CAD integration is in scope.</w:t>
      </w:r>
    </w:p>
    <w:p w14:paraId="1D399A53" w14:textId="77777777" w:rsidR="009E1A55" w:rsidRDefault="00000000">
      <w:pPr>
        <w:spacing w:after="100"/>
      </w:pPr>
      <w:r>
        <w:rPr>
          <w:rFonts w:ascii="Calibri" w:eastAsia="Calibri" w:hAnsi="Calibri" w:cs="Calibri"/>
          <w:color w:val="2D3142"/>
          <w:sz w:val="18"/>
          <w:szCs w:val="18"/>
        </w:rPr>
        <w:t>3.  Propose a 90-day structured pilot — pre-packaged pricing, clear success metrics, defined exit criteria.</w:t>
      </w:r>
    </w:p>
    <w:p w14:paraId="45E232C6" w14:textId="77777777" w:rsidR="009E1A55" w:rsidRDefault="00000000">
      <w:pPr>
        <w:spacing w:after="100"/>
      </w:pPr>
      <w:r>
        <w:rPr>
          <w:rFonts w:ascii="Calibri" w:eastAsia="Calibri" w:hAnsi="Calibri" w:cs="Calibri"/>
          <w:color w:val="2D3142"/>
          <w:sz w:val="18"/>
          <w:szCs w:val="18"/>
        </w:rPr>
        <w:t xml:space="preserve">4.  Connect the prospect's IT Director with NC </w:t>
      </w:r>
      <w:proofErr w:type="spellStart"/>
      <w:r>
        <w:rPr>
          <w:rFonts w:ascii="Calibri" w:eastAsia="Calibri" w:hAnsi="Calibri" w:cs="Calibri"/>
          <w:color w:val="2D3142"/>
          <w:sz w:val="18"/>
          <w:szCs w:val="18"/>
        </w:rPr>
        <w:t>iQ's</w:t>
      </w:r>
      <w:proofErr w:type="spellEnd"/>
      <w:r>
        <w:rPr>
          <w:rFonts w:ascii="Calibri" w:eastAsia="Calibri" w:hAnsi="Calibri" w:cs="Calibri"/>
          <w:color w:val="2D3142"/>
          <w:sz w:val="18"/>
          <w:szCs w:val="18"/>
        </w:rPr>
        <w:t xml:space="preserve"> security documentation package.</w:t>
      </w:r>
    </w:p>
    <w:p w14:paraId="11C2C0DB" w14:textId="77777777" w:rsidR="009E1A55" w:rsidRDefault="00000000">
      <w:pPr>
        <w:spacing w:after="100"/>
      </w:pPr>
      <w:r>
        <w:rPr>
          <w:rFonts w:ascii="Calibri" w:eastAsia="Calibri" w:hAnsi="Calibri" w:cs="Calibri"/>
          <w:color w:val="2D3142"/>
          <w:sz w:val="18"/>
          <w:szCs w:val="18"/>
        </w:rPr>
        <w:t>5.  If grant funding is relevant, provide the grant guidance one-pager.</w:t>
      </w:r>
    </w:p>
    <w:p w14:paraId="776D4CC0" w14:textId="77777777" w:rsidR="009E1A55" w:rsidRDefault="009E1A55">
      <w:pPr>
        <w:spacing w:after="120"/>
      </w:pPr>
    </w:p>
    <w:p w14:paraId="37264E9F" w14:textId="77777777" w:rsidR="009E1A55" w:rsidRDefault="009E1A55">
      <w:pPr>
        <w:pBdr>
          <w:bottom w:val="single" w:sz="6" w:space="0" w:color="DDE1EA"/>
        </w:pBdr>
        <w:spacing w:after="120"/>
      </w:pPr>
    </w:p>
    <w:p>
      <w:pPr>
        <w:pStyle w:val="Heading2"/>
      </w:pPr>
      <w:r>
        <w:t>10  ·  OFFERABLE FEATURE CATALOG — IN-DEPTH</w:t>
      </w:r>
    </w:p>
    <w:p>
      <w:r>
        <w:t>Use this catalog with the in-product Pricing Catalog (/sales/pricing-catalog). Definitions are feature-only for sales contractors — no list prices in the portal. Quote Builder and Sales Director approval govern commercial numbers. Never-free items must not appear as complimentary on any order or pilot.</w:t>
      </w:r>
    </w:p>
    <w:p>
      <w:pPr>
        <w:pStyle w:val="Heading3"/>
      </w:pPr>
      <w:r>
        <w:t>How to use these definitions</w:t>
      </w:r>
    </w:p>
    <w:p>
      <w:r>
        <w:t>1) Lead with buyer outcome, not SKU name. 2) Confirm vertical fit before promising a feature. 3) Mark never-free items (live transcription, AI triage, CAD write-back, CAD mesh, NexIQ Vision™) as paid always. 4) Use free offerings as wedges, not as the whole deal. 5) If unsure whether a SKU is live, say you will confirm — do not invent availability.</w:t>
      </w:r>
    </w:p>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tc>
          <w:tcPr>
            <w:tcW w:type="dxa" w:w="2520"/>
          </w:tcPr>
          <w:p>
            <w:r>
              <w:rPr>
                <w:rFonts w:ascii="Calibri" w:hAnsi="Calibri"/>
                <w:b/>
                <w:sz w:val="18"/>
              </w:rPr>
              <w:t>Feature</w:t>
            </w:r>
          </w:p>
        </w:tc>
        <w:tc>
          <w:tcPr>
            <w:tcW w:type="dxa" w:w="2520"/>
          </w:tcPr>
          <w:p>
            <w:r>
              <w:rPr>
                <w:rFonts w:ascii="Calibri" w:hAnsi="Calibri"/>
                <w:b/>
                <w:sz w:val="18"/>
              </w:rPr>
              <w:t>Category</w:t>
            </w:r>
          </w:p>
        </w:tc>
        <w:tc>
          <w:tcPr>
            <w:tcW w:type="dxa" w:w="2520"/>
          </w:tcPr>
          <w:p>
            <w:r>
              <w:rPr>
                <w:rFonts w:ascii="Calibri" w:hAnsi="Calibri"/>
                <w:b/>
                <w:sz w:val="18"/>
              </w:rPr>
              <w:t>Verticals</w:t>
            </w:r>
          </w:p>
        </w:tc>
        <w:tc>
          <w:tcPr>
            <w:tcW w:type="dxa" w:w="2520"/>
          </w:tcPr>
          <w:p>
            <w:r>
              <w:rPr>
                <w:rFonts w:ascii="Calibri" w:hAnsi="Calibri"/>
                <w:b/>
                <w:sz w:val="18"/>
              </w:rPr>
              <w:t>In-depth definition</w:t>
            </w:r>
          </w:p>
        </w:tc>
      </w:tr>
      <w:tr>
        <w:tc>
          <w:tcPr>
            <w:tcW w:type="dxa" w:w="2520"/>
          </w:tcPr>
          <w:p>
            <w:r>
              <w:rPr>
                <w:rFonts w:ascii="Calibri" w:hAnsi="Calibri"/>
                <w:sz w:val="18"/>
              </w:rPr>
              <w:t>NexCort iQ Community Connect</w:t>
            </w:r>
          </w:p>
        </w:tc>
        <w:tc>
          <w:tcPr>
            <w:tcW w:type="dxa" w:w="2520"/>
          </w:tcPr>
          <w:p>
            <w:r>
              <w:rPr>
                <w:rFonts w:ascii="Calibri" w:hAnsi="Calibri"/>
                <w:sz w:val="18"/>
              </w:rPr>
              <w:t>Free offerings</w:t>
            </w:r>
          </w:p>
        </w:tc>
        <w:tc>
          <w:tcPr>
            <w:tcW w:type="dxa" w:w="2520"/>
          </w:tcPr>
          <w:p>
            <w:r>
              <w:rPr>
                <w:rFonts w:ascii="Calibri" w:hAnsi="Calibri"/>
                <w:sz w:val="18"/>
              </w:rPr>
              <w:t>Campus · Venue</w:t>
            </w:r>
          </w:p>
        </w:tc>
        <w:tc>
          <w:tcPr>
            <w:tcW w:type="dxa" w:w="2520"/>
          </w:tcPr>
          <w:p>
            <w:r>
              <w:rPr>
                <w:rFonts w:ascii="Calibri" w:hAnsi="Calibri"/>
                <w:sz w:val="18"/>
              </w:rPr>
              <w:t>Permanent free tip line: one QR, one zone, email forward only. No console, chat, AI, or Clery. Land-and-expand wedge after adoption proof.</w:t>
            </w:r>
          </w:p>
        </w:tc>
      </w:tr>
      <w:tr>
        <w:tc>
          <w:tcPr>
            <w:tcW w:type="dxa" w:w="2520"/>
          </w:tcPr>
          <w:p>
            <w:r>
              <w:rPr>
                <w:rFonts w:ascii="Calibri" w:hAnsi="Calibri"/>
                <w:sz w:val="18"/>
              </w:rPr>
              <w:t>Complimentary Operational Intelligence Report</w:t>
            </w:r>
          </w:p>
        </w:tc>
        <w:tc>
          <w:tcPr>
            <w:tcW w:type="dxa" w:w="2520"/>
          </w:tcPr>
          <w:p>
            <w:r>
              <w:rPr>
                <w:rFonts w:ascii="Calibri" w:hAnsi="Calibri"/>
                <w:sz w:val="18"/>
              </w:rPr>
              <w:t>Free offerings</w:t>
            </w:r>
          </w:p>
        </w:tc>
        <w:tc>
          <w:tcPr>
            <w:tcW w:type="dxa" w:w="2520"/>
          </w:tcPr>
          <w:p>
            <w:r>
              <w:rPr>
                <w:rFonts w:ascii="Calibri" w:hAnsi="Calibri"/>
                <w:sz w:val="18"/>
              </w:rPr>
              <w:t>All verticals</w:t>
            </w:r>
          </w:p>
        </w:tc>
        <w:tc>
          <w:tcPr>
            <w:tcW w:type="dxa" w:w="2520"/>
          </w:tcPr>
          <w:p>
            <w:r>
              <w:rPr>
                <w:rFonts w:ascii="Calibri" w:hAnsi="Calibri"/>
                <w:sz w:val="18"/>
              </w:rPr>
              <w:t>One-time: 30–60 days anonymized CAD export → 3–5 page PDF (volume by hour, call mix, language %, peaks). Limited availability discovery accelerator.</w:t>
            </w:r>
          </w:p>
        </w:tc>
      </w:tr>
      <w:tr>
        <w:tc>
          <w:tcPr>
            <w:tcW w:type="dxa" w:w="2520"/>
          </w:tcPr>
          <w:p>
            <w:r>
              <w:rPr>
                <w:rFonts w:ascii="Calibri" w:hAnsi="Calibri"/>
                <w:sz w:val="18"/>
              </w:rPr>
              <w:t>NexCort iQ Wellness</w:t>
            </w:r>
          </w:p>
        </w:tc>
        <w:tc>
          <w:tcPr>
            <w:tcW w:type="dxa" w:w="2520"/>
          </w:tcPr>
          <w:p>
            <w:r>
              <w:rPr>
                <w:rFonts w:ascii="Calibri" w:hAnsi="Calibri"/>
                <w:sz w:val="18"/>
              </w:rPr>
              <w:t>Free offerings</w:t>
            </w:r>
          </w:p>
        </w:tc>
        <w:tc>
          <w:tcPr>
            <w:tcW w:type="dxa" w:w="2520"/>
          </w:tcPr>
          <w:p>
            <w:r>
              <w:rPr>
                <w:rFonts w:ascii="Calibri" w:hAnsi="Calibri"/>
                <w:sz w:val="18"/>
              </w:rPr>
              <w:t>911 / PSAP</w:t>
            </w:r>
          </w:p>
        </w:tc>
        <w:tc>
          <w:tcPr>
            <w:tcW w:type="dxa" w:w="2520"/>
          </w:tcPr>
          <w:p>
            <w:r>
              <w:rPr>
                <w:rFonts w:ascii="Calibri" w:hAnsi="Calibri"/>
                <w:sz w:val="18"/>
              </w:rPr>
              <w:t>Anonymous 60-second end-of-shift check-in. Supervisors see aggregates only — no call data/CJIS. Free for accredited PSAPs.</w:t>
            </w:r>
          </w:p>
        </w:tc>
      </w:tr>
      <w:tr>
        <w:tc>
          <w:tcPr>
            <w:tcW w:type="dxa" w:w="2520"/>
          </w:tcPr>
          <w:p>
            <w:r>
              <w:rPr>
                <w:rFonts w:ascii="Calibri" w:hAnsi="Calibri"/>
                <w:sz w:val="18"/>
              </w:rPr>
              <w:t>Live transcription</w:t>
            </w:r>
          </w:p>
        </w:tc>
        <w:tc>
          <w:tcPr>
            <w:tcW w:type="dxa" w:w="2520"/>
          </w:tcPr>
          <w:p>
            <w:r>
              <w:rPr>
                <w:rFonts w:ascii="Calibri" w:hAnsi="Calibri"/>
                <w:sz w:val="18"/>
              </w:rPr>
              <w:t>911 Centers / PSAPs</w:t>
            </w:r>
          </w:p>
        </w:tc>
        <w:tc>
          <w:tcPr>
            <w:tcW w:type="dxa" w:w="2520"/>
          </w:tcPr>
          <w:p>
            <w:r>
              <w:rPr>
                <w:rFonts w:ascii="Calibri" w:hAnsi="Calibri"/>
                <w:sz w:val="18"/>
              </w:rPr>
              <w:t>911 / PSAP</w:t>
            </w:r>
          </w:p>
        </w:tc>
        <w:tc>
          <w:tcPr>
            <w:tcW w:type="dxa" w:w="2520"/>
          </w:tcPr>
          <w:p>
            <w:r>
              <w:rPr>
                <w:rFonts w:ascii="Calibri" w:hAnsi="Calibri"/>
                <w:sz w:val="18"/>
              </w:rPr>
              <w:t>Real-time word-by-word STT in the dispatcher workspace. Foundation for coaching, QA, and summaries. Core differentiator — never free.</w:t>
            </w:r>
          </w:p>
        </w:tc>
      </w:tr>
      <w:tr>
        <w:tc>
          <w:tcPr>
            <w:tcW w:type="dxa" w:w="2520"/>
          </w:tcPr>
          <w:p>
            <w:r>
              <w:rPr>
                <w:rFonts w:ascii="Calibri" w:hAnsi="Calibri"/>
                <w:sz w:val="18"/>
              </w:rPr>
              <w:t>AI-assisted triage &amp; confidence scoring</w:t>
            </w:r>
          </w:p>
        </w:tc>
        <w:tc>
          <w:tcPr>
            <w:tcW w:type="dxa" w:w="2520"/>
          </w:tcPr>
          <w:p>
            <w:r>
              <w:rPr>
                <w:rFonts w:ascii="Calibri" w:hAnsi="Calibri"/>
                <w:sz w:val="18"/>
              </w:rPr>
              <w:t>911 Centers / PSAPs</w:t>
            </w:r>
          </w:p>
        </w:tc>
        <w:tc>
          <w:tcPr>
            <w:tcW w:type="dxa" w:w="2520"/>
          </w:tcPr>
          <w:p>
            <w:r>
              <w:rPr>
                <w:rFonts w:ascii="Calibri" w:hAnsi="Calibri"/>
                <w:sz w:val="18"/>
              </w:rPr>
              <w:t>911 / PSAP</w:t>
            </w:r>
          </w:p>
        </w:tc>
        <w:tc>
          <w:tcPr>
            <w:tcW w:type="dxa" w:w="2520"/>
          </w:tcPr>
          <w:p>
            <w:r>
              <w:rPr>
                <w:rFonts w:ascii="Calibri" w:hAnsi="Calibri"/>
                <w:sz w:val="18"/>
              </w:rPr>
              <w:t>Live advisory triage/SOP/confidence cues from the transcript. Human decides. Never free.</w:t>
            </w:r>
          </w:p>
        </w:tc>
      </w:tr>
      <w:tr>
        <w:tc>
          <w:tcPr>
            <w:tcW w:type="dxa" w:w="2520"/>
          </w:tcPr>
          <w:p>
            <w:r>
              <w:rPr>
                <w:rFonts w:ascii="Calibri" w:hAnsi="Calibri"/>
                <w:sz w:val="18"/>
              </w:rPr>
              <w:t>CAD read-only integration</w:t>
            </w:r>
          </w:p>
        </w:tc>
        <w:tc>
          <w:tcPr>
            <w:tcW w:type="dxa" w:w="2520"/>
          </w:tcPr>
          <w:p>
            <w:r>
              <w:rPr>
                <w:rFonts w:ascii="Calibri" w:hAnsi="Calibri"/>
                <w:sz w:val="18"/>
              </w:rPr>
              <w:t>CAD Integration</w:t>
            </w:r>
          </w:p>
        </w:tc>
        <w:tc>
          <w:tcPr>
            <w:tcW w:type="dxa" w:w="2520"/>
          </w:tcPr>
          <w:p>
            <w:r>
              <w:rPr>
                <w:rFonts w:ascii="Calibri" w:hAnsi="Calibri"/>
                <w:sz w:val="18"/>
              </w:rPr>
              <w:t>911 / PSAP</w:t>
            </w:r>
          </w:p>
        </w:tc>
        <w:tc>
          <w:tcPr>
            <w:tcW w:type="dxa" w:w="2520"/>
          </w:tcPr>
          <w:p>
            <w:r>
              <w:rPr>
                <w:rFonts w:ascii="Calibri" w:hAnsi="Calibri"/>
                <w:sz w:val="18"/>
              </w:rPr>
              <w:t>One-way CAD enrichment into NC context. Safe first step with Tyler, CentralSquare, Hexagon, Spillman, etc.</w:t>
            </w:r>
          </w:p>
        </w:tc>
      </w:tr>
      <w:tr>
        <w:tc>
          <w:tcPr>
            <w:tcW w:type="dxa" w:w="2520"/>
          </w:tcPr>
          <w:p>
            <w:r>
              <w:rPr>
                <w:rFonts w:ascii="Calibri" w:hAnsi="Calibri"/>
                <w:sz w:val="18"/>
              </w:rPr>
              <w:t>CAD write-back</w:t>
            </w:r>
          </w:p>
        </w:tc>
        <w:tc>
          <w:tcPr>
            <w:tcW w:type="dxa" w:w="2520"/>
          </w:tcPr>
          <w:p>
            <w:r>
              <w:rPr>
                <w:rFonts w:ascii="Calibri" w:hAnsi="Calibri"/>
                <w:sz w:val="18"/>
              </w:rPr>
              <w:t>CAD Integration</w:t>
            </w:r>
          </w:p>
        </w:tc>
        <w:tc>
          <w:tcPr>
            <w:tcW w:type="dxa" w:w="2520"/>
          </w:tcPr>
          <w:p>
            <w:r>
              <w:rPr>
                <w:rFonts w:ascii="Calibri" w:hAnsi="Calibri"/>
                <w:sz w:val="18"/>
              </w:rPr>
              <w:t>911 / PSAP</w:t>
            </w:r>
          </w:p>
        </w:tc>
        <w:tc>
          <w:tcPr>
            <w:tcW w:type="dxa" w:w="2520"/>
          </w:tcPr>
          <w:p>
            <w:r>
              <w:rPr>
                <w:rFonts w:ascii="Calibri" w:hAnsi="Calibri"/>
                <w:sz w:val="18"/>
              </w:rPr>
              <w:t>Dispatcher-reviewed posting into native CAD. Fail-closed; signed addendum required. Never free; never in pilot base without discovery.</w:t>
            </w:r>
          </w:p>
        </w:tc>
      </w:tr>
      <w:tr>
        <w:tc>
          <w:tcPr>
            <w:tcW w:type="dxa" w:w="2520"/>
          </w:tcPr>
          <w:p>
            <w:r>
              <w:rPr>
                <w:rFonts w:ascii="Calibri" w:hAnsi="Calibri"/>
                <w:sz w:val="18"/>
              </w:rPr>
              <w:t>CAD-to-CAD mesh</w:t>
            </w:r>
          </w:p>
        </w:tc>
        <w:tc>
          <w:tcPr>
            <w:tcW w:type="dxa" w:w="2520"/>
          </w:tcPr>
          <w:p>
            <w:r>
              <w:rPr>
                <w:rFonts w:ascii="Calibri" w:hAnsi="Calibri"/>
                <w:sz w:val="18"/>
              </w:rPr>
              <w:t>CAD Integration</w:t>
            </w:r>
          </w:p>
        </w:tc>
        <w:tc>
          <w:tcPr>
            <w:tcW w:type="dxa" w:w="2520"/>
          </w:tcPr>
          <w:p>
            <w:r>
              <w:rPr>
                <w:rFonts w:ascii="Calibri" w:hAnsi="Calibri"/>
                <w:sz w:val="18"/>
              </w:rPr>
              <w:t>911 / PSAP</w:t>
            </w:r>
          </w:p>
        </w:tc>
        <w:tc>
          <w:tcPr>
            <w:tcW w:type="dxa" w:w="2520"/>
          </w:tcPr>
          <w:p>
            <w:r>
              <w:rPr>
                <w:rFonts w:ascii="Calibri" w:hAnsi="Calibri"/>
                <w:sz w:val="18"/>
              </w:rPr>
              <w:t>Regional mutual-aid CAD mesh. High trust/complexity. Never free; not a single-agency pilot promise.</w:t>
            </w:r>
          </w:p>
        </w:tc>
      </w:tr>
      <w:tr>
        <w:tc>
          <w:tcPr>
            <w:tcW w:type="dxa" w:w="2520"/>
          </w:tcPr>
          <w:p>
            <w:r>
              <w:rPr>
                <w:rFonts w:ascii="Calibri" w:hAnsi="Calibri"/>
                <w:sz w:val="18"/>
              </w:rPr>
              <w:t>Transcription &amp; translation</w:t>
            </w:r>
          </w:p>
        </w:tc>
        <w:tc>
          <w:tcPr>
            <w:tcW w:type="dxa" w:w="2520"/>
          </w:tcPr>
          <w:p>
            <w:r>
              <w:rPr>
                <w:rFonts w:ascii="Calibri" w:hAnsi="Calibri"/>
                <w:sz w:val="18"/>
              </w:rPr>
              <w:t>Language</w:t>
            </w:r>
          </w:p>
        </w:tc>
        <w:tc>
          <w:tcPr>
            <w:tcW w:type="dxa" w:w="2520"/>
          </w:tcPr>
          <w:p>
            <w:r>
              <w:rPr>
                <w:rFonts w:ascii="Calibri" w:hAnsi="Calibri"/>
                <w:sz w:val="18"/>
              </w:rPr>
              <w:t>911 · Campus · Venue</w:t>
            </w:r>
          </w:p>
        </w:tc>
        <w:tc>
          <w:tcPr>
            <w:tcW w:type="dxa" w:w="2520"/>
          </w:tcPr>
          <w:p>
            <w:r>
              <w:rPr>
                <w:rFonts w:ascii="Calibri" w:hAnsi="Calibri"/>
                <w:sz w:val="18"/>
              </w:rPr>
              <w:t>Multi-language STT + live translation assist for telecommunicators. Emphasize no interpreter hold.</w:t>
            </w:r>
          </w:p>
        </w:tc>
      </w:tr>
      <w:tr>
        <w:tc>
          <w:tcPr>
            <w:tcW w:type="dxa" w:w="2520"/>
          </w:tcPr>
          <w:p>
            <w:r>
              <w:rPr>
                <w:rFonts w:ascii="Calibri" w:hAnsi="Calibri"/>
                <w:sz w:val="18"/>
              </w:rPr>
              <w:t>NexCort Translate</w:t>
            </w:r>
          </w:p>
        </w:tc>
        <w:tc>
          <w:tcPr>
            <w:tcW w:type="dxa" w:w="2520"/>
          </w:tcPr>
          <w:p>
            <w:r>
              <w:rPr>
                <w:rFonts w:ascii="Calibri" w:hAnsi="Calibri"/>
                <w:sz w:val="18"/>
              </w:rPr>
              <w:t>Language</w:t>
            </w:r>
          </w:p>
        </w:tc>
        <w:tc>
          <w:tcPr>
            <w:tcW w:type="dxa" w:w="2520"/>
          </w:tcPr>
          <w:p>
            <w:r>
              <w:rPr>
                <w:rFonts w:ascii="Calibri" w:hAnsi="Calibri"/>
                <w:sz w:val="18"/>
              </w:rPr>
              <w:t>All verticals</w:t>
            </w:r>
          </w:p>
        </w:tc>
        <w:tc>
          <w:tcPr>
            <w:tcW w:type="dxa" w:w="2520"/>
          </w:tcPr>
          <w:p>
            <w:r>
              <w:rPr>
                <w:rFonts w:ascii="Calibri" w:hAnsi="Calibri"/>
                <w:sz w:val="18"/>
              </w:rPr>
              <w:t>Field/ops voice translation for campus, venue, transit, clinical — language access at the point of contact.</w:t>
            </w:r>
          </w:p>
        </w:tc>
      </w:tr>
      <w:tr>
        <w:tc>
          <w:tcPr>
            <w:tcW w:type="dxa" w:w="2520"/>
          </w:tcPr>
          <w:p>
            <w:r>
              <w:rPr>
                <w:rFonts w:ascii="Calibri" w:hAnsi="Calibri"/>
                <w:sz w:val="18"/>
              </w:rPr>
              <w:t>Caller media intake</w:t>
            </w:r>
          </w:p>
        </w:tc>
        <w:tc>
          <w:tcPr>
            <w:tcW w:type="dxa" w:w="2520"/>
          </w:tcPr>
          <w:p>
            <w:r>
              <w:rPr>
                <w:rFonts w:ascii="Calibri" w:hAnsi="Calibri"/>
                <w:sz w:val="18"/>
              </w:rPr>
              <w:t>Media</w:t>
            </w:r>
          </w:p>
        </w:tc>
        <w:tc>
          <w:tcPr>
            <w:tcW w:type="dxa" w:w="2520"/>
          </w:tcPr>
          <w:p>
            <w:r>
              <w:rPr>
                <w:rFonts w:ascii="Calibri" w:hAnsi="Calibri"/>
                <w:sz w:val="18"/>
              </w:rPr>
              <w:t>911 · Campus · Venue · Transit</w:t>
            </w:r>
          </w:p>
        </w:tc>
        <w:tc>
          <w:tcPr>
            <w:tcW w:type="dxa" w:w="2520"/>
          </w:tcPr>
          <w:p>
            <w:r>
              <w:rPr>
                <w:rFonts w:ascii="Calibri" w:hAnsi="Calibri"/>
                <w:sz w:val="18"/>
              </w:rPr>
              <w:t>Secure SMS/web media upload — photos/video/location — no citizen app. Audit-trailed into the incident.</w:t>
            </w:r>
          </w:p>
        </w:tc>
      </w:tr>
      <w:tr>
        <w:tc>
          <w:tcPr>
            <w:tcW w:type="dxa" w:w="2520"/>
          </w:tcPr>
          <w:p>
            <w:r>
              <w:rPr>
                <w:rFonts w:ascii="Calibri" w:hAnsi="Calibri"/>
                <w:sz w:val="18"/>
              </w:rPr>
              <w:t>Supervisor QA &amp; coaching</w:t>
            </w:r>
          </w:p>
        </w:tc>
        <w:tc>
          <w:tcPr>
            <w:tcW w:type="dxa" w:w="2520"/>
          </w:tcPr>
          <w:p>
            <w:r>
              <w:rPr>
                <w:rFonts w:ascii="Calibri" w:hAnsi="Calibri"/>
                <w:sz w:val="18"/>
              </w:rPr>
              <w:t>Quality</w:t>
            </w:r>
          </w:p>
        </w:tc>
        <w:tc>
          <w:tcPr>
            <w:tcW w:type="dxa" w:w="2520"/>
          </w:tcPr>
          <w:p>
            <w:r>
              <w:rPr>
                <w:rFonts w:ascii="Calibri" w:hAnsi="Calibri"/>
                <w:sz w:val="18"/>
              </w:rPr>
              <w:t>911 / PSAP</w:t>
            </w:r>
          </w:p>
        </w:tc>
        <w:tc>
          <w:tcPr>
            <w:tcW w:type="dxa" w:w="2520"/>
          </w:tcPr>
          <w:p>
            <w:r>
              <w:rPr>
                <w:rFonts w:ascii="Calibri" w:hAnsi="Calibri"/>
                <w:sz w:val="18"/>
              </w:rPr>
              <w:t>Scorecards, coaching notes, post-incident review tied to transcript and timeline.</w:t>
            </w:r>
          </w:p>
        </w:tc>
      </w:tr>
      <w:tr>
        <w:tc>
          <w:tcPr>
            <w:tcW w:type="dxa" w:w="2520"/>
          </w:tcPr>
          <w:p>
            <w:r>
              <w:rPr>
                <w:rFonts w:ascii="Calibri" w:hAnsi="Calibri"/>
                <w:sz w:val="18"/>
              </w:rPr>
              <w:t>Team performance dashboards</w:t>
            </w:r>
          </w:p>
        </w:tc>
        <w:tc>
          <w:tcPr>
            <w:tcW w:type="dxa" w:w="2520"/>
          </w:tcPr>
          <w:p>
            <w:r>
              <w:rPr>
                <w:rFonts w:ascii="Calibri" w:hAnsi="Calibri"/>
                <w:sz w:val="18"/>
              </w:rPr>
              <w:t>Analytics</w:t>
            </w:r>
          </w:p>
        </w:tc>
        <w:tc>
          <w:tcPr>
            <w:tcW w:type="dxa" w:w="2520"/>
          </w:tcPr>
          <w:p>
            <w:r>
              <w:rPr>
                <w:rFonts w:ascii="Calibri" w:hAnsi="Calibri"/>
                <w:sz w:val="18"/>
              </w:rPr>
              <w:t>911 · Campus · Venue · Transit</w:t>
            </w:r>
          </w:p>
        </w:tc>
        <w:tc>
          <w:tcPr>
            <w:tcW w:type="dxa" w:w="2520"/>
          </w:tcPr>
          <w:p>
            <w:r>
              <w:rPr>
                <w:rFonts w:ascii="Calibri" w:hAnsi="Calibri"/>
                <w:sz w:val="18"/>
              </w:rPr>
              <w:t>Shift/team KPIs for supervisors and leadership after go-live.</w:t>
            </w:r>
          </w:p>
        </w:tc>
      </w:tr>
      <w:tr>
        <w:tc>
          <w:tcPr>
            <w:tcW w:type="dxa" w:w="2520"/>
          </w:tcPr>
          <w:p>
            <w:r>
              <w:rPr>
                <w:rFonts w:ascii="Calibri" w:hAnsi="Calibri"/>
                <w:sz w:val="18"/>
              </w:rPr>
              <w:t>Tip &amp; incident analytics</w:t>
            </w:r>
          </w:p>
        </w:tc>
        <w:tc>
          <w:tcPr>
            <w:tcW w:type="dxa" w:w="2520"/>
          </w:tcPr>
          <w:p>
            <w:r>
              <w:rPr>
                <w:rFonts w:ascii="Calibri" w:hAnsi="Calibri"/>
                <w:sz w:val="18"/>
              </w:rPr>
              <w:t>Analytics</w:t>
            </w:r>
          </w:p>
        </w:tc>
        <w:tc>
          <w:tcPr>
            <w:tcW w:type="dxa" w:w="2520"/>
          </w:tcPr>
          <w:p>
            <w:r>
              <w:rPr>
                <w:rFonts w:ascii="Calibri" w:hAnsi="Calibri"/>
                <w:sz w:val="18"/>
              </w:rPr>
              <w:t>Campus · Venue · Transit</w:t>
            </w:r>
          </w:p>
        </w:tc>
        <w:tc>
          <w:tcPr>
            <w:tcW w:type="dxa" w:w="2520"/>
          </w:tcPr>
          <w:p>
            <w:r>
              <w:rPr>
                <w:rFonts w:ascii="Calibri" w:hAnsi="Calibri"/>
                <w:sz w:val="18"/>
              </w:rPr>
              <w:t>Trends on tip volume, types, hotspots, response intervals for board/staffing stories.</w:t>
            </w:r>
          </w:p>
        </w:tc>
      </w:tr>
      <w:tr>
        <w:tc>
          <w:tcPr>
            <w:tcW w:type="dxa" w:w="2520"/>
          </w:tcPr>
          <w:p>
            <w:r>
              <w:rPr>
                <w:rFonts w:ascii="Calibri" w:hAnsi="Calibri"/>
                <w:sz w:val="18"/>
              </w:rPr>
              <w:t>Command dashboard &amp; war rooms</w:t>
            </w:r>
          </w:p>
        </w:tc>
        <w:tc>
          <w:tcPr>
            <w:tcW w:type="dxa" w:w="2520"/>
          </w:tcPr>
          <w:p>
            <w:r>
              <w:rPr>
                <w:rFonts w:ascii="Calibri" w:hAnsi="Calibri"/>
                <w:sz w:val="18"/>
              </w:rPr>
              <w:t>Command</w:t>
            </w:r>
          </w:p>
        </w:tc>
        <w:tc>
          <w:tcPr>
            <w:tcW w:type="dxa" w:w="2520"/>
          </w:tcPr>
          <w:p>
            <w:r>
              <w:rPr>
                <w:rFonts w:ascii="Calibri" w:hAnsi="Calibri"/>
                <w:sz w:val="18"/>
              </w:rPr>
              <w:t>911 · Campus · Venue</w:t>
            </w:r>
          </w:p>
        </w:tc>
        <w:tc>
          <w:tcPr>
            <w:tcW w:type="dxa" w:w="2520"/>
          </w:tcPr>
          <w:p>
            <w:r>
              <w:rPr>
                <w:rFonts w:ascii="Calibri" w:hAnsi="Calibri"/>
                <w:sz w:val="18"/>
              </w:rPr>
              <w:t>Command SA and war-room collaboration for major incidents without crowding the dispatcher seat.</w:t>
            </w:r>
          </w:p>
        </w:tc>
      </w:tr>
      <w:tr>
        <w:tc>
          <w:tcPr>
            <w:tcW w:type="dxa" w:w="2520"/>
          </w:tcPr>
          <w:p>
            <w:r>
              <w:rPr>
                <w:rFonts w:ascii="Calibri" w:hAnsi="Calibri"/>
                <w:sz w:val="18"/>
              </w:rPr>
              <w:t>Mutual Aid &amp; MCI Command</w:t>
            </w:r>
          </w:p>
        </w:tc>
        <w:tc>
          <w:tcPr>
            <w:tcW w:type="dxa" w:w="2520"/>
          </w:tcPr>
          <w:p>
            <w:r>
              <w:rPr>
                <w:rFonts w:ascii="Calibri" w:hAnsi="Calibri"/>
                <w:sz w:val="18"/>
              </w:rPr>
              <w:t>Command</w:t>
            </w:r>
          </w:p>
        </w:tc>
        <w:tc>
          <w:tcPr>
            <w:tcW w:type="dxa" w:w="2520"/>
          </w:tcPr>
          <w:p>
            <w:r>
              <w:rPr>
                <w:rFonts w:ascii="Calibri" w:hAnsi="Calibri"/>
                <w:sz w:val="18"/>
              </w:rPr>
              <w:t>911 · Hospital</w:t>
            </w:r>
          </w:p>
        </w:tc>
        <w:tc>
          <w:tcPr>
            <w:tcW w:type="dxa" w:w="2520"/>
          </w:tcPr>
          <w:p>
            <w:r>
              <w:rPr>
                <w:rFonts w:ascii="Calibri" w:hAnsi="Calibri"/>
                <w:sz w:val="18"/>
              </w:rPr>
              <w:t>Mutual aid + MCI coordination tooling across PSAP/hospital participants.</w:t>
            </w:r>
          </w:p>
        </w:tc>
      </w:tr>
      <w:tr>
        <w:tc>
          <w:tcPr>
            <w:tcW w:type="dxa" w:w="2520"/>
          </w:tcPr>
          <w:p>
            <w:r>
              <w:rPr>
                <w:rFonts w:ascii="Calibri" w:hAnsi="Calibri"/>
                <w:sz w:val="18"/>
              </w:rPr>
              <w:t>Security / tip console</w:t>
            </w:r>
          </w:p>
        </w:tc>
        <w:tc>
          <w:tcPr>
            <w:tcW w:type="dxa" w:w="2520"/>
          </w:tcPr>
          <w:p>
            <w:r>
              <w:rPr>
                <w:rFonts w:ascii="Calibri" w:hAnsi="Calibri"/>
                <w:sz w:val="18"/>
              </w:rPr>
              <w:t>Campus &amp; Venue</w:t>
            </w:r>
          </w:p>
        </w:tc>
        <w:tc>
          <w:tcPr>
            <w:tcW w:type="dxa" w:w="2520"/>
          </w:tcPr>
          <w:p>
            <w:r>
              <w:rPr>
                <w:rFonts w:ascii="Calibri" w:hAnsi="Calibri"/>
                <w:sz w:val="18"/>
              </w:rPr>
              <w:t>Campus · Venue · Transit</w:t>
            </w:r>
          </w:p>
        </w:tc>
        <w:tc>
          <w:tcPr>
            <w:tcW w:type="dxa" w:w="2520"/>
          </w:tcPr>
          <w:p>
            <w:r>
              <w:rPr>
                <w:rFonts w:ascii="Calibri" w:hAnsi="Calibri"/>
                <w:sz w:val="18"/>
              </w:rPr>
              <w:t>Full tip inbox: assignment, status, two-way chat — paid upsell beyond Community Connect email-only.</w:t>
            </w:r>
          </w:p>
        </w:tc>
      </w:tr>
      <w:tr>
        <w:tc>
          <w:tcPr>
            <w:tcW w:type="dxa" w:w="2520"/>
          </w:tcPr>
          <w:p>
            <w:r>
              <w:rPr>
                <w:rFonts w:ascii="Calibri" w:hAnsi="Calibri"/>
                <w:sz w:val="18"/>
              </w:rPr>
              <w:t>Clery documentation log</w:t>
            </w:r>
          </w:p>
        </w:tc>
        <w:tc>
          <w:tcPr>
            <w:tcW w:type="dxa" w:w="2520"/>
          </w:tcPr>
          <w:p>
            <w:r>
              <w:rPr>
                <w:rFonts w:ascii="Calibri" w:hAnsi="Calibri"/>
                <w:sz w:val="18"/>
              </w:rPr>
              <w:t>Campus &amp; Venue</w:t>
            </w:r>
          </w:p>
        </w:tc>
        <w:tc>
          <w:tcPr>
            <w:tcW w:type="dxa" w:w="2520"/>
          </w:tcPr>
          <w:p>
            <w:r>
              <w:rPr>
                <w:rFonts w:ascii="Calibri" w:hAnsi="Calibri"/>
                <w:sz w:val="18"/>
              </w:rPr>
              <w:t>Campus</w:t>
            </w:r>
          </w:p>
        </w:tc>
        <w:tc>
          <w:tcPr>
            <w:tcW w:type="dxa" w:w="2520"/>
          </w:tcPr>
          <w:p>
            <w:r>
              <w:rPr>
                <w:rFonts w:ascii="Calibri" w:hAnsi="Calibri"/>
                <w:sz w:val="18"/>
              </w:rPr>
              <w:t>Higher-ed Clery/daily crime log workflows. K-12: Daily Incident Log &amp; School Safety Report — not Clery ASR.</w:t>
            </w:r>
          </w:p>
        </w:tc>
      </w:tr>
      <w:tr>
        <w:tc>
          <w:tcPr>
            <w:tcW w:type="dxa" w:w="2520"/>
          </w:tcPr>
          <w:p>
            <w:r>
              <w:rPr>
                <w:rFonts w:ascii="Calibri" w:hAnsi="Calibri"/>
                <w:sz w:val="18"/>
              </w:rPr>
              <w:t>Multi-zone QR / NFC</w:t>
            </w:r>
          </w:p>
        </w:tc>
        <w:tc>
          <w:tcPr>
            <w:tcW w:type="dxa" w:w="2520"/>
          </w:tcPr>
          <w:p>
            <w:r>
              <w:rPr>
                <w:rFonts w:ascii="Calibri" w:hAnsi="Calibri"/>
                <w:sz w:val="18"/>
              </w:rPr>
              <w:t>Campus &amp; Venue</w:t>
            </w:r>
          </w:p>
        </w:tc>
        <w:tc>
          <w:tcPr>
            <w:tcW w:type="dxa" w:w="2520"/>
          </w:tcPr>
          <w:p>
            <w:r>
              <w:rPr>
                <w:rFonts w:ascii="Calibri" w:hAnsi="Calibri"/>
                <w:sz w:val="18"/>
              </w:rPr>
              <w:t>Campus · Venue · Transit</w:t>
            </w:r>
          </w:p>
        </w:tc>
        <w:tc>
          <w:tcPr>
            <w:tcW w:type="dxa" w:w="2520"/>
          </w:tcPr>
          <w:p>
            <w:r>
              <w:rPr>
                <w:rFonts w:ascii="Calibri" w:hAnsi="Calibri"/>
                <w:sz w:val="18"/>
              </w:rPr>
              <w:t>Multiple zones + NFC beyond the free single-zone tip line. Seat/building/vehicle context pre-filled.</w:t>
            </w:r>
          </w:p>
        </w:tc>
      </w:tr>
      <w:tr>
        <w:tc>
          <w:tcPr>
            <w:tcW w:type="dxa" w:w="2520"/>
          </w:tcPr>
          <w:p>
            <w:r>
              <w:rPr>
                <w:rFonts w:ascii="Calibri" w:hAnsi="Calibri"/>
                <w:sz w:val="18"/>
              </w:rPr>
              <w:t>Venue Guest Services console</w:t>
            </w:r>
          </w:p>
        </w:tc>
        <w:tc>
          <w:tcPr>
            <w:tcW w:type="dxa" w:w="2520"/>
          </w:tcPr>
          <w:p>
            <w:r>
              <w:rPr>
                <w:rFonts w:ascii="Calibri" w:hAnsi="Calibri"/>
                <w:sz w:val="18"/>
              </w:rPr>
              <w:t>Campus &amp; Venue</w:t>
            </w:r>
          </w:p>
        </w:tc>
        <w:tc>
          <w:tcPr>
            <w:tcW w:type="dxa" w:w="2520"/>
          </w:tcPr>
          <w:p>
            <w:r>
              <w:rPr>
                <w:rFonts w:ascii="Calibri" w:hAnsi="Calibri"/>
                <w:sz w:val="18"/>
              </w:rPr>
              <w:t>Venue</w:t>
            </w:r>
          </w:p>
        </w:tc>
        <w:tc>
          <w:tcPr>
            <w:tcW w:type="dxa" w:w="2520"/>
          </w:tcPr>
          <w:p>
            <w:r>
              <w:rPr>
                <w:rFonts w:ascii="Calibri" w:hAnsi="Calibri"/>
                <w:sz w:val="18"/>
              </w:rPr>
              <w:t>Orange-branded non-911 guest-services console. Explicitly not a 911 dispatch system.</w:t>
            </w:r>
          </w:p>
        </w:tc>
      </w:tr>
      <w:tr>
        <w:tc>
          <w:tcPr>
            <w:tcW w:type="dxa" w:w="2520"/>
          </w:tcPr>
          <w:p>
            <w:r>
              <w:rPr>
                <w:rFonts w:ascii="Calibri" w:hAnsi="Calibri"/>
                <w:sz w:val="18"/>
              </w:rPr>
              <w:t>Hospital capacity portal</w:t>
            </w:r>
          </w:p>
        </w:tc>
        <w:tc>
          <w:tcPr>
            <w:tcW w:type="dxa" w:w="2520"/>
          </w:tcPr>
          <w:p>
            <w:r>
              <w:rPr>
                <w:rFonts w:ascii="Calibri" w:hAnsi="Calibri"/>
                <w:sz w:val="18"/>
              </w:rPr>
              <w:t>Hospital</w:t>
            </w:r>
          </w:p>
        </w:tc>
        <w:tc>
          <w:tcPr>
            <w:tcW w:type="dxa" w:w="2520"/>
          </w:tcPr>
          <w:p>
            <w:r>
              <w:rPr>
                <w:rFonts w:ascii="Calibri" w:hAnsi="Calibri"/>
                <w:sz w:val="18"/>
              </w:rPr>
              <w:t>Hospital · 911</w:t>
            </w:r>
          </w:p>
        </w:tc>
        <w:tc>
          <w:tcPr>
            <w:tcW w:type="dxa" w:w="2520"/>
          </w:tcPr>
          <w:p>
            <w:r>
              <w:rPr>
                <w:rFonts w:ascii="Calibri" w:hAnsi="Calibri"/>
                <w:sz w:val="18"/>
              </w:rPr>
              <w:t>ER capacity, diversion, EMS pre-alert coordination for hospitals and regional partners.</w:t>
            </w:r>
          </w:p>
        </w:tc>
      </w:tr>
      <w:tr>
        <w:tc>
          <w:tcPr>
            <w:tcW w:type="dxa" w:w="2520"/>
          </w:tcPr>
          <w:p>
            <w:r>
              <w:rPr>
                <w:rFonts w:ascii="Calibri" w:hAnsi="Calibri"/>
                <w:sz w:val="18"/>
              </w:rPr>
              <w:t>Transit operations console</w:t>
            </w:r>
          </w:p>
        </w:tc>
        <w:tc>
          <w:tcPr>
            <w:tcW w:type="dxa" w:w="2520"/>
          </w:tcPr>
          <w:p>
            <w:r>
              <w:rPr>
                <w:rFonts w:ascii="Calibri" w:hAnsi="Calibri"/>
                <w:sz w:val="18"/>
              </w:rPr>
              <w:t>Transit</w:t>
            </w:r>
          </w:p>
        </w:tc>
        <w:tc>
          <w:tcPr>
            <w:tcW w:type="dxa" w:w="2520"/>
          </w:tcPr>
          <w:p>
            <w:r>
              <w:rPr>
                <w:rFonts w:ascii="Calibri" w:hAnsi="Calibri"/>
                <w:sz w:val="18"/>
              </w:rPr>
              <w:t>Transit</w:t>
            </w:r>
          </w:p>
        </w:tc>
        <w:tc>
          <w:tcPr>
            <w:tcW w:type="dxa" w:w="2520"/>
          </w:tcPr>
          <w:p>
            <w:r>
              <w:rPr>
                <w:rFonts w:ascii="Calibri" w:hAnsi="Calibri"/>
                <w:sz w:val="18"/>
              </w:rPr>
              <w:t>Route/zone ops, passenger reports, transit security workflows — not a rebranded PSAP seat.</w:t>
            </w:r>
          </w:p>
        </w:tc>
      </w:tr>
      <w:tr>
        <w:tc>
          <w:tcPr>
            <w:tcW w:type="dxa" w:w="2520"/>
          </w:tcPr>
          <w:p>
            <w:r>
              <w:rPr>
                <w:rFonts w:ascii="Calibri" w:hAnsi="Calibri"/>
                <w:sz w:val="18"/>
              </w:rPr>
              <w:t>Call Assist (non-emergency)</w:t>
            </w:r>
          </w:p>
        </w:tc>
        <w:tc>
          <w:tcPr>
            <w:tcW w:type="dxa" w:w="2520"/>
          </w:tcPr>
          <w:p>
            <w:r>
              <w:rPr>
                <w:rFonts w:ascii="Calibri" w:hAnsi="Calibri"/>
                <w:sz w:val="18"/>
              </w:rPr>
              <w:t>Call Assist</w:t>
            </w:r>
          </w:p>
        </w:tc>
        <w:tc>
          <w:tcPr>
            <w:tcW w:type="dxa" w:w="2520"/>
          </w:tcPr>
          <w:p>
            <w:r>
              <w:rPr>
                <w:rFonts w:ascii="Calibri" w:hAnsi="Calibri"/>
                <w:sz w:val="18"/>
              </w:rPr>
              <w:t>911 · Campus · Venue · Transit</w:t>
            </w:r>
          </w:p>
        </w:tc>
        <w:tc>
          <w:tcPr>
            <w:tcW w:type="dxa" w:w="2520"/>
          </w:tcPr>
          <w:p>
            <w:r>
              <w:rPr>
                <w:rFonts w:ascii="Calibri" w:hAnsi="Calibri"/>
                <w:sz w:val="18"/>
              </w:rPr>
              <w:t>AI non-emergency intake + operator console. TRANSFER_911 hardcoded. Never lands on 911 dispatcher UI.</w:t>
            </w:r>
          </w:p>
        </w:tc>
      </w:tr>
      <w:tr>
        <w:tc>
          <w:tcPr>
            <w:tcW w:type="dxa" w:w="2520"/>
          </w:tcPr>
          <w:p>
            <w:r>
              <w:rPr>
                <w:rFonts w:ascii="Calibri" w:hAnsi="Calibri"/>
                <w:sz w:val="18"/>
              </w:rPr>
              <w:t>NexIQ Vision™</w:t>
            </w:r>
          </w:p>
        </w:tc>
        <w:tc>
          <w:tcPr>
            <w:tcW w:type="dxa" w:w="2520"/>
          </w:tcPr>
          <w:p>
            <w:r>
              <w:rPr>
                <w:rFonts w:ascii="Calibri" w:hAnsi="Calibri"/>
                <w:sz w:val="18"/>
              </w:rPr>
              <w:t>Vision &amp; Cameras</w:t>
            </w:r>
          </w:p>
        </w:tc>
        <w:tc>
          <w:tcPr>
            <w:tcW w:type="dxa" w:w="2520"/>
          </w:tcPr>
          <w:p>
            <w:r>
              <w:rPr>
                <w:rFonts w:ascii="Calibri" w:hAnsi="Calibri"/>
                <w:sz w:val="18"/>
              </w:rPr>
              <w:t>911 · Campus · Venue · Transit</w:t>
            </w:r>
          </w:p>
        </w:tc>
        <w:tc>
          <w:tcPr>
            <w:tcW w:type="dxa" w:w="2520"/>
          </w:tcPr>
          <w:p>
            <w:r>
              <w:rPr>
                <w:rFonts w:ascii="Calibri" w:hAnsi="Calibri"/>
                <w:sz w:val="18"/>
              </w:rPr>
              <w:t>Live camera assist + scene intelligence + vision transcripts. Never free. Human-in-the-loop.</w:t>
            </w:r>
          </w:p>
        </w:tc>
      </w:tr>
      <w:tr>
        <w:tc>
          <w:tcPr>
            <w:tcW w:type="dxa" w:w="2520"/>
          </w:tcPr>
          <w:p>
            <w:r>
              <w:rPr>
                <w:rFonts w:ascii="Calibri" w:hAnsi="Calibri"/>
                <w:sz w:val="18"/>
              </w:rPr>
              <w:t>Nest / Wyze Connect</w:t>
            </w:r>
          </w:p>
        </w:tc>
        <w:tc>
          <w:tcPr>
            <w:tcW w:type="dxa" w:w="2520"/>
          </w:tcPr>
          <w:p>
            <w:r>
              <w:rPr>
                <w:rFonts w:ascii="Calibri" w:hAnsi="Calibri"/>
                <w:sz w:val="18"/>
              </w:rPr>
              <w:t>Vision &amp; Cameras</w:t>
            </w:r>
          </w:p>
        </w:tc>
        <w:tc>
          <w:tcPr>
            <w:tcW w:type="dxa" w:w="2520"/>
          </w:tcPr>
          <w:p>
            <w:r>
              <w:rPr>
                <w:rFonts w:ascii="Calibri" w:hAnsi="Calibri"/>
                <w:sz w:val="18"/>
              </w:rPr>
              <w:t>911 · Campus · Venue</w:t>
            </w:r>
          </w:p>
        </w:tc>
        <w:tc>
          <w:tcPr>
            <w:tcW w:type="dxa" w:w="2520"/>
          </w:tcPr>
          <w:p>
            <w:r>
              <w:rPr>
                <w:rFonts w:ascii="Calibri" w:hAnsi="Calibri"/>
                <w:sz w:val="18"/>
              </w:rPr>
              <w:t>Citizen Nest/Wyze share alongside Ring into the incident — temporary consent-based view.</w:t>
            </w:r>
          </w:p>
        </w:tc>
      </w:tr>
      <w:tr>
        <w:tc>
          <w:tcPr>
            <w:tcW w:type="dxa" w:w="2520"/>
          </w:tcPr>
          <w:p>
            <w:r>
              <w:rPr>
                <w:rFonts w:ascii="Calibri" w:hAnsi="Calibri"/>
                <w:sz w:val="18"/>
              </w:rPr>
              <w:t>NG911 Assist</w:t>
            </w:r>
          </w:p>
        </w:tc>
        <w:tc>
          <w:tcPr>
            <w:tcW w:type="dxa" w:w="2520"/>
          </w:tcPr>
          <w:p>
            <w:r>
              <w:rPr>
                <w:rFonts w:ascii="Calibri" w:hAnsi="Calibri"/>
                <w:sz w:val="18"/>
              </w:rPr>
              <w:t>911 Centers / PSAPs</w:t>
            </w:r>
          </w:p>
        </w:tc>
        <w:tc>
          <w:tcPr>
            <w:tcW w:type="dxa" w:w="2520"/>
          </w:tcPr>
          <w:p>
            <w:r>
              <w:rPr>
                <w:rFonts w:ascii="Calibri" w:hAnsi="Calibri"/>
                <w:sz w:val="18"/>
              </w:rPr>
              <w:t>911 / PSAP</w:t>
            </w:r>
          </w:p>
        </w:tc>
        <w:tc>
          <w:tcPr>
            <w:tcW w:type="dxa" w:w="2520"/>
          </w:tcPr>
          <w:p>
            <w:r>
              <w:rPr>
                <w:rFonts w:ascii="Calibri" w:hAnsi="Calibri"/>
                <w:sz w:val="18"/>
              </w:rPr>
              <w:t>Diversion, EIDO/additional data, NG911 metrics for i3-aware agencies. Not a telephony rip-and-replace.</w:t>
            </w:r>
          </w:p>
        </w:tc>
      </w:tr>
      <w:tr>
        <w:tc>
          <w:tcPr>
            <w:tcW w:type="dxa" w:w="2520"/>
          </w:tcPr>
          <w:p>
            <w:r>
              <w:rPr>
                <w:rFonts w:ascii="Calibri" w:hAnsi="Calibri"/>
                <w:sz w:val="18"/>
              </w:rPr>
              <w:t>API access</w:t>
            </w:r>
          </w:p>
        </w:tc>
        <w:tc>
          <w:tcPr>
            <w:tcW w:type="dxa" w:w="2520"/>
          </w:tcPr>
          <w:p>
            <w:r>
              <w:rPr>
                <w:rFonts w:ascii="Calibri" w:hAnsi="Calibri"/>
                <w:sz w:val="18"/>
              </w:rPr>
              <w:t>Platform</w:t>
            </w:r>
          </w:p>
        </w:tc>
        <w:tc>
          <w:tcPr>
            <w:tcW w:type="dxa" w:w="2520"/>
          </w:tcPr>
          <w:p>
            <w:r>
              <w:rPr>
                <w:rFonts w:ascii="Calibri" w:hAnsi="Calibri"/>
                <w:sz w:val="18"/>
              </w:rPr>
              <w:t>All verticals</w:t>
            </w:r>
          </w:p>
        </w:tc>
        <w:tc>
          <w:tcPr>
            <w:tcW w:type="dxa" w:w="2520"/>
          </w:tcPr>
          <w:p>
            <w:r>
              <w:rPr>
                <w:rFonts w:ascii="Calibri" w:hAnsi="Calibri"/>
                <w:sz w:val="18"/>
              </w:rPr>
              <w:t>Programmatic APIs for BI/reporting/middleware. Sell to IT after product fit is clear.</w:t>
            </w:r>
          </w:p>
        </w:tc>
      </w:tr>
      <w:tr>
        <w:tc>
          <w:tcPr>
            <w:tcW w:type="dxa" w:w="2520"/>
          </w:tcPr>
          <w:p>
            <w:r>
              <w:rPr>
                <w:rFonts w:ascii="Calibri" w:hAnsi="Calibri"/>
                <w:sz w:val="18"/>
              </w:rPr>
              <w:t>Premium support</w:t>
            </w:r>
          </w:p>
        </w:tc>
        <w:tc>
          <w:tcPr>
            <w:tcW w:type="dxa" w:w="2520"/>
          </w:tcPr>
          <w:p>
            <w:r>
              <w:rPr>
                <w:rFonts w:ascii="Calibri" w:hAnsi="Calibri"/>
                <w:sz w:val="18"/>
              </w:rPr>
              <w:t>Support</w:t>
            </w:r>
          </w:p>
        </w:tc>
        <w:tc>
          <w:tcPr>
            <w:tcW w:type="dxa" w:w="2520"/>
          </w:tcPr>
          <w:p>
            <w:r>
              <w:rPr>
                <w:rFonts w:ascii="Calibri" w:hAnsi="Calibri"/>
                <w:sz w:val="18"/>
              </w:rPr>
              <w:t>All verticals</w:t>
            </w:r>
          </w:p>
        </w:tc>
        <w:tc>
          <w:tcPr>
            <w:tcW w:type="dxa" w:w="2520"/>
          </w:tcPr>
          <w:p>
            <w:r>
              <w:rPr>
                <w:rFonts w:ascii="Calibri" w:hAnsi="Calibri"/>
                <w:sz w:val="18"/>
              </w:rPr>
              <w:t>Elevated SLA + named success contact. Often included in Professional+; confirm SOW language.</w:t>
            </w:r>
          </w:p>
        </w:tc>
      </w:tr>
      <w:tr>
        <w:tc>
          <w:tcPr>
            <w:tcW w:type="dxa" w:w="2520"/>
          </w:tcPr>
          <w:p>
            <w:r>
              <w:rPr>
                <w:rFonts w:ascii="Calibri" w:hAnsi="Calibri"/>
                <w:sz w:val="18"/>
              </w:rPr>
              <w:t>Setup &amp; implementation</w:t>
            </w:r>
          </w:p>
        </w:tc>
        <w:tc>
          <w:tcPr>
            <w:tcW w:type="dxa" w:w="2520"/>
          </w:tcPr>
          <w:p>
            <w:r>
              <w:rPr>
                <w:rFonts w:ascii="Calibri" w:hAnsi="Calibri"/>
                <w:sz w:val="18"/>
              </w:rPr>
              <w:t>Implementation</w:t>
            </w:r>
          </w:p>
        </w:tc>
        <w:tc>
          <w:tcPr>
            <w:tcW w:type="dxa" w:w="2520"/>
          </w:tcPr>
          <w:p>
            <w:r>
              <w:rPr>
                <w:rFonts w:ascii="Calibri" w:hAnsi="Calibri"/>
                <w:sz w:val="18"/>
              </w:rPr>
              <w:t>All verticals</w:t>
            </w:r>
          </w:p>
        </w:tc>
        <w:tc>
          <w:tcPr>
            <w:tcW w:type="dxa" w:w="2520"/>
          </w:tcPr>
          <w:p>
            <w:r>
              <w:rPr>
                <w:rFonts w:ascii="Calibri" w:hAnsi="Calibri"/>
                <w:sz w:val="18"/>
              </w:rPr>
              <w:t>Remote setup, config, admin training. Keep complex CAD/radio/camera as separate discovery lines.</w:t>
            </w:r>
          </w:p>
        </w:tc>
      </w:tr>
      <w:tr>
        <w:tc>
          <w:tcPr>
            <w:tcW w:type="dxa" w:w="2520"/>
          </w:tcPr>
          <w:p>
            <w:r>
              <w:rPr>
                <w:rFonts w:ascii="Calibri" w:hAnsi="Calibri"/>
                <w:sz w:val="18"/>
              </w:rPr>
              <w:t>Onsite deployment &amp; training</w:t>
            </w:r>
          </w:p>
        </w:tc>
        <w:tc>
          <w:tcPr>
            <w:tcW w:type="dxa" w:w="2520"/>
          </w:tcPr>
          <w:p>
            <w:r>
              <w:rPr>
                <w:rFonts w:ascii="Calibri" w:hAnsi="Calibri"/>
                <w:sz w:val="18"/>
              </w:rPr>
              <w:t>Implementation</w:t>
            </w:r>
          </w:p>
        </w:tc>
        <w:tc>
          <w:tcPr>
            <w:tcW w:type="dxa" w:w="2520"/>
          </w:tcPr>
          <w:p>
            <w:r>
              <w:rPr>
                <w:rFonts w:ascii="Calibri" w:hAnsi="Calibri"/>
                <w:sz w:val="18"/>
              </w:rPr>
              <w:t>All verticals</w:t>
            </w:r>
          </w:p>
        </w:tc>
        <w:tc>
          <w:tcPr>
            <w:tcW w:type="dxa" w:w="2520"/>
          </w:tcPr>
          <w:p>
            <w:r>
              <w:rPr>
                <w:rFonts w:ascii="Calibri" w:hAnsi="Calibri"/>
                <w:sz w:val="18"/>
              </w:rPr>
              <w:t>On-floor training and go-live support. Scope shifts, travel, train-the-trainer in the SOW.</w:t>
            </w:r>
          </w:p>
        </w:tc>
      </w:tr>
      <w:tr>
        <w:tc>
          <w:tcPr>
            <w:tcW w:type="dxa" w:w="2520"/>
          </w:tcPr>
          <w:p>
            <w:r>
              <w:rPr>
                <w:rFonts w:ascii="Calibri" w:hAnsi="Calibri"/>
                <w:sz w:val="18"/>
              </w:rPr>
              <w:t>NexiQ sales &amp; RFP intelligence</w:t>
            </w:r>
          </w:p>
        </w:tc>
        <w:tc>
          <w:tcPr>
            <w:tcW w:type="dxa" w:w="2520"/>
          </w:tcPr>
          <w:p>
            <w:r>
              <w:rPr>
                <w:rFonts w:ascii="Calibri" w:hAnsi="Calibri"/>
                <w:sz w:val="18"/>
              </w:rPr>
              <w:t>Sales Intelligence</w:t>
            </w:r>
          </w:p>
        </w:tc>
        <w:tc>
          <w:tcPr>
            <w:tcW w:type="dxa" w:w="2520"/>
          </w:tcPr>
          <w:p>
            <w:r>
              <w:rPr>
                <w:rFonts w:ascii="Calibri" w:hAnsi="Calibri"/>
                <w:sz w:val="18"/>
              </w:rPr>
              <w:t>Internal only</w:t>
            </w:r>
          </w:p>
        </w:tc>
        <w:tc>
          <w:tcPr>
            <w:tcW w:type="dxa" w:w="2520"/>
          </w:tcPr>
          <w:p>
            <w:r>
              <w:rPr>
                <w:rFonts w:ascii="Calibri" w:hAnsi="Calibri"/>
                <w:sz w:val="18"/>
              </w:rPr>
              <w:t>Internal RFP/PSAP signal pipeline for NexCort sales — not an agency-facing SKU. Do not sell to customers.</w:t>
            </w:r>
          </w:p>
        </w:tc>
      </w:tr>
    </w:tbl>
    <w:p>
      <w:pPr>
        <w:pStyle w:val="Heading2"/>
      </w:pPr>
      <w:r>
        <w:t>Additional Discovery Questions — Venue / Transit / Hospital</w:t>
      </w:r>
    </w:p>
    <w:p>
      <w:r>
        <w:t>NC Venue: How do fans report issues today? Seat/section/gate labeling? Security vs guest-services split? Peak event capacity? Camera/VMS vendor? Union or contracted security?</w:t>
      </w:r>
    </w:p>
    <w:p>
      <w:r>
        <w:t>NC Transit: Fleet size by mode? On-vehicle vs station reporting need? CAD/AVL vendor? After-hours security model? Rider language mix?</w:t>
      </w:r>
    </w:p>
    <w:p>
      <w:r>
        <w:t>NC Hospital: Diversion frequency? EMS pre-alert process today? Bed/ED capacity visibility? MCI drills with local PSAP? Internal staff safety reporting?</w:t>
      </w:r>
    </w:p>
    <w:p>
      <w:pPr>
        <w:pStyle w:val="Heading2"/>
      </w:pPr>
      <w:r>
        <w:t>Sales Contractor Access (Internal)</w:t>
      </w:r>
    </w:p>
    <w:p>
      <w:r>
        <w:t>Role salescontractor: Sales Portal, deployments map, leads/signals/PSAP prospects/contacts, NexiQ/intel, campaigns, conferences, feature catalogs (no prices), document library, notices, grants, onboarding packets, system health. Do NOT expect Agencies, Users, Billing, Invoices, Feature Flags, Audit, Hiring ATS, or live Pricing Admin with dollar amounts.</w:t>
      </w:r>
    </w:p>
    <w:p>
      <w:r>
        <w:t>Public language for price: “Tailored deployment · Custom quote · Contact sales.” Never email rate tables from Section 5 without Sales Director approval.</w:t>
      </w:r>
    </w:p>
    <w:p w14:paraId="53A300C1" w14:textId="77777777" w:rsidR="009E1A55" w:rsidRDefault="00000000">
      <w:pPr>
        <w:spacing w:after="80"/>
        <w:jc w:val="center"/>
      </w:pPr>
      <w:r>
        <w:rPr>
          <w:rFonts w:ascii="Calibri" w:eastAsia="Calibri" w:hAnsi="Calibri" w:cs="Calibri"/>
          <w:b/>
          <w:bCs/>
          <w:color w:val="0D1B3E"/>
          <w:sz w:val="18"/>
          <w:szCs w:val="18"/>
        </w:rPr>
        <w:t xml:space="preserve">Sales Contact: </w:t>
      </w:r>
      <w:proofErr w:type="gramStart"/>
      <w:r>
        <w:rPr>
          <w:rFonts w:ascii="Calibri" w:eastAsia="Calibri" w:hAnsi="Calibri" w:cs="Calibri"/>
          <w:b/>
          <w:bCs/>
          <w:color w:val="0D1B3E"/>
          <w:sz w:val="18"/>
          <w:szCs w:val="18"/>
        </w:rPr>
        <w:t>JwColeman@nexcortiq.us  ·</w:t>
      </w:r>
      <w:proofErr w:type="gramEnd"/>
      <w:r>
        <w:rPr>
          <w:rFonts w:ascii="Calibri" w:eastAsia="Calibri" w:hAnsi="Calibri" w:cs="Calibri"/>
          <w:b/>
          <w:bCs/>
          <w:color w:val="0D1B3E"/>
          <w:sz w:val="18"/>
          <w:szCs w:val="18"/>
        </w:rPr>
        <w:t xml:space="preserve">  (404) 520-</w:t>
      </w:r>
      <w:proofErr w:type="gramStart"/>
      <w:r>
        <w:rPr>
          <w:rFonts w:ascii="Calibri" w:eastAsia="Calibri" w:hAnsi="Calibri" w:cs="Calibri"/>
          <w:b/>
          <w:bCs/>
          <w:color w:val="0D1B3E"/>
          <w:sz w:val="18"/>
          <w:szCs w:val="18"/>
        </w:rPr>
        <w:t>1747  ·</w:t>
      </w:r>
      <w:proofErr w:type="gramEnd"/>
      <w:r>
        <w:rPr>
          <w:rFonts w:ascii="Calibri" w:eastAsia="Calibri" w:hAnsi="Calibri" w:cs="Calibri"/>
          <w:b/>
          <w:bCs/>
          <w:color w:val="0D1B3E"/>
          <w:sz w:val="18"/>
          <w:szCs w:val="18"/>
        </w:rPr>
        <w:t xml:space="preserve">  </w:t>
      </w:r>
      <w:proofErr w:type="gramStart"/>
      <w:r>
        <w:rPr>
          <w:rFonts w:ascii="Calibri" w:eastAsia="Calibri" w:hAnsi="Calibri" w:cs="Calibri"/>
          <w:b/>
          <w:bCs/>
          <w:color w:val="0D1B3E"/>
          <w:sz w:val="18"/>
          <w:szCs w:val="18"/>
        </w:rPr>
        <w:t>www.nexcortiq.us  ·</w:t>
      </w:r>
      <w:proofErr w:type="gramEnd"/>
      <w:r>
        <w:rPr>
          <w:rFonts w:ascii="Calibri" w:eastAsia="Calibri" w:hAnsi="Calibri" w:cs="Calibri"/>
          <w:b/>
          <w:bCs/>
          <w:color w:val="0D1B3E"/>
          <w:sz w:val="18"/>
          <w:szCs w:val="18"/>
        </w:rPr>
        <w:t xml:space="preserve">  Ops: app.rapidcortex.us</w:t>
      </w:r>
    </w:p>
    <w:p w14:paraId="2F60C188" w14:textId="77777777" w:rsidR="009E1A5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E1A55" w14:paraId="05C6B5E8" w14:textId="77777777">
        <w:tc>
          <w:tcPr>
            <w:tcW w:w="10080" w:type="dxa"/>
            <w:tcBorders>
              <w:top w:val="single" w:sz="14" w:space="0" w:color="C41E3A"/>
              <w:left w:val="none" w:sz="0" w:space="0" w:color="FFFFFF"/>
              <w:bottom w:val="none" w:sz="0" w:space="0" w:color="FFFFFF"/>
              <w:right w:val="none" w:sz="0" w:space="0" w:color="FFFFFF"/>
            </w:tcBorders>
            <w:shd w:val="clear" w:color="0D1B3E" w:fill="0D1B3E"/>
            <w:tcMar>
              <w:top w:w="80" w:type="dxa"/>
              <w:left w:w="120" w:type="dxa"/>
              <w:bottom w:w="80" w:type="dxa"/>
              <w:right w:w="120" w:type="dxa"/>
            </w:tcMar>
          </w:tcPr>
          <w:p w14:paraId="2DED5AF2" w14:textId="77777777" w:rsidR="009E1A55" w:rsidRDefault="00000000">
            <w:pPr>
              <w:spacing w:before="80" w:after="80"/>
            </w:pPr>
            <w:r>
              <w:rPr>
                <w:rFonts w:ascii="Calibri" w:eastAsia="Calibri" w:hAnsi="Calibri" w:cs="Calibri"/>
                <w:b/>
                <w:bCs/>
                <w:color w:val="FFFFFF"/>
                <w:sz w:val="24"/>
                <w:szCs w:val="24"/>
              </w:rPr>
              <w:lastRenderedPageBreak/>
              <w:t>FULL PLATFORM CAPABILITY OVERVIEW</w:t>
            </w:r>
          </w:p>
        </w:tc>
      </w:tr>
    </w:tbl>
    <w:p w14:paraId="333D3D67" w14:textId="77777777" w:rsidR="009E1A55" w:rsidRDefault="009E1A55">
      <w:pPr>
        <w:spacing w:after="80"/>
      </w:pPr>
    </w:p>
    <w:p w14:paraId="4F697421" w14:textId="77777777" w:rsidR="009E1A55" w:rsidRDefault="00000000">
      <w:pPr>
        <w:spacing w:after="100"/>
      </w:pPr>
      <w:proofErr w:type="spellStart"/>
      <w:r>
        <w:rPr>
          <w:rFonts w:ascii="Calibri" w:eastAsia="Calibri" w:hAnsi="Calibri" w:cs="Calibri"/>
          <w:color w:val="2D3142"/>
          <w:sz w:val="18"/>
          <w:szCs w:val="18"/>
        </w:rPr>
        <w:t>NexCort</w:t>
      </w:r>
      <w:proofErr w:type="spellEnd"/>
      <w:r>
        <w:rPr>
          <w:rFonts w:ascii="Calibri" w:eastAsia="Calibri" w:hAnsi="Calibri" w:cs="Calibri"/>
          <w:color w:val="2D3142"/>
          <w:sz w:val="18"/>
          <w:szCs w:val="18"/>
        </w:rPr>
        <w:t xml:space="preserve"> </w:t>
      </w:r>
      <w:proofErr w:type="spellStart"/>
      <w:r>
        <w:rPr>
          <w:rFonts w:ascii="Calibri" w:eastAsia="Calibri" w:hAnsi="Calibri" w:cs="Calibri"/>
          <w:color w:val="2D3142"/>
          <w:sz w:val="18"/>
          <w:szCs w:val="18"/>
        </w:rPr>
        <w:t>iQ</w:t>
      </w:r>
      <w:proofErr w:type="spellEnd"/>
      <w:r>
        <w:rPr>
          <w:rFonts w:ascii="Calibri" w:eastAsia="Calibri" w:hAnsi="Calibri" w:cs="Calibri"/>
          <w:color w:val="2D3142"/>
          <w:sz w:val="18"/>
          <w:szCs w:val="18"/>
        </w:rPr>
        <w:t xml:space="preserve"> — One Platform. A Safer Tomorrow. Reference capability map for all verticals, integrations, and client surfaces.</w:t>
      </w:r>
    </w:p>
    <w:p w14:paraId="1B98FC6B" w14:textId="77777777" w:rsidR="009E1A55" w:rsidRDefault="009E1A55">
      <w:pPr>
        <w:spacing w:after="80"/>
      </w:pPr>
    </w:p>
    <w:p w14:paraId="571853F6" w14:textId="77777777" w:rsidR="009E1A55" w:rsidRDefault="00000000">
      <w:pPr>
        <w:spacing w:after="80"/>
        <w:jc w:val="center"/>
      </w:pPr>
      <w:r>
        <w:rPr>
          <w:noProof/>
        </w:rPr>
        <w:drawing>
          <wp:inline distT="0" distB="0" distL="0" distR="0" wp14:anchorId="17E86C5E" wp14:editId="41AAD55D">
            <wp:extent cx="3314700" cy="4749800"/>
            <wp:effectExtent l="0" t="0" r="0" b="0"/>
            <wp:docPr id="550474104" name="Picture 550474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14700" cy="4749800"/>
                    </a:xfrm>
                    <a:prstGeom prst="rect">
                      <a:avLst/>
                    </a:prstGeom>
                  </pic:spPr>
                </pic:pic>
              </a:graphicData>
            </a:graphic>
          </wp:inline>
        </w:drawing>
      </w:r>
    </w:p>
    <w:sectPr w:rsidR="009E1A55">
      <w:headerReference w:type="default" r:id="rId13"/>
      <w:footerReference w:type="default" r:id="rId14"/>
      <w:headerReference w:type="first" r:id="rId17"/>
      <w:footerReference w:type="firs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614FBD" w14:textId="77777777" w:rsidR="007316FA" w:rsidRDefault="007316FA">
      <w:r>
        <w:separator/>
      </w:r>
    </w:p>
  </w:endnote>
  <w:endnote w:type="continuationSeparator" w:id="0">
    <w:p w14:paraId="69337FBD" w14:textId="77777777" w:rsidR="007316FA" w:rsidRDefault="00731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6E6240" w14:textId="77777777" w:rsidR="009E1A55" w:rsidRDefault="00000000" w:rsidP="00A17486">
    <w:pPr>
      <w:pBdr>
        <w:top w:val="single" w:sz="8" w:space="0" w:color="0D1B3E"/>
      </w:pBdr>
      <w:spacing w:before="80"/>
      <w:jc w:val="center"/>
    </w:pPr>
    <w:r>
      <w:rPr>
        <w:rFonts w:ascii="Calibri" w:eastAsia="Calibri" w:hAnsi="Calibri" w:cs="Calibri"/>
        <w:color w:val="7F8FA4"/>
        <w:sz w:val="16"/>
        <w:szCs w:val="16"/>
      </w:rPr>
      <w:t xml:space="preserve">Intelligence at the Speed of </w:t>
    </w:r>
    <w:proofErr w:type="gramStart"/>
    <w:r>
      <w:rPr>
        <w:rFonts w:ascii="Calibri" w:eastAsia="Calibri" w:hAnsi="Calibri" w:cs="Calibri"/>
        <w:color w:val="7F8FA4"/>
        <w:sz w:val="16"/>
        <w:szCs w:val="16"/>
      </w:rPr>
      <w:t>Response  ·</w:t>
    </w:r>
    <w:proofErr w:type="gramEnd"/>
    <w:r>
      <w:rPr>
        <w:rFonts w:ascii="Calibri" w:eastAsia="Calibri" w:hAnsi="Calibri" w:cs="Calibri"/>
        <w:color w:val="7F8FA4"/>
        <w:sz w:val="16"/>
        <w:szCs w:val="16"/>
      </w:rPr>
      <w:t xml:space="preserve">  </w:t>
    </w:r>
    <w:proofErr w:type="gramStart"/>
    <w:r>
      <w:rPr>
        <w:rFonts w:ascii="Calibri" w:eastAsia="Calibri" w:hAnsi="Calibri" w:cs="Calibri"/>
        <w:color w:val="7F8FA4"/>
        <w:sz w:val="16"/>
        <w:szCs w:val="16"/>
      </w:rPr>
      <w:t>www.nexcortiq.us  ·</w:t>
    </w:r>
    <w:proofErr w:type="gramEnd"/>
    <w:r>
      <w:rPr>
        <w:rFonts w:ascii="Calibri" w:eastAsia="Calibri" w:hAnsi="Calibri" w:cs="Calibri"/>
        <w:color w:val="7F8FA4"/>
        <w:sz w:val="16"/>
        <w:szCs w:val="16"/>
      </w:rPr>
      <w:t xml:space="preserve">  (404) 520-1747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71E411" w14:textId="77777777" w:rsidR="007316FA" w:rsidRDefault="007316FA">
      <w:r>
        <w:separator/>
      </w:r>
    </w:p>
  </w:footnote>
  <w:footnote w:type="continuationSeparator" w:id="0">
    <w:p w14:paraId="5DE2F022" w14:textId="77777777" w:rsidR="007316FA" w:rsidRDefault="007316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452B7A" w14:textId="77777777" w:rsidR="009E1A55" w:rsidRDefault="00000000">
    <w:pPr>
      <w:pBdr>
        <w:bottom w:val="single" w:sz="8" w:space="0" w:color="C41E3A"/>
      </w:pBdr>
      <w:spacing w:after="80"/>
    </w:pPr>
    <w:proofErr w:type="spellStart"/>
    <w:r>
      <w:rPr>
        <w:rFonts w:ascii="Calibri" w:eastAsia="Calibri" w:hAnsi="Calibri" w:cs="Calibri"/>
        <w:b/>
        <w:bCs/>
        <w:color w:val="0D1B3E"/>
        <w:sz w:val="18"/>
        <w:szCs w:val="18"/>
      </w:rPr>
      <w:t>NexCort</w:t>
    </w:r>
    <w:proofErr w:type="spellEnd"/>
    <w:r>
      <w:rPr>
        <w:rFonts w:ascii="Calibri" w:eastAsia="Calibri" w:hAnsi="Calibri" w:cs="Calibri"/>
        <w:b/>
        <w:bCs/>
        <w:color w:val="0D1B3E"/>
        <w:sz w:val="18"/>
        <w:szCs w:val="18"/>
      </w:rPr>
      <w:t xml:space="preserve"> </w:t>
    </w:r>
    <w:proofErr w:type="spellStart"/>
    <w:r>
      <w:rPr>
        <w:rFonts w:ascii="Calibri" w:eastAsia="Calibri" w:hAnsi="Calibri" w:cs="Calibri"/>
        <w:b/>
        <w:bCs/>
        <w:color w:val="0D1B3E"/>
        <w:sz w:val="18"/>
        <w:szCs w:val="18"/>
      </w:rPr>
      <w:t>iQ</w:t>
    </w:r>
    <w:proofErr w:type="spellEnd"/>
    <w:proofErr w:type="gramStart"/>
    <w:r>
      <w:rPr>
        <w:rFonts w:ascii="Calibri" w:eastAsia="Calibri" w:hAnsi="Calibri" w:cs="Calibri"/>
        <w:b/>
        <w:bCs/>
        <w:color w:val="0D1B3E"/>
        <w:sz w:val="18"/>
        <w:szCs w:val="18"/>
      </w:rPr>
      <w:t>™  Sales</w:t>
    </w:r>
    <w:proofErr w:type="gramEnd"/>
    <w:r>
      <w:rPr>
        <w:rFonts w:ascii="Calibri" w:eastAsia="Calibri" w:hAnsi="Calibri" w:cs="Calibri"/>
        <w:b/>
        <w:bCs/>
        <w:color w:val="0D1B3E"/>
        <w:sz w:val="18"/>
        <w:szCs w:val="18"/>
      </w:rPr>
      <w:t xml:space="preserve"> Guide</w:t>
    </w:r>
    <w:r>
      <w:rPr>
        <w:rFonts w:ascii="Calibri" w:eastAsia="Calibri" w:hAnsi="Calibri" w:cs="Calibri"/>
        <w:color w:val="7F8FA4"/>
        <w:sz w:val="16"/>
        <w:szCs w:val="16"/>
      </w:rPr>
      <w:t xml:space="preserve">    ·    INTERNAL USE ONLY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9A6787"/>
    <w:multiLevelType w:val="hybridMultilevel"/>
    <w:tmpl w:val="DA2449A2"/>
    <w:lvl w:ilvl="0" w:tplc="199493CA">
      <w:start w:val="1"/>
      <w:numFmt w:val="bullet"/>
      <w:lvlText w:val="●"/>
      <w:lvlJc w:val="left"/>
      <w:pPr>
        <w:ind w:left="720" w:hanging="360"/>
      </w:pPr>
    </w:lvl>
    <w:lvl w:ilvl="1" w:tplc="36AA9F80">
      <w:start w:val="1"/>
      <w:numFmt w:val="bullet"/>
      <w:lvlText w:val="○"/>
      <w:lvlJc w:val="left"/>
      <w:pPr>
        <w:ind w:left="1440" w:hanging="360"/>
      </w:pPr>
    </w:lvl>
    <w:lvl w:ilvl="2" w:tplc="950C8CEC">
      <w:start w:val="1"/>
      <w:numFmt w:val="bullet"/>
      <w:lvlText w:val="■"/>
      <w:lvlJc w:val="left"/>
      <w:pPr>
        <w:ind w:left="2160" w:hanging="360"/>
      </w:pPr>
    </w:lvl>
    <w:lvl w:ilvl="3" w:tplc="AB10F034">
      <w:start w:val="1"/>
      <w:numFmt w:val="bullet"/>
      <w:lvlText w:val="●"/>
      <w:lvlJc w:val="left"/>
      <w:pPr>
        <w:ind w:left="2880" w:hanging="360"/>
      </w:pPr>
    </w:lvl>
    <w:lvl w:ilvl="4" w:tplc="9BE4284C">
      <w:start w:val="1"/>
      <w:numFmt w:val="bullet"/>
      <w:lvlText w:val="○"/>
      <w:lvlJc w:val="left"/>
      <w:pPr>
        <w:ind w:left="3600" w:hanging="360"/>
      </w:pPr>
    </w:lvl>
    <w:lvl w:ilvl="5" w:tplc="509E4B8E">
      <w:start w:val="1"/>
      <w:numFmt w:val="bullet"/>
      <w:lvlText w:val="■"/>
      <w:lvlJc w:val="left"/>
      <w:pPr>
        <w:ind w:left="4320" w:hanging="360"/>
      </w:pPr>
    </w:lvl>
    <w:lvl w:ilvl="6" w:tplc="D9ECB676">
      <w:start w:val="1"/>
      <w:numFmt w:val="bullet"/>
      <w:lvlText w:val="●"/>
      <w:lvlJc w:val="left"/>
      <w:pPr>
        <w:ind w:left="5040" w:hanging="360"/>
      </w:pPr>
    </w:lvl>
    <w:lvl w:ilvl="7" w:tplc="7B305D10">
      <w:start w:val="1"/>
      <w:numFmt w:val="bullet"/>
      <w:lvlText w:val="●"/>
      <w:lvlJc w:val="left"/>
      <w:pPr>
        <w:ind w:left="5760" w:hanging="360"/>
      </w:pPr>
    </w:lvl>
    <w:lvl w:ilvl="8" w:tplc="8466BD8E">
      <w:start w:val="1"/>
      <w:numFmt w:val="bullet"/>
      <w:lvlText w:val="●"/>
      <w:lvlJc w:val="left"/>
      <w:pPr>
        <w:ind w:left="6480" w:hanging="360"/>
      </w:pPr>
    </w:lvl>
  </w:abstractNum>
  <w:num w:numId="1" w16cid:durableId="180993031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A55"/>
    <w:rsid w:val="0040275E"/>
    <w:rsid w:val="00413111"/>
    <w:rsid w:val="004408CD"/>
    <w:rsid w:val="005D05BE"/>
    <w:rsid w:val="006C331F"/>
    <w:rsid w:val="007316FA"/>
    <w:rsid w:val="007664FA"/>
    <w:rsid w:val="008B1E48"/>
    <w:rsid w:val="009448ED"/>
    <w:rsid w:val="00964F5B"/>
    <w:rsid w:val="009E1A55"/>
    <w:rsid w:val="00A17486"/>
    <w:rsid w:val="00AB0504"/>
    <w:rsid w:val="00C43D9D"/>
    <w:rsid w:val="00F1578F"/>
    <w:rsid w:val="00F42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35DEFE"/>
  <w15:docId w15:val="{5EB91C8D-5996-A04C-8CCE-608FBA708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17486"/>
    <w:pPr>
      <w:tabs>
        <w:tab w:val="center" w:pos="4680"/>
        <w:tab w:val="right" w:pos="9360"/>
      </w:tabs>
    </w:pPr>
  </w:style>
  <w:style w:type="character" w:customStyle="1" w:styleId="HeaderChar">
    <w:name w:val="Header Char"/>
    <w:basedOn w:val="DefaultParagraphFont"/>
    <w:link w:val="Header"/>
    <w:uiPriority w:val="99"/>
    <w:rsid w:val="00A17486"/>
  </w:style>
  <w:style w:type="paragraph" w:styleId="Footer">
    <w:name w:val="footer"/>
    <w:basedOn w:val="Normal"/>
    <w:link w:val="FooterChar"/>
    <w:uiPriority w:val="99"/>
    <w:unhideWhenUsed/>
    <w:rsid w:val="00A17486"/>
    <w:pPr>
      <w:tabs>
        <w:tab w:val="center" w:pos="4680"/>
        <w:tab w:val="right" w:pos="9360"/>
      </w:tabs>
    </w:pPr>
  </w:style>
  <w:style w:type="character" w:customStyle="1" w:styleId="FooterChar">
    <w:name w:val="Footer Char"/>
    <w:basedOn w:val="DefaultParagraphFont"/>
    <w:link w:val="Footer"/>
    <w:uiPriority w:val="99"/>
    <w:rsid w:val="00A17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19</Pages>
  <Words>4696</Words>
  <Characters>26768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NexCort iQ Sales Guide</vt:lpstr>
    </vt:vector>
  </TitlesOfParts>
  <Company/>
  <LinksUpToDate>false</LinksUpToDate>
  <CharactersWithSpaces>31402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NexCort iQ Sales Guide</dc:title>
  <dc:subject/>
  <dc:creator>Apps on Demand LLC d/b/a NexCortiQ</dc:creator>
  <cp:keywords/>
  <dc:description/>
  <cp:lastModifiedBy>J.W. Coleman</cp:lastModifiedBy>
  <cp:revision>1</cp:revision>
  <dcterms:created xsi:type="dcterms:W3CDTF">2026-09-30T20:32:00Z</dcterms:created>
  <dcterms:modified xsi:type="dcterms:W3CDTF">2026-10-04T00:13:00Z</dcterms:modified>
</cp:coreProperties>
</file>