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Çıkarılacak ve</w:t>
      </w:r>
      <w:r w:rsidDel="00000000" w:rsidR="00000000" w:rsidRPr="00000000">
        <w:rPr>
          <w:rFonts w:ascii="Arial" w:cs="Arial" w:eastAsia="Arial" w:hAnsi="Arial"/>
          <w:sz w:val="22"/>
          <w:szCs w:val="22"/>
          <w:rtl w:val="0"/>
        </w:rPr>
        <w:t xml:space="preserve"> ekstra dahil edilecek tablo yok.</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TANIK KORUMA KANUNU</w:t>
      </w:r>
    </w:p>
    <w:p w:rsidR="00000000" w:rsidDel="00000000" w:rsidP="00000000" w:rsidRDefault="00000000" w:rsidRPr="00000000" w14:paraId="00000009">
      <w:pPr>
        <w:widowControl w:val="0"/>
        <w:spacing w:line="306.99999999999994" w:lineRule="auto"/>
        <w:jc w:val="center"/>
        <w:rPr>
          <w:b w:val="1"/>
          <w:bCs w:val="1"/>
        </w:rPr>
      </w:pPr>
      <w:r w:rsidDel="00000000" w:rsidR="00000000" w:rsidRPr="00000000">
        <w:rPr>
          <w:rtl w:val="0"/>
        </w:rPr>
      </w:r>
    </w:p>
    <w:p w:rsidR="00000000" w:rsidDel="00000000" w:rsidP="00000000" w:rsidRDefault="00000000" w:rsidRPr="00000000" w14:paraId="0000000A">
      <w:pPr>
        <w:widowControl w:val="0"/>
        <w:spacing w:line="306.99999999999994" w:lineRule="auto"/>
        <w:jc w:val="center"/>
        <w:rPr>
          <w:b w:val="1"/>
          <w:bCs w:val="1"/>
        </w:rPr>
      </w:pPr>
      <w:r w:rsidDel="00000000" w:rsidR="00000000" w:rsidRPr="00000000">
        <w:rPr>
          <w:b w:val="1"/>
          <w:bCs w:val="1"/>
          <w:rtl w:val="0"/>
        </w:rPr>
        <w:t xml:space="preserve">BİRİNCİ BÖLÜM</w:t>
      </w:r>
    </w:p>
    <w:p w:rsidR="00000000" w:rsidDel="00000000" w:rsidP="00000000" w:rsidRDefault="00000000" w:rsidRPr="00000000" w14:paraId="0000000B">
      <w:pPr>
        <w:widowControl w:val="0"/>
        <w:spacing w:line="306.99999999999994" w:lineRule="auto"/>
        <w:jc w:val="center"/>
        <w:rPr/>
      </w:pPr>
      <w:r w:rsidDel="00000000" w:rsidR="00000000" w:rsidRPr="00000000">
        <w:rPr>
          <w:b w:val="1"/>
          <w:bCs w:val="1"/>
          <w:rtl w:val="0"/>
        </w:rPr>
        <w:t xml:space="preserve">Amaç, Kapsam ve Tanımlar</w:t>
      </w:r>
      <w:r w:rsidDel="00000000" w:rsidR="00000000" w:rsidRPr="00000000">
        <w:rPr>
          <w:rtl w:val="0"/>
        </w:rPr>
      </w:r>
    </w:p>
    <w:p w:rsidR="00000000" w:rsidDel="00000000" w:rsidP="00000000" w:rsidRDefault="00000000" w:rsidRPr="00000000" w14:paraId="0000000C">
      <w:pPr>
        <w:widowControl w:val="0"/>
        <w:spacing w:line="306.99999999999994" w:lineRule="auto"/>
        <w:ind w:firstLine="709"/>
        <w:jc w:val="both"/>
        <w:rPr>
          <w:b w:val="1"/>
          <w:bCs w:val="1"/>
        </w:rPr>
      </w:pPr>
      <w:r w:rsidDel="00000000" w:rsidR="00000000" w:rsidRPr="00000000">
        <w:rPr>
          <w:b w:val="1"/>
          <w:bCs w:val="1"/>
          <w:rtl w:val="0"/>
        </w:rPr>
        <w:t xml:space="preserve">Amaç ve kapsam</w:t>
      </w:r>
    </w:p>
    <w:p w:rsidR="00000000" w:rsidDel="00000000" w:rsidP="00000000" w:rsidRDefault="00000000" w:rsidRPr="00000000" w14:paraId="0000000D">
      <w:pPr>
        <w:widowControl w:val="0"/>
        <w:spacing w:line="306.99999999999994" w:lineRule="auto"/>
        <w:ind w:firstLine="709"/>
        <w:jc w:val="both"/>
        <w:rPr/>
      </w:pPr>
      <w:r w:rsidDel="00000000" w:rsidR="00000000" w:rsidRPr="00000000">
        <w:rPr>
          <w:b w:val="1"/>
          <w:bCs w:val="1"/>
          <w:rtl w:val="0"/>
        </w:rPr>
        <w:t xml:space="preserve">MADDE 1 –</w:t>
      </w:r>
      <w:r w:rsidDel="00000000" w:rsidR="00000000" w:rsidRPr="00000000">
        <w:rPr>
          <w:rtl w:val="0"/>
        </w:rPr>
        <w:t xml:space="preserve"> (1) Bu Kanunun amacı, ceza muhakemesinde tanıklık görevi sebebiyle, kendilerinin veya bu Kanunda belirtilen yakınlarının hayatı, beden bütünlüğü veya mal varlığı ağır ve ciddi tehlike içinde bulunan ve korunmaları zorunlu olan kişilerin korunması amacıyla alınacak tedbirlere ilişkin esas ve usulleri düzenlemektir.</w:t>
      </w:r>
    </w:p>
    <w:p w:rsidR="00000000" w:rsidDel="00000000" w:rsidP="00000000" w:rsidRDefault="00000000" w:rsidRPr="00000000" w14:paraId="0000000E">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0F">
      <w:pPr>
        <w:widowControl w:val="0"/>
        <w:spacing w:line="306.99999999999994" w:lineRule="auto"/>
        <w:ind w:firstLine="709"/>
        <w:jc w:val="both"/>
        <w:rPr>
          <w:b w:val="1"/>
          <w:bCs w:val="1"/>
        </w:rPr>
      </w:pPr>
      <w:r w:rsidDel="00000000" w:rsidR="00000000" w:rsidRPr="00000000">
        <w:rPr>
          <w:b w:val="1"/>
          <w:bCs w:val="1"/>
          <w:rtl w:val="0"/>
        </w:rPr>
        <w:t xml:space="preserve">Tanımlar</w:t>
      </w:r>
    </w:p>
    <w:p w:rsidR="00000000" w:rsidDel="00000000" w:rsidP="00000000" w:rsidRDefault="00000000" w:rsidRPr="00000000" w14:paraId="00000010">
      <w:pPr>
        <w:widowControl w:val="0"/>
        <w:spacing w:line="306.99999999999994" w:lineRule="auto"/>
        <w:ind w:firstLine="709"/>
        <w:jc w:val="both"/>
        <w:rPr/>
      </w:pPr>
      <w:r w:rsidDel="00000000" w:rsidR="00000000" w:rsidRPr="00000000">
        <w:rPr>
          <w:b w:val="1"/>
          <w:bCs w:val="1"/>
          <w:rtl w:val="0"/>
        </w:rPr>
        <w:t xml:space="preserve">MADDE 2 –</w:t>
      </w:r>
      <w:r w:rsidDel="00000000" w:rsidR="00000000" w:rsidRPr="00000000">
        <w:rPr>
          <w:rtl w:val="0"/>
        </w:rPr>
        <w:t xml:space="preserve"> (1) Bu Kanunun uygulanmasında;</w:t>
      </w:r>
    </w:p>
    <w:p w:rsidR="00000000" w:rsidDel="00000000" w:rsidP="00000000" w:rsidRDefault="00000000" w:rsidRPr="00000000" w14:paraId="00000011">
      <w:pPr>
        <w:widowControl w:val="0"/>
        <w:spacing w:line="306.99999999999994" w:lineRule="auto"/>
        <w:ind w:firstLine="709"/>
        <w:jc w:val="both"/>
        <w:rPr/>
      </w:pPr>
      <w:r w:rsidDel="00000000" w:rsidR="00000000" w:rsidRPr="00000000">
        <w:rPr>
          <w:rtl w:val="0"/>
        </w:rPr>
        <w:t xml:space="preserve">a) Tanık: Ceza muhakemesinde tanık olarak dinlenen kişiyi, tanık sıfatıyla dinlenen suç mağdurlarını ve bu Kanunda belirtilen yakınlarını,</w:t>
      </w:r>
    </w:p>
    <w:p w:rsidR="00000000" w:rsidDel="00000000" w:rsidP="00000000" w:rsidRDefault="00000000" w:rsidRPr="00000000" w14:paraId="00000012">
      <w:pPr>
        <w:widowControl w:val="0"/>
        <w:spacing w:line="306.99999999999994" w:lineRule="auto"/>
        <w:ind w:firstLine="709"/>
        <w:jc w:val="both"/>
        <w:rPr/>
      </w:pPr>
      <w:r w:rsidDel="00000000" w:rsidR="00000000" w:rsidRPr="00000000">
        <w:rPr>
          <w:rtl w:val="0"/>
        </w:rPr>
        <w:t xml:space="preserve">b) Kurul: Tanık Koruma Kurulunu,</w:t>
      </w:r>
    </w:p>
    <w:p w:rsidR="00000000" w:rsidDel="00000000" w:rsidP="00000000" w:rsidRDefault="00000000" w:rsidRPr="00000000" w14:paraId="00000013">
      <w:pPr>
        <w:widowControl w:val="0"/>
        <w:spacing w:line="306.99999999999994" w:lineRule="auto"/>
        <w:ind w:firstLine="709"/>
        <w:jc w:val="both"/>
        <w:rPr/>
      </w:pPr>
      <w:r w:rsidDel="00000000" w:rsidR="00000000" w:rsidRPr="00000000">
        <w:rPr>
          <w:rtl w:val="0"/>
        </w:rPr>
        <w:t xml:space="preserve">c) Koruma birimi: İdarî yapısı, çalışma esas ve usulleri ilgili kolluk teşkilâtının bağlı olduğu bakanlıkça belirlenen ve bu Kanun kapsamında haklarında koruma tedbiri uygulanmasına karar verilecek kişilerle ilgili olarak, gerekli koruma tedbirlerini uygulayacak olan kolluk birimlerini,</w:t>
      </w:r>
    </w:p>
    <w:p w:rsidR="00000000" w:rsidDel="00000000" w:rsidP="00000000" w:rsidRDefault="00000000" w:rsidRPr="00000000" w14:paraId="00000014">
      <w:pPr>
        <w:widowControl w:val="0"/>
        <w:spacing w:line="306.99999999999994" w:lineRule="auto"/>
        <w:ind w:firstLine="709"/>
        <w:jc w:val="both"/>
        <w:rPr/>
      </w:pPr>
      <w:r w:rsidDel="00000000" w:rsidR="00000000" w:rsidRPr="00000000">
        <w:rPr>
          <w:rtl w:val="0"/>
        </w:rPr>
        <w:t xml:space="preserve">ifade eder. </w:t>
      </w:r>
    </w:p>
    <w:p w:rsidR="00000000" w:rsidDel="00000000" w:rsidP="00000000" w:rsidRDefault="00000000" w:rsidRPr="00000000" w14:paraId="00000015">
      <w:pPr>
        <w:widowControl w:val="0"/>
        <w:spacing w:line="306.99999999999994" w:lineRule="auto"/>
        <w:jc w:val="center"/>
        <w:rPr/>
      </w:pPr>
      <w:r w:rsidDel="00000000" w:rsidR="00000000" w:rsidRPr="00000000">
        <w:rPr>
          <w:rtl w:val="0"/>
        </w:rPr>
      </w:r>
    </w:p>
    <w:p w:rsidR="00000000" w:rsidDel="00000000" w:rsidP="00000000" w:rsidRDefault="00000000" w:rsidRPr="00000000" w14:paraId="00000016">
      <w:pPr>
        <w:widowControl w:val="0"/>
        <w:spacing w:line="306.99999999999994" w:lineRule="auto"/>
        <w:jc w:val="center"/>
        <w:rPr>
          <w:b w:val="1"/>
          <w:bCs w:val="1"/>
        </w:rPr>
      </w:pPr>
      <w:r w:rsidDel="00000000" w:rsidR="00000000" w:rsidRPr="00000000">
        <w:rPr>
          <w:b w:val="1"/>
          <w:bCs w:val="1"/>
          <w:rtl w:val="0"/>
        </w:rPr>
        <w:t xml:space="preserve">İKİNCİ BÖLÜM</w:t>
      </w:r>
    </w:p>
    <w:p w:rsidR="00000000" w:rsidDel="00000000" w:rsidP="00000000" w:rsidRDefault="00000000" w:rsidRPr="00000000" w14:paraId="00000017">
      <w:pPr>
        <w:widowControl w:val="0"/>
        <w:spacing w:line="306.99999999999994" w:lineRule="auto"/>
        <w:jc w:val="center"/>
        <w:rPr>
          <w:b w:val="1"/>
          <w:bCs w:val="1"/>
        </w:rPr>
      </w:pPr>
      <w:r w:rsidDel="00000000" w:rsidR="00000000" w:rsidRPr="00000000">
        <w:rPr>
          <w:b w:val="1"/>
          <w:bCs w:val="1"/>
          <w:rtl w:val="0"/>
        </w:rPr>
        <w:t xml:space="preserve">Tanık Koruma Tedbiri Alınması Gereken Suçlar, Tanık Koruma Tedbiri Kapsamına</w:t>
      </w:r>
    </w:p>
    <w:p w:rsidR="00000000" w:rsidDel="00000000" w:rsidP="00000000" w:rsidRDefault="00000000" w:rsidRPr="00000000" w14:paraId="00000018">
      <w:pPr>
        <w:widowControl w:val="0"/>
        <w:spacing w:line="306.99999999999994" w:lineRule="auto"/>
        <w:jc w:val="center"/>
        <w:rPr/>
      </w:pPr>
      <w:r w:rsidDel="00000000" w:rsidR="00000000" w:rsidRPr="00000000">
        <w:rPr>
          <w:b w:val="1"/>
          <w:bCs w:val="1"/>
          <w:rtl w:val="0"/>
        </w:rPr>
        <w:t xml:space="preserve">Alınacak Kişiler ve Tanık Koruma Tedbirleri</w:t>
      </w:r>
      <w:r w:rsidDel="00000000" w:rsidR="00000000" w:rsidRPr="00000000">
        <w:rPr>
          <w:rtl w:val="0"/>
        </w:rPr>
      </w:r>
    </w:p>
    <w:p w:rsidR="00000000" w:rsidDel="00000000" w:rsidP="00000000" w:rsidRDefault="00000000" w:rsidRPr="00000000" w14:paraId="00000019">
      <w:pPr>
        <w:widowControl w:val="0"/>
        <w:spacing w:line="306.99999999999994" w:lineRule="auto"/>
        <w:ind w:firstLine="709"/>
        <w:jc w:val="both"/>
        <w:rPr>
          <w:b w:val="1"/>
          <w:bCs w:val="1"/>
        </w:rPr>
      </w:pPr>
      <w:r w:rsidDel="00000000" w:rsidR="00000000" w:rsidRPr="00000000">
        <w:rPr>
          <w:b w:val="1"/>
          <w:bCs w:val="1"/>
          <w:rtl w:val="0"/>
        </w:rPr>
        <w:t xml:space="preserve">Tanık koruma tedbiri alınması gereken suçlar</w:t>
      </w:r>
    </w:p>
    <w:p w:rsidR="00000000" w:rsidDel="00000000" w:rsidP="00000000" w:rsidRDefault="00000000" w:rsidRPr="00000000" w14:paraId="0000001A">
      <w:pPr>
        <w:widowControl w:val="0"/>
        <w:spacing w:line="306.99999999999994" w:lineRule="auto"/>
        <w:ind w:firstLine="709"/>
        <w:jc w:val="both"/>
        <w:rPr/>
      </w:pPr>
      <w:r w:rsidDel="00000000" w:rsidR="00000000" w:rsidRPr="00000000">
        <w:rPr>
          <w:b w:val="1"/>
          <w:bCs w:val="1"/>
          <w:rtl w:val="0"/>
        </w:rPr>
        <w:t xml:space="preserve">MADDE 3 –</w:t>
      </w:r>
      <w:r w:rsidDel="00000000" w:rsidR="00000000" w:rsidRPr="00000000">
        <w:rPr>
          <w:rtl w:val="0"/>
        </w:rPr>
        <w:t xml:space="preserve"> (1) Bu Kanun hükümleri, aşağıda sayılan suçlarla ilgili olarak uygulanabilir:</w:t>
      </w:r>
    </w:p>
    <w:p w:rsidR="00000000" w:rsidDel="00000000" w:rsidP="00000000" w:rsidRDefault="00000000" w:rsidRPr="00000000" w14:paraId="0000001B">
      <w:pPr>
        <w:widowControl w:val="0"/>
        <w:spacing w:line="306.99999999999994" w:lineRule="auto"/>
        <w:ind w:firstLine="709"/>
        <w:jc w:val="both"/>
        <w:rPr/>
      </w:pPr>
      <w:r w:rsidDel="00000000" w:rsidR="00000000" w:rsidRPr="00000000">
        <w:rPr>
          <w:rtl w:val="0"/>
        </w:rPr>
        <w:t xml:space="preserve">a) 26/9/2004 tarihli ve 5237 sayılı Türk Ceza Kanununda ve ceza hükmü içeren özel kanunlarda yer alan ağırlaştırılmış müebbet hapis, müebbet hapis ve alt sınırı on yıl veya daha fazla hapis cezasını gerektiren suçlar.</w:t>
      </w:r>
    </w:p>
    <w:p w:rsidR="00000000" w:rsidDel="00000000" w:rsidP="00000000" w:rsidRDefault="00000000" w:rsidRPr="00000000" w14:paraId="0000001C">
      <w:pPr>
        <w:widowControl w:val="0"/>
        <w:spacing w:line="306.99999999999994" w:lineRule="auto"/>
        <w:ind w:firstLine="709"/>
        <w:jc w:val="both"/>
        <w:rPr/>
      </w:pPr>
      <w:r w:rsidDel="00000000" w:rsidR="00000000" w:rsidRPr="00000000">
        <w:rPr>
          <w:rtl w:val="0"/>
        </w:rPr>
        <w:t xml:space="preserve">b) Kanunun suç saydığı fiilleri işlemek amacıyla kurulan bir örgütün faaliyeti çerçevesinde işlenen alt sınırı iki yıl veya daha fazla hapis cezasını gerektiren suçlar ile terör örgütünün faaliyeti çerçevesinde işlenen suçlar.</w:t>
      </w:r>
    </w:p>
    <w:p w:rsidR="00000000" w:rsidDel="00000000" w:rsidP="00000000" w:rsidRDefault="00000000" w:rsidRPr="00000000" w14:paraId="0000001D">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1E">
      <w:pPr>
        <w:widowControl w:val="0"/>
        <w:spacing w:line="302" w:lineRule="auto"/>
        <w:ind w:firstLine="709"/>
        <w:jc w:val="both"/>
        <w:rPr>
          <w:b w:val="1"/>
          <w:bCs w:val="1"/>
        </w:rPr>
      </w:pPr>
      <w:r w:rsidDel="00000000" w:rsidR="00000000" w:rsidRPr="00000000">
        <w:rPr>
          <w:b w:val="1"/>
          <w:bCs w:val="1"/>
          <w:rtl w:val="0"/>
        </w:rPr>
        <w:t xml:space="preserve">Tanık koruma tedbiri kapsamına alınacak kişiler</w:t>
      </w:r>
    </w:p>
    <w:p w:rsidR="00000000" w:rsidDel="00000000" w:rsidP="00000000" w:rsidRDefault="00000000" w:rsidRPr="00000000" w14:paraId="0000001F">
      <w:pPr>
        <w:widowControl w:val="0"/>
        <w:spacing w:line="302" w:lineRule="auto"/>
        <w:ind w:firstLine="709"/>
        <w:jc w:val="both"/>
        <w:rPr/>
      </w:pPr>
      <w:r w:rsidDel="00000000" w:rsidR="00000000" w:rsidRPr="00000000">
        <w:rPr>
          <w:b w:val="1"/>
          <w:bCs w:val="1"/>
          <w:rtl w:val="0"/>
        </w:rPr>
        <w:t xml:space="preserve">MADDE 4 –</w:t>
      </w:r>
      <w:r w:rsidDel="00000000" w:rsidR="00000000" w:rsidRPr="00000000">
        <w:rPr>
          <w:rtl w:val="0"/>
        </w:rPr>
        <w:t xml:space="preserve"> (1) Bu Kanun hükümlerine göre haklarında tanık koruma tedbiri uygulanabilecek kişiler şunlardır:</w:t>
      </w:r>
    </w:p>
    <w:p w:rsidR="00000000" w:rsidDel="00000000" w:rsidP="00000000" w:rsidRDefault="00000000" w:rsidRPr="00000000" w14:paraId="00000020">
      <w:pPr>
        <w:widowControl w:val="0"/>
        <w:spacing w:line="302" w:lineRule="auto"/>
        <w:ind w:firstLine="709"/>
        <w:jc w:val="both"/>
        <w:rPr/>
      </w:pPr>
      <w:r w:rsidDel="00000000" w:rsidR="00000000" w:rsidRPr="00000000">
        <w:rPr>
          <w:rtl w:val="0"/>
        </w:rPr>
        <w:t xml:space="preserve">a) Ceza muhakemesinde tanık olarak dinlenenler ile 4/12/2004 tarihli ve 5271 sayılı Ceza Muhakemesi Kanununun 236 ncı maddesine göre tanık olarak dinlenen suç mağdurları.</w:t>
      </w:r>
    </w:p>
    <w:p w:rsidR="00000000" w:rsidDel="00000000" w:rsidP="00000000" w:rsidRDefault="00000000" w:rsidRPr="00000000" w14:paraId="00000021">
      <w:pPr>
        <w:widowControl w:val="0"/>
        <w:spacing w:line="302" w:lineRule="auto"/>
        <w:ind w:firstLine="709"/>
        <w:jc w:val="both"/>
        <w:rPr/>
      </w:pPr>
      <w:r w:rsidDel="00000000" w:rsidR="00000000" w:rsidRPr="00000000">
        <w:rPr>
          <w:rtl w:val="0"/>
        </w:rPr>
        <w:t xml:space="preserve">b) (a) bendi hükümlerine göre dinlenenlerin nişanlısı, evlilik bağı kalmasa bile eşi, kan hısımlığından veya kayın hısımlığından üstsoy veya altsoyu, ikinci derece dahil kan veya ikinci derece dahil kayın hısımları ve evlatlık bağı bulunanlar ile yakın ilişki içerisinde olduğu kişiler.</w:t>
      </w:r>
    </w:p>
    <w:p w:rsidR="00000000" w:rsidDel="00000000" w:rsidP="00000000" w:rsidRDefault="00000000" w:rsidRPr="00000000" w14:paraId="00000022">
      <w:pPr>
        <w:widowControl w:val="0"/>
        <w:spacing w:line="302" w:lineRule="auto"/>
        <w:ind w:firstLine="709"/>
        <w:jc w:val="both"/>
        <w:rPr/>
      </w:pPr>
      <w:r w:rsidDel="00000000" w:rsidR="00000000" w:rsidRPr="00000000">
        <w:rPr>
          <w:rtl w:val="0"/>
        </w:rPr>
        <w:t xml:space="preserve">(2) Tanık koruma tedbirleri, birinci fıkrada sayılanların kendilerinin veya bu Kanunda belirtilen yakınlarının hayatı, beden bütünlüğü veya mal varlığı ağır ve ciddi bir tehlike içinde bulunması ve korunmalarının zorunlu olması halinde uygulanabilir.</w:t>
      </w:r>
    </w:p>
    <w:p w:rsidR="00000000" w:rsidDel="00000000" w:rsidP="00000000" w:rsidRDefault="00000000" w:rsidRPr="00000000" w14:paraId="00000023">
      <w:pPr>
        <w:widowControl w:val="0"/>
        <w:spacing w:line="302" w:lineRule="auto"/>
        <w:ind w:firstLine="709"/>
        <w:jc w:val="both"/>
        <w:rPr>
          <w:b w:val="1"/>
          <w:bCs w:val="1"/>
        </w:rPr>
      </w:pPr>
      <w:r w:rsidDel="00000000" w:rsidR="00000000" w:rsidRPr="00000000">
        <w:rPr>
          <w:rtl w:val="0"/>
        </w:rPr>
      </w:r>
    </w:p>
    <w:p w:rsidR="00000000" w:rsidDel="00000000" w:rsidP="00000000" w:rsidRDefault="00000000" w:rsidRPr="00000000" w14:paraId="00000024">
      <w:pPr>
        <w:widowControl w:val="0"/>
        <w:spacing w:line="302" w:lineRule="auto"/>
        <w:ind w:firstLine="709"/>
        <w:jc w:val="both"/>
        <w:rPr>
          <w:b w:val="1"/>
          <w:bCs w:val="1"/>
        </w:rPr>
      </w:pPr>
      <w:r w:rsidDel="00000000" w:rsidR="00000000" w:rsidRPr="00000000">
        <w:rPr>
          <w:b w:val="1"/>
          <w:bCs w:val="1"/>
          <w:rtl w:val="0"/>
        </w:rPr>
        <w:t xml:space="preserve">Tanık koruma tedbirleri</w:t>
      </w:r>
    </w:p>
    <w:p w:rsidR="00000000" w:rsidDel="00000000" w:rsidP="00000000" w:rsidRDefault="00000000" w:rsidRPr="00000000" w14:paraId="00000025">
      <w:pPr>
        <w:widowControl w:val="0"/>
        <w:spacing w:line="302" w:lineRule="auto"/>
        <w:ind w:firstLine="709"/>
        <w:jc w:val="both"/>
        <w:rPr/>
      </w:pPr>
      <w:r w:rsidDel="00000000" w:rsidR="00000000" w:rsidRPr="00000000">
        <w:rPr>
          <w:b w:val="1"/>
          <w:bCs w:val="1"/>
          <w:rtl w:val="0"/>
        </w:rPr>
        <w:t xml:space="preserve">MADDE 5 –</w:t>
      </w:r>
      <w:r w:rsidDel="00000000" w:rsidR="00000000" w:rsidRPr="00000000">
        <w:rPr>
          <w:rtl w:val="0"/>
        </w:rPr>
        <w:t xml:space="preserve"> (1) Bu Kanun kapsamında bulunanlar hakkında uygulanabilecek tanık koruma tedbirleri şunlardır:</w:t>
      </w:r>
    </w:p>
    <w:p w:rsidR="00000000" w:rsidDel="00000000" w:rsidP="00000000" w:rsidRDefault="00000000" w:rsidRPr="00000000" w14:paraId="00000026">
      <w:pPr>
        <w:widowControl w:val="0"/>
        <w:spacing w:line="302" w:lineRule="auto"/>
        <w:ind w:firstLine="709"/>
        <w:jc w:val="both"/>
        <w:rPr/>
      </w:pPr>
      <w:r w:rsidDel="00000000" w:rsidR="00000000" w:rsidRPr="00000000">
        <w:rPr>
          <w:rtl w:val="0"/>
        </w:rPr>
        <w:t xml:space="preserve">a) Kimlik ve adres bilgilerinin kayda alınarak gizli tutulması ve kendisine yapılacak tebligatlara ilişkin ayrı bir adres tespit edilmesi.</w:t>
      </w:r>
    </w:p>
    <w:p w:rsidR="00000000" w:rsidDel="00000000" w:rsidP="00000000" w:rsidRDefault="00000000" w:rsidRPr="00000000" w14:paraId="00000027">
      <w:pPr>
        <w:widowControl w:val="0"/>
        <w:spacing w:line="302" w:lineRule="auto"/>
        <w:ind w:firstLine="709"/>
        <w:jc w:val="both"/>
        <w:rPr/>
      </w:pPr>
      <w:r w:rsidDel="00000000" w:rsidR="00000000" w:rsidRPr="00000000">
        <w:rPr>
          <w:rtl w:val="0"/>
        </w:rPr>
        <w:t xml:space="preserve">b) Duruşmada hazır bulunma hakkına sahip bulunanlar olmadan dinlenmesi ya da ses veya görüntüsünün değiştirilerek özel ortamda dinlenmesi.</w:t>
      </w:r>
    </w:p>
    <w:p w:rsidR="00000000" w:rsidDel="00000000" w:rsidP="00000000" w:rsidRDefault="00000000" w:rsidRPr="00000000" w14:paraId="00000028">
      <w:pPr>
        <w:widowControl w:val="0"/>
        <w:spacing w:line="302" w:lineRule="auto"/>
        <w:ind w:firstLine="709"/>
        <w:jc w:val="both"/>
        <w:rPr/>
      </w:pPr>
      <w:r w:rsidDel="00000000" w:rsidR="00000000" w:rsidRPr="00000000">
        <w:rPr>
          <w:rtl w:val="0"/>
        </w:rPr>
        <w:t xml:space="preserve">c) Tutuklu veya hükümlü olanların durumlarına uygun ceza infaz kurumu ve tutukevlerine yerleştirilmesi.</w:t>
      </w:r>
    </w:p>
    <w:p w:rsidR="00000000" w:rsidDel="00000000" w:rsidP="00000000" w:rsidRDefault="00000000" w:rsidRPr="00000000" w14:paraId="00000029">
      <w:pPr>
        <w:widowControl w:val="0"/>
        <w:spacing w:line="302" w:lineRule="auto"/>
        <w:ind w:firstLine="709"/>
        <w:jc w:val="both"/>
        <w:rPr/>
      </w:pPr>
      <w:r w:rsidDel="00000000" w:rsidR="00000000" w:rsidRPr="00000000">
        <w:rPr>
          <w:rtl w:val="0"/>
        </w:rPr>
        <w:t xml:space="preserve">ç) Fizikî koruma sağlanması.</w:t>
      </w:r>
    </w:p>
    <w:p w:rsidR="00000000" w:rsidDel="00000000" w:rsidP="00000000" w:rsidRDefault="00000000" w:rsidRPr="00000000" w14:paraId="0000002A">
      <w:pPr>
        <w:widowControl w:val="0"/>
        <w:spacing w:line="302" w:lineRule="auto"/>
        <w:ind w:firstLine="709"/>
        <w:jc w:val="both"/>
        <w:rPr/>
      </w:pPr>
      <w:r w:rsidDel="00000000" w:rsidR="00000000" w:rsidRPr="00000000">
        <w:rPr>
          <w:rtl w:val="0"/>
        </w:rPr>
        <w:t xml:space="preserve">d) Kimlik ve ilgili diğer bilgi ve belgelerin değiştirilmesi ve düzenlenmesi:</w:t>
      </w:r>
    </w:p>
    <w:p w:rsidR="00000000" w:rsidDel="00000000" w:rsidP="00000000" w:rsidRDefault="00000000" w:rsidRPr="00000000" w14:paraId="0000002B">
      <w:pPr>
        <w:widowControl w:val="0"/>
        <w:spacing w:line="302" w:lineRule="auto"/>
        <w:ind w:firstLine="709"/>
        <w:jc w:val="both"/>
        <w:rPr/>
      </w:pPr>
      <w:r w:rsidDel="00000000" w:rsidR="00000000" w:rsidRPr="00000000">
        <w:rPr>
          <w:rtl w:val="0"/>
        </w:rPr>
        <w:t xml:space="preserve">1) Adlî sicil, askerlik, vergi, nüfus, sosyal güvenlik ve benzeri bilgi ve kayıtlarının değiştirilmesi ve düzenlenmesi.</w:t>
      </w:r>
    </w:p>
    <w:p w:rsidR="00000000" w:rsidDel="00000000" w:rsidP="00000000" w:rsidRDefault="00000000" w:rsidRPr="00000000" w14:paraId="0000002C">
      <w:pPr>
        <w:widowControl w:val="0"/>
        <w:spacing w:line="302" w:lineRule="auto"/>
        <w:ind w:firstLine="709"/>
        <w:jc w:val="both"/>
        <w:rPr/>
      </w:pPr>
      <w:r w:rsidDel="00000000" w:rsidR="00000000" w:rsidRPr="00000000">
        <w:rPr>
          <w:rtl w:val="0"/>
        </w:rPr>
        <w:t xml:space="preserve">2) Nüfus cüzdanı, sürücü belgesi, pasaport, evlilik cüzdanı, diploma ve her türlü ruhsat gibi resmî belgelerin değiştirilmesi ve düzenlenmesi.</w:t>
      </w:r>
    </w:p>
    <w:p w:rsidR="00000000" w:rsidDel="00000000" w:rsidP="00000000" w:rsidRDefault="00000000" w:rsidRPr="00000000" w14:paraId="0000002D">
      <w:pPr>
        <w:widowControl w:val="0"/>
        <w:spacing w:line="302" w:lineRule="auto"/>
        <w:ind w:firstLine="709"/>
        <w:jc w:val="both"/>
        <w:rPr/>
      </w:pPr>
      <w:r w:rsidDel="00000000" w:rsidR="00000000" w:rsidRPr="00000000">
        <w:rPr>
          <w:rtl w:val="0"/>
        </w:rPr>
        <w:t xml:space="preserve">3) Taşınır ve taşınmaz mal varlığıyla ilgili haklarını kullanmasına yönelik işlemlerin yapılması.</w:t>
      </w:r>
    </w:p>
    <w:p w:rsidR="00000000" w:rsidDel="00000000" w:rsidP="00000000" w:rsidRDefault="00000000" w:rsidRPr="00000000" w14:paraId="0000002E">
      <w:pPr>
        <w:widowControl w:val="0"/>
        <w:spacing w:line="302" w:lineRule="auto"/>
        <w:ind w:firstLine="709"/>
        <w:jc w:val="both"/>
        <w:rPr/>
      </w:pPr>
      <w:r w:rsidDel="00000000" w:rsidR="00000000" w:rsidRPr="00000000">
        <w:rPr>
          <w:rtl w:val="0"/>
        </w:rPr>
        <w:t xml:space="preserve">e) Geçici olarak geçimini sağlama amacıyla maddî yardımda bulunulması.</w:t>
      </w:r>
    </w:p>
    <w:p w:rsidR="00000000" w:rsidDel="00000000" w:rsidP="00000000" w:rsidRDefault="00000000" w:rsidRPr="00000000" w14:paraId="0000002F">
      <w:pPr>
        <w:widowControl w:val="0"/>
        <w:spacing w:line="302" w:lineRule="auto"/>
        <w:ind w:firstLine="709"/>
        <w:jc w:val="both"/>
        <w:rPr/>
      </w:pPr>
      <w:r w:rsidDel="00000000" w:rsidR="00000000" w:rsidRPr="00000000">
        <w:rPr>
          <w:rtl w:val="0"/>
        </w:rPr>
        <w:t xml:space="preserve">f) Çalışan kişinin iş yerinin ya da iş alanının değiştirilmesi veya öğrenim görenin devam etmekte olduğu her türlü eğitim ve öğretim kurumunun değiştirilmesi. </w:t>
      </w:r>
    </w:p>
    <w:p w:rsidR="00000000" w:rsidDel="00000000" w:rsidP="00000000" w:rsidRDefault="00000000" w:rsidRPr="00000000" w14:paraId="00000030">
      <w:pPr>
        <w:widowControl w:val="0"/>
        <w:spacing w:line="302" w:lineRule="auto"/>
        <w:ind w:firstLine="709"/>
        <w:jc w:val="both"/>
        <w:rPr/>
      </w:pPr>
      <w:r w:rsidDel="00000000" w:rsidR="00000000" w:rsidRPr="00000000">
        <w:rPr>
          <w:rtl w:val="0"/>
        </w:rPr>
        <w:t xml:space="preserve">g) Yurt içinde başka bir yerleşim biriminde yaşamasının sağlanması.</w:t>
      </w:r>
    </w:p>
    <w:p w:rsidR="00000000" w:rsidDel="00000000" w:rsidP="00000000" w:rsidRDefault="00000000" w:rsidRPr="00000000" w14:paraId="00000031">
      <w:pPr>
        <w:widowControl w:val="0"/>
        <w:spacing w:line="302" w:lineRule="auto"/>
        <w:ind w:firstLine="709"/>
        <w:jc w:val="both"/>
        <w:rPr/>
      </w:pPr>
      <w:r w:rsidDel="00000000" w:rsidR="00000000" w:rsidRPr="00000000">
        <w:rPr>
          <w:rtl w:val="0"/>
        </w:rPr>
        <w:t xml:space="preserve">ğ) Uluslararası anlaşmalara ve karşılıklılık ilkesine uygun şekilde, geçici olarak başka bir ülkede yerleştirilmesinin sağlanması.</w:t>
      </w:r>
    </w:p>
    <w:p w:rsidR="00000000" w:rsidDel="00000000" w:rsidP="00000000" w:rsidRDefault="00000000" w:rsidRPr="00000000" w14:paraId="00000032">
      <w:pPr>
        <w:widowControl w:val="0"/>
        <w:spacing w:line="302" w:lineRule="auto"/>
        <w:ind w:firstLine="709"/>
        <w:jc w:val="both"/>
        <w:rPr/>
      </w:pPr>
      <w:r w:rsidDel="00000000" w:rsidR="00000000" w:rsidRPr="00000000">
        <w:rPr>
          <w:rtl w:val="0"/>
        </w:rPr>
        <w:t xml:space="preserve">h) Fizyolojik görünümün estetik cerrahi yoluyla veya estetik cerrahi gerektirmeksizin değiştirilmesi ve buna uygun kimlik bilgilerinin yeniden düzenlenmesi.</w:t>
      </w:r>
    </w:p>
    <w:p w:rsidR="00000000" w:rsidDel="00000000" w:rsidP="00000000" w:rsidRDefault="00000000" w:rsidRPr="00000000" w14:paraId="00000033">
      <w:pPr>
        <w:widowControl w:val="0"/>
        <w:spacing w:line="302" w:lineRule="auto"/>
        <w:ind w:firstLine="709"/>
        <w:jc w:val="both"/>
        <w:rPr/>
      </w:pPr>
      <w:r w:rsidDel="00000000" w:rsidR="00000000" w:rsidRPr="00000000">
        <w:rPr>
          <w:rtl w:val="0"/>
        </w:rPr>
        <w:t xml:space="preserve">(2) Bu maddede yazılı olan tedbirlerden biri veya birkaçı aynı anda uygulanabilir. Bununla birlikte aynı sonuç daha hafif bir tedbir ile elde edilebiliyor ise bu durum da göz önünde tutulur.</w:t>
      </w:r>
    </w:p>
    <w:p w:rsidR="00000000" w:rsidDel="00000000" w:rsidP="00000000" w:rsidRDefault="00000000" w:rsidRPr="00000000" w14:paraId="00000034">
      <w:pPr>
        <w:widowControl w:val="0"/>
        <w:spacing w:line="302" w:lineRule="auto"/>
        <w:ind w:firstLine="709"/>
        <w:jc w:val="both"/>
        <w:rPr/>
      </w:pPr>
      <w:r w:rsidDel="00000000" w:rsidR="00000000" w:rsidRPr="00000000">
        <w:rPr>
          <w:rtl w:val="0"/>
        </w:rPr>
        <w:t xml:space="preserve">(3) Bu madde hükümlerine göre uygulanacak koruma tedbirlerinin esas ve usulleri yönetmelikte gösterilir.</w:t>
      </w:r>
    </w:p>
    <w:p w:rsidR="00000000" w:rsidDel="00000000" w:rsidP="00000000" w:rsidRDefault="00000000" w:rsidRPr="00000000" w14:paraId="00000035">
      <w:pPr>
        <w:widowControl w:val="0"/>
        <w:spacing w:line="302" w:lineRule="auto"/>
        <w:jc w:val="center"/>
        <w:rPr/>
      </w:pPr>
      <w:r w:rsidDel="00000000" w:rsidR="00000000" w:rsidRPr="00000000">
        <w:rPr>
          <w:rtl w:val="0"/>
        </w:rPr>
      </w:r>
    </w:p>
    <w:p w:rsidR="00000000" w:rsidDel="00000000" w:rsidP="00000000" w:rsidRDefault="00000000" w:rsidRPr="00000000" w14:paraId="00000036">
      <w:pPr>
        <w:widowControl w:val="0"/>
        <w:spacing w:line="302" w:lineRule="auto"/>
        <w:jc w:val="center"/>
        <w:rPr>
          <w:b w:val="1"/>
          <w:bCs w:val="1"/>
        </w:rPr>
      </w:pPr>
      <w:r w:rsidDel="00000000" w:rsidR="00000000" w:rsidRPr="00000000">
        <w:rPr>
          <w:b w:val="1"/>
          <w:bCs w:val="1"/>
          <w:rtl w:val="0"/>
        </w:rPr>
        <w:t xml:space="preserve">ÜÇÜNCÜ BÖLÜM</w:t>
      </w:r>
    </w:p>
    <w:p w:rsidR="00000000" w:rsidDel="00000000" w:rsidP="00000000" w:rsidRDefault="00000000" w:rsidRPr="00000000" w14:paraId="00000037">
      <w:pPr>
        <w:widowControl w:val="0"/>
        <w:spacing w:line="302" w:lineRule="auto"/>
        <w:jc w:val="center"/>
        <w:rPr>
          <w:b w:val="1"/>
          <w:bCs w:val="1"/>
        </w:rPr>
      </w:pPr>
      <w:r w:rsidDel="00000000" w:rsidR="00000000" w:rsidRPr="00000000">
        <w:rPr>
          <w:b w:val="1"/>
          <w:bCs w:val="1"/>
          <w:rtl w:val="0"/>
        </w:rPr>
        <w:t xml:space="preserve">Tanık Koruma Tedbiri Kararları</w:t>
      </w:r>
    </w:p>
    <w:p w:rsidR="00000000" w:rsidDel="00000000" w:rsidP="00000000" w:rsidRDefault="00000000" w:rsidRPr="00000000" w14:paraId="00000038">
      <w:pPr>
        <w:widowControl w:val="0"/>
        <w:spacing w:line="302" w:lineRule="auto"/>
        <w:ind w:firstLine="709"/>
        <w:jc w:val="both"/>
        <w:rPr>
          <w:b w:val="1"/>
          <w:bCs w:val="1"/>
        </w:rPr>
      </w:pPr>
      <w:r w:rsidDel="00000000" w:rsidR="00000000" w:rsidRPr="00000000">
        <w:rPr>
          <w:b w:val="1"/>
          <w:bCs w:val="1"/>
          <w:rtl w:val="0"/>
        </w:rPr>
        <w:t xml:space="preserve">Tanık koruma tedbiri kararlarını verecek makam ve merci</w:t>
      </w:r>
    </w:p>
    <w:p w:rsidR="00000000" w:rsidDel="00000000" w:rsidP="00000000" w:rsidRDefault="00000000" w:rsidRPr="00000000" w14:paraId="00000039">
      <w:pPr>
        <w:widowControl w:val="0"/>
        <w:spacing w:line="302" w:lineRule="auto"/>
        <w:ind w:firstLine="709"/>
        <w:jc w:val="both"/>
        <w:rPr/>
      </w:pPr>
      <w:r w:rsidDel="00000000" w:rsidR="00000000" w:rsidRPr="00000000">
        <w:rPr>
          <w:b w:val="1"/>
          <w:bCs w:val="1"/>
          <w:rtl w:val="0"/>
        </w:rPr>
        <w:t xml:space="preserve">MADDE 6 –</w:t>
      </w:r>
      <w:r w:rsidDel="00000000" w:rsidR="00000000" w:rsidRPr="00000000">
        <w:rPr>
          <w:rtl w:val="0"/>
        </w:rPr>
        <w:t xml:space="preserve"> (1) Bu Kanunun 5 inci maddesinin birinci fıkrasının (a) ilâ (ç) bentlerinde sayılan tanık koruma tedbiri kararları; soruşturma evresinde Cumhuriyet savcısı tarafından, kovuşturma evresinde Cumhuriyet savcısı veya tanığın istemi üzerine veya re’sen mahkemece verilir. Karar verilmeden önce kolluk makamları ile diğer birimlerin hazırlayacağı değerlendirme raporları göz önünde tutulur. </w:t>
      </w:r>
    </w:p>
    <w:p w:rsidR="00000000" w:rsidDel="00000000" w:rsidP="00000000" w:rsidRDefault="00000000" w:rsidRPr="00000000" w14:paraId="0000003A">
      <w:pPr>
        <w:widowControl w:val="0"/>
        <w:spacing w:line="302" w:lineRule="auto"/>
        <w:ind w:firstLine="709"/>
        <w:jc w:val="both"/>
        <w:rPr/>
      </w:pPr>
      <w:r w:rsidDel="00000000" w:rsidR="00000000" w:rsidRPr="00000000">
        <w:rPr>
          <w:rtl w:val="0"/>
        </w:rPr>
        <w:t xml:space="preserve">(2) Gecikmesinde sakınca bulunan hâllerde, tanığın isteminin bulunması koşuluyla Cumhuriyet savcısından karar alınıncaya kadar, kolluk amirinin yazılı emriyle, geçici olarak 5 inci maddenin birinci fıkrasının (ç) bendinde belirtilen tedbir alınabilir. Bu tedbir, geciktirilmeksizin Cumhuriyet savcısının bilgisine sunulur. </w:t>
      </w:r>
    </w:p>
    <w:p w:rsidR="00000000" w:rsidDel="00000000" w:rsidP="00000000" w:rsidRDefault="00000000" w:rsidRPr="00000000" w14:paraId="0000003B">
      <w:pPr>
        <w:widowControl w:val="0"/>
        <w:spacing w:line="302" w:lineRule="auto"/>
        <w:ind w:firstLine="709"/>
        <w:jc w:val="both"/>
        <w:rPr/>
      </w:pPr>
      <w:r w:rsidDel="00000000" w:rsidR="00000000" w:rsidRPr="00000000">
        <w:rPr>
          <w:rtl w:val="0"/>
        </w:rPr>
        <w:t xml:space="preserve">(3) Kovuşturma evresinde tanıklık görevinin yapılmasından sonra, 5 inci maddenin birinci fıkrasının (d) ilâ (h) bentlerinde sayılan tanık koruma tedbirlerine ilişkin kararlar, tanığın istemi üzerine Kurul tarafından verilebilir. Kurul, kovuşturma evresinin sona ermesinden sonra (ç) bendinde belirtilen tedbire de karar verebilir.</w:t>
      </w:r>
    </w:p>
    <w:p w:rsidR="00000000" w:rsidDel="00000000" w:rsidP="00000000" w:rsidRDefault="00000000" w:rsidRPr="00000000" w14:paraId="0000003C">
      <w:pPr>
        <w:widowControl w:val="0"/>
        <w:spacing w:line="302" w:lineRule="auto"/>
        <w:ind w:firstLine="709"/>
        <w:jc w:val="both"/>
        <w:rPr/>
      </w:pPr>
      <w:r w:rsidDel="00000000" w:rsidR="00000000" w:rsidRPr="00000000">
        <w:rPr>
          <w:rtl w:val="0"/>
        </w:rPr>
        <w:t xml:space="preserve">(4) Bu madde hükümlerine göre; </w:t>
      </w:r>
    </w:p>
    <w:p w:rsidR="00000000" w:rsidDel="00000000" w:rsidP="00000000" w:rsidRDefault="00000000" w:rsidRPr="00000000" w14:paraId="0000003D">
      <w:pPr>
        <w:widowControl w:val="0"/>
        <w:spacing w:line="302" w:lineRule="auto"/>
        <w:ind w:firstLine="709"/>
        <w:jc w:val="both"/>
        <w:rPr/>
      </w:pPr>
      <w:r w:rsidDel="00000000" w:rsidR="00000000" w:rsidRPr="00000000">
        <w:rPr>
          <w:rtl w:val="0"/>
        </w:rPr>
        <w:t xml:space="preserve">a) Tanık koruma kararının alınmasında; korunan kişi veya yakınlarının karşı karşıya kaldığı tehlikenin ağırlığı ve ciddiliği, soruşturma ve kovuşturma konusu suçun önemi, tanığın yapacağı açıklamalar, alınacak tedbirin yaklaşık maliyeti, tanığın psikolojik durumu ve benzer mahiyetteki diğer özellikler de göz önünde bulundurulur.</w:t>
      </w:r>
    </w:p>
    <w:p w:rsidR="00000000" w:rsidDel="00000000" w:rsidP="00000000" w:rsidRDefault="00000000" w:rsidRPr="00000000" w14:paraId="0000003E">
      <w:pPr>
        <w:widowControl w:val="0"/>
        <w:spacing w:line="302" w:lineRule="auto"/>
        <w:ind w:firstLine="709"/>
        <w:jc w:val="both"/>
        <w:rPr/>
      </w:pPr>
      <w:r w:rsidDel="00000000" w:rsidR="00000000" w:rsidRPr="00000000">
        <w:rPr>
          <w:rtl w:val="0"/>
        </w:rPr>
        <w:t xml:space="preserve">b) Yapılacak istemlerde, mutlaka gerekçe gösterilir ve karara dayanak olabilecek hukukî ve fiilî nedenlere de yer verilir.</w:t>
      </w:r>
    </w:p>
    <w:p w:rsidR="00000000" w:rsidDel="00000000" w:rsidP="00000000" w:rsidRDefault="00000000" w:rsidRPr="00000000" w14:paraId="0000003F">
      <w:pPr>
        <w:widowControl w:val="0"/>
        <w:spacing w:line="302" w:lineRule="auto"/>
        <w:ind w:firstLine="709"/>
        <w:jc w:val="both"/>
        <w:rPr>
          <w:b w:val="1"/>
          <w:bCs w:val="1"/>
        </w:rPr>
      </w:pPr>
      <w:r w:rsidDel="00000000" w:rsidR="00000000" w:rsidRPr="00000000">
        <w:rPr>
          <w:rtl w:val="0"/>
        </w:rPr>
      </w:r>
    </w:p>
    <w:p w:rsidR="00000000" w:rsidDel="00000000" w:rsidP="00000000" w:rsidRDefault="00000000" w:rsidRPr="00000000" w14:paraId="00000040">
      <w:pPr>
        <w:widowControl w:val="0"/>
        <w:spacing w:line="302" w:lineRule="auto"/>
        <w:ind w:firstLine="709"/>
        <w:jc w:val="both"/>
        <w:rPr>
          <w:b w:val="1"/>
          <w:bCs w:val="1"/>
        </w:rPr>
      </w:pPr>
      <w:r w:rsidDel="00000000" w:rsidR="00000000" w:rsidRPr="00000000">
        <w:rPr>
          <w:b w:val="1"/>
          <w:bCs w:val="1"/>
          <w:rtl w:val="0"/>
        </w:rPr>
        <w:t xml:space="preserve">Tanık koruma tedbiri kararında bulunacak hususlar</w:t>
      </w:r>
    </w:p>
    <w:p w:rsidR="00000000" w:rsidDel="00000000" w:rsidP="00000000" w:rsidRDefault="00000000" w:rsidRPr="00000000" w14:paraId="00000041">
      <w:pPr>
        <w:widowControl w:val="0"/>
        <w:spacing w:line="302" w:lineRule="auto"/>
        <w:ind w:firstLine="709"/>
        <w:jc w:val="both"/>
        <w:rPr/>
      </w:pPr>
      <w:r w:rsidDel="00000000" w:rsidR="00000000" w:rsidRPr="00000000">
        <w:rPr>
          <w:b w:val="1"/>
          <w:bCs w:val="1"/>
          <w:rtl w:val="0"/>
        </w:rPr>
        <w:t xml:space="preserve">MADDE 7 –</w:t>
      </w:r>
      <w:r w:rsidDel="00000000" w:rsidR="00000000" w:rsidRPr="00000000">
        <w:rPr>
          <w:rtl w:val="0"/>
        </w:rPr>
        <w:t xml:space="preserve"> (1) Tanık koruma tedbiri kararında aşağıdaki hususlara yer verilir:</w:t>
      </w:r>
    </w:p>
    <w:p w:rsidR="00000000" w:rsidDel="00000000" w:rsidP="00000000" w:rsidRDefault="00000000" w:rsidRPr="00000000" w14:paraId="00000042">
      <w:pPr>
        <w:widowControl w:val="0"/>
        <w:spacing w:line="302" w:lineRule="auto"/>
        <w:ind w:firstLine="709"/>
        <w:jc w:val="both"/>
        <w:rPr/>
      </w:pPr>
      <w:r w:rsidDel="00000000" w:rsidR="00000000" w:rsidRPr="00000000">
        <w:rPr>
          <w:rtl w:val="0"/>
        </w:rPr>
        <w:t xml:space="preserve">a) Korunmasına karar verilen kişilerin açık kimlik ve adres bilgileri.</w:t>
      </w:r>
    </w:p>
    <w:p w:rsidR="00000000" w:rsidDel="00000000" w:rsidP="00000000" w:rsidRDefault="00000000" w:rsidRPr="00000000" w14:paraId="00000043">
      <w:pPr>
        <w:widowControl w:val="0"/>
        <w:spacing w:line="302" w:lineRule="auto"/>
        <w:ind w:firstLine="709"/>
        <w:jc w:val="both"/>
        <w:rPr/>
      </w:pPr>
      <w:r w:rsidDel="00000000" w:rsidR="00000000" w:rsidRPr="00000000">
        <w:rPr>
          <w:rtl w:val="0"/>
        </w:rPr>
        <w:t xml:space="preserve">b) Tanıklık konusu olay. </w:t>
      </w:r>
    </w:p>
    <w:p w:rsidR="00000000" w:rsidDel="00000000" w:rsidP="00000000" w:rsidRDefault="00000000" w:rsidRPr="00000000" w14:paraId="00000044">
      <w:pPr>
        <w:widowControl w:val="0"/>
        <w:spacing w:line="302" w:lineRule="auto"/>
        <w:ind w:firstLine="709"/>
        <w:jc w:val="both"/>
        <w:rPr/>
      </w:pPr>
      <w:r w:rsidDel="00000000" w:rsidR="00000000" w:rsidRPr="00000000">
        <w:rPr>
          <w:rtl w:val="0"/>
        </w:rPr>
        <w:t xml:space="preserve">c) Tanıklığa ilişkin bilgiler. </w:t>
      </w:r>
    </w:p>
    <w:p w:rsidR="00000000" w:rsidDel="00000000" w:rsidP="00000000" w:rsidRDefault="00000000" w:rsidRPr="00000000" w14:paraId="00000045">
      <w:pPr>
        <w:widowControl w:val="0"/>
        <w:spacing w:line="302" w:lineRule="auto"/>
        <w:ind w:firstLine="709"/>
        <w:jc w:val="both"/>
        <w:rPr/>
      </w:pPr>
      <w:r w:rsidDel="00000000" w:rsidR="00000000" w:rsidRPr="00000000">
        <w:rPr>
          <w:rtl w:val="0"/>
        </w:rPr>
        <w:t xml:space="preserve">ç) Tedbir veya tedbirlerin şekli ve süresi. </w:t>
      </w:r>
    </w:p>
    <w:p w:rsidR="00000000" w:rsidDel="00000000" w:rsidP="00000000" w:rsidRDefault="00000000" w:rsidRPr="00000000" w14:paraId="00000046">
      <w:pPr>
        <w:widowControl w:val="0"/>
        <w:spacing w:line="302" w:lineRule="auto"/>
        <w:ind w:firstLine="709"/>
        <w:jc w:val="both"/>
        <w:rPr/>
      </w:pPr>
      <w:r w:rsidDel="00000000" w:rsidR="00000000" w:rsidRPr="00000000">
        <w:rPr>
          <w:rtl w:val="0"/>
        </w:rPr>
        <w:t xml:space="preserve">d) Kararın istem üzerine veya re’sen verilip verilmediği.</w:t>
      </w:r>
    </w:p>
    <w:p w:rsidR="00000000" w:rsidDel="00000000" w:rsidP="00000000" w:rsidRDefault="00000000" w:rsidRPr="00000000" w14:paraId="00000047">
      <w:pPr>
        <w:widowControl w:val="0"/>
        <w:spacing w:line="302" w:lineRule="auto"/>
        <w:ind w:firstLine="709"/>
        <w:jc w:val="both"/>
        <w:rPr/>
      </w:pPr>
      <w:r w:rsidDel="00000000" w:rsidR="00000000" w:rsidRPr="00000000">
        <w:rPr>
          <w:rtl w:val="0"/>
        </w:rPr>
        <w:t xml:space="preserve">e) Karara dayanak teşkil edecek hukukî ve fiilî sebepler.</w:t>
      </w:r>
    </w:p>
    <w:p w:rsidR="00000000" w:rsidDel="00000000" w:rsidP="00000000" w:rsidRDefault="00000000" w:rsidRPr="00000000" w14:paraId="00000048">
      <w:pPr>
        <w:widowControl w:val="0"/>
        <w:spacing w:line="302" w:lineRule="auto"/>
        <w:ind w:firstLine="709"/>
        <w:jc w:val="both"/>
        <w:rPr/>
      </w:pPr>
      <w:r w:rsidDel="00000000" w:rsidR="00000000" w:rsidRPr="00000000">
        <w:rPr>
          <w:rtl w:val="0"/>
        </w:rPr>
        <w:t xml:space="preserve">f) Tanık anlatımlarının, soruşturma veya kovuşturma evresinde olayın nitelik ve kapsamına göre sağladığı veya sağlayacağı fayda.</w:t>
      </w:r>
    </w:p>
    <w:p w:rsidR="00000000" w:rsidDel="00000000" w:rsidP="00000000" w:rsidRDefault="00000000" w:rsidRPr="00000000" w14:paraId="00000049">
      <w:pPr>
        <w:widowControl w:val="0"/>
        <w:spacing w:line="302" w:lineRule="auto"/>
        <w:ind w:firstLine="709"/>
        <w:jc w:val="both"/>
        <w:rPr/>
      </w:pPr>
      <w:r w:rsidDel="00000000" w:rsidR="00000000" w:rsidRPr="00000000">
        <w:rPr>
          <w:rtl w:val="0"/>
        </w:rPr>
        <w:t xml:space="preserve">g) Soruşturma veya kovuşturma konusu olayla sınırlı ve orantılı olmak üzere, karara dayanak teşkil edecek olan diğer hususlar.</w:t>
      </w:r>
    </w:p>
    <w:p w:rsidR="00000000" w:rsidDel="00000000" w:rsidP="00000000" w:rsidRDefault="00000000" w:rsidRPr="00000000" w14:paraId="0000004A">
      <w:pPr>
        <w:widowControl w:val="0"/>
        <w:spacing w:line="302" w:lineRule="auto"/>
        <w:ind w:firstLine="709"/>
        <w:jc w:val="both"/>
        <w:rPr/>
      </w:pPr>
      <w:r w:rsidDel="00000000" w:rsidR="00000000" w:rsidRPr="00000000">
        <w:rPr>
          <w:rtl w:val="0"/>
        </w:rPr>
      </w:r>
    </w:p>
    <w:p w:rsidR="00000000" w:rsidDel="00000000" w:rsidP="00000000" w:rsidRDefault="00000000" w:rsidRPr="00000000" w14:paraId="0000004B">
      <w:pPr>
        <w:widowControl w:val="0"/>
        <w:spacing w:line="298" w:lineRule="auto"/>
        <w:ind w:firstLine="709"/>
        <w:jc w:val="both"/>
        <w:rPr>
          <w:b w:val="1"/>
          <w:bCs w:val="1"/>
        </w:rPr>
      </w:pPr>
      <w:r w:rsidDel="00000000" w:rsidR="00000000" w:rsidRPr="00000000">
        <w:rPr>
          <w:b w:val="1"/>
          <w:bCs w:val="1"/>
          <w:rtl w:val="0"/>
        </w:rPr>
        <w:t xml:space="preserve">Tanık koruma tedbirinin süresi, değiştirilmesi ve kaldırılması</w:t>
      </w:r>
    </w:p>
    <w:p w:rsidR="00000000" w:rsidDel="00000000" w:rsidP="00000000" w:rsidRDefault="00000000" w:rsidRPr="00000000" w14:paraId="0000004C">
      <w:pPr>
        <w:widowControl w:val="0"/>
        <w:spacing w:line="298" w:lineRule="auto"/>
        <w:ind w:firstLine="709"/>
        <w:jc w:val="both"/>
        <w:rPr/>
      </w:pPr>
      <w:r w:rsidDel="00000000" w:rsidR="00000000" w:rsidRPr="00000000">
        <w:rPr>
          <w:b w:val="1"/>
          <w:bCs w:val="1"/>
          <w:rtl w:val="0"/>
        </w:rPr>
        <w:t xml:space="preserve">MADDE 8 –</w:t>
      </w:r>
      <w:r w:rsidDel="00000000" w:rsidR="00000000" w:rsidRPr="00000000">
        <w:rPr>
          <w:rtl w:val="0"/>
        </w:rPr>
        <w:t xml:space="preserve"> (1) Bu Kanunun 5 inci maddesinin birinci fıkrasında sayılan koruma tedbirlerinin süresine, şeklinin değiştirilmesine, bu tedbirlerin kaldırılmasına veya tedbirlerin aynen devam etmesine, 6 ncı maddede belirtilen makam ve mercilerce re’sen veya hakkında tedbir uygulanan kişinin istemi üzerine kararın uygulandığı tarihten başlamak üzere ve en geç birer yıl aralıklarla karar verilir. </w:t>
      </w:r>
    </w:p>
    <w:p w:rsidR="00000000" w:rsidDel="00000000" w:rsidP="00000000" w:rsidRDefault="00000000" w:rsidRPr="00000000" w14:paraId="0000004D">
      <w:pPr>
        <w:widowControl w:val="0"/>
        <w:spacing w:line="298" w:lineRule="auto"/>
        <w:ind w:firstLine="709"/>
        <w:jc w:val="both"/>
        <w:rPr/>
      </w:pPr>
      <w:r w:rsidDel="00000000" w:rsidR="00000000" w:rsidRPr="00000000">
        <w:rPr>
          <w:rtl w:val="0"/>
        </w:rPr>
        <w:t xml:space="preserve">(2) Kararı uygulayan koruma birimi, karar tarihinden itibaren her yıl veya gerektiğinde bu süreyi beklemeden uygulama ve takip raporu düzenleyerek, kararı veren makam veya mercie gönderir. Raporda, uygulanan tedbir şekillerinin ve sürelerinin değiştirilmesine veya tedbirin sona erdirilmesine ilişkin öneriye de yer verilebilir. </w:t>
      </w:r>
    </w:p>
    <w:p w:rsidR="00000000" w:rsidDel="00000000" w:rsidP="00000000" w:rsidRDefault="00000000" w:rsidRPr="00000000" w14:paraId="0000004E">
      <w:pPr>
        <w:widowControl w:val="0"/>
        <w:spacing w:line="298" w:lineRule="auto"/>
        <w:ind w:firstLine="709"/>
        <w:jc w:val="both"/>
        <w:rPr/>
      </w:pPr>
      <w:r w:rsidDel="00000000" w:rsidR="00000000" w:rsidRPr="00000000">
        <w:rPr>
          <w:rtl w:val="0"/>
        </w:rPr>
        <w:t xml:space="preserve">(3) Birinci fıkraya göre, koruma tedbirinin kaldırılması halinde, hakkında tedbir uygulanan kişinin istemi üzerine şahsî hallerinin tedbirin uygulanmasından önceki hale getirilmesine tedbir kararını veren makamca karar verilir. Şahsî hâllerinin eski hale getirilmesi halinde bunun şekli, süresi, sonuçları, kararı veren makamca ve hakkında tedbir uygulanan kişi tarafından yapılacak işlemler ile diğer esas ve usuller yönetmelikte gösterilir.</w:t>
      </w:r>
    </w:p>
    <w:p w:rsidR="00000000" w:rsidDel="00000000" w:rsidP="00000000" w:rsidRDefault="00000000" w:rsidRPr="00000000" w14:paraId="0000004F">
      <w:pPr>
        <w:widowControl w:val="0"/>
        <w:spacing w:line="298" w:lineRule="auto"/>
        <w:ind w:firstLine="709"/>
        <w:jc w:val="both"/>
        <w:rPr/>
      </w:pPr>
      <w:r w:rsidDel="00000000" w:rsidR="00000000" w:rsidRPr="00000000">
        <w:rPr>
          <w:rtl w:val="0"/>
        </w:rPr>
        <w:t xml:space="preserve">(4) Aşağıda sayılan hâllerde tanık koruma tedbiri kaldırılabilir. Tanığın;</w:t>
      </w:r>
    </w:p>
    <w:p w:rsidR="00000000" w:rsidDel="00000000" w:rsidP="00000000" w:rsidRDefault="00000000" w:rsidRPr="00000000" w14:paraId="00000050">
      <w:pPr>
        <w:widowControl w:val="0"/>
        <w:spacing w:line="298" w:lineRule="auto"/>
        <w:ind w:firstLine="709"/>
        <w:jc w:val="both"/>
        <w:rPr/>
      </w:pPr>
      <w:r w:rsidDel="00000000" w:rsidR="00000000" w:rsidRPr="00000000">
        <w:rPr>
          <w:rtl w:val="0"/>
        </w:rPr>
        <w:t xml:space="preserve">a) Koruma kararı verilmesine neden olan olay hakkında yanlış bilgi vermesi veya bildiği hususları açıklamaması,</w:t>
      </w:r>
    </w:p>
    <w:p w:rsidR="00000000" w:rsidDel="00000000" w:rsidP="00000000" w:rsidRDefault="00000000" w:rsidRPr="00000000" w14:paraId="00000051">
      <w:pPr>
        <w:widowControl w:val="0"/>
        <w:spacing w:line="298" w:lineRule="auto"/>
        <w:ind w:firstLine="709"/>
        <w:jc w:val="both"/>
        <w:rPr/>
      </w:pPr>
      <w:r w:rsidDel="00000000" w:rsidR="00000000" w:rsidRPr="00000000">
        <w:rPr>
          <w:rtl w:val="0"/>
        </w:rPr>
        <w:t xml:space="preserve">b) Koruma kararı verilmesine neden olan olay hakkında yalan tanıklık veya iftiradan mahkûm olması,</w:t>
      </w:r>
    </w:p>
    <w:p w:rsidR="00000000" w:rsidDel="00000000" w:rsidP="00000000" w:rsidRDefault="00000000" w:rsidRPr="00000000" w14:paraId="00000052">
      <w:pPr>
        <w:widowControl w:val="0"/>
        <w:spacing w:line="298" w:lineRule="auto"/>
        <w:ind w:firstLine="709"/>
        <w:jc w:val="both"/>
        <w:rPr/>
      </w:pPr>
      <w:r w:rsidDel="00000000" w:rsidR="00000000" w:rsidRPr="00000000">
        <w:rPr>
          <w:rtl w:val="0"/>
        </w:rPr>
        <w:t xml:space="preserve">c) Önceki kimlik bilgileri ile ilgili kendisinden talep edilen bilgiler hakkında yanlış beyanda bulunması,</w:t>
      </w:r>
    </w:p>
    <w:p w:rsidR="00000000" w:rsidDel="00000000" w:rsidP="00000000" w:rsidRDefault="00000000" w:rsidRPr="00000000" w14:paraId="00000053">
      <w:pPr>
        <w:widowControl w:val="0"/>
        <w:spacing w:line="298" w:lineRule="auto"/>
        <w:ind w:firstLine="709"/>
        <w:jc w:val="both"/>
        <w:rPr/>
      </w:pPr>
      <w:r w:rsidDel="00000000" w:rsidR="00000000" w:rsidRPr="00000000">
        <w:rPr>
          <w:rtl w:val="0"/>
        </w:rPr>
        <w:t xml:space="preserve">ç) Koruma kararında belirtilen tedbirlere aykırı bir davranış içine girmesi, </w:t>
      </w:r>
    </w:p>
    <w:p w:rsidR="00000000" w:rsidDel="00000000" w:rsidP="00000000" w:rsidRDefault="00000000" w:rsidRPr="00000000" w14:paraId="00000054">
      <w:pPr>
        <w:widowControl w:val="0"/>
        <w:spacing w:line="298" w:lineRule="auto"/>
        <w:ind w:firstLine="709"/>
        <w:jc w:val="both"/>
        <w:rPr/>
      </w:pPr>
      <w:r w:rsidDel="00000000" w:rsidR="00000000" w:rsidRPr="00000000">
        <w:rPr>
          <w:rtl w:val="0"/>
        </w:rPr>
        <w:t xml:space="preserve">d) Koruma sebeplerinin ortadan kalkması.</w:t>
      </w:r>
    </w:p>
    <w:p w:rsidR="00000000" w:rsidDel="00000000" w:rsidP="00000000" w:rsidRDefault="00000000" w:rsidRPr="00000000" w14:paraId="00000055">
      <w:pPr>
        <w:widowControl w:val="0"/>
        <w:spacing w:line="298" w:lineRule="auto"/>
        <w:ind w:firstLine="709"/>
        <w:jc w:val="both"/>
        <w:rPr/>
      </w:pPr>
      <w:r w:rsidDel="00000000" w:rsidR="00000000" w:rsidRPr="00000000">
        <w:rPr>
          <w:rtl w:val="0"/>
        </w:rPr>
        <w:t xml:space="preserve">(5) Bu madde hükümlerine göre alınan kararlar, hakkında tedbir uygulanan tanığa gecikmeksizin bildirilir. </w:t>
      </w:r>
    </w:p>
    <w:p w:rsidR="00000000" w:rsidDel="00000000" w:rsidP="00000000" w:rsidRDefault="00000000" w:rsidRPr="00000000" w14:paraId="00000056">
      <w:pPr>
        <w:widowControl w:val="0"/>
        <w:spacing w:line="298" w:lineRule="auto"/>
        <w:ind w:firstLine="709"/>
        <w:jc w:val="both"/>
        <w:rPr/>
      </w:pPr>
      <w:r w:rsidDel="00000000" w:rsidR="00000000" w:rsidRPr="00000000">
        <w:rPr>
          <w:rtl w:val="0"/>
        </w:rPr>
      </w:r>
    </w:p>
    <w:p w:rsidR="00000000" w:rsidDel="00000000" w:rsidP="00000000" w:rsidRDefault="00000000" w:rsidRPr="00000000" w14:paraId="00000057">
      <w:pPr>
        <w:widowControl w:val="0"/>
        <w:spacing w:line="298" w:lineRule="auto"/>
        <w:ind w:firstLine="709"/>
        <w:jc w:val="both"/>
        <w:rPr>
          <w:b w:val="1"/>
          <w:bCs w:val="1"/>
        </w:rPr>
      </w:pPr>
      <w:r w:rsidDel="00000000" w:rsidR="00000000" w:rsidRPr="00000000">
        <w:rPr>
          <w:b w:val="1"/>
          <w:bCs w:val="1"/>
          <w:rtl w:val="0"/>
        </w:rPr>
        <w:t xml:space="preserve">Haklarında koruma tedbiri kararı alınan tanıkların dinlenmelerinde uygulanacak usuller</w:t>
      </w:r>
    </w:p>
    <w:p w:rsidR="00000000" w:rsidDel="00000000" w:rsidP="00000000" w:rsidRDefault="00000000" w:rsidRPr="00000000" w14:paraId="00000058">
      <w:pPr>
        <w:widowControl w:val="0"/>
        <w:spacing w:line="298" w:lineRule="auto"/>
        <w:ind w:firstLine="709"/>
        <w:jc w:val="both"/>
        <w:rPr/>
      </w:pPr>
      <w:r w:rsidDel="00000000" w:rsidR="00000000" w:rsidRPr="00000000">
        <w:rPr>
          <w:b w:val="1"/>
          <w:bCs w:val="1"/>
          <w:rtl w:val="0"/>
        </w:rPr>
        <w:t xml:space="preserve">MADDE 9 –</w:t>
      </w:r>
      <w:r w:rsidDel="00000000" w:rsidR="00000000" w:rsidRPr="00000000">
        <w:rPr>
          <w:rtl w:val="0"/>
        </w:rPr>
        <w:t xml:space="preserve"> (1) Bu Kanun hükümlerine göre, haklarında tedbir kararı alınan tanıkların duruşmada dinlenmesi sırasında Ceza Muhakemesi Kanununun 58 inci maddesinin ikinci ve üçüncü fıkraları uygulanır.</w:t>
      </w:r>
    </w:p>
    <w:p w:rsidR="00000000" w:rsidDel="00000000" w:rsidP="00000000" w:rsidRDefault="00000000" w:rsidRPr="00000000" w14:paraId="00000059">
      <w:pPr>
        <w:widowControl w:val="0"/>
        <w:spacing w:line="298" w:lineRule="auto"/>
        <w:ind w:firstLine="709"/>
        <w:jc w:val="both"/>
        <w:rPr/>
      </w:pPr>
      <w:r w:rsidDel="00000000" w:rsidR="00000000" w:rsidRPr="00000000">
        <w:rPr>
          <w:rtl w:val="0"/>
        </w:rPr>
        <w:t xml:space="preserve">(2) Ceza Muhakemesi Kanununun 58 inci maddesinin üçüncü fıkrasının uygulanmasına mahkemece karar verilmesi hâlinde, dinleme sırasında tanığın görüntü veya sesi değiştirilerek tanınması engellenebilir. </w:t>
      </w:r>
    </w:p>
    <w:p w:rsidR="00000000" w:rsidDel="00000000" w:rsidP="00000000" w:rsidRDefault="00000000" w:rsidRPr="00000000" w14:paraId="0000005A">
      <w:pPr>
        <w:widowControl w:val="0"/>
        <w:spacing w:line="298" w:lineRule="auto"/>
        <w:ind w:firstLine="709"/>
        <w:jc w:val="both"/>
        <w:rPr/>
      </w:pPr>
      <w:r w:rsidDel="00000000" w:rsidR="00000000" w:rsidRPr="00000000">
        <w:rPr>
          <w:rtl w:val="0"/>
        </w:rPr>
        <w:t xml:space="preserve">(3) Tanığın, duruşma salonunda fiziksel görünümünü engelleyecek tarzda mahkemece tayin ve tespit edilecek bir usule göre, dinlenmesine de karar verilebilir. </w:t>
      </w:r>
    </w:p>
    <w:p w:rsidR="00000000" w:rsidDel="00000000" w:rsidP="00000000" w:rsidRDefault="00000000" w:rsidRPr="00000000" w14:paraId="0000005B">
      <w:pPr>
        <w:widowControl w:val="0"/>
        <w:spacing w:line="298" w:lineRule="auto"/>
        <w:ind w:firstLine="709"/>
        <w:jc w:val="both"/>
        <w:rPr/>
      </w:pPr>
      <w:r w:rsidDel="00000000" w:rsidR="00000000" w:rsidRPr="00000000">
        <w:rPr>
          <w:rtl w:val="0"/>
        </w:rPr>
        <w:t xml:space="preserve">(4) Birinci ve ikinci fıkra hükümlerine göre, duruşmada hazır bulunma hakkına sahip olanlar bulunmadan tanığın dinlenmesi hâlinde, tanık tarafından verilen beyanlar, hâkim tarafından Ceza Muhakemesi Kanununun 58 inci maddesinde belirtilen sınırlamalara uymak koşuluyla, duruşmada hazır bulunma hakkına sahip olanlara açıklanır.</w:t>
      </w:r>
    </w:p>
    <w:p w:rsidR="00000000" w:rsidDel="00000000" w:rsidP="00000000" w:rsidRDefault="00000000" w:rsidRPr="00000000" w14:paraId="0000005C">
      <w:pPr>
        <w:widowControl w:val="0"/>
        <w:spacing w:line="302" w:lineRule="auto"/>
        <w:ind w:firstLine="709"/>
        <w:jc w:val="both"/>
        <w:rPr/>
      </w:pPr>
      <w:r w:rsidDel="00000000" w:rsidR="00000000" w:rsidRPr="00000000">
        <w:rPr>
          <w:rtl w:val="0"/>
        </w:rPr>
        <w:t xml:space="preserve">(5) Tanığın üçüncü fıkra hükmüne göre dinlenmesi hâlinde, Ceza Muhakemesi Kanununun 201 inci maddesinin uygulanmasında, tanığa sorulacak soruların bu Kanun kapsamında tanık hakkında uygulanan tedbirlerle orantılı ve amaca uygun olması gerekir. Bu amaçla, hâkim, sorulan soruların tanığa sorulmamasına karar verebilir veya tanığı dinlerken dolaylı dahi olsa tanığın kimliğini ortaya çıkaracak soruların sorulmasına izin vermez. </w:t>
      </w:r>
    </w:p>
    <w:p w:rsidR="00000000" w:rsidDel="00000000" w:rsidP="00000000" w:rsidRDefault="00000000" w:rsidRPr="00000000" w14:paraId="0000005D">
      <w:pPr>
        <w:widowControl w:val="0"/>
        <w:spacing w:line="302" w:lineRule="auto"/>
        <w:ind w:firstLine="709"/>
        <w:jc w:val="both"/>
        <w:rPr/>
      </w:pPr>
      <w:r w:rsidDel="00000000" w:rsidR="00000000" w:rsidRPr="00000000">
        <w:rPr>
          <w:rtl w:val="0"/>
        </w:rPr>
        <w:t xml:space="preserve">(6) Bu madde hükümlerinin naip olunan hâkim veya istinabe suretiyle uygulanmasına görevli ve yetkili mahkemece karar verilebilir.</w:t>
      </w:r>
    </w:p>
    <w:p w:rsidR="00000000" w:rsidDel="00000000" w:rsidP="00000000" w:rsidRDefault="00000000" w:rsidRPr="00000000" w14:paraId="0000005E">
      <w:pPr>
        <w:widowControl w:val="0"/>
        <w:spacing w:line="302" w:lineRule="auto"/>
        <w:ind w:firstLine="709"/>
        <w:jc w:val="both"/>
        <w:rPr/>
      </w:pPr>
      <w:r w:rsidDel="00000000" w:rsidR="00000000" w:rsidRPr="00000000">
        <w:rPr>
          <w:rtl w:val="0"/>
        </w:rPr>
        <w:t xml:space="preserve">(7) Bu madde hükmüne göre alınan tanık ifadeleri, Ceza Muhakemesi Kanunu hükümlerine göre duruşma sırasında hazır bulunanlar huzurunda verilmiş ifade hükmündedir. </w:t>
      </w:r>
    </w:p>
    <w:p w:rsidR="00000000" w:rsidDel="00000000" w:rsidP="00000000" w:rsidRDefault="00000000" w:rsidRPr="00000000" w14:paraId="0000005F">
      <w:pPr>
        <w:widowControl w:val="0"/>
        <w:spacing w:line="302" w:lineRule="auto"/>
        <w:ind w:firstLine="709"/>
        <w:jc w:val="both"/>
        <w:rPr/>
      </w:pPr>
      <w:r w:rsidDel="00000000" w:rsidR="00000000" w:rsidRPr="00000000">
        <w:rPr>
          <w:rtl w:val="0"/>
        </w:rPr>
        <w:t xml:space="preserve">(8) Bu Kanunun 5 inci maddesinin birinci fıkrasının (a) ve (b) bentlerine göre, hakkında tedbir uygulanan tanığın beyanı tek başına hükme esas teşkil etmez.</w:t>
      </w:r>
    </w:p>
    <w:p w:rsidR="00000000" w:rsidDel="00000000" w:rsidP="00000000" w:rsidRDefault="00000000" w:rsidRPr="00000000" w14:paraId="00000060">
      <w:pPr>
        <w:widowControl w:val="0"/>
        <w:spacing w:line="302" w:lineRule="auto"/>
        <w:ind w:firstLine="709"/>
        <w:jc w:val="both"/>
        <w:rPr/>
      </w:pPr>
      <w:r w:rsidDel="00000000" w:rsidR="00000000" w:rsidRPr="00000000">
        <w:rPr>
          <w:rtl w:val="0"/>
        </w:rPr>
        <w:t xml:space="preserve">(9) Haklarında tedbir kararı alınan tanıkların, keşifte dinlenmeleri sırasında da bu madde hükümleri uygulanır.</w:t>
      </w:r>
    </w:p>
    <w:p w:rsidR="00000000" w:rsidDel="00000000" w:rsidP="00000000" w:rsidRDefault="00000000" w:rsidRPr="00000000" w14:paraId="00000061">
      <w:pPr>
        <w:widowControl w:val="0"/>
        <w:spacing w:line="302" w:lineRule="auto"/>
        <w:ind w:firstLine="709"/>
        <w:jc w:val="both"/>
        <w:rPr/>
      </w:pPr>
      <w:r w:rsidDel="00000000" w:rsidR="00000000" w:rsidRPr="00000000">
        <w:rPr>
          <w:rtl w:val="0"/>
        </w:rPr>
        <w:t xml:space="preserve">(10) Bu madde hükümleri, savunma hakkını kısıtlayacak şekilde uygulanamaz.</w:t>
      </w:r>
    </w:p>
    <w:p w:rsidR="00000000" w:rsidDel="00000000" w:rsidP="00000000" w:rsidRDefault="00000000" w:rsidRPr="00000000" w14:paraId="00000062">
      <w:pPr>
        <w:widowControl w:val="0"/>
        <w:spacing w:line="302" w:lineRule="auto"/>
        <w:jc w:val="center"/>
        <w:rPr/>
      </w:pPr>
      <w:r w:rsidDel="00000000" w:rsidR="00000000" w:rsidRPr="00000000">
        <w:rPr>
          <w:rtl w:val="0"/>
        </w:rPr>
      </w:r>
    </w:p>
    <w:p w:rsidR="00000000" w:rsidDel="00000000" w:rsidP="00000000" w:rsidRDefault="00000000" w:rsidRPr="00000000" w14:paraId="00000063">
      <w:pPr>
        <w:widowControl w:val="0"/>
        <w:spacing w:line="302" w:lineRule="auto"/>
        <w:jc w:val="center"/>
        <w:rPr>
          <w:b w:val="1"/>
          <w:bCs w:val="1"/>
        </w:rPr>
      </w:pPr>
      <w:r w:rsidDel="00000000" w:rsidR="00000000" w:rsidRPr="00000000">
        <w:rPr>
          <w:b w:val="1"/>
          <w:bCs w:val="1"/>
          <w:rtl w:val="0"/>
        </w:rPr>
        <w:t xml:space="preserve">DÖRDÜNCÜ BÖLÜM</w:t>
      </w:r>
    </w:p>
    <w:p w:rsidR="00000000" w:rsidDel="00000000" w:rsidP="00000000" w:rsidRDefault="00000000" w:rsidRPr="00000000" w14:paraId="00000064">
      <w:pPr>
        <w:widowControl w:val="0"/>
        <w:spacing w:line="302" w:lineRule="auto"/>
        <w:jc w:val="center"/>
        <w:rPr>
          <w:b w:val="1"/>
          <w:bCs w:val="1"/>
        </w:rPr>
      </w:pPr>
      <w:r w:rsidDel="00000000" w:rsidR="00000000" w:rsidRPr="00000000">
        <w:rPr>
          <w:b w:val="1"/>
          <w:bCs w:val="1"/>
          <w:rtl w:val="0"/>
        </w:rPr>
        <w:t xml:space="preserve">Tanık Koruma Kararlarının Uygulanması</w:t>
      </w:r>
    </w:p>
    <w:p w:rsidR="00000000" w:rsidDel="00000000" w:rsidP="00000000" w:rsidRDefault="00000000" w:rsidRPr="00000000" w14:paraId="00000065">
      <w:pPr>
        <w:widowControl w:val="0"/>
        <w:spacing w:line="302" w:lineRule="auto"/>
        <w:ind w:firstLine="709"/>
        <w:jc w:val="both"/>
        <w:rPr>
          <w:b w:val="1"/>
          <w:bCs w:val="1"/>
        </w:rPr>
      </w:pPr>
      <w:r w:rsidDel="00000000" w:rsidR="00000000" w:rsidRPr="00000000">
        <w:rPr>
          <w:b w:val="1"/>
          <w:bCs w:val="1"/>
          <w:rtl w:val="0"/>
        </w:rPr>
        <w:t xml:space="preserve">Koruma kararının alınmasında Cumhuriyet başsavcılıkları ile mahkemelerce uygulanacak usuller</w:t>
      </w:r>
    </w:p>
    <w:p w:rsidR="00000000" w:rsidDel="00000000" w:rsidP="00000000" w:rsidRDefault="00000000" w:rsidRPr="00000000" w14:paraId="00000066">
      <w:pPr>
        <w:widowControl w:val="0"/>
        <w:spacing w:line="302" w:lineRule="auto"/>
        <w:ind w:firstLine="709"/>
        <w:jc w:val="both"/>
        <w:rPr/>
      </w:pPr>
      <w:r w:rsidDel="00000000" w:rsidR="00000000" w:rsidRPr="00000000">
        <w:rPr>
          <w:b w:val="1"/>
          <w:bCs w:val="1"/>
          <w:rtl w:val="0"/>
        </w:rPr>
        <w:t xml:space="preserve">MADDE 10 –</w:t>
      </w:r>
      <w:r w:rsidDel="00000000" w:rsidR="00000000" w:rsidRPr="00000000">
        <w:rPr>
          <w:rtl w:val="0"/>
        </w:rPr>
        <w:t xml:space="preserve"> (1) Bu Kanun hükümlerine göre kararlar, gizlilik esaslarına uygun olarak verilir. </w:t>
      </w:r>
    </w:p>
    <w:p w:rsidR="00000000" w:rsidDel="00000000" w:rsidP="00000000" w:rsidRDefault="00000000" w:rsidRPr="00000000" w14:paraId="00000067">
      <w:pPr>
        <w:widowControl w:val="0"/>
        <w:spacing w:line="302" w:lineRule="auto"/>
        <w:ind w:firstLine="709"/>
        <w:jc w:val="both"/>
        <w:rPr/>
      </w:pPr>
      <w:r w:rsidDel="00000000" w:rsidR="00000000" w:rsidRPr="00000000">
        <w:rPr>
          <w:rtl w:val="0"/>
        </w:rPr>
        <w:t xml:space="preserve">(2) Tedbir kararının kapsam ve niteliğine göre, tanığın beyanı farklı bir isim altında tutanağa kaydedilir ve sonraki işlemlerin bu isimle yürütülmesi sağlanır. Tutanak, ilgili Cumhuriyet savcısı veya hâkim ile görevli zabıt kâtibince imzalanır. Cumhuriyet başsavcılığı veya mahkemece bu Kanunda belirtilen kararlar, ayrı bir karar numarası verilmek suretiyle yerine getirilir. Tanığın gerçek kimlik ve adres bilgileri ile koruma kararı ayrı bir kartonda muhafaza edilir.</w:t>
      </w:r>
    </w:p>
    <w:p w:rsidR="00000000" w:rsidDel="00000000" w:rsidP="00000000" w:rsidRDefault="00000000" w:rsidRPr="00000000" w14:paraId="00000068">
      <w:pPr>
        <w:widowControl w:val="0"/>
        <w:spacing w:line="302" w:lineRule="auto"/>
        <w:ind w:firstLine="709"/>
        <w:jc w:val="both"/>
        <w:rPr/>
      </w:pPr>
      <w:r w:rsidDel="00000000" w:rsidR="00000000" w:rsidRPr="00000000">
        <w:rPr>
          <w:rtl w:val="0"/>
        </w:rPr>
        <w:t xml:space="preserve">(3) Cumhuriyet savcısı, mahkeme veya hâkim tarafından bu Kanunda belirtilen işlemlerle ilgili olarak bir zabıt kâtibi görevlendirilir. Tanık koruma tedbirlerinin uygulanmasına ilişkin karar ve diğer belgeler, soruşturma evresinde Cumhuriyet başsavcılığınca, kovuşturma evresinde mahkemece bu kararlara mahsus yerlerde gizlilik esaslarına uygun olarak saklanır. Cumhuriyet başsavcılığınca veya mahkemece tanık koruma tedbirinin uygulanmasına ilişkin verilen karar ve diğer belgeler, soruşturma veya kovuşturma konusu suç dışında başka bir makam veya mercie gönderilemez.</w:t>
      </w:r>
    </w:p>
    <w:p w:rsidR="00000000" w:rsidDel="00000000" w:rsidP="00000000" w:rsidRDefault="00000000" w:rsidRPr="00000000" w14:paraId="00000069">
      <w:pPr>
        <w:widowControl w:val="0"/>
        <w:spacing w:line="302" w:lineRule="auto"/>
        <w:ind w:firstLine="709"/>
        <w:jc w:val="both"/>
        <w:rPr/>
      </w:pPr>
      <w:r w:rsidDel="00000000" w:rsidR="00000000" w:rsidRPr="00000000">
        <w:rPr>
          <w:rtl w:val="0"/>
        </w:rPr>
        <w:t xml:space="preserve">(4) Bu Kanunun 5 inci maddesinin birinci fıkrasının (ç) bendinde belirtilen tedbire ilişkin kararlar, gereğinin yerine getirilmesi amacıyla Cumhuriyet başsavcılığı aracılığıyla, yargı çevresi içerisinde bulunan kolluk makamlarına gönderilir ve gecikmeksizin yerine getirilir.</w:t>
      </w:r>
    </w:p>
    <w:p w:rsidR="00000000" w:rsidDel="00000000" w:rsidP="00000000" w:rsidRDefault="00000000" w:rsidRPr="00000000" w14:paraId="0000006A">
      <w:pPr>
        <w:widowControl w:val="0"/>
        <w:spacing w:line="302" w:lineRule="auto"/>
        <w:ind w:firstLine="709"/>
        <w:jc w:val="both"/>
        <w:rPr/>
      </w:pPr>
      <w:r w:rsidDel="00000000" w:rsidR="00000000" w:rsidRPr="00000000">
        <w:rPr>
          <w:rtl w:val="0"/>
        </w:rPr>
        <w:t xml:space="preserve">(5) Bu madde hükümlerine göre, alınan tanık koruma tedbiri kararlarının saklanmasına ilişkin esas ve usuller yönetmelikte gösterilir. </w:t>
      </w:r>
    </w:p>
    <w:p w:rsidR="00000000" w:rsidDel="00000000" w:rsidP="00000000" w:rsidRDefault="00000000" w:rsidRPr="00000000" w14:paraId="0000006B">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6C">
      <w:pPr>
        <w:widowControl w:val="0"/>
        <w:spacing w:line="317" w:lineRule="auto"/>
        <w:ind w:firstLine="709"/>
        <w:jc w:val="both"/>
        <w:rPr>
          <w:b w:val="1"/>
          <w:bCs w:val="1"/>
        </w:rPr>
      </w:pPr>
      <w:r w:rsidDel="00000000" w:rsidR="00000000" w:rsidRPr="00000000">
        <w:rPr>
          <w:b w:val="1"/>
          <w:bCs w:val="1"/>
          <w:rtl w:val="0"/>
        </w:rPr>
        <w:t xml:space="preserve">Tanık koruma birimleri ve kolluk makamlarınca yapılacak işlemler</w:t>
      </w:r>
    </w:p>
    <w:p w:rsidR="00000000" w:rsidDel="00000000" w:rsidP="00000000" w:rsidRDefault="00000000" w:rsidRPr="00000000" w14:paraId="0000006D">
      <w:pPr>
        <w:widowControl w:val="0"/>
        <w:spacing w:line="317" w:lineRule="auto"/>
        <w:ind w:firstLine="709"/>
        <w:jc w:val="both"/>
        <w:rPr/>
      </w:pPr>
      <w:r w:rsidDel="00000000" w:rsidR="00000000" w:rsidRPr="00000000">
        <w:rPr>
          <w:b w:val="1"/>
          <w:bCs w:val="1"/>
          <w:rtl w:val="0"/>
        </w:rPr>
        <w:t xml:space="preserve">MADDE 11 –</w:t>
      </w:r>
      <w:r w:rsidDel="00000000" w:rsidR="00000000" w:rsidRPr="00000000">
        <w:rPr>
          <w:rtl w:val="0"/>
        </w:rPr>
        <w:t xml:space="preserve"> (1) Bu Kanun kapsamında alınacak tanık koruma tedbirlerini uygulamak üzere, Jandarma Genel Komutanlığı ve Emniyet Genel Müdürlüğünce tanık koruma birimleri kurulur. Bu birimlerde yeteri kadar hukukçu, idarî ve teknik uzman personel bulundurulur.</w:t>
      </w:r>
    </w:p>
    <w:p w:rsidR="00000000" w:rsidDel="00000000" w:rsidP="00000000" w:rsidRDefault="00000000" w:rsidRPr="00000000" w14:paraId="0000006E">
      <w:pPr>
        <w:widowControl w:val="0"/>
        <w:spacing w:line="317" w:lineRule="auto"/>
        <w:ind w:firstLine="709"/>
        <w:jc w:val="both"/>
        <w:rPr/>
      </w:pPr>
      <w:r w:rsidDel="00000000" w:rsidR="00000000" w:rsidRPr="00000000">
        <w:rPr>
          <w:rtl w:val="0"/>
        </w:rPr>
        <w:t xml:space="preserve">(2) Tanık koruma biriminde çalışan personel için, tanık koruma birimi tarafından verilen bilgilere göre geçici kimlik düzenlenebilir veya bunu sürdürebilmesi için belge verilebilir. Bu belgeler, tanığın korunması ile gözetilen kamu yararı veya somut diğer olgular da dikkate alınarak, soruşturma konusuyla orantılı ve amaca uygun olarak kullanılabilir. </w:t>
      </w:r>
    </w:p>
    <w:p w:rsidR="00000000" w:rsidDel="00000000" w:rsidP="00000000" w:rsidRDefault="00000000" w:rsidRPr="00000000" w14:paraId="0000006F">
      <w:pPr>
        <w:widowControl w:val="0"/>
        <w:spacing w:line="317" w:lineRule="auto"/>
        <w:ind w:firstLine="709"/>
        <w:jc w:val="both"/>
        <w:rPr/>
      </w:pPr>
      <w:r w:rsidDel="00000000" w:rsidR="00000000" w:rsidRPr="00000000">
        <w:rPr>
          <w:rtl w:val="0"/>
        </w:rPr>
        <w:t xml:space="preserve">(3) Bu Kanun hükümlerine göre, kolluk makamlarınca alınacak tedbirler ile yapılacak işlemlerin ve tanık koruma birimlerinin çalışma esas ve usulleri yönetmelikte gösterilir.</w:t>
      </w:r>
    </w:p>
    <w:p w:rsidR="00000000" w:rsidDel="00000000" w:rsidP="00000000" w:rsidRDefault="00000000" w:rsidRPr="00000000" w14:paraId="00000070">
      <w:pPr>
        <w:widowControl w:val="0"/>
        <w:spacing w:line="317" w:lineRule="auto"/>
        <w:ind w:firstLine="709"/>
        <w:jc w:val="both"/>
        <w:rPr>
          <w:b w:val="1"/>
          <w:bCs w:val="1"/>
        </w:rPr>
      </w:pPr>
      <w:r w:rsidDel="00000000" w:rsidR="00000000" w:rsidRPr="00000000">
        <w:rPr>
          <w:rtl w:val="0"/>
        </w:rPr>
      </w:r>
    </w:p>
    <w:p w:rsidR="00000000" w:rsidDel="00000000" w:rsidP="00000000" w:rsidRDefault="00000000" w:rsidRPr="00000000" w14:paraId="00000071">
      <w:pPr>
        <w:widowControl w:val="0"/>
        <w:spacing w:line="317" w:lineRule="auto"/>
        <w:ind w:firstLine="709"/>
        <w:jc w:val="both"/>
        <w:rPr>
          <w:b w:val="1"/>
          <w:bCs w:val="1"/>
        </w:rPr>
      </w:pPr>
      <w:r w:rsidDel="00000000" w:rsidR="00000000" w:rsidRPr="00000000">
        <w:rPr>
          <w:b w:val="1"/>
          <w:bCs w:val="1"/>
          <w:rtl w:val="0"/>
        </w:rPr>
        <w:t xml:space="preserve">Diğer kurum ve kuruluşlarla işbirliği ve yapılacak işlemler</w:t>
      </w:r>
    </w:p>
    <w:p w:rsidR="00000000" w:rsidDel="00000000" w:rsidP="00000000" w:rsidRDefault="00000000" w:rsidRPr="00000000" w14:paraId="00000072">
      <w:pPr>
        <w:widowControl w:val="0"/>
        <w:spacing w:line="317" w:lineRule="auto"/>
        <w:ind w:firstLine="709"/>
        <w:jc w:val="both"/>
        <w:rPr/>
      </w:pPr>
      <w:r w:rsidDel="00000000" w:rsidR="00000000" w:rsidRPr="00000000">
        <w:rPr>
          <w:b w:val="1"/>
          <w:bCs w:val="1"/>
          <w:rtl w:val="0"/>
        </w:rPr>
        <w:t xml:space="preserve">MADDE 12 –</w:t>
      </w:r>
      <w:r w:rsidDel="00000000" w:rsidR="00000000" w:rsidRPr="00000000">
        <w:rPr>
          <w:rtl w:val="0"/>
        </w:rPr>
        <w:t xml:space="preserve"> (1) Kamu kurum ve kuruluşları ile diğer gerçek ve tüzel kişiler, bu Kanunun uygulanması ile ilgili olarak kendi görev alanına giren konularda, işbirliği ve yardımda bulunmakla yükümlüdür.</w:t>
      </w:r>
    </w:p>
    <w:p w:rsidR="00000000" w:rsidDel="00000000" w:rsidP="00000000" w:rsidRDefault="00000000" w:rsidRPr="00000000" w14:paraId="00000073">
      <w:pPr>
        <w:widowControl w:val="0"/>
        <w:spacing w:line="317" w:lineRule="auto"/>
        <w:ind w:firstLine="709"/>
        <w:jc w:val="both"/>
        <w:rPr/>
      </w:pPr>
      <w:r w:rsidDel="00000000" w:rsidR="00000000" w:rsidRPr="00000000">
        <w:rPr>
          <w:rtl w:val="0"/>
        </w:rPr>
        <w:t xml:space="preserve">(2) Bu Kanun kapsamında alınan tedbir kararları, kamu kurum ve kuruluşları tarafından gecikmeksizin yerine getirilir. </w:t>
      </w:r>
    </w:p>
    <w:p w:rsidR="00000000" w:rsidDel="00000000" w:rsidP="00000000" w:rsidRDefault="00000000" w:rsidRPr="00000000" w14:paraId="00000074">
      <w:pPr>
        <w:widowControl w:val="0"/>
        <w:spacing w:line="317" w:lineRule="auto"/>
        <w:jc w:val="center"/>
        <w:rPr/>
      </w:pPr>
      <w:r w:rsidDel="00000000" w:rsidR="00000000" w:rsidRPr="00000000">
        <w:rPr>
          <w:rtl w:val="0"/>
        </w:rPr>
      </w:r>
    </w:p>
    <w:p w:rsidR="00000000" w:rsidDel="00000000" w:rsidP="00000000" w:rsidRDefault="00000000" w:rsidRPr="00000000" w14:paraId="00000075">
      <w:pPr>
        <w:widowControl w:val="0"/>
        <w:spacing w:line="317" w:lineRule="auto"/>
        <w:jc w:val="center"/>
        <w:rPr>
          <w:b w:val="1"/>
          <w:bCs w:val="1"/>
        </w:rPr>
      </w:pPr>
      <w:r w:rsidDel="00000000" w:rsidR="00000000" w:rsidRPr="00000000">
        <w:rPr>
          <w:b w:val="1"/>
          <w:bCs w:val="1"/>
          <w:rtl w:val="0"/>
        </w:rPr>
        <w:t xml:space="preserve">BEŞİNCİ BÖLÜM</w:t>
      </w:r>
    </w:p>
    <w:p w:rsidR="00000000" w:rsidDel="00000000" w:rsidP="00000000" w:rsidRDefault="00000000" w:rsidRPr="00000000" w14:paraId="00000076">
      <w:pPr>
        <w:widowControl w:val="0"/>
        <w:spacing w:line="317" w:lineRule="auto"/>
        <w:jc w:val="center"/>
        <w:rPr>
          <w:b w:val="1"/>
          <w:bCs w:val="1"/>
        </w:rPr>
      </w:pPr>
      <w:r w:rsidDel="00000000" w:rsidR="00000000" w:rsidRPr="00000000">
        <w:rPr>
          <w:b w:val="1"/>
          <w:bCs w:val="1"/>
          <w:rtl w:val="0"/>
        </w:rPr>
        <w:t xml:space="preserve">Tanık Koruma Kurulu</w:t>
      </w:r>
    </w:p>
    <w:p w:rsidR="00000000" w:rsidDel="00000000" w:rsidP="00000000" w:rsidRDefault="00000000" w:rsidRPr="00000000" w14:paraId="00000077">
      <w:pPr>
        <w:widowControl w:val="0"/>
        <w:spacing w:line="317" w:lineRule="auto"/>
        <w:ind w:firstLine="709"/>
        <w:jc w:val="both"/>
        <w:rPr>
          <w:b w:val="1"/>
          <w:bCs w:val="1"/>
        </w:rPr>
      </w:pPr>
      <w:r w:rsidDel="00000000" w:rsidR="00000000" w:rsidRPr="00000000">
        <w:rPr>
          <w:b w:val="1"/>
          <w:bCs w:val="1"/>
          <w:rtl w:val="0"/>
        </w:rPr>
        <w:t xml:space="preserve">Tanık Koruma Kurulu</w:t>
      </w:r>
    </w:p>
    <w:p w:rsidR="00000000" w:rsidDel="00000000" w:rsidP="00000000" w:rsidRDefault="00000000" w:rsidRPr="00000000" w14:paraId="00000078">
      <w:pPr>
        <w:widowControl w:val="0"/>
        <w:spacing w:line="317" w:lineRule="auto"/>
        <w:ind w:firstLine="709"/>
        <w:jc w:val="both"/>
        <w:rPr/>
      </w:pPr>
      <w:r w:rsidDel="00000000" w:rsidR="00000000" w:rsidRPr="00000000">
        <w:rPr>
          <w:b w:val="1"/>
          <w:bCs w:val="1"/>
          <w:rtl w:val="0"/>
        </w:rPr>
        <w:t xml:space="preserve">MADDE 13 –</w:t>
      </w:r>
      <w:r w:rsidDel="00000000" w:rsidR="00000000" w:rsidRPr="00000000">
        <w:rPr>
          <w:rtl w:val="0"/>
        </w:rPr>
        <w:t xml:space="preserve"> (1) Bu Kanunda belirtilen görevleri yapmak üzere, İçişleri Bakanlığında Tanık Koruma Kurulu kurulur.</w:t>
      </w:r>
    </w:p>
    <w:p w:rsidR="00000000" w:rsidDel="00000000" w:rsidP="00000000" w:rsidRDefault="00000000" w:rsidRPr="00000000" w14:paraId="00000079">
      <w:pPr>
        <w:widowControl w:val="0"/>
        <w:spacing w:line="317" w:lineRule="auto"/>
        <w:ind w:firstLine="709"/>
        <w:jc w:val="both"/>
        <w:rPr>
          <w:vertAlign w:val="superscript"/>
        </w:rPr>
      </w:pPr>
      <w:r w:rsidDel="00000000" w:rsidR="00000000" w:rsidRPr="00000000">
        <w:rPr>
          <w:rtl w:val="0"/>
        </w:rPr>
        <w:t xml:space="preserve">(2) Kurul; mesleklerinde fiilen en az on beş yıl görev yapmış olmak koşulu ile; Adalet Bakanlığından idarî görevde çalışan birinci sınıf hâkimler arasından iki, Hâkimler ve Savcılar Yüksek Kurulunca Ankara’da görev yapan birinci sınıf adlî yargı hâkim veya Cumhuriyet savcıları arasından seçilecek bir, Milli Savunma Bakanlığından (…)</w:t>
      </w:r>
      <w:r w:rsidDel="00000000" w:rsidR="00000000" w:rsidRPr="00000000">
        <w:rPr>
          <w:vertAlign w:val="superscript"/>
        </w:rPr>
        <w:footnoteReference w:customMarkFollows="0" w:id="0"/>
      </w:r>
      <w:r w:rsidDel="00000000" w:rsidR="00000000" w:rsidRPr="00000000">
        <w:rPr>
          <w:rtl w:val="0"/>
        </w:rPr>
        <w:t xml:space="preserve"> bir, İçişleri Bakanlığı merkez teşkilâtından bir, Jandarma Genel Komutanlığından bir, Sahil Güvenlik Komutanlığından bir, Emniyet Genel Müdürlüğünden üç ve Gümrük Müsteşarlığı Gümrükler Muhafaza Genel Müdürlüğünden bir üye olmak üzere toplam onbir üyeden oluşur. Kurul Başkanı, Kurul üyelerince kendi aralarından oyçokluğuyla seçilir. Kurul kararlarını oy çokluğuyla alır. Kurul, en az ayda bir defa veya ihtiyaç duyulduğunda her zaman Başkanın çağrısı üzerine toplanır. Kurul üyelerinin görev süreleri dört yıldır. Görev süresi sona erenler yeniden seçilebilirler. Kurulun sekretarya hizmetleri İçişleri Bakanlığı tarafından yerine getirilir.</w:t>
      </w:r>
      <w:r w:rsidDel="00000000" w:rsidR="00000000" w:rsidRPr="00000000">
        <w:rPr>
          <w:rtl w:val="0"/>
        </w:rPr>
      </w:r>
    </w:p>
    <w:p w:rsidR="00000000" w:rsidDel="00000000" w:rsidP="00000000" w:rsidRDefault="00000000" w:rsidRPr="00000000" w14:paraId="0000007A">
      <w:pPr>
        <w:widowControl w:val="0"/>
        <w:spacing w:line="306.99999999999994" w:lineRule="auto"/>
        <w:ind w:firstLine="709"/>
        <w:jc w:val="both"/>
        <w:rPr/>
      </w:pPr>
      <w:r w:rsidDel="00000000" w:rsidR="00000000" w:rsidRPr="00000000">
        <w:rPr>
          <w:rtl w:val="0"/>
        </w:rPr>
        <w:t xml:space="preserve">(3) Kurul, koruma kararını verirken, bu kararı uygulayacak koruma birimince düzenlenecek olan korumanın şekli, süresi ve diğer özelliklerine ilişkin ön değerlendirme raporunu dikkate alır.</w:t>
      </w:r>
    </w:p>
    <w:p w:rsidR="00000000" w:rsidDel="00000000" w:rsidP="00000000" w:rsidRDefault="00000000" w:rsidRPr="00000000" w14:paraId="0000007B">
      <w:pPr>
        <w:widowControl w:val="0"/>
        <w:spacing w:line="306.99999999999994" w:lineRule="auto"/>
        <w:ind w:firstLine="709"/>
        <w:jc w:val="both"/>
        <w:rPr/>
      </w:pPr>
      <w:r w:rsidDel="00000000" w:rsidR="00000000" w:rsidRPr="00000000">
        <w:rPr>
          <w:rtl w:val="0"/>
        </w:rPr>
        <w:t xml:space="preserve">(4) Kurul üyelerine, 10/2/1954 tarihli ve 6245 sayılı Harcırah Kanunu hükümleri saklı kalmak kaydıyla fiilen görev yaptıkları her gün için (1000) gösterge rakamının memur aylık katsayısı ile çarpımı sonucu bulunacak miktarda huzur hakkı ödenir. Bu ödemelerde damga vergisi hariç herhangi bir kesinti yapılmaz. Bir ayda fiilen görev yapılan gün sayısının dördü aşması halinde, aşan günler için huzur hakkı ödenmez.</w:t>
      </w:r>
    </w:p>
    <w:p w:rsidR="00000000" w:rsidDel="00000000" w:rsidP="00000000" w:rsidRDefault="00000000" w:rsidRPr="00000000" w14:paraId="0000007C">
      <w:pPr>
        <w:widowControl w:val="0"/>
        <w:spacing w:line="306.99999999999994" w:lineRule="auto"/>
        <w:ind w:firstLine="709"/>
        <w:jc w:val="both"/>
        <w:rPr/>
      </w:pPr>
      <w:r w:rsidDel="00000000" w:rsidR="00000000" w:rsidRPr="00000000">
        <w:rPr>
          <w:rtl w:val="0"/>
        </w:rPr>
        <w:t xml:space="preserve">(5) Kurulun çalışma esas ve usulleri yönetmelikte düzenlenir.</w:t>
      </w:r>
    </w:p>
    <w:p w:rsidR="00000000" w:rsidDel="00000000" w:rsidP="00000000" w:rsidRDefault="00000000" w:rsidRPr="00000000" w14:paraId="0000007D">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7E">
      <w:pPr>
        <w:widowControl w:val="0"/>
        <w:spacing w:line="306.99999999999994" w:lineRule="auto"/>
        <w:ind w:firstLine="709"/>
        <w:jc w:val="both"/>
        <w:rPr>
          <w:b w:val="1"/>
          <w:bCs w:val="1"/>
        </w:rPr>
      </w:pPr>
      <w:r w:rsidDel="00000000" w:rsidR="00000000" w:rsidRPr="00000000">
        <w:rPr>
          <w:b w:val="1"/>
          <w:bCs w:val="1"/>
          <w:rtl w:val="0"/>
        </w:rPr>
        <w:t xml:space="preserve">Kurulun görev ve yetkileri</w:t>
      </w:r>
    </w:p>
    <w:p w:rsidR="00000000" w:rsidDel="00000000" w:rsidP="00000000" w:rsidRDefault="00000000" w:rsidRPr="00000000" w14:paraId="0000007F">
      <w:pPr>
        <w:widowControl w:val="0"/>
        <w:spacing w:line="306.99999999999994" w:lineRule="auto"/>
        <w:ind w:firstLine="709"/>
        <w:jc w:val="both"/>
        <w:rPr/>
      </w:pPr>
      <w:r w:rsidDel="00000000" w:rsidR="00000000" w:rsidRPr="00000000">
        <w:rPr>
          <w:b w:val="1"/>
          <w:bCs w:val="1"/>
          <w:rtl w:val="0"/>
        </w:rPr>
        <w:t xml:space="preserve">MADDE 14 –</w:t>
      </w:r>
      <w:r w:rsidDel="00000000" w:rsidR="00000000" w:rsidRPr="00000000">
        <w:rPr>
          <w:rtl w:val="0"/>
        </w:rPr>
        <w:t xml:space="preserve"> (1) Kurulun görev ve yetkileri şunlardır:</w:t>
      </w:r>
    </w:p>
    <w:p w:rsidR="00000000" w:rsidDel="00000000" w:rsidP="00000000" w:rsidRDefault="00000000" w:rsidRPr="00000000" w14:paraId="00000080">
      <w:pPr>
        <w:widowControl w:val="0"/>
        <w:spacing w:line="306.99999999999994" w:lineRule="auto"/>
        <w:ind w:firstLine="709"/>
        <w:jc w:val="both"/>
        <w:rPr/>
      </w:pPr>
      <w:r w:rsidDel="00000000" w:rsidR="00000000" w:rsidRPr="00000000">
        <w:rPr>
          <w:rtl w:val="0"/>
        </w:rPr>
        <w:t xml:space="preserve">a) Bu Kanunun 5 inci maddesinin birinci fıkrasının (a) ilâ (c) bentleri dışında kalan tedbirlere, bunların süresine, değiştirilmesine, kaldırılmasına ve hakkında tedbir uygulanan kişinin şahsî hallerinin tedbirin uygulanmasından önceki hale getirilmesine karar vermek.</w:t>
      </w:r>
    </w:p>
    <w:p w:rsidR="00000000" w:rsidDel="00000000" w:rsidP="00000000" w:rsidRDefault="00000000" w:rsidRPr="00000000" w14:paraId="00000081">
      <w:pPr>
        <w:widowControl w:val="0"/>
        <w:spacing w:line="306.99999999999994" w:lineRule="auto"/>
        <w:ind w:firstLine="709"/>
        <w:jc w:val="both"/>
        <w:rPr/>
      </w:pPr>
      <w:r w:rsidDel="00000000" w:rsidR="00000000" w:rsidRPr="00000000">
        <w:rPr>
          <w:rtl w:val="0"/>
        </w:rPr>
        <w:t xml:space="preserve">b) Kararları, uygulanması için ilgili koruma birimine göndermek.</w:t>
      </w:r>
    </w:p>
    <w:p w:rsidR="00000000" w:rsidDel="00000000" w:rsidP="00000000" w:rsidRDefault="00000000" w:rsidRPr="00000000" w14:paraId="00000082">
      <w:pPr>
        <w:widowControl w:val="0"/>
        <w:spacing w:line="306.99999999999994" w:lineRule="auto"/>
        <w:ind w:firstLine="709"/>
        <w:jc w:val="both"/>
        <w:rPr/>
      </w:pPr>
      <w:r w:rsidDel="00000000" w:rsidR="00000000" w:rsidRPr="00000000">
        <w:rPr>
          <w:rtl w:val="0"/>
        </w:rPr>
        <w:t xml:space="preserve">c) Bu Kanunun uygulanmasıyla ilgili olarak, bu Kanun kapsamında kalanlar ile diğer kişilerin veya kamu kurum ve kuruluşlarının yapacakları başvuru veya şikâyetleri incelemek ve bunları sonuçlandırmak. </w:t>
      </w:r>
    </w:p>
    <w:p w:rsidR="00000000" w:rsidDel="00000000" w:rsidP="00000000" w:rsidRDefault="00000000" w:rsidRPr="00000000" w14:paraId="00000083">
      <w:pPr>
        <w:widowControl w:val="0"/>
        <w:spacing w:line="306.99999999999994" w:lineRule="auto"/>
        <w:ind w:firstLine="709"/>
        <w:jc w:val="both"/>
        <w:rPr/>
      </w:pPr>
      <w:r w:rsidDel="00000000" w:rsidR="00000000" w:rsidRPr="00000000">
        <w:rPr>
          <w:rtl w:val="0"/>
        </w:rPr>
        <w:t xml:space="preserve">ç) Bu Kanun hükümlerine göre alınan tedbirlerin uygulanmasını ve yerine getirilmesini denetlemek.</w:t>
      </w:r>
    </w:p>
    <w:p w:rsidR="00000000" w:rsidDel="00000000" w:rsidP="00000000" w:rsidRDefault="00000000" w:rsidRPr="00000000" w14:paraId="00000084">
      <w:pPr>
        <w:widowControl w:val="0"/>
        <w:spacing w:line="306.99999999999994" w:lineRule="auto"/>
        <w:ind w:firstLine="709"/>
        <w:jc w:val="both"/>
        <w:rPr/>
      </w:pPr>
      <w:r w:rsidDel="00000000" w:rsidR="00000000" w:rsidRPr="00000000">
        <w:rPr>
          <w:rtl w:val="0"/>
        </w:rPr>
        <w:t xml:space="preserve">d) Kanunlar tarafından verilen diğer görevleri yapmak. </w:t>
      </w:r>
    </w:p>
    <w:p w:rsidR="00000000" w:rsidDel="00000000" w:rsidP="00000000" w:rsidRDefault="00000000" w:rsidRPr="00000000" w14:paraId="00000085">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86">
      <w:pPr>
        <w:widowControl w:val="0"/>
        <w:spacing w:line="306.99999999999994" w:lineRule="auto"/>
        <w:ind w:firstLine="709"/>
        <w:jc w:val="both"/>
        <w:rPr>
          <w:b w:val="1"/>
          <w:bCs w:val="1"/>
        </w:rPr>
      </w:pPr>
      <w:r w:rsidDel="00000000" w:rsidR="00000000" w:rsidRPr="00000000">
        <w:rPr>
          <w:b w:val="1"/>
          <w:bCs w:val="1"/>
          <w:rtl w:val="0"/>
        </w:rPr>
        <w:t xml:space="preserve">Mutabakat metni</w:t>
      </w:r>
    </w:p>
    <w:p w:rsidR="00000000" w:rsidDel="00000000" w:rsidP="00000000" w:rsidRDefault="00000000" w:rsidRPr="00000000" w14:paraId="00000087">
      <w:pPr>
        <w:widowControl w:val="0"/>
        <w:spacing w:line="306.99999999999994" w:lineRule="auto"/>
        <w:ind w:firstLine="709"/>
        <w:jc w:val="both"/>
        <w:rPr/>
      </w:pPr>
      <w:r w:rsidDel="00000000" w:rsidR="00000000" w:rsidRPr="00000000">
        <w:rPr>
          <w:b w:val="1"/>
          <w:bCs w:val="1"/>
          <w:rtl w:val="0"/>
        </w:rPr>
        <w:t xml:space="preserve">MADDE 15 –</w:t>
      </w:r>
      <w:r w:rsidDel="00000000" w:rsidR="00000000" w:rsidRPr="00000000">
        <w:rPr>
          <w:rtl w:val="0"/>
        </w:rPr>
        <w:t xml:space="preserve"> (1) Kurul ile hakkında koruma kararı verilen kişi arasında, uygulanacak tedbirin şekli, süresi ve tarafların yükümlülükleri konusunda bilgilendirilmiş tanığın rızası alındıktan sonra mutabakat metni hazırlanır. Kurul tarafından verilen kararlar, mutabakat metninin imzalanmasından sonra uygulanır. </w:t>
      </w:r>
    </w:p>
    <w:p w:rsidR="00000000" w:rsidDel="00000000" w:rsidP="00000000" w:rsidRDefault="00000000" w:rsidRPr="00000000" w14:paraId="00000088">
      <w:pPr>
        <w:widowControl w:val="0"/>
        <w:spacing w:line="306.99999999999994" w:lineRule="auto"/>
        <w:ind w:firstLine="709"/>
        <w:jc w:val="both"/>
        <w:rPr/>
      </w:pPr>
      <w:r w:rsidDel="00000000" w:rsidR="00000000" w:rsidRPr="00000000">
        <w:rPr>
          <w:rtl w:val="0"/>
        </w:rPr>
        <w:t xml:space="preserve">(2) Mutabakat metninin düzenlenmesine ilişkin esas ve usuller yönetmelikte gösterilir.</w:t>
      </w:r>
    </w:p>
    <w:p w:rsidR="00000000" w:rsidDel="00000000" w:rsidP="00000000" w:rsidRDefault="00000000" w:rsidRPr="00000000" w14:paraId="00000089">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8A">
      <w:pPr>
        <w:widowControl w:val="0"/>
        <w:spacing w:line="306.99999999999994" w:lineRule="auto"/>
        <w:ind w:firstLine="709"/>
        <w:jc w:val="both"/>
        <w:rPr>
          <w:b w:val="1"/>
          <w:bCs w:val="1"/>
        </w:rPr>
      </w:pPr>
      <w:r w:rsidDel="00000000" w:rsidR="00000000" w:rsidRPr="00000000">
        <w:rPr>
          <w:b w:val="1"/>
          <w:bCs w:val="1"/>
          <w:rtl w:val="0"/>
        </w:rPr>
        <w:t xml:space="preserve">Faaliyet raporu</w:t>
      </w:r>
    </w:p>
    <w:p w:rsidR="00000000" w:rsidDel="00000000" w:rsidP="00000000" w:rsidRDefault="00000000" w:rsidRPr="00000000" w14:paraId="0000008B">
      <w:pPr>
        <w:widowControl w:val="0"/>
        <w:spacing w:line="306.99999999999994" w:lineRule="auto"/>
        <w:ind w:firstLine="709"/>
        <w:jc w:val="both"/>
        <w:rPr/>
      </w:pPr>
      <w:r w:rsidDel="00000000" w:rsidR="00000000" w:rsidRPr="00000000">
        <w:rPr>
          <w:b w:val="1"/>
          <w:bCs w:val="1"/>
          <w:rtl w:val="0"/>
        </w:rPr>
        <w:t xml:space="preserve">MADDE 16 –</w:t>
      </w:r>
      <w:r w:rsidDel="00000000" w:rsidR="00000000" w:rsidRPr="00000000">
        <w:rPr>
          <w:rtl w:val="0"/>
        </w:rPr>
        <w:t xml:space="preserve"> (1) Kurul, koruma kararı verdiği kişiler ile uygulanan tedbirler hakkında hazırlayacağı faaliyet raporunu, her yıl Ocak ayı sonuna kadar İçişleri ve Adalet bakanlıklarına sunar.</w:t>
      </w:r>
    </w:p>
    <w:p w:rsidR="00000000" w:rsidDel="00000000" w:rsidP="00000000" w:rsidRDefault="00000000" w:rsidRPr="00000000" w14:paraId="0000008C">
      <w:pPr>
        <w:widowControl w:val="0"/>
        <w:spacing w:line="306.99999999999994" w:lineRule="auto"/>
        <w:ind w:firstLine="709"/>
        <w:jc w:val="both"/>
        <w:rPr/>
      </w:pPr>
      <w:r w:rsidDel="00000000" w:rsidR="00000000" w:rsidRPr="00000000">
        <w:rPr>
          <w:rtl w:val="0"/>
        </w:rPr>
        <w:t xml:space="preserve">(2) Bu rapor, içerik ve kapsamına göre, gerektiğinde ilgili bakanlıklar ile diğer kamu kurum ve kuruluşlarına da gönderilebilir.</w:t>
      </w:r>
    </w:p>
    <w:p w:rsidR="00000000" w:rsidDel="00000000" w:rsidP="00000000" w:rsidRDefault="00000000" w:rsidRPr="00000000" w14:paraId="0000008D">
      <w:pPr>
        <w:widowControl w:val="0"/>
        <w:spacing w:line="288" w:lineRule="auto"/>
        <w:jc w:val="center"/>
        <w:rPr>
          <w:b w:val="1"/>
          <w:bCs w:val="1"/>
        </w:rPr>
      </w:pPr>
      <w:r w:rsidDel="00000000" w:rsidR="00000000" w:rsidRPr="00000000">
        <w:br w:type="page"/>
      </w:r>
      <w:r w:rsidDel="00000000" w:rsidR="00000000" w:rsidRPr="00000000">
        <w:rPr>
          <w:b w:val="1"/>
          <w:bCs w:val="1"/>
          <w:rtl w:val="0"/>
        </w:rPr>
        <w:t xml:space="preserve">ALTINCI BÖLÜM</w:t>
      </w:r>
    </w:p>
    <w:p w:rsidR="00000000" w:rsidDel="00000000" w:rsidP="00000000" w:rsidRDefault="00000000" w:rsidRPr="00000000" w14:paraId="0000008E">
      <w:pPr>
        <w:widowControl w:val="0"/>
        <w:spacing w:line="288" w:lineRule="auto"/>
        <w:jc w:val="center"/>
        <w:rPr>
          <w:b w:val="1"/>
          <w:bCs w:val="1"/>
        </w:rPr>
      </w:pPr>
      <w:r w:rsidDel="00000000" w:rsidR="00000000" w:rsidRPr="00000000">
        <w:rPr>
          <w:b w:val="1"/>
          <w:bCs w:val="1"/>
          <w:rtl w:val="0"/>
        </w:rPr>
        <w:t xml:space="preserve">Çeşitli ve Son Hükümler</w:t>
      </w:r>
    </w:p>
    <w:p w:rsidR="00000000" w:rsidDel="00000000" w:rsidP="00000000" w:rsidRDefault="00000000" w:rsidRPr="00000000" w14:paraId="0000008F">
      <w:pPr>
        <w:widowControl w:val="0"/>
        <w:spacing w:line="288" w:lineRule="auto"/>
        <w:ind w:firstLine="709"/>
        <w:jc w:val="both"/>
        <w:rPr>
          <w:b w:val="1"/>
          <w:bCs w:val="1"/>
        </w:rPr>
      </w:pPr>
      <w:r w:rsidDel="00000000" w:rsidR="00000000" w:rsidRPr="00000000">
        <w:rPr>
          <w:b w:val="1"/>
          <w:bCs w:val="1"/>
          <w:rtl w:val="0"/>
        </w:rPr>
        <w:t xml:space="preserve">Yabancı tanıkların korunmasında uluslararası işbirliği ve yardımlaşma</w:t>
      </w:r>
    </w:p>
    <w:p w:rsidR="00000000" w:rsidDel="00000000" w:rsidP="00000000" w:rsidRDefault="00000000" w:rsidRPr="00000000" w14:paraId="00000090">
      <w:pPr>
        <w:widowControl w:val="0"/>
        <w:spacing w:line="288" w:lineRule="auto"/>
        <w:ind w:firstLine="709"/>
        <w:jc w:val="both"/>
        <w:rPr/>
      </w:pPr>
      <w:r w:rsidDel="00000000" w:rsidR="00000000" w:rsidRPr="00000000">
        <w:rPr>
          <w:b w:val="1"/>
          <w:bCs w:val="1"/>
          <w:rtl w:val="0"/>
        </w:rPr>
        <w:t xml:space="preserve">MADDE 17 –</w:t>
      </w:r>
      <w:r w:rsidDel="00000000" w:rsidR="00000000" w:rsidRPr="00000000">
        <w:rPr>
          <w:rtl w:val="0"/>
        </w:rPr>
        <w:t xml:space="preserve"> (1) Türkiye’nin taraf olduğu ikili veya çok taraflı uluslararası anlaşmalar uyarınca, anlaşma bulunmaması halinde ise karşılıklılık esasına uygun olarak bir yabancı tanığın Türkiye’de korunmasına, Dışişleri Bakanlığının görüşü alınarak İçişleri Bakanı tarafından karar verilir.</w:t>
      </w:r>
    </w:p>
    <w:p w:rsidR="00000000" w:rsidDel="00000000" w:rsidP="00000000" w:rsidRDefault="00000000" w:rsidRPr="00000000" w14:paraId="00000091">
      <w:pPr>
        <w:widowControl w:val="0"/>
        <w:spacing w:line="288" w:lineRule="auto"/>
        <w:ind w:firstLine="709"/>
        <w:jc w:val="both"/>
        <w:rPr/>
      </w:pPr>
      <w:r w:rsidDel="00000000" w:rsidR="00000000" w:rsidRPr="00000000">
        <w:rPr>
          <w:rtl w:val="0"/>
        </w:rPr>
        <w:t xml:space="preserve">(2) Yukarıdaki fıkra hükümlerinin uygulanmasında, yabancıların korunmasına ilişkin giderler talep eden ülke makamlarınca karşılanır. İkili veya çok taraflı uluslararası anlaşma hükümleri saklıdır.</w:t>
      </w:r>
    </w:p>
    <w:p w:rsidR="00000000" w:rsidDel="00000000" w:rsidP="00000000" w:rsidRDefault="00000000" w:rsidRPr="00000000" w14:paraId="00000092">
      <w:pPr>
        <w:widowControl w:val="0"/>
        <w:spacing w:line="288" w:lineRule="auto"/>
        <w:ind w:firstLine="709"/>
        <w:jc w:val="both"/>
        <w:rPr>
          <w:b w:val="1"/>
          <w:bCs w:val="1"/>
        </w:rPr>
      </w:pPr>
      <w:r w:rsidDel="00000000" w:rsidR="00000000" w:rsidRPr="00000000">
        <w:rPr>
          <w:rtl w:val="0"/>
        </w:rPr>
      </w:r>
    </w:p>
    <w:p w:rsidR="00000000" w:rsidDel="00000000" w:rsidP="00000000" w:rsidRDefault="00000000" w:rsidRPr="00000000" w14:paraId="00000093">
      <w:pPr>
        <w:widowControl w:val="0"/>
        <w:spacing w:line="288" w:lineRule="auto"/>
        <w:ind w:firstLine="709"/>
        <w:jc w:val="both"/>
        <w:rPr>
          <w:b w:val="1"/>
          <w:bCs w:val="1"/>
        </w:rPr>
      </w:pPr>
      <w:r w:rsidDel="00000000" w:rsidR="00000000" w:rsidRPr="00000000">
        <w:rPr>
          <w:b w:val="1"/>
          <w:bCs w:val="1"/>
          <w:rtl w:val="0"/>
        </w:rPr>
        <w:t xml:space="preserve">Gizlilik kuralı</w:t>
      </w:r>
    </w:p>
    <w:p w:rsidR="00000000" w:rsidDel="00000000" w:rsidP="00000000" w:rsidRDefault="00000000" w:rsidRPr="00000000" w14:paraId="00000094">
      <w:pPr>
        <w:widowControl w:val="0"/>
        <w:spacing w:line="288" w:lineRule="auto"/>
        <w:ind w:firstLine="709"/>
        <w:jc w:val="both"/>
        <w:rPr/>
      </w:pPr>
      <w:r w:rsidDel="00000000" w:rsidR="00000000" w:rsidRPr="00000000">
        <w:rPr>
          <w:b w:val="1"/>
          <w:bCs w:val="1"/>
          <w:rtl w:val="0"/>
        </w:rPr>
        <w:t xml:space="preserve">MADDE 18 –</w:t>
      </w:r>
      <w:r w:rsidDel="00000000" w:rsidR="00000000" w:rsidRPr="00000000">
        <w:rPr>
          <w:rtl w:val="0"/>
        </w:rPr>
        <w:t xml:space="preserve"> (1) Bu Kanun kapsamında alınan kararlar ve yürütülen işlemler gizlidir. Gizlilik, tedbir sona erdikten sonra da devam eder.</w:t>
      </w:r>
    </w:p>
    <w:p w:rsidR="00000000" w:rsidDel="00000000" w:rsidP="00000000" w:rsidRDefault="00000000" w:rsidRPr="00000000" w14:paraId="00000095">
      <w:pPr>
        <w:widowControl w:val="0"/>
        <w:spacing w:line="288" w:lineRule="auto"/>
        <w:ind w:firstLine="709"/>
        <w:jc w:val="both"/>
        <w:rPr/>
      </w:pPr>
      <w:r w:rsidDel="00000000" w:rsidR="00000000" w:rsidRPr="00000000">
        <w:rPr>
          <w:rtl w:val="0"/>
        </w:rPr>
        <w:t xml:space="preserve">(2) Kamu kurum ve kuruluşları, bu Kanun kapsamında yapılan ve yürütülen işlemlerde gizlilik kuralına uygun olarak hareket eder ve kendi teşkilât veya birimlerinde gerekli tedbirleri alır. </w:t>
      </w:r>
    </w:p>
    <w:p w:rsidR="00000000" w:rsidDel="00000000" w:rsidP="00000000" w:rsidRDefault="00000000" w:rsidRPr="00000000" w14:paraId="00000096">
      <w:pPr>
        <w:widowControl w:val="0"/>
        <w:spacing w:line="288" w:lineRule="auto"/>
        <w:ind w:firstLine="709"/>
        <w:jc w:val="both"/>
        <w:rPr/>
      </w:pPr>
      <w:r w:rsidDel="00000000" w:rsidR="00000000" w:rsidRPr="00000000">
        <w:rPr>
          <w:rtl w:val="0"/>
        </w:rPr>
        <w:t xml:space="preserve">(3) Koruma kararlarının alınmasında ve uygulanmasında yer alan kamu görevlileri ile bu işlemlerde her ne şekilde olursa olsun görev alan diğer kişiler, bu görevleri nedeniyle öğrendikleri bilgileri görev sona erdikten sonra da açıklayamazlar.</w:t>
      </w:r>
    </w:p>
    <w:p w:rsidR="00000000" w:rsidDel="00000000" w:rsidP="00000000" w:rsidRDefault="00000000" w:rsidRPr="00000000" w14:paraId="00000097">
      <w:pPr>
        <w:widowControl w:val="0"/>
        <w:spacing w:line="288" w:lineRule="auto"/>
        <w:ind w:firstLine="709"/>
        <w:jc w:val="both"/>
        <w:rPr/>
      </w:pPr>
      <w:r w:rsidDel="00000000" w:rsidR="00000000" w:rsidRPr="00000000">
        <w:rPr>
          <w:rtl w:val="0"/>
        </w:rPr>
        <w:t xml:space="preserve">(4) Bu madde hükmü, hakkında tedbir uygulananlar için de geçerlidir.</w:t>
      </w:r>
    </w:p>
    <w:p w:rsidR="00000000" w:rsidDel="00000000" w:rsidP="00000000" w:rsidRDefault="00000000" w:rsidRPr="00000000" w14:paraId="00000098">
      <w:pPr>
        <w:widowControl w:val="0"/>
        <w:spacing w:line="288" w:lineRule="auto"/>
        <w:ind w:firstLine="709"/>
        <w:jc w:val="both"/>
        <w:rPr/>
      </w:pPr>
      <w:r w:rsidDel="00000000" w:rsidR="00000000" w:rsidRPr="00000000">
        <w:rPr>
          <w:rtl w:val="0"/>
        </w:rPr>
        <w:t xml:space="preserve">(5) Bu Kanun hükümlerine göre alınan kararlarda ve yürütülen işlemlerde; kamu kurum ve kuruluşları ile bu kararların alınmasında ve uygulanmasında görev alan kamu görevlileri ile diğer kişilerin uymaları gereken gizlilik kuralına ilişkin esas ve usuller yönetmelikte gösterilir.</w:t>
      </w:r>
    </w:p>
    <w:p w:rsidR="00000000" w:rsidDel="00000000" w:rsidP="00000000" w:rsidRDefault="00000000" w:rsidRPr="00000000" w14:paraId="00000099">
      <w:pPr>
        <w:widowControl w:val="0"/>
        <w:spacing w:line="288" w:lineRule="auto"/>
        <w:ind w:firstLine="709"/>
        <w:jc w:val="both"/>
        <w:rPr/>
      </w:pPr>
      <w:r w:rsidDel="00000000" w:rsidR="00000000" w:rsidRPr="00000000">
        <w:rPr>
          <w:rtl w:val="0"/>
        </w:rPr>
      </w:r>
    </w:p>
    <w:p w:rsidR="00000000" w:rsidDel="00000000" w:rsidP="00000000" w:rsidRDefault="00000000" w:rsidRPr="00000000" w14:paraId="0000009A">
      <w:pPr>
        <w:widowControl w:val="0"/>
        <w:spacing w:line="288" w:lineRule="auto"/>
        <w:ind w:firstLine="709"/>
        <w:jc w:val="both"/>
        <w:rPr>
          <w:b w:val="1"/>
          <w:bCs w:val="1"/>
        </w:rPr>
      </w:pPr>
      <w:r w:rsidDel="00000000" w:rsidR="00000000" w:rsidRPr="00000000">
        <w:rPr>
          <w:b w:val="1"/>
          <w:bCs w:val="1"/>
          <w:rtl w:val="0"/>
        </w:rPr>
        <w:t xml:space="preserve">Tanık koruma giderlerinin karşılanması ve tazminatlar</w:t>
      </w:r>
    </w:p>
    <w:p w:rsidR="00000000" w:rsidDel="00000000" w:rsidP="00000000" w:rsidRDefault="00000000" w:rsidRPr="00000000" w14:paraId="0000009B">
      <w:pPr>
        <w:widowControl w:val="0"/>
        <w:spacing w:line="288" w:lineRule="auto"/>
        <w:ind w:firstLine="709"/>
        <w:jc w:val="both"/>
        <w:rPr/>
      </w:pPr>
      <w:r w:rsidDel="00000000" w:rsidR="00000000" w:rsidRPr="00000000">
        <w:rPr>
          <w:b w:val="1"/>
          <w:bCs w:val="1"/>
          <w:rtl w:val="0"/>
        </w:rPr>
        <w:t xml:space="preserve">MADDE 19 –</w:t>
      </w:r>
      <w:r w:rsidDel="00000000" w:rsidR="00000000" w:rsidRPr="00000000">
        <w:rPr>
          <w:rtl w:val="0"/>
        </w:rPr>
        <w:t xml:space="preserve"> (1) Bu Kanun uyarınca alınacak koruma tedbirlerinin yerine getirilmesine ilişkin giderler, İçişleri Bakanlığı bütçesine konulacak ödenekten 10/12/2003 tarihli ve 5018 sayılı Kamu Mali Yönetimi ve Kontrol Kanununun 24 üncü maddesinde belirtilen esaslar doğrultusunda karşılanır.</w:t>
      </w:r>
    </w:p>
    <w:p w:rsidR="00000000" w:rsidDel="00000000" w:rsidP="00000000" w:rsidRDefault="00000000" w:rsidRPr="00000000" w14:paraId="0000009C">
      <w:pPr>
        <w:widowControl w:val="0"/>
        <w:spacing w:line="288" w:lineRule="auto"/>
        <w:ind w:firstLine="709"/>
        <w:jc w:val="both"/>
        <w:rPr/>
      </w:pPr>
      <w:r w:rsidDel="00000000" w:rsidR="00000000" w:rsidRPr="00000000">
        <w:rPr>
          <w:rtl w:val="0"/>
        </w:rPr>
        <w:t xml:space="preserve">(2) Koruma birimlerinde fiilen görev yapanlara, 14/7/1965 tarihli ve 657 sayılı Devlet Memurları Kanununa tabi en yüksek Devlet memuru aylığının ek gösterge dahil yüzde otuzbeşini geçmemek üzere, Maliye Bakanlığının uygun görüşü alınarak İçişleri Bakanlığınca belirlenecek usul ve esaslara göre tazminat ödenir. Bu tazminat, damga vergisi hariç herhangi bir vergiye tâbi tutulmaz ve kısmi statüde görev yapanlara ödenmez.</w:t>
      </w:r>
    </w:p>
    <w:p w:rsidR="00000000" w:rsidDel="00000000" w:rsidP="00000000" w:rsidRDefault="00000000" w:rsidRPr="00000000" w14:paraId="0000009D">
      <w:pPr>
        <w:widowControl w:val="0"/>
        <w:spacing w:line="288" w:lineRule="auto"/>
        <w:ind w:firstLine="709"/>
        <w:jc w:val="both"/>
        <w:rPr>
          <w:vertAlign w:val="superscript"/>
        </w:rPr>
      </w:pPr>
      <w:r w:rsidDel="00000000" w:rsidR="00000000" w:rsidRPr="00000000">
        <w:rPr>
          <w:rtl w:val="0"/>
        </w:rPr>
        <w:t xml:space="preserve">(3) Bu Kanun hükümlerine göre korunanın, koruma konusu tehlike sebebiyle ölümü, engelli hâle gelmesi veya malvarlığını kısmen yahut tamamen yitirmesi hallerinde oluşan zararlar, genel hükümlere göre Devlet tarafından tazmin olunur.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9E">
      <w:pPr>
        <w:widowControl w:val="0"/>
        <w:spacing w:line="288" w:lineRule="auto"/>
        <w:ind w:firstLine="709"/>
        <w:jc w:val="both"/>
        <w:rPr/>
      </w:pPr>
      <w:r w:rsidDel="00000000" w:rsidR="00000000" w:rsidRPr="00000000">
        <w:rPr>
          <w:rtl w:val="0"/>
        </w:rPr>
      </w:r>
    </w:p>
    <w:p w:rsidR="00000000" w:rsidDel="00000000" w:rsidP="00000000" w:rsidRDefault="00000000" w:rsidRPr="00000000" w14:paraId="0000009F">
      <w:pPr>
        <w:widowControl w:val="0"/>
        <w:spacing w:line="306.99999999999994" w:lineRule="auto"/>
        <w:ind w:firstLine="709"/>
        <w:jc w:val="both"/>
        <w:rPr>
          <w:b w:val="1"/>
          <w:bCs w:val="1"/>
        </w:rPr>
      </w:pPr>
      <w:r w:rsidDel="00000000" w:rsidR="00000000" w:rsidRPr="00000000">
        <w:rPr>
          <w:b w:val="1"/>
          <w:bCs w:val="1"/>
          <w:rtl w:val="0"/>
        </w:rPr>
        <w:t xml:space="preserve">Suç, yaptırım ve soruşturma usulü </w:t>
      </w:r>
    </w:p>
    <w:p w:rsidR="00000000" w:rsidDel="00000000" w:rsidP="00000000" w:rsidRDefault="00000000" w:rsidRPr="00000000" w14:paraId="000000A0">
      <w:pPr>
        <w:widowControl w:val="0"/>
        <w:spacing w:line="306.99999999999994" w:lineRule="auto"/>
        <w:ind w:firstLine="709"/>
        <w:jc w:val="both"/>
        <w:rPr/>
      </w:pPr>
      <w:r w:rsidDel="00000000" w:rsidR="00000000" w:rsidRPr="00000000">
        <w:rPr>
          <w:b w:val="1"/>
          <w:bCs w:val="1"/>
          <w:rtl w:val="0"/>
        </w:rPr>
        <w:t xml:space="preserve">MADDE 20 –</w:t>
      </w:r>
      <w:r w:rsidDel="00000000" w:rsidR="00000000" w:rsidRPr="00000000">
        <w:rPr>
          <w:rtl w:val="0"/>
        </w:rPr>
        <w:t xml:space="preserve"> (1) Bu Kanunun uygulanması nedeniyle öğrendikleri bilgi ve belgeleri açıklayan, yayınlayan veya her ne şekilde olursa olsun başkalarının bu bilgi ve belgeleri edinmesini ya da erişimini kolaylaştıranlar fiil başka bir suç oluştursa bile ayrıca, Türk Ceza Kanununun 258 inci maddesi hükmüne göre cezalandırılır.</w:t>
      </w:r>
    </w:p>
    <w:p w:rsidR="00000000" w:rsidDel="00000000" w:rsidP="00000000" w:rsidRDefault="00000000" w:rsidRPr="00000000" w14:paraId="000000A1">
      <w:pPr>
        <w:widowControl w:val="0"/>
        <w:spacing w:line="306.99999999999994" w:lineRule="auto"/>
        <w:ind w:firstLine="709"/>
        <w:jc w:val="both"/>
        <w:rPr/>
      </w:pPr>
      <w:r w:rsidDel="00000000" w:rsidR="00000000" w:rsidRPr="00000000">
        <w:rPr>
          <w:rtl w:val="0"/>
        </w:rPr>
        <w:t xml:space="preserve">(2) Bu Kanunda belirtilen yükümlülüklere aykırı hareket edenler ile bu maddede sayılan fiilleri işleyenler hakkında müsteşarlar, valiler ve kaymakamlar hariç olmak üzere, 2/12/1999 tarihli ve 4483 sayılı Memurlar ve Diğer Kamu Görevlilerinin Yargılanması Hakkında Kanun hükümleri uygulanmaz. Görevleri veya sıfatları sebebi ile özel soruşturma ve kovuşturma usulüne tâbi olan sanıklarla ilgili kanun hükümleri saklıdır. </w:t>
      </w:r>
    </w:p>
    <w:p w:rsidR="00000000" w:rsidDel="00000000" w:rsidP="00000000" w:rsidRDefault="00000000" w:rsidRPr="00000000" w14:paraId="000000A2">
      <w:pPr>
        <w:widowControl w:val="0"/>
        <w:spacing w:line="306.99999999999994" w:lineRule="auto"/>
        <w:ind w:firstLine="709"/>
        <w:jc w:val="both"/>
        <w:rPr/>
      </w:pPr>
      <w:r w:rsidDel="00000000" w:rsidR="00000000" w:rsidRPr="00000000">
        <w:rPr>
          <w:rtl w:val="0"/>
        </w:rPr>
        <w:t xml:space="preserve">(3) Bu Kanunun uygulanmasında görevlerinin gereklerine aykırı davranan kamu görevlileri hakkında, tabi oldukları mevzuatta yer alan disiplin cezaları uygulanır.</w:t>
      </w:r>
    </w:p>
    <w:p w:rsidR="00000000" w:rsidDel="00000000" w:rsidP="00000000" w:rsidRDefault="00000000" w:rsidRPr="00000000" w14:paraId="000000A3">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A4">
      <w:pPr>
        <w:widowControl w:val="0"/>
        <w:spacing w:line="306.99999999999994" w:lineRule="auto"/>
        <w:ind w:firstLine="709"/>
        <w:jc w:val="both"/>
        <w:rPr>
          <w:b w:val="1"/>
          <w:bCs w:val="1"/>
        </w:rPr>
      </w:pPr>
      <w:r w:rsidDel="00000000" w:rsidR="00000000" w:rsidRPr="00000000">
        <w:rPr>
          <w:b w:val="1"/>
          <w:bCs w:val="1"/>
          <w:rtl w:val="0"/>
        </w:rPr>
        <w:t xml:space="preserve">Tanığa rücu edilmesi </w:t>
      </w:r>
    </w:p>
    <w:p w:rsidR="00000000" w:rsidDel="00000000" w:rsidP="00000000" w:rsidRDefault="00000000" w:rsidRPr="00000000" w14:paraId="000000A5">
      <w:pPr>
        <w:widowControl w:val="0"/>
        <w:spacing w:line="306.99999999999994" w:lineRule="auto"/>
        <w:ind w:firstLine="709"/>
        <w:jc w:val="both"/>
        <w:rPr/>
      </w:pPr>
      <w:r w:rsidDel="00000000" w:rsidR="00000000" w:rsidRPr="00000000">
        <w:rPr>
          <w:b w:val="1"/>
          <w:bCs w:val="1"/>
          <w:rtl w:val="0"/>
        </w:rPr>
        <w:t xml:space="preserve">MADDE 21 –</w:t>
      </w:r>
      <w:r w:rsidDel="00000000" w:rsidR="00000000" w:rsidRPr="00000000">
        <w:rPr>
          <w:rtl w:val="0"/>
        </w:rPr>
        <w:t xml:space="preserve"> (1) Bu Kanunun 8 inci maddesinin dördüncü fıkrasının (b) ve (ç) bentlerinde belirtilen sebeplerle tanık koruma tedbiri kararının kaldırılması hâlinde, karar tarihinden, bu tedbir kararının kaldırıldığı tarihe kadar, kararı uygulayan makamlarca yapılan giderler kanuni faizleri ile birlikte tanıktan tahsil edilir, ödenmemesi hâlinde 21/7/1953 tarihli ve 6183 sayılı Amme Alacaklarının Tahsil Usulü Hakkında Kanun hükümleri uygulanır. </w:t>
      </w:r>
    </w:p>
    <w:p w:rsidR="00000000" w:rsidDel="00000000" w:rsidP="00000000" w:rsidRDefault="00000000" w:rsidRPr="00000000" w14:paraId="000000A6">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A7">
      <w:pPr>
        <w:widowControl w:val="0"/>
        <w:spacing w:line="306.99999999999994" w:lineRule="auto"/>
        <w:ind w:firstLine="709"/>
        <w:jc w:val="both"/>
        <w:rPr>
          <w:b w:val="1"/>
          <w:bCs w:val="1"/>
        </w:rPr>
      </w:pPr>
      <w:r w:rsidDel="00000000" w:rsidR="00000000" w:rsidRPr="00000000">
        <w:rPr>
          <w:b w:val="1"/>
          <w:bCs w:val="1"/>
          <w:rtl w:val="0"/>
        </w:rPr>
        <w:t xml:space="preserve">Tanık koruma biriminde görev yapanlar, diğer görevliler, suçun aydınlatılmasında yardımcı olanlar ve yakınlarının korunması </w:t>
      </w:r>
    </w:p>
    <w:p w:rsidR="00000000" w:rsidDel="00000000" w:rsidP="00000000" w:rsidRDefault="00000000" w:rsidRPr="00000000" w14:paraId="000000A8">
      <w:pPr>
        <w:widowControl w:val="0"/>
        <w:spacing w:line="306.99999999999994" w:lineRule="auto"/>
        <w:ind w:firstLine="709"/>
        <w:jc w:val="both"/>
        <w:rPr/>
      </w:pPr>
      <w:r w:rsidDel="00000000" w:rsidR="00000000" w:rsidRPr="00000000">
        <w:rPr>
          <w:b w:val="1"/>
          <w:bCs w:val="1"/>
          <w:rtl w:val="0"/>
        </w:rPr>
        <w:t xml:space="preserve">MADDE 22 –</w:t>
      </w:r>
      <w:r w:rsidDel="00000000" w:rsidR="00000000" w:rsidRPr="00000000">
        <w:rPr>
          <w:rtl w:val="0"/>
        </w:rPr>
        <w:t xml:space="preserve"> (1) Tanık koruma biriminde görev yapan personel, bu Kanun kapsamına giren suçlara ait istihbaratta, soruşturmada veya kovuşturmada görev alan kolluk amir ve memurları ile diğer kamu görevlileri, bu suçlarda kullanılan gizli soruşturmacı, bu Kanun kapsamına giren suçların ortaya çıkartılmasında yardımcı olan muhbirler ile bunların yakınları hakkında bu Kanun hükümleri uygulanır. </w:t>
      </w:r>
    </w:p>
    <w:p w:rsidR="00000000" w:rsidDel="00000000" w:rsidP="00000000" w:rsidRDefault="00000000" w:rsidRPr="00000000" w14:paraId="000000A9">
      <w:pPr>
        <w:widowControl w:val="0"/>
        <w:spacing w:line="306.99999999999994" w:lineRule="auto"/>
        <w:ind w:firstLine="709"/>
        <w:jc w:val="both"/>
        <w:rPr/>
      </w:pPr>
      <w:r w:rsidDel="00000000" w:rsidR="00000000" w:rsidRPr="00000000">
        <w:rPr>
          <w:rtl w:val="0"/>
        </w:rPr>
        <w:t xml:space="preserve">(2) 12/4/1991 tarihli ve 3713 sayılı Terörle Mücadele Kanununun 20 nci maddesi hükmü saklıdır.</w:t>
      </w:r>
    </w:p>
    <w:p w:rsidR="00000000" w:rsidDel="00000000" w:rsidP="00000000" w:rsidRDefault="00000000" w:rsidRPr="00000000" w14:paraId="000000AA">
      <w:pPr>
        <w:widowControl w:val="0"/>
        <w:spacing w:line="306.99999999999994" w:lineRule="auto"/>
        <w:ind w:firstLine="709"/>
        <w:jc w:val="both"/>
        <w:rPr/>
      </w:pPr>
      <w:r w:rsidDel="00000000" w:rsidR="00000000" w:rsidRPr="00000000">
        <w:rPr>
          <w:rtl w:val="0"/>
        </w:rPr>
        <w:t xml:space="preserve">(3) 29/7/2003 tarihli ve 4959 sayılı Topluma Kazandırma Yasası hükümlerine göre haklarında koruma tedbiri uygulananlara bu Kanun hükümleri uygulanmaz. </w:t>
      </w:r>
    </w:p>
    <w:p w:rsidR="00000000" w:rsidDel="00000000" w:rsidP="00000000" w:rsidRDefault="00000000" w:rsidRPr="00000000" w14:paraId="000000AB">
      <w:pPr>
        <w:widowControl w:val="0"/>
        <w:spacing w:line="306.99999999999994" w:lineRule="auto"/>
        <w:ind w:firstLine="709"/>
        <w:jc w:val="both"/>
        <w:rPr/>
      </w:pPr>
      <w:r w:rsidDel="00000000" w:rsidR="00000000" w:rsidRPr="00000000">
        <w:rPr>
          <w:rtl w:val="0"/>
        </w:rPr>
      </w:r>
    </w:p>
    <w:p w:rsidR="00000000" w:rsidDel="00000000" w:rsidP="00000000" w:rsidRDefault="00000000" w:rsidRPr="00000000" w14:paraId="000000AC">
      <w:pPr>
        <w:widowControl w:val="0"/>
        <w:spacing w:line="306.99999999999994" w:lineRule="auto"/>
        <w:ind w:firstLine="709"/>
        <w:jc w:val="both"/>
        <w:rPr>
          <w:b w:val="1"/>
          <w:bCs w:val="1"/>
        </w:rPr>
      </w:pPr>
      <w:r w:rsidDel="00000000" w:rsidR="00000000" w:rsidRPr="00000000">
        <w:rPr>
          <w:b w:val="1"/>
          <w:bCs w:val="1"/>
          <w:rtl w:val="0"/>
        </w:rPr>
        <w:t xml:space="preserve">Askeri ceza muhakemesinde uygulama</w:t>
      </w:r>
    </w:p>
    <w:p w:rsidR="00000000" w:rsidDel="00000000" w:rsidP="00000000" w:rsidRDefault="00000000" w:rsidRPr="00000000" w14:paraId="000000AD">
      <w:pPr>
        <w:widowControl w:val="0"/>
        <w:spacing w:line="306.99999999999994" w:lineRule="auto"/>
        <w:ind w:firstLine="709"/>
        <w:jc w:val="both"/>
        <w:rPr/>
      </w:pPr>
      <w:r w:rsidDel="00000000" w:rsidR="00000000" w:rsidRPr="00000000">
        <w:rPr>
          <w:b w:val="1"/>
          <w:bCs w:val="1"/>
          <w:rtl w:val="0"/>
        </w:rPr>
        <w:t xml:space="preserve">MADDE 23 –</w:t>
      </w:r>
      <w:r w:rsidDel="00000000" w:rsidR="00000000" w:rsidRPr="00000000">
        <w:rPr>
          <w:rtl w:val="0"/>
        </w:rPr>
        <w:t xml:space="preserve"> </w:t>
      </w:r>
      <w:r w:rsidDel="00000000" w:rsidR="00000000" w:rsidRPr="00000000">
        <w:rPr>
          <w:b w:val="1"/>
          <w:bCs w:val="1"/>
          <w:rtl w:val="0"/>
        </w:rPr>
        <w:t xml:space="preserve">(Mülga: 2/7/2018-KHK-700/185 md.) </w:t>
      </w:r>
      <w:r w:rsidDel="00000000" w:rsidR="00000000" w:rsidRPr="00000000">
        <w:rPr>
          <w:rtl w:val="0"/>
        </w:rPr>
      </w:r>
    </w:p>
    <w:p w:rsidR="00000000" w:rsidDel="00000000" w:rsidP="00000000" w:rsidRDefault="00000000" w:rsidRPr="00000000" w14:paraId="000000AE">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AF">
      <w:pPr>
        <w:widowControl w:val="0"/>
        <w:spacing w:line="306.99999999999994" w:lineRule="auto"/>
        <w:ind w:firstLine="709"/>
        <w:jc w:val="both"/>
        <w:rPr>
          <w:b w:val="1"/>
          <w:bCs w:val="1"/>
        </w:rPr>
      </w:pPr>
      <w:r w:rsidDel="00000000" w:rsidR="00000000" w:rsidRPr="00000000">
        <w:rPr>
          <w:b w:val="1"/>
          <w:bCs w:val="1"/>
          <w:rtl w:val="0"/>
        </w:rPr>
        <w:t xml:space="preserve">Değiştirilen hükümler</w:t>
      </w:r>
    </w:p>
    <w:p w:rsidR="00000000" w:rsidDel="00000000" w:rsidP="00000000" w:rsidRDefault="00000000" w:rsidRPr="00000000" w14:paraId="000000B0">
      <w:pPr>
        <w:widowControl w:val="0"/>
        <w:spacing w:line="306.99999999999994" w:lineRule="auto"/>
        <w:ind w:firstLine="709"/>
        <w:jc w:val="both"/>
        <w:rPr>
          <w:b w:val="1"/>
          <w:bCs w:val="1"/>
        </w:rPr>
      </w:pPr>
      <w:r w:rsidDel="00000000" w:rsidR="00000000" w:rsidRPr="00000000">
        <w:rPr>
          <w:b w:val="1"/>
          <w:bCs w:val="1"/>
          <w:rtl w:val="0"/>
        </w:rPr>
        <w:t xml:space="preserve">MADDE 24 –</w:t>
      </w:r>
      <w:r w:rsidDel="00000000" w:rsidR="00000000" w:rsidRPr="00000000">
        <w:rPr>
          <w:rtl w:val="0"/>
        </w:rPr>
        <w:t xml:space="preserve"> (</w:t>
      </w:r>
      <w:r w:rsidDel="00000000" w:rsidR="00000000" w:rsidRPr="00000000">
        <w:rPr>
          <w:b w:val="1"/>
          <w:bCs w:val="1"/>
          <w:rtl w:val="0"/>
        </w:rPr>
        <w:t xml:space="preserve">4/1/2002 tarihli ve 4734 sayılı Kamu İhale Kanunu ile ilgili olup yerine işlenmiştir.)</w:t>
      </w:r>
    </w:p>
    <w:p w:rsidR="00000000" w:rsidDel="00000000" w:rsidP="00000000" w:rsidRDefault="00000000" w:rsidRPr="00000000" w14:paraId="000000B1">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B2">
      <w:pPr>
        <w:widowControl w:val="0"/>
        <w:spacing w:line="306.99999999999994" w:lineRule="auto"/>
        <w:ind w:firstLine="709"/>
        <w:jc w:val="both"/>
        <w:rPr>
          <w:b w:val="1"/>
          <w:bCs w:val="1"/>
        </w:rPr>
      </w:pPr>
      <w:r w:rsidDel="00000000" w:rsidR="00000000" w:rsidRPr="00000000">
        <w:rPr>
          <w:b w:val="1"/>
          <w:bCs w:val="1"/>
          <w:rtl w:val="0"/>
        </w:rPr>
        <w:t xml:space="preserve">Yönetmelik</w:t>
      </w:r>
    </w:p>
    <w:p w:rsidR="00000000" w:rsidDel="00000000" w:rsidP="00000000" w:rsidRDefault="00000000" w:rsidRPr="00000000" w14:paraId="000000B3">
      <w:pPr>
        <w:widowControl w:val="0"/>
        <w:spacing w:line="306.99999999999994" w:lineRule="auto"/>
        <w:ind w:firstLine="709"/>
        <w:jc w:val="both"/>
        <w:rPr/>
      </w:pPr>
      <w:r w:rsidDel="00000000" w:rsidR="00000000" w:rsidRPr="00000000">
        <w:rPr>
          <w:b w:val="1"/>
          <w:bCs w:val="1"/>
          <w:rtl w:val="0"/>
        </w:rPr>
        <w:t xml:space="preserve">MADDE 25 –</w:t>
      </w:r>
      <w:r w:rsidDel="00000000" w:rsidR="00000000" w:rsidRPr="00000000">
        <w:rPr>
          <w:rtl w:val="0"/>
        </w:rPr>
        <w:t xml:space="preserve"> (1) Bu Kanun hükümlerine göre çıkarılması gereken yönetmelikler, Kanunun yayımı tarihinden itibaren altı ay içinde Adalet ve İçişleri bakanlıkları ile müştereken düzenlenir.</w:t>
      </w:r>
    </w:p>
    <w:p w:rsidR="00000000" w:rsidDel="00000000" w:rsidP="00000000" w:rsidRDefault="00000000" w:rsidRPr="00000000" w14:paraId="000000B4">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B5">
      <w:pPr>
        <w:widowControl w:val="0"/>
        <w:spacing w:line="306.99999999999994" w:lineRule="auto"/>
        <w:ind w:firstLine="709"/>
        <w:jc w:val="both"/>
        <w:rPr>
          <w:b w:val="1"/>
          <w:bCs w:val="1"/>
        </w:rPr>
      </w:pPr>
      <w:r w:rsidDel="00000000" w:rsidR="00000000" w:rsidRPr="00000000">
        <w:rPr>
          <w:b w:val="1"/>
          <w:bCs w:val="1"/>
          <w:rtl w:val="0"/>
        </w:rPr>
        <w:t xml:space="preserve">Kurulun oluşturulması</w:t>
      </w:r>
    </w:p>
    <w:p w:rsidR="00000000" w:rsidDel="00000000" w:rsidP="00000000" w:rsidRDefault="00000000" w:rsidRPr="00000000" w14:paraId="000000B6">
      <w:pPr>
        <w:widowControl w:val="0"/>
        <w:spacing w:line="306.99999999999994" w:lineRule="auto"/>
        <w:ind w:firstLine="709"/>
        <w:jc w:val="both"/>
        <w:rPr/>
      </w:pPr>
      <w:r w:rsidDel="00000000" w:rsidR="00000000" w:rsidRPr="00000000">
        <w:rPr>
          <w:b w:val="1"/>
          <w:bCs w:val="1"/>
          <w:rtl w:val="0"/>
        </w:rPr>
        <w:t xml:space="preserve">GEÇİCİ MADDE 1 –</w:t>
      </w:r>
      <w:r w:rsidDel="00000000" w:rsidR="00000000" w:rsidRPr="00000000">
        <w:rPr>
          <w:rtl w:val="0"/>
        </w:rPr>
        <w:t xml:space="preserve"> (1) Bu Kanunun 13 üncü maddesiyle kurulan Tanık Koruma Kurulunda üye olarak görev alacak temsilciler, maddede belirtilen kurumlar tarafından Kanunun yürürlüğe girdiği tarihten itibaren bir ay içinde belirlenerek İçişleri Bakanlığına bildirilir. </w:t>
      </w:r>
    </w:p>
    <w:p w:rsidR="00000000" w:rsidDel="00000000" w:rsidP="00000000" w:rsidRDefault="00000000" w:rsidRPr="00000000" w14:paraId="000000B7">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B8">
      <w:pPr>
        <w:widowControl w:val="0"/>
        <w:spacing w:line="306.99999999999994" w:lineRule="auto"/>
        <w:ind w:firstLine="709"/>
        <w:jc w:val="both"/>
        <w:rPr>
          <w:b w:val="1"/>
          <w:bCs w:val="1"/>
        </w:rPr>
      </w:pPr>
      <w:r w:rsidDel="00000000" w:rsidR="00000000" w:rsidRPr="00000000">
        <w:rPr>
          <w:b w:val="1"/>
          <w:bCs w:val="1"/>
          <w:rtl w:val="0"/>
        </w:rPr>
        <w:t xml:space="preserve">Yürürlük</w:t>
      </w:r>
    </w:p>
    <w:p w:rsidR="00000000" w:rsidDel="00000000" w:rsidP="00000000" w:rsidRDefault="00000000" w:rsidRPr="00000000" w14:paraId="000000B9">
      <w:pPr>
        <w:widowControl w:val="0"/>
        <w:spacing w:line="306.99999999999994" w:lineRule="auto"/>
        <w:ind w:firstLine="709"/>
        <w:jc w:val="both"/>
        <w:rPr/>
      </w:pPr>
      <w:r w:rsidDel="00000000" w:rsidR="00000000" w:rsidRPr="00000000">
        <w:rPr>
          <w:b w:val="1"/>
          <w:bCs w:val="1"/>
          <w:rtl w:val="0"/>
        </w:rPr>
        <w:t xml:space="preserve">MADDE 26 –</w:t>
      </w:r>
      <w:r w:rsidDel="00000000" w:rsidR="00000000" w:rsidRPr="00000000">
        <w:rPr>
          <w:rtl w:val="0"/>
        </w:rPr>
        <w:t xml:space="preserve"> (1) Bu Kanun yayımı tarihinden altı ay sonra yürürlüğe girer.</w:t>
      </w:r>
    </w:p>
    <w:p w:rsidR="00000000" w:rsidDel="00000000" w:rsidP="00000000" w:rsidRDefault="00000000" w:rsidRPr="00000000" w14:paraId="000000BA">
      <w:pPr>
        <w:widowControl w:val="0"/>
        <w:spacing w:line="306.99999999999994" w:lineRule="auto"/>
        <w:ind w:firstLine="709"/>
        <w:jc w:val="both"/>
        <w:rPr>
          <w:b w:val="1"/>
          <w:bCs w:val="1"/>
        </w:rPr>
      </w:pPr>
      <w:r w:rsidDel="00000000" w:rsidR="00000000" w:rsidRPr="00000000">
        <w:rPr>
          <w:rtl w:val="0"/>
        </w:rPr>
      </w:r>
    </w:p>
    <w:p w:rsidR="00000000" w:rsidDel="00000000" w:rsidP="00000000" w:rsidRDefault="00000000" w:rsidRPr="00000000" w14:paraId="000000BB">
      <w:pPr>
        <w:widowControl w:val="0"/>
        <w:spacing w:line="306.99999999999994" w:lineRule="auto"/>
        <w:ind w:firstLine="709"/>
        <w:jc w:val="both"/>
        <w:rPr>
          <w:b w:val="1"/>
          <w:bCs w:val="1"/>
        </w:rPr>
      </w:pPr>
      <w:r w:rsidDel="00000000" w:rsidR="00000000" w:rsidRPr="00000000">
        <w:rPr>
          <w:b w:val="1"/>
          <w:bCs w:val="1"/>
          <w:rtl w:val="0"/>
        </w:rPr>
        <w:t xml:space="preserve">Yürütme</w:t>
      </w:r>
    </w:p>
    <w:p w:rsidR="00000000" w:rsidDel="00000000" w:rsidP="00000000" w:rsidRDefault="00000000" w:rsidRPr="00000000" w14:paraId="000000BC">
      <w:pPr>
        <w:widowControl w:val="0"/>
        <w:spacing w:line="306.99999999999994" w:lineRule="auto"/>
        <w:ind w:firstLine="709"/>
        <w:jc w:val="both"/>
        <w:rPr/>
      </w:pPr>
      <w:r w:rsidDel="00000000" w:rsidR="00000000" w:rsidRPr="00000000">
        <w:rPr>
          <w:b w:val="1"/>
          <w:bCs w:val="1"/>
          <w:rtl w:val="0"/>
        </w:rPr>
        <w:t xml:space="preserve">MADDE 27 –</w:t>
      </w:r>
      <w:r w:rsidDel="00000000" w:rsidR="00000000" w:rsidRPr="00000000">
        <w:rPr>
          <w:rtl w:val="0"/>
        </w:rPr>
        <w:t xml:space="preserve"> (1) Bu Kanun hükümlerini Bakanlar Kurulu yürütür.</w:t>
      </w:r>
    </w:p>
    <w:p w:rsidR="00000000" w:rsidDel="00000000" w:rsidP="00000000" w:rsidRDefault="00000000" w:rsidRPr="00000000" w14:paraId="000000BD">
      <w:pPr>
        <w:widowControl w:val="0"/>
        <w:spacing w:line="306.99999999999994" w:lineRule="auto"/>
        <w:ind w:firstLine="709"/>
        <w:jc w:val="center"/>
        <w:rPr/>
      </w:pPr>
      <w:r w:rsidDel="00000000" w:rsidR="00000000" w:rsidRPr="00000000">
        <w:rPr>
          <w:rtl w:val="0"/>
        </w:rPr>
      </w:r>
    </w:p>
    <w:p w:rsidR="00000000" w:rsidDel="00000000" w:rsidP="00000000" w:rsidRDefault="00000000" w:rsidRPr="00000000" w14:paraId="000000BE">
      <w:pPr>
        <w:widowControl w:val="0"/>
        <w:spacing w:line="306.99999999999994" w:lineRule="auto"/>
        <w:ind w:firstLine="709"/>
        <w:jc w:val="center"/>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Kanun Hükmünde Kararnamenin 185 inci maddesiyle bu fıkrada yer alan “idarî görevde çalışan birinci sınıfa geçirilmiş askeri hâkimler arasından” ibaresi madde metninden çıkarılmıştır.</w:t>
      </w:r>
    </w:p>
  </w:footnote>
  <w:footnote w:id="1">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25/4/2013 tarihli ve 6462 sayılı Kanunun 1 inci maddesiyle, bu fıkrada yer alan “sakatlanması” ibaresi “engelli hâle gelmesi” şeklinde değiştirilmiştir.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ALTBASLIK" w:customStyle="1">
    <w:name w:val="ALTBASLIK"/>
    <w:basedOn w:val="Normal"/>
    <w:rsid w:val="00270987"/>
    <w:pPr>
      <w:tabs>
        <w:tab w:val="left" w:pos="567"/>
      </w:tabs>
      <w:jc w:val="center"/>
    </w:pPr>
    <w:rPr>
      <w:rFonts w:ascii="New York" w:hAnsi="New York"/>
      <w:b w:val="1"/>
      <w:sz w:val="22"/>
      <w:szCs w:val="20"/>
      <w:lang w:val="en-US"/>
    </w:rPr>
  </w:style>
  <w:style w:type="paragraph" w:styleId="KanTab" w:customStyle="1">
    <w:name w:val="Kan Tab"/>
    <w:basedOn w:val="Normal"/>
    <w:rsid w:val="00270987"/>
    <w:pPr>
      <w:tabs>
        <w:tab w:val="left" w:pos="567"/>
        <w:tab w:val="left" w:pos="2835"/>
      </w:tabs>
      <w:jc w:val="both"/>
    </w:pPr>
    <w:rPr>
      <w:rFonts w:ascii="New York" w:hAnsi="New York"/>
      <w:b w:val="1"/>
      <w:sz w:val="22"/>
      <w:lang w:val="en-US"/>
    </w:rPr>
  </w:style>
  <w:style w:type="character" w:styleId="DipnotMetniChar" w:customStyle="1">
    <w:name w:val="Dipnot Metni Char"/>
    <w:link w:val="DipnotMetni"/>
    <w:uiPriority w:val="99"/>
    <w:rsid w:val="00270987"/>
  </w:style>
  <w:style w:type="paragraph" w:styleId="DipnotMetni">
    <w:name w:val="footnote text"/>
    <w:basedOn w:val="Normal"/>
    <w:link w:val="DipnotMetniChar"/>
    <w:uiPriority w:val="99"/>
    <w:rsid w:val="00270987"/>
    <w:rPr>
      <w:rFonts w:asciiTheme="minorHAnsi" w:cstheme="minorBidi" w:eastAsiaTheme="minorHAnsi" w:hAnsiTheme="minorHAnsi"/>
      <w:sz w:val="22"/>
      <w:szCs w:val="22"/>
      <w:lang w:eastAsia="en-US"/>
    </w:rPr>
  </w:style>
  <w:style w:type="character" w:styleId="DipnotMetniChar1" w:customStyle="1">
    <w:name w:val="Dipnot Metni Char1"/>
    <w:basedOn w:val="VarsaylanParagrafYazTipi"/>
    <w:uiPriority w:val="99"/>
    <w:semiHidden w:val="1"/>
    <w:rsid w:val="00270987"/>
    <w:rPr>
      <w:rFonts w:ascii="Times New Roman" w:cs="Times New Roman" w:eastAsia="Times New Roman" w:hAnsi="Times New Roman"/>
      <w:sz w:val="20"/>
      <w:szCs w:val="20"/>
      <w:lang w:eastAsia="tr-TR"/>
    </w:rPr>
  </w:style>
  <w:style w:type="character" w:styleId="DipnotBavurusu">
    <w:name w:val="footnote reference"/>
    <w:rsid w:val="00270987"/>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banytQf2LcUDeBK2hEmUmgtfg==">CgMxLjA4AHIhMTJueWxBalRvYVNpWVNQQ2hFWlp0b1FNenBvZnl2MmUz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2023-11-14T07:36:00Z</dcterms:created>
  <dc:creator>Seda DEMİR</dc:creator>
</cp:coreProperties>
</file>