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5j1tklg43yep" w:id="0"/>
    <w:bookmarkEnd w:id="0"/>
    <w:p w:rsidR="00000000" w:rsidDel="00000000" w:rsidP="00000000" w:rsidRDefault="00000000" w:rsidRPr="00000000" w14:paraId="00000001">
      <w:pPr>
        <w:rPr>
          <w:rFonts w:ascii="Arial" w:cs="Arial" w:eastAsia="Arial" w:hAnsi="Arial"/>
          <w:color w:val="ff0000"/>
          <w:sz w:val="22"/>
          <w:szCs w:val="22"/>
        </w:rPr>
      </w:pPr>
      <w:r w:rsidDel="00000000" w:rsidR="00000000" w:rsidRPr="00000000">
        <w:rPr>
          <w:vertAlign w:val="baseline"/>
          <w:rtl w:val="0"/>
        </w:rPr>
        <w:t xml:space="preserve"> </w:t>
      </w:r>
      <w:r w:rsidDel="00000000" w:rsidR="00000000" w:rsidRPr="00000000">
        <w:rPr>
          <w:rFonts w:ascii="Arial" w:cs="Arial" w:eastAsia="Arial" w:hAnsi="Arial"/>
          <w:color w:val="ff0000"/>
          <w:sz w:val="22"/>
          <w:szCs w:val="22"/>
          <w:rtl w:val="0"/>
        </w:rPr>
        <w:t xml:space="preserve">Konular neye göre ayrılacak?</w:t>
      </w:r>
    </w:p>
    <w:p w:rsidR="00000000" w:rsidDel="00000000" w:rsidP="00000000" w:rsidRDefault="00000000" w:rsidRPr="00000000" w14:paraId="00000002">
      <w:pPr>
        <w:widowControl w:val="0"/>
        <w:spacing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Konu ayrılmayacak. </w:t>
      </w:r>
    </w:p>
    <w:p w:rsidR="00000000" w:rsidDel="00000000" w:rsidP="00000000" w:rsidRDefault="00000000" w:rsidRPr="00000000" w14:paraId="00000003">
      <w:pPr>
        <w:widowControl w:val="0"/>
        <w:spacing w:line="276" w:lineRule="auto"/>
        <w:jc w:val="left"/>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Çıkartılacak ve Ekstra Dahil edilecek tablolar hangileri?</w:t>
      </w:r>
    </w:p>
    <w:p w:rsidR="00000000" w:rsidDel="00000000" w:rsidP="00000000" w:rsidRDefault="00000000" w:rsidRPr="00000000" w14:paraId="00000004">
      <w:pPr>
        <w:widowControl w:val="0"/>
        <w:spacing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En arkadaki 3 sayfalık tablo çıkarılacak, ekstra dahil edilecek tablo yok.</w:t>
      </w:r>
    </w:p>
    <w:p w:rsidR="00000000" w:rsidDel="00000000" w:rsidP="00000000" w:rsidRDefault="00000000" w:rsidRPr="00000000" w14:paraId="00000005">
      <w:pPr>
        <w:widowControl w:val="0"/>
        <w:spacing w:line="276" w:lineRule="auto"/>
        <w:jc w:val="left"/>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Mülga, Dipnotlar, parantez içinde yazan Ek fıkra yazısı, yine parantez içindeki üç nokta (...), parantez içindeki değişik (yani özetle parantez içinde bold yazılı ek, değişik, mülga, aynen kabul gibi ibareler ve tarihleri) ile Geçici Maddeler içerikten kaldırılacak.</w:t>
      </w:r>
    </w:p>
    <w:p w:rsidR="00000000" w:rsidDel="00000000" w:rsidP="00000000" w:rsidRDefault="00000000" w:rsidRPr="00000000" w14:paraId="00000006">
      <w:pPr>
        <w:widowControl w:val="0"/>
        <w:spacing w:line="276" w:lineRule="auto"/>
        <w:jc w:val="left"/>
        <w:rPr>
          <w:rFonts w:ascii="Arial" w:cs="Arial" w:eastAsia="Arial" w:hAnsi="Arial"/>
          <w:color w:val="ff0000"/>
          <w:sz w:val="22"/>
          <w:szCs w:val="22"/>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spacing w:line="306.99999999999994" w:lineRule="auto"/>
        <w:ind w:firstLine="709"/>
        <w:jc w:val="center"/>
        <w:rPr>
          <w:sz w:val="24"/>
          <w:szCs w:val="24"/>
          <w:vertAlign w:val="baseline"/>
        </w:rPr>
      </w:pPr>
      <w:r w:rsidDel="00000000" w:rsidR="00000000" w:rsidRPr="00000000">
        <w:rPr>
          <w:b w:val="1"/>
          <w:bCs w:val="1"/>
          <w:sz w:val="24"/>
          <w:szCs w:val="24"/>
          <w:vertAlign w:val="baseline"/>
          <w:rtl w:val="0"/>
        </w:rPr>
        <w:t xml:space="preserve">Ateşli Silahlar Ve Bıçaklar İle Diğer</w:t>
      </w:r>
      <w:r w:rsidDel="00000000" w:rsidR="00000000" w:rsidRPr="00000000">
        <w:rPr>
          <w:sz w:val="24"/>
          <w:szCs w:val="24"/>
          <w:vertAlign w:val="baseline"/>
          <w:rtl w:val="0"/>
        </w:rPr>
        <w:t xml:space="preserve"> </w:t>
      </w:r>
      <w:r w:rsidDel="00000000" w:rsidR="00000000" w:rsidRPr="00000000">
        <w:rPr>
          <w:b w:val="1"/>
          <w:bCs w:val="1"/>
          <w:sz w:val="24"/>
          <w:szCs w:val="24"/>
          <w:vertAlign w:val="baseline"/>
          <w:rtl w:val="0"/>
        </w:rPr>
        <w:t xml:space="preserve">Aletler Hakkında Kanun</w:t>
      </w:r>
      <w:r w:rsidDel="00000000" w:rsidR="00000000" w:rsidRPr="00000000">
        <w:rPr>
          <w:rtl w:val="0"/>
        </w:rPr>
      </w:r>
    </w:p>
    <w:p w:rsidR="00000000" w:rsidDel="00000000" w:rsidP="00000000" w:rsidRDefault="00000000" w:rsidRPr="00000000" w14:paraId="00000009">
      <w:pPr>
        <w:spacing w:line="306.99999999999994" w:lineRule="auto"/>
        <w:ind w:firstLine="709"/>
        <w:rPr>
          <w:sz w:val="24"/>
          <w:szCs w:val="24"/>
          <w:vertAlign w:val="baseline"/>
        </w:rPr>
      </w:pPr>
      <w:r w:rsidDel="00000000" w:rsidR="00000000" w:rsidRPr="00000000">
        <w:rPr>
          <w:sz w:val="24"/>
          <w:szCs w:val="24"/>
          <w:vertAlign w:val="baseline"/>
          <w:rtl w:val="0"/>
        </w:rPr>
        <w:t xml:space="preserve"> </w:t>
      </w:r>
    </w:p>
    <w:p w:rsidR="00000000" w:rsidDel="00000000" w:rsidP="00000000" w:rsidRDefault="00000000" w:rsidRPr="00000000" w14:paraId="0000000A">
      <w:pPr>
        <w:spacing w:line="306.99999999999994" w:lineRule="auto"/>
        <w:ind w:firstLine="709"/>
        <w:jc w:val="center"/>
        <w:rPr>
          <w:sz w:val="24"/>
          <w:szCs w:val="24"/>
          <w:vertAlign w:val="baseline"/>
        </w:rPr>
      </w:pPr>
      <w:r w:rsidDel="00000000" w:rsidR="00000000" w:rsidRPr="00000000">
        <w:rPr>
          <w:sz w:val="24"/>
          <w:szCs w:val="24"/>
          <w:vertAlign w:val="baseline"/>
          <w:rtl w:val="0"/>
        </w:rPr>
        <w:t xml:space="preserve"> </w:t>
      </w:r>
    </w:p>
    <w:p w:rsidR="00000000" w:rsidDel="00000000" w:rsidP="00000000" w:rsidRDefault="00000000" w:rsidRPr="00000000" w14:paraId="0000000B">
      <w:pPr>
        <w:spacing w:line="306.99999999999994" w:lineRule="auto"/>
        <w:ind w:firstLine="709"/>
        <w:rPr>
          <w:sz w:val="24"/>
          <w:szCs w:val="24"/>
          <w:vertAlign w:val="baseline"/>
        </w:rPr>
      </w:pPr>
      <w:r w:rsidDel="00000000" w:rsidR="00000000" w:rsidRPr="00000000">
        <w:rPr>
          <w:b w:val="1"/>
          <w:bCs w:val="1"/>
          <w:sz w:val="24"/>
          <w:szCs w:val="24"/>
          <w:vertAlign w:val="baseline"/>
          <w:rtl w:val="0"/>
        </w:rPr>
        <w:t xml:space="preserve">Madde 1 – (Değişik: 12/6/1979 - 2249/2 md.)</w:t>
      </w:r>
      <w:r w:rsidDel="00000000" w:rsidR="00000000" w:rsidRPr="00000000">
        <w:rPr>
          <w:rtl w:val="0"/>
        </w:rPr>
      </w:r>
    </w:p>
    <w:p w:rsidR="00000000" w:rsidDel="00000000" w:rsidP="00000000" w:rsidRDefault="00000000" w:rsidRPr="00000000" w14:paraId="0000000C">
      <w:pPr>
        <w:spacing w:line="306.99999999999994" w:lineRule="auto"/>
        <w:ind w:firstLine="709"/>
        <w:rPr>
          <w:sz w:val="24"/>
          <w:szCs w:val="24"/>
          <w:vertAlign w:val="baseline"/>
        </w:rPr>
      </w:pPr>
      <w:r w:rsidDel="00000000" w:rsidR="00000000" w:rsidRPr="00000000">
        <w:rPr>
          <w:sz w:val="24"/>
          <w:szCs w:val="24"/>
          <w:vertAlign w:val="baseline"/>
          <w:rtl w:val="0"/>
        </w:rPr>
        <w:t xml:space="preserve">Ateşli silahlarla mermilerinin veya bu silahlara ait namlu, sürgü, gövde, çerçeve, silindir, mekanizma başı, çıkarıcı, tırnak, ateşleme iğnesinden oluşan ana veya balistik önemi haiz parçaların ve bıçaklarla salt saldırı ve savunmada kullanılmak üzere özel olarak yapılmış bulunan diğer aletlerin memlekete sokulması, yapılması, satılması, satınalınması, taşınması veya bulundurulması bu kanun hükümlerine tabidir.</w:t>
      </w:r>
      <w:r w:rsidDel="00000000" w:rsidR="00000000" w:rsidRPr="00000000">
        <w:rPr>
          <w:sz w:val="24"/>
          <w:szCs w:val="24"/>
          <w:vertAlign w:val="superscript"/>
        </w:rPr>
        <w:footnoteReference w:customMarkFollows="0" w:id="0"/>
      </w:r>
      <w:r w:rsidDel="00000000" w:rsidR="00000000" w:rsidRPr="00000000">
        <w:rPr>
          <w:rtl w:val="0"/>
        </w:rPr>
      </w:r>
    </w:p>
    <w:p w:rsidR="00000000" w:rsidDel="00000000" w:rsidP="00000000" w:rsidRDefault="00000000" w:rsidRPr="00000000" w14:paraId="0000000D">
      <w:pPr>
        <w:spacing w:line="306.99999999999994" w:lineRule="auto"/>
        <w:ind w:firstLine="709"/>
        <w:rPr>
          <w:sz w:val="24"/>
          <w:szCs w:val="24"/>
          <w:vertAlign w:val="baseline"/>
        </w:rPr>
      </w:pPr>
      <w:r w:rsidDel="00000000" w:rsidR="00000000" w:rsidRPr="00000000">
        <w:rPr>
          <w:rtl w:val="0"/>
        </w:rPr>
      </w:r>
    </w:p>
    <w:p w:rsidR="00000000" w:rsidDel="00000000" w:rsidP="00000000" w:rsidRDefault="00000000" w:rsidRPr="00000000" w14:paraId="0000000E">
      <w:pPr>
        <w:spacing w:line="306.99999999999994" w:lineRule="auto"/>
        <w:ind w:firstLine="709"/>
        <w:rPr>
          <w:sz w:val="24"/>
          <w:szCs w:val="24"/>
          <w:vertAlign w:val="baseline"/>
        </w:rPr>
      </w:pPr>
      <w:r w:rsidDel="00000000" w:rsidR="00000000" w:rsidRPr="00000000">
        <w:rPr>
          <w:b w:val="1"/>
          <w:bCs w:val="1"/>
          <w:sz w:val="24"/>
          <w:szCs w:val="24"/>
          <w:vertAlign w:val="baseline"/>
          <w:rtl w:val="0"/>
        </w:rPr>
        <w:t xml:space="preserve">Madde 2 – (Değişik: 23/6/1981 - 2478/1 md.)</w:t>
      </w:r>
      <w:r w:rsidDel="00000000" w:rsidR="00000000" w:rsidRPr="00000000">
        <w:rPr>
          <w:rtl w:val="0"/>
        </w:rPr>
      </w:r>
    </w:p>
    <w:p w:rsidR="00000000" w:rsidDel="00000000" w:rsidP="00000000" w:rsidRDefault="00000000" w:rsidRPr="00000000" w14:paraId="0000000F">
      <w:pPr>
        <w:spacing w:line="306.99999999999994" w:lineRule="auto"/>
        <w:ind w:firstLine="709"/>
        <w:rPr>
          <w:sz w:val="24"/>
          <w:szCs w:val="24"/>
          <w:vertAlign w:val="baseline"/>
        </w:rPr>
      </w:pPr>
      <w:r w:rsidDel="00000000" w:rsidR="00000000" w:rsidRPr="00000000">
        <w:rPr>
          <w:b w:val="1"/>
          <w:bCs w:val="1"/>
          <w:sz w:val="24"/>
          <w:szCs w:val="24"/>
          <w:vertAlign w:val="baseline"/>
          <w:rtl w:val="0"/>
        </w:rPr>
        <w:t xml:space="preserve">(Değişik: 12/5/1988 - 3448/1. md.)</w:t>
      </w:r>
      <w:r w:rsidDel="00000000" w:rsidR="00000000" w:rsidRPr="00000000">
        <w:rPr>
          <w:sz w:val="24"/>
          <w:szCs w:val="24"/>
          <w:vertAlign w:val="baseline"/>
          <w:rtl w:val="0"/>
        </w:rPr>
        <w:t xml:space="preserve"> Milli Savunma Bakanlığı, Jandarma Genel Komutanlığı, Emniyet Genel Müdürlüğü, Milli İstihbarat Teşkilatı Müsteşarlığının ihtiyaçları ile Savunma Sanayii Geliştirme ve Destekleme İdaresi Başkanlığınca, kamu kurumlarına ve bu Kanuna göre silah taşımaya hak kazanmış hakiki şahısların uygun görülen taleplerini karşılamak için yurt dışından yapılacak alımlar ve 6551 sayılı Barut ve Patlayıcı Maddelerle Silah ve Teferruatı ve Av Malzemesinin İnhisardan Çıkarılması Hakkında Kanun Hükümleri saklı kalmak üzere, ateşli silahlarla mermilerinin ve bıçaklarla salt saldırı ve savunmada kullanılmak üzere özel olarak yapılmış bulunan sair suç aletlerinin ülkeye sokulması yasaktır.</w:t>
      </w:r>
    </w:p>
    <w:p w:rsidR="00000000" w:rsidDel="00000000" w:rsidP="00000000" w:rsidRDefault="00000000" w:rsidRPr="00000000" w14:paraId="00000010">
      <w:pPr>
        <w:spacing w:line="306.99999999999994" w:lineRule="auto"/>
        <w:ind w:firstLine="709"/>
        <w:rPr>
          <w:sz w:val="24"/>
          <w:szCs w:val="24"/>
          <w:vertAlign w:val="baseline"/>
        </w:rPr>
      </w:pPr>
      <w:r w:rsidDel="00000000" w:rsidR="00000000" w:rsidRPr="00000000">
        <w:rPr>
          <w:sz w:val="24"/>
          <w:szCs w:val="24"/>
          <w:vertAlign w:val="baseline"/>
          <w:rtl w:val="0"/>
        </w:rPr>
        <w:t xml:space="preserve">Ancak;</w:t>
      </w:r>
      <w:r w:rsidDel="00000000" w:rsidR="00000000" w:rsidRPr="00000000">
        <w:rPr>
          <w:sz w:val="24"/>
          <w:szCs w:val="24"/>
          <w:vertAlign w:val="superscript"/>
        </w:rPr>
        <w:footnoteReference w:customMarkFollows="0" w:id="1"/>
      </w:r>
      <w:r w:rsidDel="00000000" w:rsidR="00000000" w:rsidRPr="00000000">
        <w:rPr>
          <w:rtl w:val="0"/>
        </w:rPr>
      </w:r>
    </w:p>
    <w:p w:rsidR="00000000" w:rsidDel="00000000" w:rsidP="00000000" w:rsidRDefault="00000000" w:rsidRPr="00000000" w14:paraId="00000011">
      <w:pPr>
        <w:spacing w:line="306.99999999999994" w:lineRule="auto"/>
        <w:ind w:firstLine="709"/>
        <w:rPr>
          <w:sz w:val="24"/>
          <w:szCs w:val="24"/>
          <w:vertAlign w:val="baseline"/>
        </w:rPr>
      </w:pPr>
      <w:r w:rsidDel="00000000" w:rsidR="00000000" w:rsidRPr="00000000">
        <w:rPr>
          <w:sz w:val="24"/>
          <w:szCs w:val="24"/>
          <w:vertAlign w:val="baseline"/>
          <w:rtl w:val="0"/>
        </w:rPr>
        <w:t xml:space="preserve">A) Tek bir silaha ve bu silahın mermilerine mahsus olmak üzere;</w:t>
      </w:r>
    </w:p>
    <w:p w:rsidR="00000000" w:rsidDel="00000000" w:rsidP="00000000" w:rsidRDefault="00000000" w:rsidRPr="00000000" w14:paraId="00000012">
      <w:pPr>
        <w:spacing w:line="306.99999999999994" w:lineRule="auto"/>
        <w:ind w:firstLine="709"/>
        <w:rPr>
          <w:sz w:val="24"/>
          <w:szCs w:val="24"/>
          <w:vertAlign w:val="baseline"/>
        </w:rPr>
      </w:pPr>
      <w:r w:rsidDel="00000000" w:rsidR="00000000" w:rsidRPr="00000000">
        <w:rPr>
          <w:sz w:val="24"/>
          <w:szCs w:val="24"/>
          <w:vertAlign w:val="baseline"/>
          <w:rtl w:val="0"/>
        </w:rPr>
        <w:t xml:space="preserve">1. Memleketimizde akredite olup diplomatik ayrıcalık ve bağışıklıklardan yararlanan kişilerin, (Karşılıklı olmak koşuluyla)</w:t>
      </w:r>
      <w:r w:rsidDel="00000000" w:rsidR="00000000" w:rsidRPr="00000000">
        <w:rPr>
          <w:i w:val="1"/>
          <w:iCs w:val="1"/>
          <w:sz w:val="24"/>
          <w:szCs w:val="24"/>
          <w:vertAlign w:val="baseline"/>
          <w:rtl w:val="0"/>
        </w:rPr>
        <w:t xml:space="preserve"> </w:t>
      </w:r>
      <w:r w:rsidDel="00000000" w:rsidR="00000000" w:rsidRPr="00000000">
        <w:rPr>
          <w:rtl w:val="0"/>
        </w:rPr>
      </w:r>
    </w:p>
    <w:p w:rsidR="00000000" w:rsidDel="00000000" w:rsidP="00000000" w:rsidRDefault="00000000" w:rsidRPr="00000000" w14:paraId="00000013">
      <w:pPr>
        <w:spacing w:line="306.99999999999994" w:lineRule="auto"/>
        <w:ind w:firstLine="709"/>
        <w:rPr>
          <w:sz w:val="24"/>
          <w:szCs w:val="24"/>
          <w:vertAlign w:val="baseline"/>
        </w:rPr>
      </w:pPr>
      <w:r w:rsidDel="00000000" w:rsidR="00000000" w:rsidRPr="00000000">
        <w:rPr>
          <w:sz w:val="24"/>
          <w:szCs w:val="24"/>
          <w:vertAlign w:val="baseline"/>
          <w:rtl w:val="0"/>
        </w:rPr>
        <w:t xml:space="preserve">2. Memleketimizdeki yabancı elçilik ve konsolosluklarda görevli olup da diplomatik ayrıcalık ve bağışıklıklardan yararlanmayan kişilerden gerek görüldügü için Dışişleri Bakanlığınca önerilen ve İçişleri Bakanlığınca uygun görülenlerin, (Karşılıklı olmak ve saptanan belirli tiplerden bulunmak koşulu ile) </w:t>
      </w:r>
    </w:p>
    <w:p w:rsidR="00000000" w:rsidDel="00000000" w:rsidP="00000000" w:rsidRDefault="00000000" w:rsidRPr="00000000" w14:paraId="00000014">
      <w:pPr>
        <w:spacing w:line="306.99999999999994" w:lineRule="auto"/>
        <w:ind w:firstLine="709"/>
        <w:rPr>
          <w:sz w:val="24"/>
          <w:szCs w:val="24"/>
          <w:vertAlign w:val="baseline"/>
        </w:rPr>
      </w:pPr>
      <w:r w:rsidDel="00000000" w:rsidR="00000000" w:rsidRPr="00000000">
        <w:rPr>
          <w:sz w:val="24"/>
          <w:szCs w:val="24"/>
          <w:vertAlign w:val="baseline"/>
          <w:rtl w:val="0"/>
        </w:rPr>
        <w:t xml:space="preserve">B) Resmi görevle yurt dışına giden kişilerden, gittikleri yabancı ülkenin devlet veya hükümet başkanları ya da hükümet üyeleri yahut genelkurmay başkanları veya kuvvet komutanları tarafından veya hükümetleri adına, kendilerine silah ve mermi armağan edilenlerin, (silahın ve merminin armağan olarak verildiğinin belgelenmesi koşulu ile ve gümrük vergi ve resmi ödenmeksizin)</w:t>
      </w:r>
    </w:p>
    <w:p w:rsidR="00000000" w:rsidDel="00000000" w:rsidP="00000000" w:rsidRDefault="00000000" w:rsidRPr="00000000" w14:paraId="00000015">
      <w:pPr>
        <w:spacing w:line="306.99999999999994" w:lineRule="auto"/>
        <w:ind w:firstLine="709"/>
        <w:rPr>
          <w:sz w:val="24"/>
          <w:szCs w:val="24"/>
          <w:vertAlign w:val="baseline"/>
        </w:rPr>
      </w:pPr>
      <w:r w:rsidDel="00000000" w:rsidR="00000000" w:rsidRPr="00000000">
        <w:rPr>
          <w:sz w:val="24"/>
          <w:szCs w:val="24"/>
          <w:vertAlign w:val="baseline"/>
          <w:rtl w:val="0"/>
        </w:rPr>
        <w:t xml:space="preserve">C) Memuriyetleri devamınca bir defaya ve tek bir silaha mahsus olmak üzere, </w:t>
      </w:r>
    </w:p>
    <w:p w:rsidR="00000000" w:rsidDel="00000000" w:rsidP="00000000" w:rsidRDefault="00000000" w:rsidRPr="00000000" w14:paraId="00000016">
      <w:pPr>
        <w:spacing w:line="306.99999999999994" w:lineRule="auto"/>
        <w:ind w:firstLine="709"/>
        <w:rPr>
          <w:sz w:val="24"/>
          <w:szCs w:val="24"/>
          <w:vertAlign w:val="baseline"/>
        </w:rPr>
      </w:pPr>
      <w:r w:rsidDel="00000000" w:rsidR="00000000" w:rsidRPr="00000000">
        <w:rPr>
          <w:sz w:val="24"/>
          <w:szCs w:val="24"/>
          <w:vertAlign w:val="baseline"/>
          <w:rtl w:val="0"/>
        </w:rPr>
        <w:t xml:space="preserve">dış temsilciliklerimizde elçi sınıfından olanlar ile konsolosların ve daimi görevlerde bulunan subaylarla güvenlik memurlarının,</w:t>
      </w:r>
    </w:p>
    <w:p w:rsidR="00000000" w:rsidDel="00000000" w:rsidP="00000000" w:rsidRDefault="00000000" w:rsidRPr="00000000" w14:paraId="00000017">
      <w:pPr>
        <w:spacing w:line="306.99999999999994" w:lineRule="auto"/>
        <w:ind w:firstLine="709"/>
        <w:rPr>
          <w:sz w:val="24"/>
          <w:szCs w:val="24"/>
          <w:vertAlign w:val="baseline"/>
        </w:rPr>
      </w:pPr>
      <w:r w:rsidDel="00000000" w:rsidR="00000000" w:rsidRPr="00000000">
        <w:rPr>
          <w:sz w:val="24"/>
          <w:szCs w:val="24"/>
          <w:vertAlign w:val="baseline"/>
          <w:rtl w:val="0"/>
        </w:rPr>
        <w:t xml:space="preserve">Getirdikleri silah ve mermisinin yurda sokulmasına izin verilir.</w:t>
      </w:r>
    </w:p>
    <w:p w:rsidR="00000000" w:rsidDel="00000000" w:rsidP="00000000" w:rsidRDefault="00000000" w:rsidRPr="00000000" w14:paraId="00000018">
      <w:pPr>
        <w:spacing w:line="306.99999999999994" w:lineRule="auto"/>
        <w:ind w:firstLine="709"/>
        <w:rPr>
          <w:sz w:val="24"/>
          <w:szCs w:val="24"/>
          <w:vertAlign w:val="baseline"/>
        </w:rPr>
      </w:pPr>
      <w:r w:rsidDel="00000000" w:rsidR="00000000" w:rsidRPr="00000000">
        <w:rPr>
          <w:b w:val="1"/>
          <w:bCs w:val="1"/>
          <w:sz w:val="24"/>
          <w:szCs w:val="24"/>
          <w:vertAlign w:val="baseline"/>
          <w:rtl w:val="0"/>
        </w:rPr>
        <w:t xml:space="preserve">(Üçüncü ve dördüncü fıkralar Mülga: 22/11/1990 - 3684/6 md.)</w:t>
      </w:r>
      <w:r w:rsidDel="00000000" w:rsidR="00000000" w:rsidRPr="00000000">
        <w:rPr>
          <w:rtl w:val="0"/>
        </w:rPr>
      </w:r>
    </w:p>
    <w:p w:rsidR="00000000" w:rsidDel="00000000" w:rsidP="00000000" w:rsidRDefault="00000000" w:rsidRPr="00000000" w14:paraId="00000019">
      <w:pPr>
        <w:spacing w:line="306.99999999999994" w:lineRule="auto"/>
        <w:ind w:firstLine="709"/>
        <w:rPr>
          <w:sz w:val="24"/>
          <w:szCs w:val="24"/>
          <w:vertAlign w:val="baseline"/>
        </w:rPr>
      </w:pPr>
      <w:r w:rsidDel="00000000" w:rsidR="00000000" w:rsidRPr="00000000">
        <w:rPr>
          <w:sz w:val="24"/>
          <w:szCs w:val="24"/>
          <w:vertAlign w:val="baseline"/>
          <w:rtl w:val="0"/>
        </w:rPr>
        <w:t xml:space="preserve">Yurt dışına kıta ile gönderilen subay ve astsubayların kimlik kartlarında kayıtlı silahları için yurda girişlerinde izin şartı aranmaz.</w:t>
      </w:r>
    </w:p>
    <w:p w:rsidR="00000000" w:rsidDel="00000000" w:rsidP="00000000" w:rsidRDefault="00000000" w:rsidRPr="00000000" w14:paraId="0000001A">
      <w:pPr>
        <w:spacing w:line="306.99999999999994" w:lineRule="auto"/>
        <w:ind w:firstLine="709"/>
        <w:rPr>
          <w:sz w:val="24"/>
          <w:szCs w:val="24"/>
          <w:vertAlign w:val="baseline"/>
        </w:rPr>
      </w:pPr>
      <w:r w:rsidDel="00000000" w:rsidR="00000000" w:rsidRPr="00000000">
        <w:rPr>
          <w:b w:val="1"/>
          <w:bCs w:val="1"/>
          <w:sz w:val="24"/>
          <w:szCs w:val="24"/>
          <w:vertAlign w:val="baseline"/>
          <w:rtl w:val="0"/>
        </w:rPr>
        <w:t xml:space="preserve">(Altıncı fıkra Mülga : 22/11/1990 - 3684/6 md.)</w:t>
      </w:r>
      <w:r w:rsidDel="00000000" w:rsidR="00000000" w:rsidRPr="00000000">
        <w:rPr>
          <w:rtl w:val="0"/>
        </w:rPr>
      </w:r>
    </w:p>
    <w:p w:rsidR="00000000" w:rsidDel="00000000" w:rsidP="00000000" w:rsidRDefault="00000000" w:rsidRPr="00000000" w14:paraId="0000001B">
      <w:pPr>
        <w:spacing w:line="306.99999999999994" w:lineRule="auto"/>
        <w:ind w:firstLine="709"/>
        <w:rPr>
          <w:sz w:val="24"/>
          <w:szCs w:val="24"/>
          <w:vertAlign w:val="baseline"/>
        </w:rPr>
      </w:pPr>
      <w:r w:rsidDel="00000000" w:rsidR="00000000" w:rsidRPr="00000000">
        <w:rPr>
          <w:rtl w:val="0"/>
        </w:rPr>
      </w:r>
    </w:p>
    <w:p w:rsidR="00000000" w:rsidDel="00000000" w:rsidP="00000000" w:rsidRDefault="00000000" w:rsidRPr="00000000" w14:paraId="0000001C">
      <w:pPr>
        <w:spacing w:line="306.99999999999994" w:lineRule="auto"/>
        <w:ind w:firstLine="709"/>
        <w:rPr>
          <w:sz w:val="24"/>
          <w:szCs w:val="24"/>
          <w:vertAlign w:val="baseline"/>
        </w:rPr>
      </w:pPr>
      <w:r w:rsidDel="00000000" w:rsidR="00000000" w:rsidRPr="00000000">
        <w:rPr>
          <w:b w:val="1"/>
          <w:bCs w:val="1"/>
          <w:sz w:val="24"/>
          <w:szCs w:val="24"/>
          <w:vertAlign w:val="baseline"/>
          <w:rtl w:val="0"/>
        </w:rPr>
        <w:t xml:space="preserve">Madde 3 – (Değişik: 12/6/1979 - 2249/4 md.)</w:t>
      </w:r>
      <w:r w:rsidDel="00000000" w:rsidR="00000000" w:rsidRPr="00000000">
        <w:rPr>
          <w:rtl w:val="0"/>
        </w:rPr>
      </w:r>
    </w:p>
    <w:p w:rsidR="00000000" w:rsidDel="00000000" w:rsidP="00000000" w:rsidRDefault="00000000" w:rsidRPr="00000000" w14:paraId="0000001D">
      <w:pPr>
        <w:spacing w:line="306.99999999999994" w:lineRule="auto"/>
        <w:ind w:firstLine="709"/>
        <w:rPr>
          <w:sz w:val="24"/>
          <w:szCs w:val="24"/>
          <w:vertAlign w:val="baseline"/>
        </w:rPr>
      </w:pPr>
      <w:r w:rsidDel="00000000" w:rsidR="00000000" w:rsidRPr="00000000">
        <w:rPr>
          <w:sz w:val="24"/>
          <w:szCs w:val="24"/>
          <w:vertAlign w:val="baseline"/>
          <w:rtl w:val="0"/>
        </w:rPr>
        <w:t xml:space="preserve">Memleket içinde ateşli silahlarla mermilerinin yapılması, Türkiye'de Harp Silah ve Mühimmatı Yapan Hususi Sanayi Müesseselerinin Kontrolü Hakkındaki 3763, Makina ve Kimya Endüstrisi Kurumu Hakkındaki 5591 ve Barut ve Patlayıcı Maddelerle Silah ve Teferruatı ve Av Malzemesinin İnhisardan Çıkarılması Hakkındaki 6551 sayılı Kanunların hükümlerine tabidir.</w:t>
      </w:r>
    </w:p>
    <w:p w:rsidR="00000000" w:rsidDel="00000000" w:rsidP="00000000" w:rsidRDefault="00000000" w:rsidRPr="00000000" w14:paraId="0000001E">
      <w:pPr>
        <w:spacing w:line="306.99999999999994" w:lineRule="auto"/>
        <w:ind w:firstLine="709"/>
        <w:rPr>
          <w:sz w:val="24"/>
          <w:szCs w:val="24"/>
          <w:vertAlign w:val="baseline"/>
        </w:rPr>
      </w:pPr>
      <w:r w:rsidDel="00000000" w:rsidR="00000000" w:rsidRPr="00000000">
        <w:rPr>
          <w:sz w:val="24"/>
          <w:szCs w:val="24"/>
          <w:vertAlign w:val="baseline"/>
          <w:rtl w:val="0"/>
        </w:rPr>
        <w:t xml:space="preserve">             </w:t>
      </w:r>
    </w:p>
    <w:p w:rsidR="00000000" w:rsidDel="00000000" w:rsidP="00000000" w:rsidRDefault="00000000" w:rsidRPr="00000000" w14:paraId="0000001F">
      <w:pPr>
        <w:spacing w:line="306.99999999999994" w:lineRule="auto"/>
        <w:ind w:firstLine="709"/>
        <w:rPr>
          <w:sz w:val="24"/>
          <w:szCs w:val="24"/>
          <w:vertAlign w:val="baseline"/>
        </w:rPr>
      </w:pPr>
      <w:r w:rsidDel="00000000" w:rsidR="00000000" w:rsidRPr="00000000">
        <w:rPr>
          <w:b w:val="1"/>
          <w:bCs w:val="1"/>
          <w:sz w:val="24"/>
          <w:szCs w:val="24"/>
          <w:vertAlign w:val="baseline"/>
          <w:rtl w:val="0"/>
        </w:rPr>
        <w:t xml:space="preserve">Madde 4 – (Değişik: 12/6/1979 - 2249/5 md.)</w:t>
      </w:r>
      <w:r w:rsidDel="00000000" w:rsidR="00000000" w:rsidRPr="00000000">
        <w:rPr>
          <w:rtl w:val="0"/>
        </w:rPr>
      </w:r>
    </w:p>
    <w:p w:rsidR="00000000" w:rsidDel="00000000" w:rsidP="00000000" w:rsidRDefault="00000000" w:rsidRPr="00000000" w14:paraId="00000020">
      <w:pPr>
        <w:spacing w:line="306.99999999999994" w:lineRule="auto"/>
        <w:ind w:firstLine="709"/>
        <w:rPr>
          <w:sz w:val="24"/>
          <w:szCs w:val="24"/>
          <w:vertAlign w:val="baseline"/>
        </w:rPr>
      </w:pPr>
      <w:r w:rsidDel="00000000" w:rsidR="00000000" w:rsidRPr="00000000">
        <w:rPr>
          <w:sz w:val="24"/>
          <w:szCs w:val="24"/>
          <w:vertAlign w:val="baseline"/>
          <w:rtl w:val="0"/>
        </w:rPr>
        <w:t xml:space="preserve">Ülke içinde kama, hançer, saldırma, şişli baston, sustalı çakı, pala,kılıç, kasatura, süngü, sivri uçlu ve oluklu bıçaklar, topuz, topuzlu kamçı, boğma teli veya zinciri, muşta ile salt saldırı ve savunmada kullanılmak üzere özel nitelikteki benzeri aletlerin yapımı yasaktır.</w:t>
      </w:r>
    </w:p>
    <w:p w:rsidR="00000000" w:rsidDel="00000000" w:rsidP="00000000" w:rsidRDefault="00000000" w:rsidRPr="00000000" w14:paraId="00000021">
      <w:pPr>
        <w:spacing w:line="306.99999999999994" w:lineRule="auto"/>
        <w:ind w:firstLine="709"/>
        <w:rPr>
          <w:sz w:val="24"/>
          <w:szCs w:val="24"/>
          <w:vertAlign w:val="baseline"/>
        </w:rPr>
      </w:pPr>
      <w:r w:rsidDel="00000000" w:rsidR="00000000" w:rsidRPr="00000000">
        <w:rPr>
          <w:sz w:val="24"/>
          <w:szCs w:val="24"/>
          <w:vertAlign w:val="baseline"/>
          <w:rtl w:val="0"/>
        </w:rPr>
        <w:t xml:space="preserve">Bunlardan bir sanat veya mesleğin icrası için kullanılması zorunlu bulunanların yapımına İçişleri Bakanlığınca yapılacak bir yönetmelikte belirlenen kurallara göre izin verilir.</w:t>
      </w:r>
    </w:p>
    <w:p w:rsidR="00000000" w:rsidDel="00000000" w:rsidP="00000000" w:rsidRDefault="00000000" w:rsidRPr="00000000" w14:paraId="00000022">
      <w:pPr>
        <w:spacing w:line="306.99999999999994" w:lineRule="auto"/>
        <w:ind w:firstLine="709"/>
        <w:rPr>
          <w:sz w:val="24"/>
          <w:szCs w:val="24"/>
          <w:vertAlign w:val="baseline"/>
        </w:rPr>
      </w:pPr>
      <w:r w:rsidDel="00000000" w:rsidR="00000000" w:rsidRPr="00000000">
        <w:rPr>
          <w:b w:val="1"/>
          <w:bCs w:val="1"/>
          <w:sz w:val="24"/>
          <w:szCs w:val="24"/>
          <w:vertAlign w:val="baseline"/>
          <w:rtl w:val="0"/>
        </w:rPr>
        <w:t xml:space="preserve">(Değişik fıkralar: 23/6/1981 - 2478/2 md.):</w:t>
      </w:r>
      <w:r w:rsidDel="00000000" w:rsidR="00000000" w:rsidRPr="00000000">
        <w:rPr>
          <w:rtl w:val="0"/>
        </w:rPr>
      </w:r>
    </w:p>
    <w:p w:rsidR="00000000" w:rsidDel="00000000" w:rsidP="00000000" w:rsidRDefault="00000000" w:rsidRPr="00000000" w14:paraId="00000023">
      <w:pPr>
        <w:spacing w:line="306.99999999999994" w:lineRule="auto"/>
        <w:ind w:firstLine="709"/>
        <w:rPr>
          <w:sz w:val="24"/>
          <w:szCs w:val="24"/>
          <w:vertAlign w:val="baseline"/>
        </w:rPr>
      </w:pPr>
      <w:r w:rsidDel="00000000" w:rsidR="00000000" w:rsidRPr="00000000">
        <w:rPr>
          <w:sz w:val="24"/>
          <w:szCs w:val="24"/>
          <w:vertAlign w:val="baseline"/>
          <w:rtl w:val="0"/>
        </w:rPr>
        <w:t xml:space="preserve">Yalnız sporda kullanılan yivli ateşsiz silahlar ve mermileri ile yivsiz tüfekler ve mermilerinin, ev gereçlerinden olan veya tababet, sanayi, tarım, spor için kullanılan aletlerle bir meslek veya sanatın icrası için gerekli bıçak, şiş, raspa ve benzerlerinin kullanılması bu Kanun hükümlerine tabi değildir.</w:t>
      </w:r>
    </w:p>
    <w:p w:rsidR="00000000" w:rsidDel="00000000" w:rsidP="00000000" w:rsidRDefault="00000000" w:rsidRPr="00000000" w14:paraId="00000024">
      <w:pPr>
        <w:spacing w:line="306.99999999999994" w:lineRule="auto"/>
        <w:ind w:firstLine="709"/>
        <w:rPr>
          <w:sz w:val="24"/>
          <w:szCs w:val="24"/>
          <w:vertAlign w:val="baseline"/>
        </w:rPr>
      </w:pPr>
      <w:r w:rsidDel="00000000" w:rsidR="00000000" w:rsidRPr="00000000">
        <w:rPr>
          <w:sz w:val="24"/>
          <w:szCs w:val="24"/>
          <w:vertAlign w:val="baseline"/>
          <w:rtl w:val="0"/>
        </w:rPr>
        <w:t xml:space="preserve">Avda veya sporda kullanılan her nevi ateşli yivli silahlar bu Kanunun 7 nci maddesine göre ruhsata tabidir.</w:t>
      </w:r>
    </w:p>
    <w:p w:rsidR="00000000" w:rsidDel="00000000" w:rsidP="00000000" w:rsidRDefault="00000000" w:rsidRPr="00000000" w14:paraId="00000025">
      <w:pPr>
        <w:spacing w:line="306.99999999999994" w:lineRule="auto"/>
        <w:ind w:firstLine="709"/>
        <w:rPr>
          <w:sz w:val="24"/>
          <w:szCs w:val="24"/>
          <w:vertAlign w:val="baseline"/>
        </w:rPr>
      </w:pPr>
      <w:r w:rsidDel="00000000" w:rsidR="00000000" w:rsidRPr="00000000">
        <w:rPr>
          <w:sz w:val="24"/>
          <w:szCs w:val="24"/>
          <w:vertAlign w:val="baseline"/>
          <w:rtl w:val="0"/>
        </w:rPr>
        <w:t xml:space="preserve">             </w:t>
      </w:r>
    </w:p>
    <w:p w:rsidR="00000000" w:rsidDel="00000000" w:rsidP="00000000" w:rsidRDefault="00000000" w:rsidRPr="00000000" w14:paraId="00000026">
      <w:pPr>
        <w:spacing w:line="306.99999999999994" w:lineRule="auto"/>
        <w:ind w:firstLine="709"/>
        <w:rPr>
          <w:sz w:val="24"/>
          <w:szCs w:val="24"/>
          <w:vertAlign w:val="baseline"/>
        </w:rPr>
      </w:pPr>
      <w:r w:rsidDel="00000000" w:rsidR="00000000" w:rsidRPr="00000000">
        <w:rPr>
          <w:b w:val="1"/>
          <w:bCs w:val="1"/>
          <w:sz w:val="24"/>
          <w:szCs w:val="24"/>
          <w:vertAlign w:val="baseline"/>
          <w:rtl w:val="0"/>
        </w:rPr>
        <w:t xml:space="preserve">Madde 5 – (Değişik: 12/6/1979 - 2249/6 md.)</w:t>
      </w:r>
      <w:r w:rsidDel="00000000" w:rsidR="00000000" w:rsidRPr="00000000">
        <w:rPr>
          <w:rtl w:val="0"/>
        </w:rPr>
      </w:r>
    </w:p>
    <w:p w:rsidR="00000000" w:rsidDel="00000000" w:rsidP="00000000" w:rsidRDefault="00000000" w:rsidRPr="00000000" w14:paraId="00000027">
      <w:pPr>
        <w:spacing w:line="306.99999999999994" w:lineRule="auto"/>
        <w:ind w:firstLine="709"/>
        <w:rPr>
          <w:sz w:val="24"/>
          <w:szCs w:val="24"/>
          <w:vertAlign w:val="baseline"/>
        </w:rPr>
      </w:pPr>
      <w:r w:rsidDel="00000000" w:rsidR="00000000" w:rsidRPr="00000000">
        <w:rPr>
          <w:sz w:val="24"/>
          <w:szCs w:val="24"/>
          <w:vertAlign w:val="baseline"/>
          <w:rtl w:val="0"/>
        </w:rPr>
        <w:t xml:space="preserve">Yurda sokulması ve yapımı yasaklanan ve 4 ncü maddenin 1 nci fıkrası kapsamına giren bıçak ve aletlerin satılması, satınalınması, taşınması ve bulundurulması yasaktır.</w:t>
      </w:r>
    </w:p>
    <w:p w:rsidR="00000000" w:rsidDel="00000000" w:rsidP="00000000" w:rsidRDefault="00000000" w:rsidRPr="00000000" w14:paraId="00000028">
      <w:pPr>
        <w:spacing w:line="306.99999999999994" w:lineRule="auto"/>
        <w:ind w:firstLine="709"/>
        <w:rPr>
          <w:sz w:val="24"/>
          <w:szCs w:val="24"/>
          <w:vertAlign w:val="baseline"/>
        </w:rPr>
      </w:pPr>
      <w:r w:rsidDel="00000000" w:rsidR="00000000" w:rsidRPr="00000000">
        <w:rPr>
          <w:sz w:val="24"/>
          <w:szCs w:val="24"/>
          <w:vertAlign w:val="baseline"/>
          <w:rtl w:val="0"/>
        </w:rPr>
        <w:t xml:space="preserve">Bir sanat veya mesleğin icrası için kullanılmasına 4 ncü maddeye göre izin verilen bıçaklar bu yasağın dışındadırlar.</w:t>
      </w:r>
    </w:p>
    <w:p w:rsidR="00000000" w:rsidDel="00000000" w:rsidP="00000000" w:rsidRDefault="00000000" w:rsidRPr="00000000" w14:paraId="00000029">
      <w:pPr>
        <w:spacing w:line="306.99999999999994" w:lineRule="auto"/>
        <w:ind w:firstLine="709"/>
        <w:rPr>
          <w:sz w:val="24"/>
          <w:szCs w:val="24"/>
          <w:vertAlign w:val="baseline"/>
        </w:rPr>
      </w:pPr>
      <w:r w:rsidDel="00000000" w:rsidR="00000000" w:rsidRPr="00000000">
        <w:rPr>
          <w:rtl w:val="0"/>
        </w:rPr>
      </w:r>
    </w:p>
    <w:p w:rsidR="00000000" w:rsidDel="00000000" w:rsidP="00000000" w:rsidRDefault="00000000" w:rsidRPr="00000000" w14:paraId="0000002A">
      <w:pPr>
        <w:spacing w:line="306.99999999999994" w:lineRule="auto"/>
        <w:ind w:firstLine="709"/>
        <w:rPr>
          <w:sz w:val="24"/>
          <w:szCs w:val="24"/>
          <w:vertAlign w:val="baseline"/>
        </w:rPr>
      </w:pPr>
      <w:r w:rsidDel="00000000" w:rsidR="00000000" w:rsidRPr="00000000">
        <w:rPr>
          <w:b w:val="1"/>
          <w:bCs w:val="1"/>
          <w:sz w:val="24"/>
          <w:szCs w:val="24"/>
          <w:vertAlign w:val="baseline"/>
          <w:rtl w:val="0"/>
        </w:rPr>
        <w:t xml:space="preserve">Madde 6 – (Değişik: 22/11/1990 - 3684/1 md.)</w:t>
      </w:r>
      <w:r w:rsidDel="00000000" w:rsidR="00000000" w:rsidRPr="00000000">
        <w:rPr>
          <w:rtl w:val="0"/>
        </w:rPr>
      </w:r>
    </w:p>
    <w:p w:rsidR="00000000" w:rsidDel="00000000" w:rsidP="00000000" w:rsidRDefault="00000000" w:rsidRPr="00000000" w14:paraId="0000002B">
      <w:pPr>
        <w:spacing w:line="306.99999999999994" w:lineRule="auto"/>
        <w:ind w:firstLine="709"/>
        <w:rPr>
          <w:sz w:val="24"/>
          <w:szCs w:val="24"/>
          <w:vertAlign w:val="baseline"/>
        </w:rPr>
      </w:pPr>
      <w:r w:rsidDel="00000000" w:rsidR="00000000" w:rsidRPr="00000000">
        <w:rPr>
          <w:b w:val="1"/>
          <w:bCs w:val="1"/>
          <w:color w:val="000000"/>
          <w:sz w:val="24"/>
          <w:szCs w:val="24"/>
          <w:vertAlign w:val="baseline"/>
          <w:rtl w:val="0"/>
        </w:rPr>
        <w:t xml:space="preserve">(Değişik birinci fıkra: 3/10/2016-KHK-676/12 md.; Aynen kabul: 1/2/2018-7070/12 md.) </w:t>
      </w:r>
      <w:r w:rsidDel="00000000" w:rsidR="00000000" w:rsidRPr="00000000">
        <w:rPr>
          <w:color w:val="000000"/>
          <w:sz w:val="24"/>
          <w:szCs w:val="24"/>
          <w:vertAlign w:val="baseline"/>
          <w:rtl w:val="0"/>
        </w:rPr>
        <w:t xml:space="preserve">Bu Kanun kapsamına giren silahlar için verilen taşıma ve bulundurma ruhsatları yenileme harcı alınmak şartı ile beş yıl için geçerlidir. Ruhsatların veriliş sebeplerinin ortadan kalkması halinde ruhsat sahibi durumu ruhsatı veren makama altı ay içinde bildirmekle yükümlüdür. Aksine hareket edenler ile süresi dolduğu halde altı ay içerisinde ruhsatını yeniletmeyenlerin ruhsatları iptal edilir. Ancak, gerekli şartları haiz olan kişilere üçbin Türk Lirası idari para cezası ödemeleri kaydıyla tekrar ruhsat verilebilir. Bu fıkra hükmüne göre idari para cezası vermeye mülki amir yetkilidir.</w:t>
      </w:r>
      <w:r w:rsidDel="00000000" w:rsidR="00000000" w:rsidRPr="00000000">
        <w:rPr>
          <w:rtl w:val="0"/>
        </w:rPr>
      </w:r>
    </w:p>
    <w:p w:rsidR="00000000" w:rsidDel="00000000" w:rsidP="00000000" w:rsidRDefault="00000000" w:rsidRPr="00000000" w14:paraId="0000002C">
      <w:pPr>
        <w:spacing w:line="306.99999999999994" w:lineRule="auto"/>
        <w:ind w:firstLine="709"/>
        <w:rPr>
          <w:sz w:val="24"/>
          <w:szCs w:val="24"/>
          <w:vertAlign w:val="baseline"/>
        </w:rPr>
      </w:pPr>
      <w:r w:rsidDel="00000000" w:rsidR="00000000" w:rsidRPr="00000000">
        <w:rPr>
          <w:b w:val="1"/>
          <w:bCs w:val="1"/>
          <w:color w:val="000000"/>
          <w:sz w:val="24"/>
          <w:szCs w:val="24"/>
          <w:vertAlign w:val="baseline"/>
          <w:rtl w:val="0"/>
        </w:rPr>
        <w:t xml:space="preserve">(Değişik ikinci fıkra: 23/1/2008-5728/153 md.) </w:t>
      </w:r>
      <w:r w:rsidDel="00000000" w:rsidR="00000000" w:rsidRPr="00000000">
        <w:rPr>
          <w:color w:val="000000"/>
          <w:sz w:val="24"/>
          <w:szCs w:val="24"/>
          <w:vertAlign w:val="baseline"/>
          <w:rtl w:val="0"/>
        </w:rPr>
        <w:t xml:space="preserve">Ancak, Cumhurbaşkanı, Başbakan, Cumhurbaşkanı yardımcıları, bakanlar, Genelkurmay Başkanı, Hükümet Üyeleri, Türkiye Büyük Millet Meclisi Üyeleri, Kuvvet Komutanları, Jandarma Genel Komutanı, Cumhurbaşkanlığı Genel Sekreteri, Türkiye Büyük Millet Meclisi Genel Sekreteri, Başbakanlık ile İçişleri Bakanlığı müsteşarları, Savunma Sanayii Geliştirme ve Destekleme İdaresi Müsteşarı, Emniyet Genel Müdürü, Sahil Güvenlik Komutanı, Cumhurbaşkanlığı Genel Sekreter yardımcıları, Türkiye Büyük Millet Meclisi Genel Sekreter yardımcıları ve bu görevlerde bulunmuş olanların, gazilerin ve 7 </w:t>
      </w:r>
      <w:r w:rsidDel="00000000" w:rsidR="00000000" w:rsidRPr="00000000">
        <w:rPr>
          <w:sz w:val="24"/>
          <w:szCs w:val="24"/>
          <w:vertAlign w:val="baseline"/>
          <w:rtl w:val="0"/>
        </w:rPr>
        <w:t xml:space="preserve">nci maddenin üçüncü fıkrasında belirtilen şehitlerin ve gazilerin ana, baba, eş ve çocuklarına intikal eden veya intikal eden yoksa edinecekleri ruhsatlarında süre kaydı aranmaz. Ruhsata bağlanmış silahlara ait yerli ve yabancı menşeli mermiler için ayrıca ruhsat aranmaz. Bu ruhsatlar mermiler için de geçerlidir.</w:t>
      </w:r>
      <w:r w:rsidDel="00000000" w:rsidR="00000000" w:rsidRPr="00000000">
        <w:rPr>
          <w:color w:val="000000"/>
          <w:sz w:val="18"/>
          <w:szCs w:val="18"/>
          <w:vertAlign w:val="baseline"/>
          <w:rtl w:val="0"/>
        </w:rPr>
        <w:t xml:space="preserve"> </w:t>
      </w:r>
      <w:r w:rsidDel="00000000" w:rsidR="00000000" w:rsidRPr="00000000">
        <w:rPr>
          <w:b w:val="1"/>
          <w:bCs w:val="1"/>
          <w:color w:val="000000"/>
          <w:sz w:val="24"/>
          <w:szCs w:val="24"/>
          <w:vertAlign w:val="baseline"/>
          <w:rtl w:val="0"/>
        </w:rPr>
        <w:t xml:space="preserve">(Ek cümle:21/11/2024-7533/8 md.)</w:t>
      </w:r>
      <w:r w:rsidDel="00000000" w:rsidR="00000000" w:rsidRPr="00000000">
        <w:rPr>
          <w:color w:val="000000"/>
          <w:sz w:val="18"/>
          <w:szCs w:val="18"/>
          <w:vertAlign w:val="baseline"/>
          <w:rtl w:val="0"/>
        </w:rPr>
        <w:t xml:space="preserve"> </w:t>
      </w:r>
      <w:r w:rsidDel="00000000" w:rsidR="00000000" w:rsidRPr="00000000">
        <w:rPr>
          <w:sz w:val="24"/>
          <w:szCs w:val="24"/>
          <w:vertAlign w:val="baseline"/>
          <w:rtl w:val="0"/>
        </w:rPr>
        <w:t xml:space="preserve">Bu Kanun hükümlerine göre armağan edilen silahlar için kişilere bulundurma veya taşıma izni veren kayıt ve belgelerde süre kaydı aranmaz.</w:t>
      </w:r>
      <w:r w:rsidDel="00000000" w:rsidR="00000000" w:rsidRPr="00000000">
        <w:rPr>
          <w:sz w:val="24"/>
          <w:szCs w:val="24"/>
          <w:vertAlign w:val="superscript"/>
          <w:rtl w:val="0"/>
        </w:rPr>
        <w:t xml:space="preserve"> </w:t>
      </w:r>
      <w:r w:rsidDel="00000000" w:rsidR="00000000" w:rsidRPr="00000000">
        <w:rPr>
          <w:sz w:val="24"/>
          <w:szCs w:val="24"/>
          <w:vertAlign w:val="superscript"/>
        </w:rPr>
        <w:footnoteReference w:customMarkFollows="0" w:id="2"/>
      </w:r>
      <w:r w:rsidDel="00000000" w:rsidR="00000000" w:rsidRPr="00000000">
        <w:rPr>
          <w:sz w:val="24"/>
          <w:szCs w:val="24"/>
          <w:vertAlign w:val="superscript"/>
        </w:rPr>
        <w:footnoteReference w:customMarkFollows="0" w:id="3"/>
      </w:r>
      <w:r w:rsidDel="00000000" w:rsidR="00000000" w:rsidRPr="00000000">
        <w:rPr>
          <w:sz w:val="24"/>
          <w:szCs w:val="24"/>
          <w:vertAlign w:val="superscript"/>
        </w:rPr>
        <w:footnoteReference w:customMarkFollows="0" w:id="4"/>
      </w:r>
      <w:r w:rsidDel="00000000" w:rsidR="00000000" w:rsidRPr="00000000">
        <w:rPr>
          <w:rtl w:val="0"/>
        </w:rPr>
      </w:r>
    </w:p>
    <w:p w:rsidR="00000000" w:rsidDel="00000000" w:rsidP="00000000" w:rsidRDefault="00000000" w:rsidRPr="00000000" w14:paraId="0000002D">
      <w:pPr>
        <w:spacing w:line="306.99999999999994" w:lineRule="auto"/>
        <w:ind w:firstLine="709"/>
        <w:rPr>
          <w:sz w:val="24"/>
          <w:szCs w:val="24"/>
          <w:vertAlign w:val="baseline"/>
        </w:rPr>
      </w:pPr>
      <w:r w:rsidDel="00000000" w:rsidR="00000000" w:rsidRPr="00000000">
        <w:rPr>
          <w:sz w:val="24"/>
          <w:szCs w:val="24"/>
          <w:vertAlign w:val="baseline"/>
          <w:rtl w:val="0"/>
        </w:rPr>
        <w:t xml:space="preserve">Silah taşıma ruhsatları nereden verilmiş olursa olsun Ek 1 inci maddede sayılan yerler dışında geçerlidir.</w:t>
      </w:r>
    </w:p>
    <w:p w:rsidR="00000000" w:rsidDel="00000000" w:rsidP="00000000" w:rsidRDefault="00000000" w:rsidRPr="00000000" w14:paraId="0000002E">
      <w:pPr>
        <w:spacing w:line="306.99999999999994" w:lineRule="auto"/>
        <w:ind w:firstLine="709"/>
        <w:rPr>
          <w:sz w:val="24"/>
          <w:szCs w:val="24"/>
          <w:vertAlign w:val="baseline"/>
        </w:rPr>
      </w:pPr>
      <w:r w:rsidDel="00000000" w:rsidR="00000000" w:rsidRPr="00000000">
        <w:rPr>
          <w:sz w:val="24"/>
          <w:szCs w:val="24"/>
          <w:vertAlign w:val="baseline"/>
          <w:rtl w:val="0"/>
        </w:rPr>
        <w:t xml:space="preserve">Birden fazla silaha sahip olanlardan bu Kanun Hükümlerine göre, durumları silah taşımaya uygun olanlara istekleri halinde, mevcut silahlarının hepsi için ayrı ayrı taşıma ruhsatı verilir.</w:t>
      </w:r>
    </w:p>
    <w:p w:rsidR="00000000" w:rsidDel="00000000" w:rsidP="00000000" w:rsidRDefault="00000000" w:rsidRPr="00000000" w14:paraId="0000002F">
      <w:pPr>
        <w:spacing w:line="306.99999999999994" w:lineRule="auto"/>
        <w:ind w:firstLine="709"/>
        <w:rPr>
          <w:sz w:val="24"/>
          <w:szCs w:val="24"/>
          <w:vertAlign w:val="baseline"/>
        </w:rPr>
      </w:pPr>
      <w:r w:rsidDel="00000000" w:rsidR="00000000" w:rsidRPr="00000000">
        <w:rPr>
          <w:sz w:val="24"/>
          <w:szCs w:val="24"/>
          <w:vertAlign w:val="baseline"/>
          <w:rtl w:val="0"/>
        </w:rPr>
        <w:t xml:space="preserve">Ruhsatların renk, şekil, muhtevası ile diğer hususlar yönetmelikte belirlenir.</w:t>
      </w:r>
    </w:p>
    <w:p w:rsidR="00000000" w:rsidDel="00000000" w:rsidP="00000000" w:rsidRDefault="00000000" w:rsidRPr="00000000" w14:paraId="00000030">
      <w:pPr>
        <w:spacing w:line="306.99999999999994" w:lineRule="auto"/>
        <w:ind w:firstLine="709"/>
        <w:rPr>
          <w:sz w:val="24"/>
          <w:szCs w:val="24"/>
          <w:vertAlign w:val="baseline"/>
        </w:rPr>
      </w:pPr>
      <w:r w:rsidDel="00000000" w:rsidR="00000000" w:rsidRPr="00000000">
        <w:rPr>
          <w:sz w:val="24"/>
          <w:szCs w:val="24"/>
          <w:vertAlign w:val="baseline"/>
          <w:rtl w:val="0"/>
        </w:rPr>
        <w:t xml:space="preserve">             </w:t>
      </w:r>
    </w:p>
    <w:p w:rsidR="00000000" w:rsidDel="00000000" w:rsidP="00000000" w:rsidRDefault="00000000" w:rsidRPr="00000000" w14:paraId="00000031">
      <w:pPr>
        <w:spacing w:line="306.99999999999994" w:lineRule="auto"/>
        <w:ind w:firstLine="709"/>
        <w:rPr>
          <w:sz w:val="24"/>
          <w:szCs w:val="24"/>
          <w:vertAlign w:val="baseline"/>
        </w:rPr>
      </w:pPr>
      <w:r w:rsidDel="00000000" w:rsidR="00000000" w:rsidRPr="00000000">
        <w:rPr>
          <w:b w:val="1"/>
          <w:bCs w:val="1"/>
          <w:sz w:val="24"/>
          <w:szCs w:val="24"/>
          <w:vertAlign w:val="baseline"/>
          <w:rtl w:val="0"/>
        </w:rPr>
        <w:t xml:space="preserve">Madde 7 – (Değişik:24/10/2019-7190/18 md.) </w:t>
      </w:r>
      <w:r w:rsidDel="00000000" w:rsidR="00000000" w:rsidRPr="00000000">
        <w:rPr>
          <w:rtl w:val="0"/>
        </w:rPr>
      </w:r>
    </w:p>
    <w:p w:rsidR="00000000" w:rsidDel="00000000" w:rsidP="00000000" w:rsidRDefault="00000000" w:rsidRPr="00000000" w14:paraId="00000032">
      <w:pPr>
        <w:spacing w:line="306.99999999999994" w:lineRule="auto"/>
        <w:ind w:firstLine="709"/>
        <w:rPr>
          <w:sz w:val="24"/>
          <w:szCs w:val="24"/>
          <w:vertAlign w:val="baseline"/>
        </w:rPr>
      </w:pPr>
      <w:r w:rsidDel="00000000" w:rsidR="00000000" w:rsidRPr="00000000">
        <w:rPr>
          <w:sz w:val="24"/>
          <w:szCs w:val="24"/>
          <w:vertAlign w:val="baseline"/>
          <w:rtl w:val="0"/>
        </w:rPr>
        <w:t xml:space="preserve">Ateşli silahları ancak;</w:t>
      </w:r>
    </w:p>
    <w:p w:rsidR="00000000" w:rsidDel="00000000" w:rsidP="00000000" w:rsidRDefault="00000000" w:rsidRPr="00000000" w14:paraId="00000033">
      <w:pPr>
        <w:spacing w:line="306.99999999999994" w:lineRule="auto"/>
        <w:ind w:firstLine="709"/>
        <w:rPr>
          <w:sz w:val="24"/>
          <w:szCs w:val="24"/>
          <w:vertAlign w:val="baseline"/>
        </w:rPr>
      </w:pPr>
      <w:r w:rsidDel="00000000" w:rsidR="00000000" w:rsidRPr="00000000">
        <w:rPr>
          <w:sz w:val="24"/>
          <w:szCs w:val="24"/>
          <w:vertAlign w:val="baseline"/>
          <w:rtl w:val="0"/>
        </w:rPr>
        <w:t xml:space="preserve">1. Cumhurbaşkanı, Başbakan, Cumhurbaşkanı yardımcıları, Bakanlar, Yasama Organı üyeleri ve Bakan yardımcıları ile bu görevlerde bulunmuş olanlar,</w:t>
      </w:r>
    </w:p>
    <w:p w:rsidR="00000000" w:rsidDel="00000000" w:rsidP="00000000" w:rsidRDefault="00000000" w:rsidRPr="00000000" w14:paraId="00000034">
      <w:pPr>
        <w:spacing w:line="306.99999999999994" w:lineRule="auto"/>
        <w:ind w:firstLine="709"/>
        <w:rPr>
          <w:sz w:val="24"/>
          <w:szCs w:val="24"/>
          <w:vertAlign w:val="baseline"/>
        </w:rPr>
      </w:pPr>
      <w:r w:rsidDel="00000000" w:rsidR="00000000" w:rsidRPr="00000000">
        <w:rPr>
          <w:sz w:val="24"/>
          <w:szCs w:val="24"/>
          <w:vertAlign w:val="baseline"/>
          <w:rtl w:val="0"/>
        </w:rPr>
        <w:t xml:space="preserve">2. Özel kanunlarına göre silah taşıma yetkisine sahip bulunanlar,</w:t>
      </w:r>
    </w:p>
    <w:p w:rsidR="00000000" w:rsidDel="00000000" w:rsidP="00000000" w:rsidRDefault="00000000" w:rsidRPr="00000000" w14:paraId="00000035">
      <w:pPr>
        <w:spacing w:line="306.99999999999994" w:lineRule="auto"/>
        <w:ind w:firstLine="709"/>
        <w:rPr>
          <w:sz w:val="24"/>
          <w:szCs w:val="24"/>
          <w:vertAlign w:val="baseline"/>
        </w:rPr>
      </w:pPr>
      <w:r w:rsidDel="00000000" w:rsidR="00000000" w:rsidRPr="00000000">
        <w:rPr>
          <w:sz w:val="24"/>
          <w:szCs w:val="24"/>
          <w:vertAlign w:val="baseline"/>
          <w:rtl w:val="0"/>
        </w:rPr>
        <w:t xml:space="preserve">3. Cumhurbaşkanı kararı ile silah taşıyabileceklerine karar verilen Devlet, belediye, özel idare ve kamu iktisadi teşebbüsleri memur ve mensupları, </w:t>
      </w:r>
    </w:p>
    <w:p w:rsidR="00000000" w:rsidDel="00000000" w:rsidP="00000000" w:rsidRDefault="00000000" w:rsidRPr="00000000" w14:paraId="00000036">
      <w:pPr>
        <w:spacing w:line="306.99999999999994" w:lineRule="auto"/>
        <w:ind w:firstLine="709"/>
        <w:rPr>
          <w:sz w:val="24"/>
          <w:szCs w:val="24"/>
          <w:vertAlign w:val="baseline"/>
        </w:rPr>
      </w:pPr>
      <w:r w:rsidDel="00000000" w:rsidR="00000000" w:rsidRPr="00000000">
        <w:rPr>
          <w:sz w:val="24"/>
          <w:szCs w:val="24"/>
          <w:vertAlign w:val="baseline"/>
          <w:rtl w:val="0"/>
        </w:rPr>
        <w:t xml:space="preserve">4. A) Mahkeme kararı ile ya da haklarında verilen mahkûmiyet kararının sonucu olarak Türk Silahlı Kuvvetleri, Jandarma Genel Komutanlığı ve Sahil Güvenlik Komutanlığından tart ve ihraç edilenler, rütbesinin geri alınmasına hükmolunanlar ile 31/1/2013 tarihli ve 6413 sayılı Türk Silahlı Kuvvetleri Disiplin Kanunu hükümleri uyarınca ayırma işlemine tabi tutulanlar, 27/7/1967 tarihli ve 926 sayılı Türk Silâhlı Kuvvetleri Personel Kanununun 50 nci maddesinin birinci fıkrasının mülga (c) bendi, 18/3/1986 tarihli ve 3269 sayılı Uzman Erbaş Kanununun 16 ncı maddesinin üçüncü fıkrası ve 28/5/1988 tarihli ve 3466 sayılı Uzman Jandarma Kanununun mülga 15 inci maddesi uyarınca disiplinsizlik veya ahlaki durumları sebebiyle ayırma işlemine tabi tutulanlar, 3269 sayılı Kanunun 12 nci maddesi uyarınca başarısız görülenler ile 3466 sayılı Kanunun 13 ve 16 ncı maddeleri uyarınca ilişikleri kesilenler veya mülga 13/5/1971 tarihli ve 1402 sayılı Sıkıyönetim Kanununun 2 nci maddesi uyarınca emekli edilenler ile 31/1/2018 tarihli ve 7068 sayılı Genel Kolluk Disiplin Hükümleri Hakkında Kanun Hükmünde Kararnamenin Kabul Edilmesine Dair Kanun gereğince meslekten veya Devlet memurluğundan çıkarılanlar hariç olmak üzere; emekli subay, astsubay, uzman jandarma ve uzman erbaşlar ile mecburi hizmetini tamamlayarak istifa etmek suretiyle Türk Silahlı Kuvvetleri, Jandarma Genel Komutanlığı ve Sahil Güvenlik Komutanlığından ayrılan subay, astsubay ve uzman jandarmalar ile en az on yıl görev yapıp sözleşmelerinin uzatılmaması sonucu veya kendi isteğiyle Türk Silahlı Kuvvetleri, Jandarma Genel Komutanlığı ve Sahil Güvenlik Komutanlığından ayrılan uzman erbaşlar ile en az on yıl görev yapmış olmak kaydıyla istifa etmek veya kurum değiştirmek suretiyle Emniyet Genel Müdürlüğünden ayrılan emniyet hizmetleri sınıfı personeli,</w:t>
      </w:r>
    </w:p>
    <w:p w:rsidR="00000000" w:rsidDel="00000000" w:rsidP="00000000" w:rsidRDefault="00000000" w:rsidRPr="00000000" w14:paraId="00000037">
      <w:pPr>
        <w:spacing w:line="306.99999999999994" w:lineRule="auto"/>
        <w:ind w:firstLine="709"/>
        <w:rPr>
          <w:sz w:val="24"/>
          <w:szCs w:val="24"/>
          <w:vertAlign w:val="baseline"/>
        </w:rPr>
      </w:pPr>
      <w:r w:rsidDel="00000000" w:rsidR="00000000" w:rsidRPr="00000000">
        <w:rPr>
          <w:sz w:val="24"/>
          <w:szCs w:val="24"/>
          <w:vertAlign w:val="baseline"/>
          <w:rtl w:val="0"/>
        </w:rPr>
        <w:t xml:space="preserve">B) Disiplin kurulları veya mahkeme kararıyla meslekten veya Devlet memurluğundan çıkarılanlar ya da haklarında verilen mahkûmiyet kararı sonucu memuriyetle ilişiği kesilenler veya sicilen ya da mülga 1402 sayılı Kanunun 2 nci maddesi gereğince emekli edilenler hariç olmak üzere,</w:t>
      </w:r>
    </w:p>
    <w:p w:rsidR="00000000" w:rsidDel="00000000" w:rsidP="00000000" w:rsidRDefault="00000000" w:rsidRPr="00000000" w14:paraId="00000038">
      <w:pPr>
        <w:spacing w:line="306.99999999999994" w:lineRule="auto"/>
        <w:ind w:firstLine="709"/>
        <w:rPr>
          <w:sz w:val="24"/>
          <w:szCs w:val="24"/>
          <w:vertAlign w:val="baseline"/>
        </w:rPr>
      </w:pPr>
      <w:r w:rsidDel="00000000" w:rsidR="00000000" w:rsidRPr="00000000">
        <w:rPr>
          <w:sz w:val="24"/>
          <w:szCs w:val="24"/>
          <w:vertAlign w:val="baseline"/>
          <w:rtl w:val="0"/>
        </w:rPr>
        <w:t xml:space="preserve">a) Vali, vali muavini, kaymakam ve bucak müdürlüğünden veya mülki idare amirliği hizmetlerinden,</w:t>
      </w:r>
    </w:p>
    <w:p w:rsidR="00000000" w:rsidDel="00000000" w:rsidP="00000000" w:rsidRDefault="00000000" w:rsidRPr="00000000" w14:paraId="00000039">
      <w:pPr>
        <w:spacing w:line="306.99999999999994" w:lineRule="auto"/>
        <w:ind w:firstLine="709"/>
        <w:rPr>
          <w:sz w:val="24"/>
          <w:szCs w:val="24"/>
          <w:vertAlign w:val="baseline"/>
        </w:rPr>
      </w:pPr>
      <w:r w:rsidDel="00000000" w:rsidR="00000000" w:rsidRPr="00000000">
        <w:rPr>
          <w:sz w:val="24"/>
          <w:szCs w:val="24"/>
          <w:vertAlign w:val="baseline"/>
          <w:rtl w:val="0"/>
        </w:rPr>
        <w:t xml:space="preserve">b) Hakim ve Cumhuriyet savcısı ile bu meslekten sayılanlardan,</w:t>
      </w:r>
    </w:p>
    <w:p w:rsidR="00000000" w:rsidDel="00000000" w:rsidP="00000000" w:rsidRDefault="00000000" w:rsidRPr="00000000" w14:paraId="0000003A">
      <w:pPr>
        <w:spacing w:line="306.99999999999994" w:lineRule="auto"/>
        <w:ind w:firstLine="709"/>
        <w:rPr>
          <w:sz w:val="24"/>
          <w:szCs w:val="24"/>
          <w:vertAlign w:val="baseline"/>
        </w:rPr>
      </w:pPr>
      <w:r w:rsidDel="00000000" w:rsidR="00000000" w:rsidRPr="00000000">
        <w:rPr>
          <w:sz w:val="24"/>
          <w:szCs w:val="24"/>
          <w:vertAlign w:val="baseline"/>
          <w:rtl w:val="0"/>
        </w:rPr>
        <w:t xml:space="preserve">c) Emniyet hizmetleri sınıfına dahil kadrolarda çalışan personelden,</w:t>
      </w:r>
    </w:p>
    <w:p w:rsidR="00000000" w:rsidDel="00000000" w:rsidP="00000000" w:rsidRDefault="00000000" w:rsidRPr="00000000" w14:paraId="0000003B">
      <w:pPr>
        <w:spacing w:line="306.99999999999994" w:lineRule="auto"/>
        <w:ind w:firstLine="709"/>
        <w:rPr>
          <w:sz w:val="24"/>
          <w:szCs w:val="24"/>
          <w:vertAlign w:val="baseline"/>
        </w:rPr>
      </w:pPr>
      <w:r w:rsidDel="00000000" w:rsidR="00000000" w:rsidRPr="00000000">
        <w:rPr>
          <w:sz w:val="24"/>
          <w:szCs w:val="24"/>
          <w:vertAlign w:val="baseline"/>
          <w:rtl w:val="0"/>
        </w:rPr>
        <w:t xml:space="preserve">d) MİT hizmetleri mensuplarından,</w:t>
      </w:r>
    </w:p>
    <w:p w:rsidR="00000000" w:rsidDel="00000000" w:rsidP="00000000" w:rsidRDefault="00000000" w:rsidRPr="00000000" w14:paraId="0000003C">
      <w:pPr>
        <w:spacing w:line="306.99999999999994" w:lineRule="auto"/>
        <w:ind w:firstLine="709"/>
        <w:rPr>
          <w:sz w:val="24"/>
          <w:szCs w:val="24"/>
          <w:vertAlign w:val="baseline"/>
        </w:rPr>
      </w:pPr>
      <w:r w:rsidDel="00000000" w:rsidR="00000000" w:rsidRPr="00000000">
        <w:rPr>
          <w:sz w:val="24"/>
          <w:szCs w:val="24"/>
          <w:vertAlign w:val="baseline"/>
          <w:rtl w:val="0"/>
        </w:rPr>
        <w:t xml:space="preserve">e) Büyükelçi unvanlarından,</w:t>
      </w:r>
    </w:p>
    <w:p w:rsidR="00000000" w:rsidDel="00000000" w:rsidP="00000000" w:rsidRDefault="00000000" w:rsidRPr="00000000" w14:paraId="0000003D">
      <w:pPr>
        <w:spacing w:line="306.99999999999994" w:lineRule="auto"/>
        <w:ind w:firstLine="709"/>
        <w:rPr>
          <w:sz w:val="24"/>
          <w:szCs w:val="24"/>
          <w:vertAlign w:val="baseline"/>
        </w:rPr>
      </w:pPr>
      <w:r w:rsidDel="00000000" w:rsidR="00000000" w:rsidRPr="00000000">
        <w:rPr>
          <w:sz w:val="24"/>
          <w:szCs w:val="24"/>
          <w:vertAlign w:val="baseline"/>
          <w:rtl w:val="0"/>
        </w:rPr>
        <w:t xml:space="preserve">f) Cumhurbaşkanlığı merkez teşkilatında Cumhurbaşkanı Özel Kalem Müdürü ve Cumhurbaşkanlığına bağlı kurum ve kuruluşların en üst yöneticileri ile Cumhurbaşkanı başdanışmanlarından,</w:t>
      </w:r>
    </w:p>
    <w:p w:rsidR="00000000" w:rsidDel="00000000" w:rsidP="00000000" w:rsidRDefault="00000000" w:rsidRPr="00000000" w14:paraId="0000003E">
      <w:pPr>
        <w:spacing w:line="306.99999999999994" w:lineRule="auto"/>
        <w:ind w:firstLine="709"/>
        <w:rPr>
          <w:sz w:val="24"/>
          <w:szCs w:val="24"/>
          <w:vertAlign w:val="baseline"/>
        </w:rPr>
      </w:pPr>
      <w:r w:rsidDel="00000000" w:rsidR="00000000" w:rsidRPr="00000000">
        <w:rPr>
          <w:sz w:val="24"/>
          <w:szCs w:val="24"/>
          <w:vertAlign w:val="baseline"/>
          <w:rtl w:val="0"/>
        </w:rPr>
        <w:t xml:space="preserve">g) Gümrükler Muhafaza Genel Müdürlüğünde Genel Müdür, Genel Müdür Yardımcısı, Daire Başkanı ile merkez ve taşra teşkilatında görevli Kaçakçılık ve İstihbarat Müdürü, Bölge Amiri, Kısım Amiri ve Gümrük Muhafaza Memuru unvanlarından,</w:t>
      </w:r>
    </w:p>
    <w:p w:rsidR="00000000" w:rsidDel="00000000" w:rsidP="00000000" w:rsidRDefault="00000000" w:rsidRPr="00000000" w14:paraId="0000003F">
      <w:pPr>
        <w:spacing w:line="306.99999999999994" w:lineRule="auto"/>
        <w:ind w:firstLine="709"/>
        <w:rPr>
          <w:sz w:val="24"/>
          <w:szCs w:val="24"/>
          <w:vertAlign w:val="baseline"/>
        </w:rPr>
      </w:pPr>
      <w:r w:rsidDel="00000000" w:rsidR="00000000" w:rsidRPr="00000000">
        <w:rPr>
          <w:sz w:val="24"/>
          <w:szCs w:val="24"/>
          <w:vertAlign w:val="baseline"/>
          <w:rtl w:val="0"/>
        </w:rPr>
        <w:t xml:space="preserve">ğ) Ceza İnfaz Kurumu başkontrolörleri ve kontrolörleri, birinci ve ikinci müdürleri, idare memurları, infaz ve koruma başmemurları ve memurları ile denetimli serbestlik müdür ve müdür yardımcılarından,</w:t>
      </w:r>
    </w:p>
    <w:p w:rsidR="00000000" w:rsidDel="00000000" w:rsidP="00000000" w:rsidRDefault="00000000" w:rsidRPr="00000000" w14:paraId="00000040">
      <w:pPr>
        <w:spacing w:line="306.99999999999994" w:lineRule="auto"/>
        <w:ind w:firstLine="709"/>
        <w:rPr>
          <w:sz w:val="24"/>
          <w:szCs w:val="24"/>
          <w:vertAlign w:val="baseline"/>
        </w:rPr>
      </w:pPr>
      <w:r w:rsidDel="00000000" w:rsidR="00000000" w:rsidRPr="00000000">
        <w:rPr>
          <w:sz w:val="24"/>
          <w:szCs w:val="24"/>
          <w:vertAlign w:val="baseline"/>
          <w:rtl w:val="0"/>
        </w:rPr>
        <w:t xml:space="preserve">h) Orman muhafaza memurları ve orman bölge şeflerinden,</w:t>
      </w:r>
    </w:p>
    <w:p w:rsidR="00000000" w:rsidDel="00000000" w:rsidP="00000000" w:rsidRDefault="00000000" w:rsidRPr="00000000" w14:paraId="00000041">
      <w:pPr>
        <w:spacing w:line="306.99999999999994" w:lineRule="auto"/>
        <w:ind w:firstLine="709"/>
        <w:rPr>
          <w:sz w:val="24"/>
          <w:szCs w:val="24"/>
          <w:vertAlign w:val="baseline"/>
        </w:rPr>
      </w:pPr>
      <w:r w:rsidDel="00000000" w:rsidR="00000000" w:rsidRPr="00000000">
        <w:rPr>
          <w:sz w:val="24"/>
          <w:szCs w:val="24"/>
          <w:vertAlign w:val="baseline"/>
          <w:rtl w:val="0"/>
        </w:rPr>
        <w:t xml:space="preserve">emekli olanlar.</w:t>
      </w:r>
    </w:p>
    <w:p w:rsidR="00000000" w:rsidDel="00000000" w:rsidP="00000000" w:rsidRDefault="00000000" w:rsidRPr="00000000" w14:paraId="00000042">
      <w:pPr>
        <w:spacing w:line="306.99999999999994" w:lineRule="auto"/>
        <w:ind w:firstLine="709"/>
        <w:rPr>
          <w:sz w:val="24"/>
          <w:szCs w:val="24"/>
          <w:vertAlign w:val="baseline"/>
        </w:rPr>
      </w:pPr>
      <w:r w:rsidDel="00000000" w:rsidR="00000000" w:rsidRPr="00000000">
        <w:rPr>
          <w:sz w:val="24"/>
          <w:szCs w:val="24"/>
          <w:vertAlign w:val="baseline"/>
          <w:rtl w:val="0"/>
        </w:rPr>
        <w:t xml:space="preserve">5. Cumhurbaşkanınca çıkarılan yönetmelikte belirlenecek esaslara göre valiler tarafından verilecek izin vesikasını alanlar,</w:t>
      </w:r>
    </w:p>
    <w:p w:rsidR="00000000" w:rsidDel="00000000" w:rsidP="00000000" w:rsidRDefault="00000000" w:rsidRPr="00000000" w14:paraId="00000043">
      <w:pPr>
        <w:spacing w:line="306.99999999999994" w:lineRule="auto"/>
        <w:ind w:firstLine="709"/>
        <w:rPr>
          <w:sz w:val="24"/>
          <w:szCs w:val="24"/>
          <w:vertAlign w:val="baseline"/>
        </w:rPr>
      </w:pPr>
      <w:r w:rsidDel="00000000" w:rsidR="00000000" w:rsidRPr="00000000">
        <w:rPr>
          <w:sz w:val="24"/>
          <w:szCs w:val="24"/>
          <w:vertAlign w:val="baseline"/>
          <w:rtl w:val="0"/>
        </w:rPr>
        <w:t xml:space="preserve">6. 18/3/1924 tarihli ve 442 sayılı Köy Kanununun 74 üncü maddesine göre görevlendirilen güvenlik korucularından hâlihazırda görevde bulunanlar ile aynı Kanunun mülga ek 16 ncı maddesinin birinci fıkrasına ve 27/5/2007 tarihli ve 5673 sayılı Köy Kanununda ve Bazı Kanunlarda Değişiklik Yapılmasına Dair Kanunun geçici 1 inci maddesine göre görevleriyle ilişiği kesilenler, </w:t>
      </w:r>
    </w:p>
    <w:p w:rsidR="00000000" w:rsidDel="00000000" w:rsidP="00000000" w:rsidRDefault="00000000" w:rsidRPr="00000000" w14:paraId="00000044">
      <w:pPr>
        <w:spacing w:line="306.99999999999994" w:lineRule="auto"/>
        <w:ind w:firstLine="709"/>
        <w:rPr>
          <w:sz w:val="24"/>
          <w:szCs w:val="24"/>
          <w:vertAlign w:val="baseline"/>
        </w:rPr>
      </w:pPr>
      <w:r w:rsidDel="00000000" w:rsidR="00000000" w:rsidRPr="00000000">
        <w:rPr>
          <w:sz w:val="24"/>
          <w:szCs w:val="24"/>
          <w:vertAlign w:val="baseline"/>
          <w:rtl w:val="0"/>
        </w:rPr>
        <w:t xml:space="preserve">7. Yapılan soruşturma sonucu veya kesinleşmiş yargı kararı üzerine görevine son verilenler ile terör örgütlerine veya </w:t>
      </w:r>
      <w:r w:rsidDel="00000000" w:rsidR="00000000" w:rsidRPr="00000000">
        <w:rPr>
          <w:b w:val="1"/>
          <w:bCs w:val="1"/>
          <w:sz w:val="24"/>
          <w:szCs w:val="24"/>
          <w:vertAlign w:val="baseline"/>
          <w:rtl w:val="0"/>
        </w:rPr>
        <w:t xml:space="preserve">(İptal ibare: Anayasa Mahkemesinin 3/6/2021 tarihli ve E.:2020/9; K.:2021/37 sayılı Kararı ile) (…)</w:t>
      </w:r>
      <w:r w:rsidDel="00000000" w:rsidR="00000000" w:rsidRPr="00000000">
        <w:rPr>
          <w:sz w:val="24"/>
          <w:szCs w:val="24"/>
          <w:vertAlign w:val="baseline"/>
          <w:rtl w:val="0"/>
        </w:rPr>
        <w:t xml:space="preserve"> Devletin milli güvenliğine karşı faaliyette bulunduğuna karar verilen yapı, oluşum veya gruplara üyeliği, mensubiyeti veya iltisakı yahut bunlarla irtibatı olanlar hariç olmak üzere, en az bir dönem köy veya mahalle muhtarlığı ya da belediye başkanlığı yapmış bulunanlar,</w:t>
      </w:r>
    </w:p>
    <w:p w:rsidR="00000000" w:rsidDel="00000000" w:rsidP="00000000" w:rsidRDefault="00000000" w:rsidRPr="00000000" w14:paraId="00000045">
      <w:pPr>
        <w:spacing w:line="306.99999999999994" w:lineRule="auto"/>
        <w:ind w:firstLine="709"/>
        <w:rPr>
          <w:sz w:val="24"/>
          <w:szCs w:val="24"/>
          <w:vertAlign w:val="baseline"/>
        </w:rPr>
      </w:pPr>
      <w:r w:rsidDel="00000000" w:rsidR="00000000" w:rsidRPr="00000000">
        <w:rPr>
          <w:sz w:val="24"/>
          <w:szCs w:val="24"/>
          <w:vertAlign w:val="baseline"/>
          <w:rtl w:val="0"/>
        </w:rPr>
        <w:t xml:space="preserve">taşıyabilirler veya mesken ya da işyerinde bulundurabilirler.</w:t>
      </w:r>
    </w:p>
    <w:p w:rsidR="00000000" w:rsidDel="00000000" w:rsidP="00000000" w:rsidRDefault="00000000" w:rsidRPr="00000000" w14:paraId="00000046">
      <w:pPr>
        <w:spacing w:line="306.99999999999994" w:lineRule="auto"/>
        <w:ind w:firstLine="709"/>
        <w:rPr>
          <w:sz w:val="24"/>
          <w:szCs w:val="24"/>
          <w:vertAlign w:val="baseline"/>
        </w:rPr>
      </w:pPr>
      <w:r w:rsidDel="00000000" w:rsidR="00000000" w:rsidRPr="00000000">
        <w:rPr>
          <w:sz w:val="24"/>
          <w:szCs w:val="24"/>
          <w:vertAlign w:val="baseline"/>
          <w:rtl w:val="0"/>
        </w:rPr>
        <w:t xml:space="preserve">Birinci fıkranın (4) numaralı bendinin (A) alt bendinden istifade edenler ilgili Kuvvet Komutanlıkları, Emniyet Genel Müdürlüğü, Sahil Güvenlik Komutanlığı veya Jandarma Genel Komutanlığının kayıtlarına geçmek ve bu makamlarca verilen belgelere işlenmek şartıyla ateşli silah taşıyabilirler veya bulundurabilirler. Bu şekilde düzenlenen belgeler, taşıma veya bulundurma izin belgesi yerine geçer.</w:t>
      </w:r>
    </w:p>
    <w:p w:rsidR="00000000" w:rsidDel="00000000" w:rsidP="00000000" w:rsidRDefault="00000000" w:rsidRPr="00000000" w14:paraId="00000047">
      <w:pPr>
        <w:spacing w:line="306.99999999999994" w:lineRule="auto"/>
        <w:ind w:firstLine="709"/>
        <w:rPr>
          <w:sz w:val="24"/>
          <w:szCs w:val="24"/>
          <w:vertAlign w:val="baseline"/>
        </w:rPr>
      </w:pPr>
      <w:r w:rsidDel="00000000" w:rsidR="00000000" w:rsidRPr="00000000">
        <w:rPr>
          <w:sz w:val="24"/>
          <w:szCs w:val="24"/>
          <w:vertAlign w:val="baseline"/>
          <w:rtl w:val="0"/>
        </w:rPr>
        <w:t xml:space="preserve">Birinci fıkranın (1), (2), (3) ve (4) numaralı bentlerinde sayılan kişilere ait silahların, (6) ve (7) numaralı bentlerde sayılan kişilerin edinecekleri en fazla bir adet silahın, 8/6/1949 tarihli ve 5434 sayılı Türkiye Cumhuriyeti Emekli Sandığı Kanununun mülga 64 üncü maddesine, 3/11/1980 tarihli ve 2330 sayılı Nakdi Tazminat ve Aylık Bağlanması Hakkında Kanuna, 23/4/1981 tarihli ve 2453 sayılı Yurt Dışında Görevli Personele Nakdî Tazminat Verilmesi ve Aylık Bağlanması Hakkında Kanuna, 18/12/1981 tarihli ve 2566 sayılı Bazı Kamu Görevlilerine Nakdi Tazminat Verilmesi ve Aylık Bağlanması Hakkında Kanuna, 28/2/1982 tarihli ve 2629 sayılı Uçuş, Paraşüt, Denizaltı, Dalgıç ve Kurbağa Adam Hizmetleri Tazminat Kanununa, 24/2/1968 tarihli ve 1005 sayılı İstiklâl Madalyası Verilmiş Bulunanlara Vatanî Hizmet Tertibinden Şeref Aylığı Bağlanması Hakkında Kanuna ve 12/4/1991 tarihli ve 3713 sayılı Terörle Mücadele Kanununa göre aylık bağlananlara ait silahların, barışta veya olağanüstü hallerde iç güvenlik ve asayişin sağlanmasına yönelik her türlü faaliyet, eğitim, tatbikat ve manevralar ile birlik veya grup halinde intikaller sırasında veya bu harekat ve hizmetlerin sebep ve etkileri ile hayatlarını kaybedenler ve silah ruhsatı alamayacak derecede malul olanların ana, baba, eş ve çocuklarına bu kişilerden intikal eden ateşli silahlar ile yukarıda sayılan kanunlara göre aylık bağlanmamış olsa bile bu şekilde yaralananlara ait ateşli silahların taşınmasına veya bulundurulmasına yetki veren kayıt ve belgeler her türlü vergi, resim ve harçtan muaftır. Barışta veya olağanüstü hallerde iç güvenlik ve asayişin sağlanması amacıyla yürütülen her türlü faaliyet, eğitim, tatbikat ve manevralar ile birlik veya grup halinde intikaller sırasında bu harekat ve hizmetlerin sebep ve etkileriyle vefat edenlerden (şehit, er, erbaş ve malûl gaziler dahil) intikal eden silah bulunmaması durumunda; bunların ana, baba, eş ve çocuklarından sadece birinin, bir ateşli silahla sınırlı olmak kaydıyla, silah taşımasına veya bulundurmasına yetki veren kayıt ve belgeler her türlü vergi, resim ve harçtan muaftır.</w:t>
      </w:r>
      <w:r w:rsidDel="00000000" w:rsidR="00000000" w:rsidRPr="00000000">
        <w:rPr>
          <w:color w:val="000000"/>
          <w:sz w:val="18"/>
          <w:szCs w:val="18"/>
          <w:vertAlign w:val="baseline"/>
          <w:rtl w:val="0"/>
        </w:rPr>
        <w:t xml:space="preserve"> </w:t>
      </w:r>
      <w:r w:rsidDel="00000000" w:rsidR="00000000" w:rsidRPr="00000000">
        <w:rPr>
          <w:b w:val="1"/>
          <w:bCs w:val="1"/>
          <w:color w:val="000000"/>
          <w:sz w:val="24"/>
          <w:szCs w:val="24"/>
          <w:vertAlign w:val="baseline"/>
          <w:rtl w:val="0"/>
        </w:rPr>
        <w:t xml:space="preserve">(Ek cümle:21/11/2024-7533/9 md.)</w:t>
      </w:r>
      <w:r w:rsidDel="00000000" w:rsidR="00000000" w:rsidRPr="00000000">
        <w:rPr>
          <w:color w:val="000000"/>
          <w:sz w:val="18"/>
          <w:szCs w:val="18"/>
          <w:vertAlign w:val="baseline"/>
          <w:rtl w:val="0"/>
        </w:rPr>
        <w:t xml:space="preserve"> </w:t>
      </w:r>
      <w:r w:rsidDel="00000000" w:rsidR="00000000" w:rsidRPr="00000000">
        <w:rPr>
          <w:sz w:val="24"/>
          <w:szCs w:val="24"/>
          <w:vertAlign w:val="baseline"/>
          <w:rtl w:val="0"/>
        </w:rPr>
        <w:t xml:space="preserve">Ayrıca, bu Kanun hükümlerine göre armağan edilen silahlar için kişilere bulundurma veya taşıma izni veren kayıt ve belgeler, her türlü vergi, resim ve harçtan muaftır.</w:t>
      </w:r>
    </w:p>
    <w:p w:rsidR="00000000" w:rsidDel="00000000" w:rsidP="00000000" w:rsidRDefault="00000000" w:rsidRPr="00000000" w14:paraId="00000048">
      <w:pPr>
        <w:spacing w:line="306.99999999999994" w:lineRule="auto"/>
        <w:ind w:firstLine="709"/>
        <w:rPr>
          <w:sz w:val="24"/>
          <w:szCs w:val="24"/>
          <w:vertAlign w:val="baseline"/>
        </w:rPr>
      </w:pPr>
      <w:r w:rsidDel="00000000" w:rsidR="00000000" w:rsidRPr="00000000">
        <w:rPr>
          <w:sz w:val="24"/>
          <w:szCs w:val="24"/>
          <w:vertAlign w:val="baseline"/>
          <w:rtl w:val="0"/>
        </w:rPr>
        <w:t xml:space="preserve">Silah taşımaya yetki veren kimlik kartları ile belgelerin düzenlenmesi ve gerektiğinde yenilenmesi ya da geri alınmasına ilişkin usul ve esaslar Milli Savunma Bakanlığı ve İçişleri Bakanlığınca müştereken hazırlanacak bir yönetmelikte düzenlenir.</w:t>
      </w:r>
    </w:p>
    <w:p w:rsidR="00000000" w:rsidDel="00000000" w:rsidP="00000000" w:rsidRDefault="00000000" w:rsidRPr="00000000" w14:paraId="00000049">
      <w:pPr>
        <w:spacing w:line="306.99999999999994" w:lineRule="auto"/>
        <w:ind w:firstLine="709"/>
        <w:rPr>
          <w:sz w:val="24"/>
          <w:szCs w:val="24"/>
          <w:vertAlign w:val="baseline"/>
        </w:rPr>
      </w:pPr>
      <w:r w:rsidDel="00000000" w:rsidR="00000000" w:rsidRPr="00000000">
        <w:rPr>
          <w:sz w:val="24"/>
          <w:szCs w:val="24"/>
          <w:vertAlign w:val="baseline"/>
          <w:rtl w:val="0"/>
        </w:rPr>
        <w:t xml:space="preserve">26/9/2004 tarihli ve 5237 sayılı Türk Ceza Kanununun İkinci Kitap Dördüncü Kısım Dördüncü, Beşinci, Altıncı ve Yedinci Bölümünde tanımlanan suçlar ile 3713 sayılı Kanun kapsamına giren suçlardan mahkûm olanlara affa uğramış olsalar bile ateşli silah taşıma ve bulundurma izni verilemez. Ateşli silahla işlenen suçlardan hükümlü bulunanlar ile taksirli suçlar hariç olmak üzere bir yıldan fazla hapis cezasına mahkûm olanlara, mahkûm olunan cezanın infazının tamamlandığı tarihten itibaren beş yıl geçmedikçe ve haklarında yasaklanmış hakların geri verilmesine ilişkin karar verilmedikçe, ateşli silah taşıma ve bulundurma izni verilemez. </w:t>
      </w:r>
    </w:p>
    <w:p w:rsidR="00000000" w:rsidDel="00000000" w:rsidP="00000000" w:rsidRDefault="00000000" w:rsidRPr="00000000" w14:paraId="0000004A">
      <w:pPr>
        <w:spacing w:line="306.99999999999994" w:lineRule="auto"/>
        <w:ind w:firstLine="709"/>
        <w:rPr>
          <w:sz w:val="24"/>
          <w:szCs w:val="24"/>
          <w:vertAlign w:val="baseline"/>
        </w:rPr>
      </w:pPr>
      <w:r w:rsidDel="00000000" w:rsidR="00000000" w:rsidRPr="00000000">
        <w:rPr>
          <w:sz w:val="24"/>
          <w:szCs w:val="24"/>
          <w:vertAlign w:val="baseline"/>
          <w:rtl w:val="0"/>
        </w:rPr>
        <w:t xml:space="preserve">8/3/2012 tarihli ve 6284 sayılı Ailenin Korunması ve Kadına Karşı Şiddetin Önlenmesine Dair Kanun kapsamında haklarında tedbir kararı verilenlere tedbir kararı süresince ateşli silahları taşıma ve bulundurma izni verilmez, varsa ruhsat verilmesine ve yenilemesine ilişkin işlemler bekletilir. Bunların ruhsata bağlanmış silahları ise tedbir kararı kalkıncaya kadar genel kolluk kuvvetleri tarafından muhafaza altına alınır.</w:t>
      </w:r>
    </w:p>
    <w:p w:rsidR="00000000" w:rsidDel="00000000" w:rsidP="00000000" w:rsidRDefault="00000000" w:rsidRPr="00000000" w14:paraId="0000004B">
      <w:pPr>
        <w:spacing w:line="306.99999999999994" w:lineRule="auto"/>
        <w:ind w:firstLine="709"/>
        <w:rPr>
          <w:b w:val="0"/>
          <w:bCs w:val="0"/>
          <w:sz w:val="24"/>
          <w:szCs w:val="24"/>
          <w:vertAlign w:val="baseline"/>
        </w:rPr>
      </w:pPr>
      <w:r w:rsidDel="00000000" w:rsidR="00000000" w:rsidRPr="00000000">
        <w:rPr>
          <w:b w:val="1"/>
          <w:bCs w:val="1"/>
          <w:sz w:val="24"/>
          <w:szCs w:val="24"/>
          <w:vertAlign w:val="baseline"/>
          <w:rtl w:val="0"/>
        </w:rPr>
        <w:t xml:space="preserve">             </w:t>
      </w:r>
      <w:r w:rsidDel="00000000" w:rsidR="00000000" w:rsidRPr="00000000">
        <w:rPr>
          <w:rtl w:val="0"/>
        </w:rPr>
      </w:r>
    </w:p>
    <w:p w:rsidR="00000000" w:rsidDel="00000000" w:rsidP="00000000" w:rsidRDefault="00000000" w:rsidRPr="00000000" w14:paraId="0000004C">
      <w:pPr>
        <w:spacing w:line="306.99999999999994" w:lineRule="auto"/>
        <w:ind w:firstLine="709"/>
        <w:rPr>
          <w:sz w:val="24"/>
          <w:szCs w:val="24"/>
          <w:vertAlign w:val="baseline"/>
        </w:rPr>
      </w:pPr>
      <w:r w:rsidDel="00000000" w:rsidR="00000000" w:rsidRPr="00000000">
        <w:rPr>
          <w:b w:val="1"/>
          <w:bCs w:val="1"/>
          <w:sz w:val="24"/>
          <w:szCs w:val="24"/>
          <w:vertAlign w:val="baseline"/>
          <w:rtl w:val="0"/>
        </w:rPr>
        <w:t xml:space="preserve">Madde 8 – </w:t>
      </w:r>
      <w:r w:rsidDel="00000000" w:rsidR="00000000" w:rsidRPr="00000000">
        <w:rPr>
          <w:sz w:val="24"/>
          <w:szCs w:val="24"/>
          <w:vertAlign w:val="baseline"/>
          <w:rtl w:val="0"/>
        </w:rPr>
        <w:t xml:space="preserve">Lüzum görülen mıntakalarda Cumhurbaşkanı karariyle valiler tarafından halka silah bulundurma ve taşıma müsaadesi verilebileceği gibi toplu silah aranması da yapılabilir.</w:t>
      </w:r>
      <w:r w:rsidDel="00000000" w:rsidR="00000000" w:rsidRPr="00000000">
        <w:rPr>
          <w:sz w:val="24"/>
          <w:szCs w:val="24"/>
          <w:vertAlign w:val="superscript"/>
        </w:rPr>
        <w:footnoteReference w:customMarkFollows="0" w:id="5"/>
      </w:r>
      <w:r w:rsidDel="00000000" w:rsidR="00000000" w:rsidRPr="00000000">
        <w:rPr>
          <w:rtl w:val="0"/>
        </w:rPr>
      </w:r>
    </w:p>
    <w:p w:rsidR="00000000" w:rsidDel="00000000" w:rsidP="00000000" w:rsidRDefault="00000000" w:rsidRPr="00000000" w14:paraId="0000004D">
      <w:pPr>
        <w:spacing w:line="306.99999999999994" w:lineRule="auto"/>
        <w:ind w:firstLine="709"/>
        <w:rPr>
          <w:sz w:val="24"/>
          <w:szCs w:val="24"/>
          <w:vertAlign w:val="baseline"/>
        </w:rPr>
      </w:pPr>
      <w:r w:rsidDel="00000000" w:rsidR="00000000" w:rsidRPr="00000000">
        <w:rPr>
          <w:sz w:val="24"/>
          <w:szCs w:val="24"/>
          <w:vertAlign w:val="baseline"/>
          <w:rtl w:val="0"/>
        </w:rPr>
        <w:t xml:space="preserve">             </w:t>
      </w:r>
    </w:p>
    <w:p w:rsidR="00000000" w:rsidDel="00000000" w:rsidP="00000000" w:rsidRDefault="00000000" w:rsidRPr="00000000" w14:paraId="0000004E">
      <w:pPr>
        <w:spacing w:line="306.99999999999994" w:lineRule="auto"/>
        <w:ind w:firstLine="709"/>
        <w:rPr>
          <w:sz w:val="24"/>
          <w:szCs w:val="24"/>
          <w:vertAlign w:val="baseline"/>
        </w:rPr>
      </w:pPr>
      <w:r w:rsidDel="00000000" w:rsidR="00000000" w:rsidRPr="00000000">
        <w:rPr>
          <w:b w:val="1"/>
          <w:bCs w:val="1"/>
          <w:sz w:val="24"/>
          <w:szCs w:val="24"/>
          <w:vertAlign w:val="baseline"/>
          <w:rtl w:val="0"/>
        </w:rPr>
        <w:t xml:space="preserve">Madde 9 – </w:t>
      </w:r>
      <w:r w:rsidDel="00000000" w:rsidR="00000000" w:rsidRPr="00000000">
        <w:rPr>
          <w:sz w:val="24"/>
          <w:szCs w:val="24"/>
          <w:vertAlign w:val="baseline"/>
          <w:rtl w:val="0"/>
        </w:rPr>
        <w:t xml:space="preserve">Ateşli silah taşımak müsaadesini haiz olanlar, bu silahları resmi ruhsatı haiz bulunanlardan başkasına satamıyacakları gibi muvakkaten de olsa başkalarına veremezler.</w:t>
      </w:r>
    </w:p>
    <w:p w:rsidR="00000000" w:rsidDel="00000000" w:rsidP="00000000" w:rsidRDefault="00000000" w:rsidRPr="00000000" w14:paraId="0000004F">
      <w:pPr>
        <w:spacing w:line="306.99999999999994" w:lineRule="auto"/>
        <w:ind w:firstLine="709"/>
        <w:rPr>
          <w:sz w:val="24"/>
          <w:szCs w:val="24"/>
          <w:vertAlign w:val="baseline"/>
        </w:rPr>
      </w:pPr>
      <w:r w:rsidDel="00000000" w:rsidR="00000000" w:rsidRPr="00000000">
        <w:rPr>
          <w:sz w:val="24"/>
          <w:szCs w:val="24"/>
          <w:vertAlign w:val="baseline"/>
          <w:rtl w:val="0"/>
        </w:rPr>
        <w:t xml:space="preserve">Silah bulundurma ve taşıma ruhsatını haiz olan kimsenin bu silahla suç işlemesi veya silahın muhafazasındaki ihmal ve kusurlu neticesi başkaları tarafından bir suç işlenmesi veya intihar ve intihara teşebbüs edilmesi hallerinde silah vesikası geriye alınır ve bir daha silah bulundurma ve taşıma izni verilmez.</w:t>
      </w:r>
    </w:p>
    <w:p w:rsidR="00000000" w:rsidDel="00000000" w:rsidP="00000000" w:rsidRDefault="00000000" w:rsidRPr="00000000" w14:paraId="00000050">
      <w:pPr>
        <w:spacing w:line="306.99999999999994" w:lineRule="auto"/>
        <w:ind w:firstLine="709"/>
        <w:rPr>
          <w:sz w:val="24"/>
          <w:szCs w:val="24"/>
          <w:vertAlign w:val="baseline"/>
        </w:rPr>
      </w:pPr>
      <w:r w:rsidDel="00000000" w:rsidR="00000000" w:rsidRPr="00000000">
        <w:rPr>
          <w:b w:val="1"/>
          <w:bCs w:val="1"/>
          <w:sz w:val="24"/>
          <w:szCs w:val="24"/>
          <w:vertAlign w:val="baseline"/>
          <w:rtl w:val="0"/>
        </w:rPr>
        <w:t xml:space="preserve">(Ek fıkra:21/11/2024-7533/10 md.)</w:t>
      </w:r>
      <w:r w:rsidDel="00000000" w:rsidR="00000000" w:rsidRPr="00000000">
        <w:rPr>
          <w:sz w:val="24"/>
          <w:szCs w:val="24"/>
          <w:vertAlign w:val="baseline"/>
          <w:rtl w:val="0"/>
        </w:rPr>
        <w:t xml:space="preserve"> İkinci kez silahı çalınan veya silahını ikinci kez kaybedenlere, yeni silah müracaatlarında tek bir silah için taşıma veya bulundurma izni verilebilir. Bu silahın devri halinde yeniden taşıma veya bulundurma izni verilebilir. Ruhsat sahiplerinin kayıp veya çalıntı olmayan silahlarına ait ruhsatlarının yenilenmesi bu fıkra kapsamında değerlendirilmez.</w:t>
      </w:r>
    </w:p>
    <w:p w:rsidR="00000000" w:rsidDel="00000000" w:rsidP="00000000" w:rsidRDefault="00000000" w:rsidRPr="00000000" w14:paraId="00000051">
      <w:pPr>
        <w:spacing w:line="306.99999999999994" w:lineRule="auto"/>
        <w:ind w:firstLine="709"/>
        <w:rPr>
          <w:sz w:val="24"/>
          <w:szCs w:val="24"/>
          <w:vertAlign w:val="baseline"/>
        </w:rPr>
      </w:pPr>
      <w:r w:rsidDel="00000000" w:rsidR="00000000" w:rsidRPr="00000000">
        <w:rPr>
          <w:b w:val="1"/>
          <w:bCs w:val="1"/>
          <w:sz w:val="24"/>
          <w:szCs w:val="24"/>
          <w:vertAlign w:val="baseline"/>
          <w:rtl w:val="0"/>
        </w:rPr>
        <w:t xml:space="preserve">(Ek fıkra:21/11/2024-7533/10 md.)</w:t>
      </w:r>
      <w:r w:rsidDel="00000000" w:rsidR="00000000" w:rsidRPr="00000000">
        <w:rPr>
          <w:sz w:val="24"/>
          <w:szCs w:val="24"/>
          <w:vertAlign w:val="baseline"/>
          <w:rtl w:val="0"/>
        </w:rPr>
        <w:t xml:space="preserve"> Üçüncü kez silahı çalınan veya silahını üçüncü kez kaybedenlerin silah vesikası geri alınır ve bu kişilere fiil tarihinden itibaren beş yıl geçmedikçe silah bulundurma ve taşıma izni verilmez. Fiil tarihinden beş yıl geçtikten sonra bu kişilerin yeni silah müracaatlarında tek bir silah için taşıma veya bulundurma izni verilebilir.</w:t>
      </w:r>
    </w:p>
    <w:p w:rsidR="00000000" w:rsidDel="00000000" w:rsidP="00000000" w:rsidRDefault="00000000" w:rsidRPr="00000000" w14:paraId="00000052">
      <w:pPr>
        <w:spacing w:line="306.99999999999994" w:lineRule="auto"/>
        <w:ind w:firstLine="709"/>
        <w:rPr>
          <w:sz w:val="24"/>
          <w:szCs w:val="24"/>
          <w:vertAlign w:val="baseline"/>
        </w:rPr>
      </w:pPr>
      <w:r w:rsidDel="00000000" w:rsidR="00000000" w:rsidRPr="00000000">
        <w:rPr>
          <w:sz w:val="24"/>
          <w:szCs w:val="24"/>
          <w:vertAlign w:val="baseline"/>
          <w:rtl w:val="0"/>
        </w:rPr>
        <w:t xml:space="preserve">             </w:t>
      </w:r>
    </w:p>
    <w:p w:rsidR="00000000" w:rsidDel="00000000" w:rsidP="00000000" w:rsidRDefault="00000000" w:rsidRPr="00000000" w14:paraId="00000053">
      <w:pPr>
        <w:spacing w:line="306.99999999999994" w:lineRule="auto"/>
        <w:ind w:firstLine="709"/>
        <w:rPr>
          <w:sz w:val="24"/>
          <w:szCs w:val="24"/>
          <w:vertAlign w:val="baseline"/>
        </w:rPr>
      </w:pPr>
      <w:r w:rsidDel="00000000" w:rsidR="00000000" w:rsidRPr="00000000">
        <w:rPr>
          <w:b w:val="1"/>
          <w:bCs w:val="1"/>
          <w:sz w:val="24"/>
          <w:szCs w:val="24"/>
          <w:vertAlign w:val="baseline"/>
          <w:rtl w:val="0"/>
        </w:rPr>
        <w:t xml:space="preserve">Madde 10 – (Değişik: 23/6/1981 - 2478/4 md.)</w:t>
      </w:r>
      <w:r w:rsidDel="00000000" w:rsidR="00000000" w:rsidRPr="00000000">
        <w:rPr>
          <w:rtl w:val="0"/>
        </w:rPr>
      </w:r>
    </w:p>
    <w:p w:rsidR="00000000" w:rsidDel="00000000" w:rsidP="00000000" w:rsidRDefault="00000000" w:rsidRPr="00000000" w14:paraId="00000054">
      <w:pPr>
        <w:spacing w:line="306.99999999999994" w:lineRule="auto"/>
        <w:ind w:firstLine="709"/>
        <w:rPr>
          <w:sz w:val="24"/>
          <w:szCs w:val="24"/>
          <w:vertAlign w:val="baseline"/>
        </w:rPr>
      </w:pPr>
      <w:r w:rsidDel="00000000" w:rsidR="00000000" w:rsidRPr="00000000">
        <w:rPr>
          <w:sz w:val="24"/>
          <w:szCs w:val="24"/>
          <w:vertAlign w:val="baseline"/>
          <w:rtl w:val="0"/>
        </w:rPr>
        <w:t xml:space="preserve">Mahkemelerce zoralımına karar verilen veya güvenlik kuvvetlerince herhangi bir şekilde ele geçirilen ateşli silahlarla mermiler ve bıçaklar bir tutanak karşılığı Milli Savunma Bakanlığı emrine verilir.</w:t>
      </w:r>
    </w:p>
    <w:p w:rsidR="00000000" w:rsidDel="00000000" w:rsidP="00000000" w:rsidRDefault="00000000" w:rsidRPr="00000000" w14:paraId="00000055">
      <w:pPr>
        <w:spacing w:line="306.99999999999994" w:lineRule="auto"/>
        <w:ind w:firstLine="709"/>
        <w:rPr>
          <w:sz w:val="24"/>
          <w:szCs w:val="24"/>
          <w:vertAlign w:val="baseline"/>
        </w:rPr>
      </w:pPr>
      <w:r w:rsidDel="00000000" w:rsidR="00000000" w:rsidRPr="00000000">
        <w:rPr>
          <w:sz w:val="24"/>
          <w:szCs w:val="24"/>
          <w:vertAlign w:val="baseline"/>
          <w:rtl w:val="0"/>
        </w:rPr>
        <w:t xml:space="preserve">Milli Savunma Bakanlığı, Jandarma Genel Komutanlığı, Emniyet Genel Müdürlüğü, MİT Müsteşarlığı ve Gümrük ve Ticaret Bakanlığı Gümrükler Muhafaza Genel Müdürlüğünün ihtiyaçları bu silah ve mermilerden öncelikle karşılanır.</w:t>
      </w:r>
      <w:r w:rsidDel="00000000" w:rsidR="00000000" w:rsidRPr="00000000">
        <w:rPr>
          <w:sz w:val="24"/>
          <w:szCs w:val="24"/>
          <w:vertAlign w:val="superscript"/>
        </w:rPr>
        <w:footnoteReference w:customMarkFollows="0" w:id="6"/>
      </w:r>
      <w:r w:rsidDel="00000000" w:rsidR="00000000" w:rsidRPr="00000000">
        <w:rPr>
          <w:sz w:val="24"/>
          <w:szCs w:val="24"/>
          <w:vertAlign w:val="baseline"/>
          <w:rtl w:val="0"/>
        </w:rPr>
        <w:t xml:space="preserve"> </w:t>
      </w:r>
    </w:p>
    <w:p w:rsidR="00000000" w:rsidDel="00000000" w:rsidP="00000000" w:rsidRDefault="00000000" w:rsidRPr="00000000" w14:paraId="00000056">
      <w:pPr>
        <w:spacing w:line="306.99999999999994" w:lineRule="auto"/>
        <w:ind w:firstLine="709"/>
        <w:rPr>
          <w:sz w:val="24"/>
          <w:szCs w:val="24"/>
          <w:vertAlign w:val="baseline"/>
        </w:rPr>
      </w:pPr>
      <w:r w:rsidDel="00000000" w:rsidR="00000000" w:rsidRPr="00000000">
        <w:rPr>
          <w:b w:val="1"/>
          <w:bCs w:val="1"/>
          <w:sz w:val="24"/>
          <w:szCs w:val="24"/>
          <w:vertAlign w:val="baseline"/>
          <w:rtl w:val="0"/>
        </w:rPr>
        <w:t xml:space="preserve">(Değişik: 23/2/2000 - 4534/2 md.)</w:t>
      </w:r>
      <w:r w:rsidDel="00000000" w:rsidR="00000000" w:rsidRPr="00000000">
        <w:rPr>
          <w:sz w:val="24"/>
          <w:szCs w:val="24"/>
          <w:vertAlign w:val="baseline"/>
          <w:rtl w:val="0"/>
        </w:rPr>
        <w:t xml:space="preserve"> Birinci fıkra gereğince Milli Savunma Bakanlığı emrine verilen ateşli silahlardan, Türk Silahlı Kuvvetleri ile ikinci fıkrada belirtilen kurumların ihtiyaçları karşılandıktan sonra artan miktarından bir kısmını, özel kanunlarına göre silah taşıma yetkisini haiz olan veya Cumhurbaşkanı kararı ile silah taşımalarına ve zati silah edinmelerine izin verilen kişilere bir adet olmak üzere bedel takdiri suretiyle Makina ve Kimya Endüstrisi Kurumu aracılığı ile satmaya Milli Savunma Bakanlığı yetkilidir.</w:t>
      </w:r>
      <w:r w:rsidDel="00000000" w:rsidR="00000000" w:rsidRPr="00000000">
        <w:rPr>
          <w:sz w:val="24"/>
          <w:szCs w:val="24"/>
          <w:vertAlign w:val="superscript"/>
        </w:rPr>
        <w:footnoteReference w:customMarkFollows="0" w:id="7"/>
      </w:r>
      <w:r w:rsidDel="00000000" w:rsidR="00000000" w:rsidRPr="00000000">
        <w:rPr>
          <w:rtl w:val="0"/>
        </w:rPr>
      </w:r>
    </w:p>
    <w:p w:rsidR="00000000" w:rsidDel="00000000" w:rsidP="00000000" w:rsidRDefault="00000000" w:rsidRPr="00000000" w14:paraId="00000057">
      <w:pPr>
        <w:spacing w:line="306.99999999999994" w:lineRule="auto"/>
        <w:ind w:firstLine="709"/>
        <w:rPr>
          <w:sz w:val="24"/>
          <w:szCs w:val="24"/>
          <w:vertAlign w:val="baseline"/>
        </w:rPr>
      </w:pPr>
      <w:r w:rsidDel="00000000" w:rsidR="00000000" w:rsidRPr="00000000">
        <w:rPr>
          <w:b w:val="1"/>
          <w:bCs w:val="1"/>
          <w:sz w:val="24"/>
          <w:szCs w:val="24"/>
          <w:vertAlign w:val="baseline"/>
          <w:rtl w:val="0"/>
        </w:rPr>
        <w:t xml:space="preserve">(Ek fıkra: 9/1/1985 - 3147/1 md.):</w:t>
      </w:r>
      <w:r w:rsidDel="00000000" w:rsidR="00000000" w:rsidRPr="00000000">
        <w:rPr>
          <w:rtl w:val="0"/>
        </w:rPr>
      </w:r>
    </w:p>
    <w:p w:rsidR="00000000" w:rsidDel="00000000" w:rsidP="00000000" w:rsidRDefault="00000000" w:rsidRPr="00000000" w14:paraId="00000058">
      <w:pPr>
        <w:spacing w:line="306.99999999999994" w:lineRule="auto"/>
        <w:ind w:firstLine="709"/>
        <w:rPr>
          <w:sz w:val="24"/>
          <w:szCs w:val="24"/>
          <w:vertAlign w:val="baseline"/>
        </w:rPr>
      </w:pPr>
      <w:r w:rsidDel="00000000" w:rsidR="00000000" w:rsidRPr="00000000">
        <w:rPr>
          <w:sz w:val="24"/>
          <w:szCs w:val="24"/>
          <w:vertAlign w:val="baseline"/>
          <w:rtl w:val="0"/>
        </w:rPr>
        <w:t xml:space="preserve">Emniyet Genel Müdürlüğünce zati silah edinmelerine izin verilen polisler, bu silahlardan, tabanca niteliğinde olanlarını, takdir olunan bedellerinin yarısı bir bedelle ve bir adet olarak satın almada, öncelik hakkına sahiptirler.</w:t>
      </w:r>
    </w:p>
    <w:p w:rsidR="00000000" w:rsidDel="00000000" w:rsidP="00000000" w:rsidRDefault="00000000" w:rsidRPr="00000000" w14:paraId="00000059">
      <w:pPr>
        <w:spacing w:line="306.99999999999994" w:lineRule="auto"/>
        <w:ind w:firstLine="709"/>
        <w:rPr>
          <w:sz w:val="24"/>
          <w:szCs w:val="24"/>
          <w:vertAlign w:val="baseline"/>
        </w:rPr>
      </w:pPr>
      <w:r w:rsidDel="00000000" w:rsidR="00000000" w:rsidRPr="00000000">
        <w:rPr>
          <w:b w:val="1"/>
          <w:bCs w:val="1"/>
          <w:sz w:val="24"/>
          <w:szCs w:val="24"/>
          <w:vertAlign w:val="baseline"/>
          <w:rtl w:val="0"/>
        </w:rPr>
        <w:t xml:space="preserve">(Beşinci fıkra Mülga: 22/11/1990 - 3684/6 md.)</w:t>
      </w:r>
      <w:r w:rsidDel="00000000" w:rsidR="00000000" w:rsidRPr="00000000">
        <w:rPr>
          <w:rtl w:val="0"/>
        </w:rPr>
      </w:r>
    </w:p>
    <w:p w:rsidR="00000000" w:rsidDel="00000000" w:rsidP="00000000" w:rsidRDefault="00000000" w:rsidRPr="00000000" w14:paraId="0000005A">
      <w:pPr>
        <w:spacing w:line="306.99999999999994" w:lineRule="auto"/>
        <w:ind w:firstLine="709"/>
        <w:rPr>
          <w:sz w:val="24"/>
          <w:szCs w:val="24"/>
          <w:vertAlign w:val="baseline"/>
        </w:rPr>
      </w:pPr>
      <w:r w:rsidDel="00000000" w:rsidR="00000000" w:rsidRPr="00000000">
        <w:rPr>
          <w:sz w:val="24"/>
          <w:szCs w:val="24"/>
          <w:vertAlign w:val="baseline"/>
          <w:rtl w:val="0"/>
        </w:rPr>
        <w:t xml:space="preserve">             </w:t>
      </w:r>
    </w:p>
    <w:p w:rsidR="00000000" w:rsidDel="00000000" w:rsidP="00000000" w:rsidRDefault="00000000" w:rsidRPr="00000000" w14:paraId="0000005B">
      <w:pPr>
        <w:spacing w:line="306.99999999999994" w:lineRule="auto"/>
        <w:ind w:firstLine="709"/>
        <w:rPr>
          <w:sz w:val="24"/>
          <w:szCs w:val="24"/>
          <w:vertAlign w:val="baseline"/>
        </w:rPr>
      </w:pPr>
      <w:r w:rsidDel="00000000" w:rsidR="00000000" w:rsidRPr="00000000">
        <w:rPr>
          <w:b w:val="1"/>
          <w:bCs w:val="1"/>
          <w:sz w:val="24"/>
          <w:szCs w:val="24"/>
          <w:vertAlign w:val="baseline"/>
          <w:rtl w:val="0"/>
        </w:rPr>
        <w:t xml:space="preserve">Madde 11 – (Değişik: 23/6/1981 - 2478/5 md.)</w:t>
      </w:r>
      <w:r w:rsidDel="00000000" w:rsidR="00000000" w:rsidRPr="00000000">
        <w:rPr>
          <w:rtl w:val="0"/>
        </w:rPr>
      </w:r>
    </w:p>
    <w:p w:rsidR="00000000" w:rsidDel="00000000" w:rsidP="00000000" w:rsidRDefault="00000000" w:rsidRPr="00000000" w14:paraId="0000005C">
      <w:pPr>
        <w:spacing w:line="306.99999999999994" w:lineRule="auto"/>
        <w:ind w:firstLine="709"/>
        <w:rPr>
          <w:sz w:val="24"/>
          <w:szCs w:val="24"/>
          <w:vertAlign w:val="baseline"/>
        </w:rPr>
      </w:pPr>
      <w:r w:rsidDel="00000000" w:rsidR="00000000" w:rsidRPr="00000000">
        <w:rPr>
          <w:sz w:val="24"/>
          <w:szCs w:val="24"/>
          <w:vertAlign w:val="baseline"/>
          <w:rtl w:val="0"/>
        </w:rPr>
        <w:t xml:space="preserve">Hatıra teşkil eden veya antika olan ateşli silahlarla bıçakların bulundurulmasına izin verilmesi zorunludur.</w:t>
      </w:r>
    </w:p>
    <w:p w:rsidR="00000000" w:rsidDel="00000000" w:rsidP="00000000" w:rsidRDefault="00000000" w:rsidRPr="00000000" w14:paraId="0000005D">
      <w:pPr>
        <w:spacing w:line="306.99999999999994" w:lineRule="auto"/>
        <w:ind w:firstLine="709"/>
        <w:rPr>
          <w:sz w:val="24"/>
          <w:szCs w:val="24"/>
          <w:vertAlign w:val="baseline"/>
        </w:rPr>
      </w:pPr>
      <w:r w:rsidDel="00000000" w:rsidR="00000000" w:rsidRPr="00000000">
        <w:rPr>
          <w:sz w:val="24"/>
          <w:szCs w:val="24"/>
          <w:vertAlign w:val="baseline"/>
          <w:rtl w:val="0"/>
        </w:rPr>
        <w:t xml:space="preserve">Ancak, görevleri nedeniyle Devletçe verilen veya kendilerince bu amaçla temin edilen ve bu görevleri sona erdikten sonra meskenlerinde kalan veya kanuni yakınlarına intikal eden kılıç, meç ve benzeri aletler için izin belgesi aranmaz.</w:t>
      </w:r>
    </w:p>
    <w:p w:rsidR="00000000" w:rsidDel="00000000" w:rsidP="00000000" w:rsidRDefault="00000000" w:rsidRPr="00000000" w14:paraId="0000005E">
      <w:pPr>
        <w:spacing w:line="306.99999999999994" w:lineRule="auto"/>
        <w:ind w:firstLine="709"/>
        <w:rPr>
          <w:sz w:val="24"/>
          <w:szCs w:val="24"/>
          <w:vertAlign w:val="baseline"/>
        </w:rPr>
      </w:pPr>
      <w:r w:rsidDel="00000000" w:rsidR="00000000" w:rsidRPr="00000000">
        <w:rPr>
          <w:sz w:val="24"/>
          <w:szCs w:val="24"/>
          <w:vertAlign w:val="baseline"/>
          <w:rtl w:val="0"/>
        </w:rPr>
        <w:t xml:space="preserve">Antika olan ateşli silahlarla bıçaklar için verilen izin bunların yalnız sahibine bırakılmasına veya nakline müsaadeyi tazammun edip üstte taşımaya cevaz vermez. Antika olan ateşli silahlarla bıçakların izin vesikalarıyla birlikte satışı serbesttir.</w:t>
      </w:r>
    </w:p>
    <w:p w:rsidR="00000000" w:rsidDel="00000000" w:rsidP="00000000" w:rsidRDefault="00000000" w:rsidRPr="00000000" w14:paraId="0000005F">
      <w:pPr>
        <w:spacing w:line="306.99999999999994" w:lineRule="auto"/>
        <w:ind w:firstLine="709"/>
        <w:rPr>
          <w:sz w:val="24"/>
          <w:szCs w:val="24"/>
          <w:vertAlign w:val="baseline"/>
        </w:rPr>
      </w:pPr>
      <w:r w:rsidDel="00000000" w:rsidR="00000000" w:rsidRPr="00000000">
        <w:rPr>
          <w:sz w:val="24"/>
          <w:szCs w:val="24"/>
          <w:vertAlign w:val="baseline"/>
          <w:rtl w:val="0"/>
        </w:rPr>
        <w:t xml:space="preserve">Bu Kanunun uygulanmasında hatıra silah deyimi:</w:t>
      </w:r>
    </w:p>
    <w:p w:rsidR="00000000" w:rsidDel="00000000" w:rsidP="00000000" w:rsidRDefault="00000000" w:rsidRPr="00000000" w14:paraId="00000060">
      <w:pPr>
        <w:spacing w:line="306.99999999999994" w:lineRule="auto"/>
        <w:ind w:firstLine="709"/>
        <w:rPr>
          <w:sz w:val="24"/>
          <w:szCs w:val="24"/>
          <w:vertAlign w:val="baseline"/>
        </w:rPr>
      </w:pPr>
      <w:r w:rsidDel="00000000" w:rsidR="00000000" w:rsidRPr="00000000">
        <w:rPr>
          <w:sz w:val="24"/>
          <w:szCs w:val="24"/>
          <w:vertAlign w:val="baseline"/>
          <w:rtl w:val="0"/>
        </w:rPr>
        <w:t xml:space="preserve">a) Yurt içinde ve yurt dışında yabancı Devlet veya hükümet başkanları ya da hükümet üyeleri tarafından ya da hükümet adına kendilerine hediye edilip, hediye edildiği usulüne göre belgelenmiş olan,</w:t>
      </w:r>
    </w:p>
    <w:p w:rsidR="00000000" w:rsidDel="00000000" w:rsidP="00000000" w:rsidRDefault="00000000" w:rsidRPr="00000000" w14:paraId="00000061">
      <w:pPr>
        <w:spacing w:line="306.99999999999994" w:lineRule="auto"/>
        <w:ind w:firstLine="709"/>
        <w:rPr>
          <w:sz w:val="24"/>
          <w:szCs w:val="24"/>
          <w:vertAlign w:val="baseline"/>
        </w:rPr>
      </w:pPr>
      <w:r w:rsidDel="00000000" w:rsidR="00000000" w:rsidRPr="00000000">
        <w:rPr>
          <w:sz w:val="24"/>
          <w:szCs w:val="24"/>
          <w:vertAlign w:val="baseline"/>
          <w:rtl w:val="0"/>
        </w:rPr>
        <w:t xml:space="preserve">b) Devlet Başkanı, Başbakan veya Genelkurmay Başkanı tarafından hediye edilen ve hediye edildiği belgelendirilen,             </w:t>
      </w:r>
    </w:p>
    <w:p w:rsidR="00000000" w:rsidDel="00000000" w:rsidP="00000000" w:rsidRDefault="00000000" w:rsidRPr="00000000" w14:paraId="00000062">
      <w:pPr>
        <w:spacing w:line="306.99999999999994" w:lineRule="auto"/>
        <w:ind w:firstLine="709"/>
        <w:rPr>
          <w:sz w:val="24"/>
          <w:szCs w:val="24"/>
          <w:vertAlign w:val="baseline"/>
        </w:rPr>
      </w:pPr>
      <w:r w:rsidDel="00000000" w:rsidR="00000000" w:rsidRPr="00000000">
        <w:rPr>
          <w:sz w:val="24"/>
          <w:szCs w:val="24"/>
          <w:vertAlign w:val="baseline"/>
          <w:rtl w:val="0"/>
        </w:rPr>
        <w:t xml:space="preserve">c) 6136, 6768, 1308 ve 2313 sayılı kanunların geçici maddeleriyle belirlenen süreler içinde başvurularak vesikaları alınmış olması koşulu ile;</w:t>
      </w:r>
    </w:p>
    <w:p w:rsidR="00000000" w:rsidDel="00000000" w:rsidP="00000000" w:rsidRDefault="00000000" w:rsidRPr="00000000" w14:paraId="00000063">
      <w:pPr>
        <w:spacing w:line="306.99999999999994" w:lineRule="auto"/>
        <w:ind w:firstLine="709"/>
        <w:rPr>
          <w:sz w:val="24"/>
          <w:szCs w:val="24"/>
          <w:vertAlign w:val="baseline"/>
        </w:rPr>
      </w:pPr>
      <w:r w:rsidDel="00000000" w:rsidR="00000000" w:rsidRPr="00000000">
        <w:rPr>
          <w:sz w:val="24"/>
          <w:szCs w:val="24"/>
          <w:vertAlign w:val="baseline"/>
          <w:rtl w:val="0"/>
        </w:rPr>
        <w:t xml:space="preserve">1. Birinci Türkiye Büyük Millet Meclisi azalarına zafer hatırası olarak verilen veya mirasçılarına intikal eden muayyen alameti havi bulunan,</w:t>
      </w:r>
    </w:p>
    <w:p w:rsidR="00000000" w:rsidDel="00000000" w:rsidP="00000000" w:rsidRDefault="00000000" w:rsidRPr="00000000" w14:paraId="00000064">
      <w:pPr>
        <w:spacing w:line="306.99999999999994" w:lineRule="auto"/>
        <w:ind w:firstLine="709"/>
        <w:rPr>
          <w:sz w:val="24"/>
          <w:szCs w:val="24"/>
          <w:vertAlign w:val="baseline"/>
        </w:rPr>
      </w:pPr>
      <w:r w:rsidDel="00000000" w:rsidR="00000000" w:rsidRPr="00000000">
        <w:rPr>
          <w:sz w:val="24"/>
          <w:szCs w:val="24"/>
          <w:vertAlign w:val="baseline"/>
          <w:rtl w:val="0"/>
        </w:rPr>
        <w:t xml:space="preserve">2. İstiklal Savaşından önceki savaşlardan yanlarında kalan veya mirasçılarına intikal ettiği belgelendirilen,</w:t>
      </w:r>
    </w:p>
    <w:p w:rsidR="00000000" w:rsidDel="00000000" w:rsidP="00000000" w:rsidRDefault="00000000" w:rsidRPr="00000000" w14:paraId="00000065">
      <w:pPr>
        <w:spacing w:line="306.99999999999994" w:lineRule="auto"/>
        <w:ind w:firstLine="709"/>
        <w:rPr>
          <w:sz w:val="24"/>
          <w:szCs w:val="24"/>
          <w:vertAlign w:val="baseline"/>
        </w:rPr>
      </w:pPr>
      <w:r w:rsidDel="00000000" w:rsidR="00000000" w:rsidRPr="00000000">
        <w:rPr>
          <w:sz w:val="24"/>
          <w:szCs w:val="24"/>
          <w:vertAlign w:val="baseline"/>
          <w:rtl w:val="0"/>
        </w:rPr>
        <w:t xml:space="preserve">3. İstiklal Savaşına katılan subay ve erat ile cephe gerisinde ulvi maksadın husulü için gayret gösterenlerin ellerinde kaldığı veya mirasçılarına intikal ettiği tespit olunan,</w:t>
      </w:r>
    </w:p>
    <w:p w:rsidR="00000000" w:rsidDel="00000000" w:rsidP="00000000" w:rsidRDefault="00000000" w:rsidRPr="00000000" w14:paraId="00000066">
      <w:pPr>
        <w:spacing w:line="306.99999999999994" w:lineRule="auto"/>
        <w:ind w:firstLine="709"/>
        <w:rPr>
          <w:sz w:val="24"/>
          <w:szCs w:val="24"/>
          <w:vertAlign w:val="baseline"/>
        </w:rPr>
      </w:pPr>
      <w:r w:rsidDel="00000000" w:rsidR="00000000" w:rsidRPr="00000000">
        <w:rPr>
          <w:sz w:val="24"/>
          <w:szCs w:val="24"/>
          <w:vertAlign w:val="baseline"/>
          <w:rtl w:val="0"/>
        </w:rPr>
        <w:t xml:space="preserve">4. İstiklal Savaşında cephe komutanları tarafından hizmetlerine karşılık hatıra olarak verildiği veya mirasçılarına intikal ettiği tespit edilen,</w:t>
      </w:r>
    </w:p>
    <w:p w:rsidR="00000000" w:rsidDel="00000000" w:rsidP="00000000" w:rsidRDefault="00000000" w:rsidRPr="00000000" w14:paraId="00000067">
      <w:pPr>
        <w:spacing w:line="306.99999999999994" w:lineRule="auto"/>
        <w:ind w:firstLine="709"/>
        <w:rPr>
          <w:sz w:val="24"/>
          <w:szCs w:val="24"/>
          <w:vertAlign w:val="baseline"/>
        </w:rPr>
      </w:pPr>
      <w:r w:rsidDel="00000000" w:rsidR="00000000" w:rsidRPr="00000000">
        <w:rPr>
          <w:sz w:val="24"/>
          <w:szCs w:val="24"/>
          <w:vertAlign w:val="baseline"/>
          <w:rtl w:val="0"/>
        </w:rPr>
        <w:t xml:space="preserve">Ateşli veya ateşsiz silah ve bıçakları ifade eder.</w:t>
      </w:r>
    </w:p>
    <w:p w:rsidR="00000000" w:rsidDel="00000000" w:rsidP="00000000" w:rsidRDefault="00000000" w:rsidRPr="00000000" w14:paraId="00000068">
      <w:pPr>
        <w:spacing w:line="306.99999999999994" w:lineRule="auto"/>
        <w:ind w:firstLine="709"/>
        <w:rPr>
          <w:sz w:val="24"/>
          <w:szCs w:val="24"/>
          <w:vertAlign w:val="baseline"/>
        </w:rPr>
      </w:pPr>
      <w:r w:rsidDel="00000000" w:rsidR="00000000" w:rsidRPr="00000000">
        <w:rPr>
          <w:b w:val="1"/>
          <w:bCs w:val="1"/>
          <w:sz w:val="24"/>
          <w:szCs w:val="24"/>
          <w:vertAlign w:val="baseline"/>
          <w:rtl w:val="0"/>
        </w:rPr>
        <w:t xml:space="preserve">(Mülga beşinci fıkra: 23/1/2008-5728/578 md.)</w:t>
      </w:r>
      <w:r w:rsidDel="00000000" w:rsidR="00000000" w:rsidRPr="00000000">
        <w:rPr>
          <w:rtl w:val="0"/>
        </w:rPr>
      </w:r>
    </w:p>
    <w:p w:rsidR="00000000" w:rsidDel="00000000" w:rsidP="00000000" w:rsidRDefault="00000000" w:rsidRPr="00000000" w14:paraId="00000069">
      <w:pPr>
        <w:spacing w:line="306.99999999999994" w:lineRule="auto"/>
        <w:ind w:firstLine="709"/>
        <w:rPr>
          <w:sz w:val="24"/>
          <w:szCs w:val="24"/>
          <w:vertAlign w:val="baseline"/>
        </w:rPr>
      </w:pPr>
      <w:r w:rsidDel="00000000" w:rsidR="00000000" w:rsidRPr="00000000">
        <w:rPr>
          <w:sz w:val="24"/>
          <w:szCs w:val="24"/>
          <w:vertAlign w:val="baseline"/>
          <w:rtl w:val="0"/>
        </w:rPr>
        <w:t xml:space="preserve">Antika silah deyimi; eskiden kalma, değerli belli bir özelliği olan, benzerlerine az rastlanan ve artık imal edilmeyen ateşli, ateşsiz silah ve bıçakları ifade eder. Silahın antika olup olmadığı çıkarılacak yönetmelikte belirlenecek usul ve esaslara göre tespit olunur.</w:t>
      </w:r>
    </w:p>
    <w:p w:rsidR="00000000" w:rsidDel="00000000" w:rsidP="00000000" w:rsidRDefault="00000000" w:rsidRPr="00000000" w14:paraId="0000006A">
      <w:pPr>
        <w:spacing w:line="306.99999999999994" w:lineRule="auto"/>
        <w:ind w:firstLine="709"/>
        <w:rPr>
          <w:sz w:val="24"/>
          <w:szCs w:val="24"/>
          <w:vertAlign w:val="baseline"/>
        </w:rPr>
      </w:pPr>
      <w:r w:rsidDel="00000000" w:rsidR="00000000" w:rsidRPr="00000000">
        <w:rPr>
          <w:sz w:val="24"/>
          <w:szCs w:val="24"/>
          <w:vertAlign w:val="baseline"/>
          <w:rtl w:val="0"/>
        </w:rPr>
        <w:t xml:space="preserve">             </w:t>
      </w:r>
    </w:p>
    <w:p w:rsidR="00000000" w:rsidDel="00000000" w:rsidP="00000000" w:rsidRDefault="00000000" w:rsidRPr="00000000" w14:paraId="0000006B">
      <w:pPr>
        <w:spacing w:line="306.99999999999994" w:lineRule="auto"/>
        <w:ind w:firstLine="709"/>
        <w:rPr>
          <w:sz w:val="24"/>
          <w:szCs w:val="24"/>
          <w:vertAlign w:val="baseline"/>
        </w:rPr>
      </w:pPr>
      <w:r w:rsidDel="00000000" w:rsidR="00000000" w:rsidRPr="00000000">
        <w:rPr>
          <w:b w:val="1"/>
          <w:bCs w:val="1"/>
          <w:sz w:val="24"/>
          <w:szCs w:val="24"/>
          <w:vertAlign w:val="baseline"/>
          <w:rtl w:val="0"/>
        </w:rPr>
        <w:t xml:space="preserve">Madde 12 – (Değişik: 23/1/2008-5728/155 md.)</w:t>
      </w:r>
      <w:r w:rsidDel="00000000" w:rsidR="00000000" w:rsidRPr="00000000">
        <w:rPr>
          <w:rtl w:val="0"/>
        </w:rPr>
      </w:r>
    </w:p>
    <w:p w:rsidR="00000000" w:rsidDel="00000000" w:rsidP="00000000" w:rsidRDefault="00000000" w:rsidRPr="00000000" w14:paraId="0000006C">
      <w:pPr>
        <w:spacing w:line="306.99999999999994" w:lineRule="auto"/>
        <w:ind w:firstLine="709"/>
        <w:rPr>
          <w:sz w:val="24"/>
          <w:szCs w:val="24"/>
          <w:vertAlign w:val="baseline"/>
        </w:rPr>
      </w:pPr>
      <w:bookmarkStart w:colFirst="0" w:colLast="0" w:name="_heading=h.3dz7sf67uslb" w:id="1"/>
      <w:bookmarkEnd w:id="1"/>
      <w:r w:rsidDel="00000000" w:rsidR="00000000" w:rsidRPr="00000000">
        <w:rPr>
          <w:color w:val="000000"/>
          <w:sz w:val="24"/>
          <w:szCs w:val="24"/>
          <w:vertAlign w:val="baseline"/>
          <w:rtl w:val="0"/>
        </w:rPr>
        <w:t xml:space="preserve">Her kim bu Kanunun kapsamına giren ateşli silahları, bunlara ait mermileri veya bunlara ait namlu, sürgü, gövde, çerçeve, silindir, mekanizma başı, çıkarıcı, tırnak, ateşleme iğnesinden oluşan ana veya balistik önemi haiz parçaları ülkeye sokar veya sokmaya kalkışır veya bunların ülkeye sokulmasına aracılık eder veya bunları 29/6/2004 tarihli ve 5201 sayılı Harp Araç ve Gereçleri ile Silâh, Mühimmat ve Patlayıcı Madde Üreten Sanayi Kuruluşlarının Denetimi Hakkında Kanun hükümleri dışında ülkede yapar veya bu suretle ülkeye sokulmuş ve ülkede yapılmış olan ateşli silahları veya mermileri ya da namlu, sürgü, gövde, çerçeve, silindir, mekanizma başı, çıkarıcı, tırnak, ateşleme iğnesinden oluşan ana veya balistik önemi haiz parçaları bir yerden diğer bir yere taşır veya yollar veya taşımaya bilerek aracılık eder, satar veya satmaya aracılık ederse veya bu amaçla bulundurursa beş yıldan oniki yıla kadar hapis ve beşyüz günden beşbin güne kadar adlî para cezasıyla cezalandırılır.</w:t>
      </w:r>
      <w:r w:rsidDel="00000000" w:rsidR="00000000" w:rsidRPr="00000000">
        <w:rPr>
          <w:color w:val="000000"/>
          <w:sz w:val="24"/>
          <w:szCs w:val="24"/>
          <w:vertAlign w:val="superscript"/>
        </w:rPr>
        <w:footnoteReference w:customMarkFollows="0" w:id="8"/>
      </w:r>
      <w:r w:rsidDel="00000000" w:rsidR="00000000" w:rsidRPr="00000000">
        <w:rPr>
          <w:rtl w:val="0"/>
        </w:rPr>
      </w:r>
    </w:p>
    <w:p w:rsidR="00000000" w:rsidDel="00000000" w:rsidP="00000000" w:rsidRDefault="00000000" w:rsidRPr="00000000" w14:paraId="0000006D">
      <w:pPr>
        <w:spacing w:line="306.99999999999994" w:lineRule="auto"/>
        <w:ind w:firstLine="709"/>
        <w:rPr>
          <w:sz w:val="24"/>
          <w:szCs w:val="24"/>
          <w:vertAlign w:val="baseline"/>
        </w:rPr>
      </w:pPr>
      <w:r w:rsidDel="00000000" w:rsidR="00000000" w:rsidRPr="00000000">
        <w:rPr>
          <w:color w:val="000000"/>
          <w:sz w:val="24"/>
          <w:szCs w:val="24"/>
          <w:vertAlign w:val="baseline"/>
          <w:rtl w:val="0"/>
        </w:rPr>
        <w:t xml:space="preserve">Birinci fıkrada yazılı suçları üçüncü fıkradaki hal dışında iki veya daha çok kişinin birlikte işlemeleri halinde, failler hakkında sekiz yıldan onbeş yıla kadar hapis ve bin günden onbin güne kadar adlî para cezasına hükmolunur.</w:t>
      </w:r>
      <w:r w:rsidDel="00000000" w:rsidR="00000000" w:rsidRPr="00000000">
        <w:rPr>
          <w:rtl w:val="0"/>
        </w:rPr>
      </w:r>
    </w:p>
    <w:p w:rsidR="00000000" w:rsidDel="00000000" w:rsidP="00000000" w:rsidRDefault="00000000" w:rsidRPr="00000000" w14:paraId="0000006E">
      <w:pPr>
        <w:spacing w:line="306.99999999999994" w:lineRule="auto"/>
        <w:ind w:firstLine="709"/>
        <w:rPr>
          <w:sz w:val="24"/>
          <w:szCs w:val="24"/>
          <w:vertAlign w:val="baseline"/>
        </w:rPr>
      </w:pPr>
      <w:r w:rsidDel="00000000" w:rsidR="00000000" w:rsidRPr="00000000">
        <w:rPr>
          <w:color w:val="000000"/>
          <w:sz w:val="24"/>
          <w:szCs w:val="24"/>
          <w:vertAlign w:val="baseline"/>
          <w:rtl w:val="0"/>
        </w:rPr>
        <w:t xml:space="preserve">Birinci fıkradaki fiillerin, suç işlemek amacıyla kurulmuş bir örgütün faaliyeti çerçevesinde işlenmesi halinde, verilecek cezalar bir kat artırılır.</w:t>
      </w:r>
      <w:r w:rsidDel="00000000" w:rsidR="00000000" w:rsidRPr="00000000">
        <w:rPr>
          <w:rtl w:val="0"/>
        </w:rPr>
      </w:r>
    </w:p>
    <w:p w:rsidR="00000000" w:rsidDel="00000000" w:rsidP="00000000" w:rsidRDefault="00000000" w:rsidRPr="00000000" w14:paraId="0000006F">
      <w:pPr>
        <w:spacing w:line="306.99999999999994" w:lineRule="auto"/>
        <w:ind w:firstLine="709"/>
        <w:rPr>
          <w:sz w:val="24"/>
          <w:szCs w:val="24"/>
          <w:vertAlign w:val="baseline"/>
        </w:rPr>
      </w:pPr>
      <w:r w:rsidDel="00000000" w:rsidR="00000000" w:rsidRPr="00000000">
        <w:rPr>
          <w:color w:val="000000"/>
          <w:sz w:val="24"/>
          <w:szCs w:val="24"/>
          <w:vertAlign w:val="baseline"/>
          <w:rtl w:val="0"/>
        </w:rPr>
        <w:t xml:space="preserve">Ateşli silahın tüfek veya seri ateşli kısa sürede çok sayıda ve etkili biçimde mermi atabilen tam otomatik, dürbünlü, susturuculu veya hedef noktalayıcı aparat takılı tabanca veya bu fıkrada sayılanların benzerleri olması ya da bu niteliği taşımayan ateşli silahlar veya her türlü mermilerin veya namlu, sürgü, gövde, çerçeve, silindir, mekanizma başı, çıkarıcı, tırnak, ateşleme iğnesinden oluşan ana veya balistik önemi haiz parçaların miktar bakımından vahim olması halinde yukarıdaki fıkralarda yazılı cezalar yarı oranında artırılarak hükmolunur.</w:t>
      </w:r>
      <w:r w:rsidDel="00000000" w:rsidR="00000000" w:rsidRPr="00000000">
        <w:rPr>
          <w:sz w:val="24"/>
          <w:szCs w:val="24"/>
          <w:vertAlign w:val="baseline"/>
          <w:rtl w:val="0"/>
        </w:rPr>
        <w:t xml:space="preserve">11</w:t>
      </w:r>
    </w:p>
    <w:p w:rsidR="00000000" w:rsidDel="00000000" w:rsidP="00000000" w:rsidRDefault="00000000" w:rsidRPr="00000000" w14:paraId="00000070">
      <w:pPr>
        <w:spacing w:line="306.99999999999994" w:lineRule="auto"/>
        <w:ind w:firstLine="709"/>
        <w:rPr>
          <w:sz w:val="24"/>
          <w:szCs w:val="24"/>
          <w:vertAlign w:val="baseline"/>
        </w:rPr>
      </w:pPr>
      <w:r w:rsidDel="00000000" w:rsidR="00000000" w:rsidRPr="00000000">
        <w:rPr>
          <w:color w:val="000000"/>
          <w:sz w:val="24"/>
          <w:szCs w:val="24"/>
          <w:vertAlign w:val="baseline"/>
          <w:rtl w:val="0"/>
        </w:rPr>
        <w:t xml:space="preserve">Dördüncü fıkrada niteliği belirtilen ateşli silahlar ile benzerlerinin miktar bakımından vahim olması halinde birinci, ikinci ve üçüncü fıkralarda yazılı cezalar bir kat artırılarak hükmolunur.</w:t>
      </w:r>
      <w:r w:rsidDel="00000000" w:rsidR="00000000" w:rsidRPr="00000000">
        <w:rPr>
          <w:rtl w:val="0"/>
        </w:rPr>
      </w:r>
    </w:p>
    <w:p w:rsidR="00000000" w:rsidDel="00000000" w:rsidP="00000000" w:rsidRDefault="00000000" w:rsidRPr="00000000" w14:paraId="00000071">
      <w:pPr>
        <w:spacing w:line="306.99999999999994" w:lineRule="auto"/>
        <w:ind w:firstLine="709"/>
        <w:rPr>
          <w:sz w:val="24"/>
          <w:szCs w:val="24"/>
          <w:vertAlign w:val="baseline"/>
        </w:rPr>
      </w:pPr>
      <w:r w:rsidDel="00000000" w:rsidR="00000000" w:rsidRPr="00000000">
        <w:rPr>
          <w:b w:val="1"/>
          <w:bCs w:val="1"/>
          <w:sz w:val="24"/>
          <w:szCs w:val="24"/>
          <w:vertAlign w:val="baseline"/>
          <w:rtl w:val="0"/>
        </w:rPr>
        <w:t xml:space="preserve">(Ek fıkra:21/11/2024-7533/11 md.)</w:t>
      </w:r>
      <w:r w:rsidDel="00000000" w:rsidR="00000000" w:rsidRPr="00000000">
        <w:rPr>
          <w:sz w:val="24"/>
          <w:szCs w:val="24"/>
          <w:vertAlign w:val="baseline"/>
          <w:rtl w:val="0"/>
        </w:rPr>
        <w:t xml:space="preserve"> Kurusıkı tabir edilen ses veya gaz fişeği ya da benzerlerini atabilen silahı, teknik özelliklerinde değişiklik yaparak bu Kanun hükümlerine tabi silah haline dönüştürmek eylemi, 5201 sayılı Kanun hükümleri dışında yapılmış üretim olarak kabul edilir ve bu madde hükümlerine göre cezalandırılır. Dönüştürülen silahın sayı ve nitelik bakımından vahim olmaması halinde verilecek ceza üçte birinden yarısına kadar indirilir.</w:t>
      </w:r>
    </w:p>
    <w:p w:rsidR="00000000" w:rsidDel="00000000" w:rsidP="00000000" w:rsidRDefault="00000000" w:rsidRPr="00000000" w14:paraId="00000072">
      <w:pPr>
        <w:spacing w:line="306.99999999999994" w:lineRule="auto"/>
        <w:ind w:firstLine="709"/>
        <w:rPr>
          <w:sz w:val="24"/>
          <w:szCs w:val="24"/>
          <w:vertAlign w:val="baseline"/>
        </w:rPr>
      </w:pPr>
      <w:r w:rsidDel="00000000" w:rsidR="00000000" w:rsidRPr="00000000">
        <w:rPr>
          <w:sz w:val="24"/>
          <w:szCs w:val="24"/>
          <w:vertAlign w:val="baseline"/>
          <w:rtl w:val="0"/>
        </w:rPr>
        <w:t xml:space="preserve">          </w:t>
      </w:r>
    </w:p>
    <w:p w:rsidR="00000000" w:rsidDel="00000000" w:rsidP="00000000" w:rsidRDefault="00000000" w:rsidRPr="00000000" w14:paraId="00000073">
      <w:pPr>
        <w:spacing w:line="306.99999999999994" w:lineRule="auto"/>
        <w:ind w:firstLine="709"/>
        <w:rPr>
          <w:sz w:val="24"/>
          <w:szCs w:val="24"/>
          <w:vertAlign w:val="baseline"/>
        </w:rPr>
      </w:pPr>
      <w:r w:rsidDel="00000000" w:rsidR="00000000" w:rsidRPr="00000000">
        <w:rPr>
          <w:b w:val="1"/>
          <w:bCs w:val="1"/>
          <w:sz w:val="24"/>
          <w:szCs w:val="24"/>
          <w:vertAlign w:val="baseline"/>
          <w:rtl w:val="0"/>
        </w:rPr>
        <w:t xml:space="preserve">Madde 13 – (Değişik: 23/1/2008-5728/156 md.)</w:t>
      </w:r>
      <w:r w:rsidDel="00000000" w:rsidR="00000000" w:rsidRPr="00000000">
        <w:rPr>
          <w:sz w:val="24"/>
          <w:szCs w:val="24"/>
          <w:vertAlign w:val="superscript"/>
        </w:rPr>
        <w:footnoteReference w:customMarkFollows="0" w:id="9"/>
      </w:r>
      <w:r w:rsidDel="00000000" w:rsidR="00000000" w:rsidRPr="00000000">
        <w:rPr>
          <w:rtl w:val="0"/>
        </w:rPr>
      </w:r>
    </w:p>
    <w:p w:rsidR="00000000" w:rsidDel="00000000" w:rsidP="00000000" w:rsidRDefault="00000000" w:rsidRPr="00000000" w14:paraId="00000074">
      <w:pPr>
        <w:spacing w:line="306.99999999999994" w:lineRule="auto"/>
        <w:ind w:firstLine="709"/>
        <w:rPr>
          <w:sz w:val="24"/>
          <w:szCs w:val="24"/>
          <w:vertAlign w:val="baseline"/>
        </w:rPr>
      </w:pPr>
      <w:r w:rsidDel="00000000" w:rsidR="00000000" w:rsidRPr="00000000">
        <w:rPr>
          <w:color w:val="000000"/>
          <w:sz w:val="24"/>
          <w:szCs w:val="24"/>
          <w:vertAlign w:val="baseline"/>
          <w:rtl w:val="0"/>
        </w:rPr>
        <w:t xml:space="preserve">Bu Kanun hükümlerine aykırı olarak ateşli silahları, bunlara ait mermileri veya bunlara ait namlu, sürgü, gövde, çerçeve, silindir, mekanizma başı, çıkarıcı, tırnak, ateşleme iğnesinden oluşan ana veya balistik önemi haiz parçaları ya da ses veya gaz fişeği atabilen silah iken bu Kanun hükümlerine tabi silah vasfına dönüştürülen silahları satın alan veya taşıyanlar veya bulunduranlar hakkında iki yıldan dört yıla kadar hapis ve yüz günden beşyüz güne kadar adlî para cezasına hükmolunur.</w:t>
      </w:r>
      <w:r w:rsidDel="00000000" w:rsidR="00000000" w:rsidRPr="00000000">
        <w:rPr>
          <w:rtl w:val="0"/>
        </w:rPr>
      </w:r>
    </w:p>
    <w:p w:rsidR="00000000" w:rsidDel="00000000" w:rsidP="00000000" w:rsidRDefault="00000000" w:rsidRPr="00000000" w14:paraId="00000075">
      <w:pPr>
        <w:spacing w:line="306.99999999999994" w:lineRule="auto"/>
        <w:ind w:firstLine="709"/>
        <w:rPr>
          <w:sz w:val="24"/>
          <w:szCs w:val="24"/>
          <w:vertAlign w:val="baseline"/>
        </w:rPr>
      </w:pPr>
      <w:r w:rsidDel="00000000" w:rsidR="00000000" w:rsidRPr="00000000">
        <w:rPr>
          <w:color w:val="000000"/>
          <w:sz w:val="24"/>
          <w:szCs w:val="24"/>
          <w:vertAlign w:val="baseline"/>
          <w:rtl w:val="0"/>
        </w:rPr>
        <w:t xml:space="preserve">Ateşli silahın, bu Kanunun 12 nci maddesinin dördüncü fıkrasında sayılanlardan olması ya da silahın, mermilerin veya namlu, sürgü, gövde, çerçeve, silindir, mekanizma başı, çıkarıcı, tırnak, ateşleme iğnesinden oluşan ana veya balistik önemi haiz parçaların sayı veya nitelik bakımından vahim olması halinde beş yıldan sekiz yıla kadar hapis ve beşyüz günden beşbin güne kadar adlî para cezasına hükmolunur.</w:t>
      </w:r>
      <w:r w:rsidDel="00000000" w:rsidR="00000000" w:rsidRPr="00000000">
        <w:rPr>
          <w:rtl w:val="0"/>
        </w:rPr>
      </w:r>
    </w:p>
    <w:p w:rsidR="00000000" w:rsidDel="00000000" w:rsidP="00000000" w:rsidRDefault="00000000" w:rsidRPr="00000000" w14:paraId="00000076">
      <w:pPr>
        <w:spacing w:line="306.99999999999994" w:lineRule="auto"/>
        <w:ind w:firstLine="709"/>
        <w:rPr>
          <w:sz w:val="24"/>
          <w:szCs w:val="24"/>
          <w:vertAlign w:val="baseline"/>
        </w:rPr>
      </w:pPr>
      <w:r w:rsidDel="00000000" w:rsidR="00000000" w:rsidRPr="00000000">
        <w:rPr>
          <w:color w:val="000000"/>
          <w:sz w:val="24"/>
          <w:szCs w:val="24"/>
          <w:vertAlign w:val="baseline"/>
          <w:rtl w:val="0"/>
        </w:rPr>
        <w:t xml:space="preserve">Bu Kanunun 12 nci maddesinin dördüncü fıkrasında sayılanlar dışındaki ateşli silahın bir adet olması ve mutat sayıdaki mermilerinin veya namlu, sürgü, gövde, çerçeve, silindir, mekanizma başı, çıkarıcı, tırnak, ateşleme iğnesinden oluşan ana veya balistik önemi haiz parçaların ev veya işyerinde bulundurulması halinde verilecek ceza bir yıldan üç yıla kadar hapis ve yüz günden beşyüz güne kadar adlî para cezasıdır.</w:t>
      </w:r>
      <w:r w:rsidDel="00000000" w:rsidR="00000000" w:rsidRPr="00000000">
        <w:rPr>
          <w:rtl w:val="0"/>
        </w:rPr>
      </w:r>
    </w:p>
    <w:p w:rsidR="00000000" w:rsidDel="00000000" w:rsidP="00000000" w:rsidRDefault="00000000" w:rsidRPr="00000000" w14:paraId="00000077">
      <w:pPr>
        <w:spacing w:line="306.99999999999994" w:lineRule="auto"/>
        <w:ind w:firstLine="709"/>
        <w:rPr>
          <w:sz w:val="24"/>
          <w:szCs w:val="24"/>
          <w:vertAlign w:val="baseline"/>
        </w:rPr>
      </w:pPr>
      <w:r w:rsidDel="00000000" w:rsidR="00000000" w:rsidRPr="00000000">
        <w:rPr>
          <w:color w:val="000000"/>
          <w:sz w:val="24"/>
          <w:szCs w:val="24"/>
          <w:vertAlign w:val="baseline"/>
          <w:rtl w:val="0"/>
        </w:rPr>
        <w:t xml:space="preserve">Ateşli silahlara ait mermilerin veya bunlara ait namlu, sürgü, gövde, çerçeve, silindir, mekanizma başı, çıkarıcı, tırnak, ateşleme iğnesinden oluşan ana veya balistik önemi haiz parçaların pek az sayıda bulundurulmasının veya taşınmasının mahkemece vahim olarak takdir edilmemesi durumunda hükmolunacak ceza altı aya kadar hapis ve otuz günden beşyüz güne kadar adlî para cezasıdır.</w:t>
      </w:r>
      <w:r w:rsidDel="00000000" w:rsidR="00000000" w:rsidRPr="00000000">
        <w:rPr>
          <w:rtl w:val="0"/>
        </w:rPr>
      </w:r>
    </w:p>
    <w:p w:rsidR="00000000" w:rsidDel="00000000" w:rsidP="00000000" w:rsidRDefault="00000000" w:rsidRPr="00000000" w14:paraId="00000078">
      <w:pPr>
        <w:spacing w:line="306.99999999999994" w:lineRule="auto"/>
        <w:ind w:firstLine="709"/>
        <w:rPr>
          <w:color w:val="000000"/>
          <w:sz w:val="24"/>
          <w:szCs w:val="24"/>
          <w:vertAlign w:val="baseline"/>
        </w:rPr>
      </w:pPr>
      <w:r w:rsidDel="00000000" w:rsidR="00000000" w:rsidRPr="00000000">
        <w:rPr>
          <w:b w:val="1"/>
          <w:bCs w:val="1"/>
          <w:color w:val="000000"/>
          <w:sz w:val="24"/>
          <w:szCs w:val="24"/>
          <w:vertAlign w:val="baseline"/>
          <w:rtl w:val="0"/>
        </w:rPr>
        <w:t xml:space="preserve">(Değişik beşinci fıkra:21/11/2024-7533/12 md.)</w:t>
      </w:r>
      <w:r w:rsidDel="00000000" w:rsidR="00000000" w:rsidRPr="00000000">
        <w:rPr>
          <w:color w:val="000000"/>
          <w:sz w:val="24"/>
          <w:szCs w:val="24"/>
          <w:vertAlign w:val="baseline"/>
          <w:rtl w:val="0"/>
        </w:rPr>
        <w:t xml:space="preserve"> Bu madde kapsamındaki bulundurma ve taşıma fiilinin; vefat, sağlık durumu, mahkûmiyet, müsadere, satın alma veya devir nedeniyle yapılan ruhsatlandırma ya da ruhsat yenileme işlemlerinde bu Kanunda düzenlenen yükümlülüklere aykırı davranılarak işlenmesi halinde onbin Türk Lirasından yirmibeşbin Türk Lirasına kadar idari para cezasına hükmolunur.</w:t>
      </w:r>
    </w:p>
    <w:p w:rsidR="00000000" w:rsidDel="00000000" w:rsidP="00000000" w:rsidRDefault="00000000" w:rsidRPr="00000000" w14:paraId="00000079">
      <w:pPr>
        <w:spacing w:line="306.99999999999994" w:lineRule="auto"/>
        <w:ind w:firstLine="709"/>
        <w:rPr>
          <w:sz w:val="24"/>
          <w:szCs w:val="24"/>
          <w:vertAlign w:val="baseline"/>
        </w:rPr>
      </w:pPr>
      <w:r w:rsidDel="00000000" w:rsidR="00000000" w:rsidRPr="00000000">
        <w:rPr>
          <w:b w:val="1"/>
          <w:bCs w:val="1"/>
          <w:sz w:val="24"/>
          <w:szCs w:val="24"/>
          <w:vertAlign w:val="baseline"/>
          <w:rtl w:val="0"/>
        </w:rPr>
        <w:t xml:space="preserve">(Ek fıkra:21/11/2024-7533/12 md.) </w:t>
      </w:r>
      <w:r w:rsidDel="00000000" w:rsidR="00000000" w:rsidRPr="00000000">
        <w:rPr>
          <w:sz w:val="24"/>
          <w:szCs w:val="24"/>
          <w:vertAlign w:val="baseline"/>
          <w:rtl w:val="0"/>
        </w:rPr>
        <w:t xml:space="preserve">Nakil izin belgesi almaksızın, bulundurma izni verilen silahını mesken veya işyeri değişikliği nedeniyle nakledenler hakkında onbin Türk Lirasından yirmibeşbin Türk Lirasına kadar idari para cezasına hükmolunur.</w:t>
      </w:r>
    </w:p>
    <w:p w:rsidR="00000000" w:rsidDel="00000000" w:rsidP="00000000" w:rsidRDefault="00000000" w:rsidRPr="00000000" w14:paraId="0000007A">
      <w:pPr>
        <w:spacing w:line="306.99999999999994" w:lineRule="auto"/>
        <w:ind w:firstLine="709"/>
        <w:rPr>
          <w:sz w:val="24"/>
          <w:szCs w:val="24"/>
          <w:vertAlign w:val="baseline"/>
        </w:rPr>
      </w:pPr>
      <w:r w:rsidDel="00000000" w:rsidR="00000000" w:rsidRPr="00000000">
        <w:rPr>
          <w:b w:val="1"/>
          <w:bCs w:val="1"/>
          <w:sz w:val="24"/>
          <w:szCs w:val="24"/>
          <w:vertAlign w:val="baseline"/>
          <w:rtl w:val="0"/>
        </w:rPr>
        <w:t xml:space="preserve">(Ek fıkra:21/11/2024-7533/12 md.) </w:t>
      </w:r>
      <w:r w:rsidDel="00000000" w:rsidR="00000000" w:rsidRPr="00000000">
        <w:rPr>
          <w:sz w:val="24"/>
          <w:szCs w:val="24"/>
          <w:vertAlign w:val="baseline"/>
          <w:rtl w:val="0"/>
        </w:rPr>
        <w:t xml:space="preserve">Bu madde hükümlerine göre idari para cezası vermeye mülki idare amiri yetkilidir.</w:t>
      </w:r>
    </w:p>
    <w:p w:rsidR="00000000" w:rsidDel="00000000" w:rsidP="00000000" w:rsidRDefault="00000000" w:rsidRPr="00000000" w14:paraId="0000007B">
      <w:pPr>
        <w:spacing w:line="306.99999999999994" w:lineRule="auto"/>
        <w:rPr>
          <w:sz w:val="24"/>
          <w:szCs w:val="24"/>
          <w:vertAlign w:val="baseline"/>
        </w:rPr>
      </w:pPr>
      <w:r w:rsidDel="00000000" w:rsidR="00000000" w:rsidRPr="00000000">
        <w:rPr>
          <w:sz w:val="24"/>
          <w:szCs w:val="24"/>
          <w:vertAlign w:val="baseline"/>
          <w:rtl w:val="0"/>
        </w:rPr>
        <w:t xml:space="preserve">          </w:t>
      </w:r>
    </w:p>
    <w:p w:rsidR="00000000" w:rsidDel="00000000" w:rsidP="00000000" w:rsidRDefault="00000000" w:rsidRPr="00000000" w14:paraId="0000007C">
      <w:pPr>
        <w:spacing w:line="306.99999999999994" w:lineRule="auto"/>
        <w:ind w:firstLine="709"/>
        <w:rPr>
          <w:sz w:val="24"/>
          <w:szCs w:val="24"/>
          <w:vertAlign w:val="baseline"/>
        </w:rPr>
      </w:pPr>
      <w:r w:rsidDel="00000000" w:rsidR="00000000" w:rsidRPr="00000000">
        <w:rPr>
          <w:b w:val="1"/>
          <w:bCs w:val="1"/>
          <w:sz w:val="24"/>
          <w:szCs w:val="24"/>
          <w:vertAlign w:val="baseline"/>
          <w:rtl w:val="0"/>
        </w:rPr>
        <w:t xml:space="preserve">Madde 14 – (Değişik: 23/1/2008-5728/157 md.)</w:t>
      </w:r>
      <w:r w:rsidDel="00000000" w:rsidR="00000000" w:rsidRPr="00000000">
        <w:rPr>
          <w:rtl w:val="0"/>
        </w:rPr>
      </w:r>
    </w:p>
    <w:p w:rsidR="00000000" w:rsidDel="00000000" w:rsidP="00000000" w:rsidRDefault="00000000" w:rsidRPr="00000000" w14:paraId="0000007D">
      <w:pPr>
        <w:spacing w:line="306.99999999999994" w:lineRule="auto"/>
        <w:ind w:firstLine="709"/>
        <w:rPr>
          <w:sz w:val="24"/>
          <w:szCs w:val="24"/>
          <w:vertAlign w:val="baseline"/>
        </w:rPr>
      </w:pPr>
      <w:r w:rsidDel="00000000" w:rsidR="00000000" w:rsidRPr="00000000">
        <w:rPr>
          <w:color w:val="000000"/>
          <w:sz w:val="24"/>
          <w:szCs w:val="24"/>
          <w:vertAlign w:val="baseline"/>
          <w:rtl w:val="0"/>
        </w:rPr>
        <w:t xml:space="preserve">Her kim, bu Kanun hükümlerine aykırı olarak 4 üncü maddede yazılı olan bıçak veya başkaca aletler yahut benzerlerini ülkeye sokar, sokmaya kalkışır veya bunların ülkeye sokulmasına aracılık eder veya bunları ülkede yapar veya bir yerden diğer bir yere taşır veya yollar veya taşımaya aracılık ederse iki yıldan beş yıla kadar hapis ve ikiyüz günden az olmamak üzere adlî para cezası ile cezalandırılır. Suç konusu bıçak ve aletlerin niteliği veya sayı olarak azlığı halinde verilecek ceza yarısına kadar indirilir.</w:t>
      </w:r>
      <w:r w:rsidDel="00000000" w:rsidR="00000000" w:rsidRPr="00000000">
        <w:rPr>
          <w:rtl w:val="0"/>
        </w:rPr>
      </w:r>
    </w:p>
    <w:p w:rsidR="00000000" w:rsidDel="00000000" w:rsidP="00000000" w:rsidRDefault="00000000" w:rsidRPr="00000000" w14:paraId="0000007E">
      <w:pPr>
        <w:spacing w:line="306.99999999999994" w:lineRule="auto"/>
        <w:ind w:firstLine="709"/>
        <w:rPr>
          <w:sz w:val="24"/>
          <w:szCs w:val="24"/>
          <w:vertAlign w:val="baseline"/>
        </w:rPr>
      </w:pPr>
      <w:r w:rsidDel="00000000" w:rsidR="00000000" w:rsidRPr="00000000">
        <w:rPr>
          <w:color w:val="000000"/>
          <w:sz w:val="24"/>
          <w:szCs w:val="24"/>
          <w:vertAlign w:val="baseline"/>
          <w:rtl w:val="0"/>
        </w:rPr>
        <w:t xml:space="preserve">Birinci fıkradaki eylemleri işlemek amacı ile teşekkül kuranlar ile yönetenler veya teşekküle mensup olanlar tarafından sözü geçen fıkrada yazılı suçlar işlenirse failler hakkında beş yıldan on yıla kadar hapis ve bin günden onbin güne kadar adlî para cezasına hükmolunur. </w:t>
      </w:r>
      <w:r w:rsidDel="00000000" w:rsidR="00000000" w:rsidRPr="00000000">
        <w:rPr>
          <w:rtl w:val="0"/>
        </w:rPr>
      </w:r>
    </w:p>
    <w:p w:rsidR="00000000" w:rsidDel="00000000" w:rsidP="00000000" w:rsidRDefault="00000000" w:rsidRPr="00000000" w14:paraId="0000007F">
      <w:pPr>
        <w:spacing w:line="306.99999999999994" w:lineRule="auto"/>
        <w:ind w:firstLine="709"/>
        <w:rPr>
          <w:sz w:val="24"/>
          <w:szCs w:val="24"/>
          <w:vertAlign w:val="baseline"/>
        </w:rPr>
      </w:pPr>
      <w:r w:rsidDel="00000000" w:rsidR="00000000" w:rsidRPr="00000000">
        <w:rPr>
          <w:color w:val="000000"/>
          <w:sz w:val="24"/>
          <w:szCs w:val="24"/>
          <w:vertAlign w:val="baseline"/>
          <w:rtl w:val="0"/>
        </w:rPr>
        <w:t xml:space="preserve">Birinci fıkrada yazılı suçları ikinci fıkradaki hal dışında iki veya daha çok kişinin birlikte işlemeleri halinde, birinci fıkraya göre verilecek cezalar bir kat artırılır.</w:t>
      </w:r>
      <w:r w:rsidDel="00000000" w:rsidR="00000000" w:rsidRPr="00000000">
        <w:rPr>
          <w:rtl w:val="0"/>
        </w:rPr>
      </w:r>
    </w:p>
    <w:p w:rsidR="00000000" w:rsidDel="00000000" w:rsidP="00000000" w:rsidRDefault="00000000" w:rsidRPr="00000000" w14:paraId="00000080">
      <w:pPr>
        <w:spacing w:line="306.99999999999994" w:lineRule="auto"/>
        <w:ind w:firstLine="709"/>
        <w:rPr>
          <w:sz w:val="24"/>
          <w:szCs w:val="24"/>
          <w:vertAlign w:val="baseline"/>
        </w:rPr>
      </w:pPr>
      <w:r w:rsidDel="00000000" w:rsidR="00000000" w:rsidRPr="00000000">
        <w:rPr>
          <w:color w:val="000000"/>
          <w:sz w:val="24"/>
          <w:szCs w:val="24"/>
          <w:vertAlign w:val="baseline"/>
          <w:rtl w:val="0"/>
        </w:rPr>
        <w:t xml:space="preserve">Bu madde kapsamına giren bıçak ve başkaca aletlerin veya benzerlerinin miktar bakımından vahim olması halinde yukarıdaki fıkralara göre hükmolunacak cezalar yarı oranında artırılır.</w:t>
      </w:r>
      <w:r w:rsidDel="00000000" w:rsidR="00000000" w:rsidRPr="00000000">
        <w:rPr>
          <w:sz w:val="24"/>
          <w:szCs w:val="24"/>
          <w:vertAlign w:val="baseline"/>
          <w:rtl w:val="0"/>
        </w:rPr>
        <w:t xml:space="preserve">     </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15 – (Değişik: 12/6/1979 - 2249/10 md.)</w:t>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(Değişik birinci fıkra: 23/1/2008-5728/158 md.)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Kanun hükümlerine aykırı olarak 4 üncü maddede yazılı olan bıçak veya diğer aletleri veya benzerlerini satanlar, satmaya aracılık edenler, satın alanlar, taşıyanlar veya bulunduranlar hakkında altı aydan bir yıla kadar hapis ve yirmibeş günden az olmamak üzere adlî para cezasına hükmolunur.</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madde kapsamına giren bıçak veya diğer aletlerin veya benzerlerinin sayı veya nitelik bakımından vahim olması halinde yukarıdaki fıkraya göre hükmolunacak cezalar yarıdan bir katına kadar artırılır.</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Kanunun 4 üncü maddesine göre yapımına izin verilen bıçakları veya diğer aletleri veya benzerlerini kullanma amacı dışında satanlar, satmaya aracılık edenler, satın alanlar, taşıyanlar veya bulunduranlar hakkında birinci fıkradaki; o bıçak veya diğer aletlerin veya benzerlerinin sayı ve nitelik bakımından vahim olması halinde de ikinci fıkradaki cezalar hükmolunur.</w:t>
      </w:r>
    </w:p>
    <w:p w:rsidR="00000000" w:rsidDel="00000000" w:rsidP="00000000" w:rsidRDefault="00000000" w:rsidRPr="00000000" w14:paraId="00000086">
      <w:pPr>
        <w:spacing w:line="306.99999999999994" w:lineRule="auto"/>
        <w:ind w:firstLine="709"/>
        <w:rPr>
          <w:sz w:val="24"/>
          <w:szCs w:val="24"/>
          <w:vertAlign w:val="baseline"/>
        </w:rPr>
      </w:pPr>
      <w:r w:rsidDel="00000000" w:rsidR="00000000" w:rsidRPr="00000000">
        <w:rPr>
          <w:b w:val="1"/>
          <w:bCs w:val="1"/>
          <w:sz w:val="24"/>
          <w:szCs w:val="24"/>
          <w:vertAlign w:val="baseline"/>
          <w:rtl w:val="0"/>
        </w:rPr>
        <w:t xml:space="preserve">(Ek fıkra: 23/1/2008-5728/158 md.) </w:t>
      </w:r>
      <w:r w:rsidDel="00000000" w:rsidR="00000000" w:rsidRPr="00000000">
        <w:rPr>
          <w:rFonts w:ascii="Times New Roman" w:cs="Times New Roman" w:eastAsia="Times New Roman" w:hAnsi="Times New Roman"/>
          <w:color w:val="000000"/>
          <w:sz w:val="24"/>
          <w:szCs w:val="24"/>
          <w:vertAlign w:val="baseline"/>
          <w:rtl w:val="0"/>
        </w:rPr>
        <w:t xml:space="preserve">Bu Kanunun 4 üncü maddesinin üçüncü fıkrasında yazılı olan yivli ve yivsiz silahlarla bıçak ve diğer aletleri, hal ve şartlara göre sırf saldırıda kullanmak amacıyla taşıyanlar, üç aya kadar hapis veya adlî para cezası ile cezalandırılır.</w:t>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16 – (Değişik: 12/6/1979 - 2249/11 md.)</w:t>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Kanunun kapsamına giren suçlarda Kaçakçılığın Men ve Takibine Dair 1918 Sayılı Kanun hükümleri uygulanmaz.</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Madde 1 – (Ek:30/6/1970 - 1308/7 md.; Değişik:22/11/1990 - 3684/2 md.)</w:t>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Duruşmalarda, mahkeme salonlarında, hastanelerin psikiyatri bölümlerinde, akıl hastanelerinde, ceza ve tutukevleri ile her türlü ıslah ve infaz kurumlarında veya bunların eklentilerinde,</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Öğrencilerin toplu olarak oturdukları yurtlarda, eğitim ve öğretim kurumlarında, siyasi partilerin açık hava ve kapalı yer toplantılarında, izinli veya izinsiz yapılan toplantı ve gösteri yürüyüşlerinde, sendikalarda, derneklerde veya bunlara yönetim ve yapı olarak doğrudan doğruya bağlantılı olan yerlerde veya bunların toplantı ve kongrelerinde, her türlü spor karşılaşma veya yarışmalarının yapıldığı yerlerde, kanuna uygun veya kanuna aykırı olarak grev ve lokavt yapılmakta olan iş yerlerinde,</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Türkiye Büyük Millet Meclisi ana binaları ile Meclis Başkanlığınca belirlenen yerlerde,</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Ateşli silahlar taşınamaz.</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Yukarıda sayılan yerlerde bu Kanuna aykırı olarak ateşli silahları veya bunların mermilerini 4 üncü maddede yazılı olan bıçakları veya sair aletleri veya benzerlerini veya Türk Ceza Kanunun 174 üncü maddesinde yazılı olanları taşıyan veya bulunduranlar hakkında ilgili kanunlarda belli edilen cezaların iki katı hükmolunur.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10"/>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ve (B) bentlerinde sayılan yerlerde 7 nci maddenin 1, 2, 3 ve 4 numaralı bentlerinde belirtilen, kişiler ile bu yerlerin güvenliği için görevli bulunan polis ve jandarma personeli, (C) bendinde sayılan yerlerde ise yalnız bu yerlerin güvenliği ile görevli bulunan polis, jandarma ve Türkiye Büyük Millet Meclisi Mumafız Taburu personeli silahlarını taşıyabilirler.</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(Değişik dördüncü fıkra: 23/1/2008-5728/159 md.)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(B) ve (C) bentlerinde sayılan yerlere silahla giren veya buralarda silah taşıyan kişiler, fiilleri daha ağır cezayı gerektiren başka bir suç oluşturmadığı takdirde, elli günden az olmamak üzere adlî para cezası ile cezalandırılır. Ayrıca, bu kişilerin silah ruhsatları bulundurmaya çevrilir. Önödeme veya mahkûmiyet kararındaki adlî para cezasının infaz edildiği veya düştüğü tarihten itibaren beş yıllık süre geçmediği takdirde, bu kişilere taşıma ruhsatı verilmez.  </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Madde 2 – (Ek: 12/6/1979 - 2249/13 md. ; Mülga: 23/1/2008-5728/578 md.)</w:t>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Madde 3 – (Ek: 12/6/1979 - 2249/13 md.; Mülga: 10/10/1980 - 2313/2 md.)</w:t>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Madde 4 – (Ek: 23/6/1981 - 2478/9 md.)</w:t>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Kara Avcılığı Kanunu esaslarına göre izin alıp turist olarak avcılık yapmak ya da Gençlik ve Spor Bakanlığınca tertip olunacak atıcılık yarışmalarına katılmak üzere yurda gelen yabancılar beraberlerinde getirdikleri miktarı yönetmelikte belirtilen yivli ve yivsiz tüfekler ile nişan tüfek ve tabancalarını ve bunların aksamı ile mermilerini gümrük makamlarına beyan etmek ve giriş kapısı emniyet makamlarından izin almak koşuluyla geçici olarak yurda sokabilirler.</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Antlaşmalarla yurdumuza görevli olarak gelen yabancılar ile bilimsel araştırmalar yapmak amacıyla gelen kişiler de beraberlerinde getirecekleri yivli veya yivsiz tüfekler ve aksamı ile mermilerini İçişleri Bakanlığı Emniyet Genel Mudürlüğünden izin almak ve gümrük makamlarına beyan etmek şartıyla yurda sokabilirler.</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Yukarıdaki fıkralara göre yurda sokulmasına izin verilen silah, silah aksamı ve mermileri ilgili kişilerin pasaportuna kaydolunur. Bu kayıt silah, aksamı ve mermileri için taşıma izin vesikası yerine geçer. Yukarıda belirtilen şartlara uygun olarak getirilen yivli veya yivsiz tüfekler, nişan tüfek ve tabancaları ve bunlara ait aksam ile sarfedilmeyen mermilerin ülkemiz terkedilirken yolcu beraberinde yurt dışına çıkarılması zorunludur.</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Madde 5 – (Ek: 23/6/1981 - 2478/9 md.)</w:t>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Kanunun 12 ve 13 ncü maddelerine aykırı eylemleri; top, havan, roketatar, uçaksavar, tanksavar, ağır ve hafif makinalı tüfekler ve benzeri askeri amaçlı savaş silahları veya mermilerine ilişkin olduğu takdirde anılan maddelere göre hükmedilecek cezalar bir kat artırılır.</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Madde 6 – (Ek : 12/5/l988 - 3448/2 md.; Değişik:  22/11/1990 - 3684/3 md.)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11"/>
      </w: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Milli İstihbarat Teşkilatının demirbaş silahları, yedek parça ve mermileri ile Teşkilat mensuplarının yurt içinden temin edecekleri veya yurt dışına gittiklerinde bir defaya mahsus olmak üzere gümrük vergi, resim ve harçlarını ödemek suretiyle getirecekler zati silah ve mermilerinin yurda sokulmasına dair usul ve esaslar Cumhurbaşkanınca onaylanan yönetmelikte belirtilir. Bu yönetmelik Resmi Gazetede yayımlanmaz.</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Madde 7 – (Ek: 12/5/1988 - 3448/2 md.; Değişik: 22/11/1990 - 3684/4 md.)</w:t>
      </w: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Silah ruhsatı almasında mani hali bulunmayan her Türk vatandaşı bulundurmak maksadıyla silah satın alabilir. Bulundurma ruhsatı mesken yada iş yerinde bulundurmak üzere iki şekilde verilir. Bulundurma ruhsatlı silahların bir yerden başka bir yere nakli için mahallinin en büyük Mülki Amirinin vereceği nakil belgesi gereklidir. Bu belge atış poligonlarına gidiş ve dönüş için de geçerlidir. Ancak, silah nakil belgesinde belirtilen gün ve güzergah haricinde silah, mesken veya iş yeri dışına çıkarılamaz. </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Savunma Sanayii Müsteşarlığı kanunen yurda girmesinde sakınca bulunmayan silah ve mermileri ithal eder veya bir kamu kuruluşuna ithal ettirir. Bu silahlar, bu Kanuna göre silah taşımaya veya bulundurmaya hak kazanmış kişilere satırılır veya bir kamu kuruluşuna sattırılır.</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Satış şekli, bedeli, satışı yapan kurum veya kuruluşa ödenecek komisyon ücreti, satıştan sağlanacak gelirin dağıtımı, kullanış biçimi ve bunlarla ilgili diğer hususlar Cumhurbaşkanınca yürürlüğe konulacak yönetmelikte belirlenir.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12"/>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Gençlik ve Spor Genel Müdürlüğünce belirlenecek ihtiyaç miktarına göre, sırf sporda kullanılan nişan tüfek ve tabancaları ile bunlara ait mermiler İçişleri Bakanlığınca izin verilmek ve kontrol edilmek şartıyla adı geçen Genel Müdürlükçe ithal olunabilir. Bu şekilde ithal olunan silahlar ve mermileri anılan Genel Müdürlüğün demirbaşına kayıt edilir. Bu silahların satış ve devri yapılamaz. </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Madde 8 – (Ek: 12/5/1988-3448/2 md.)</w:t>
      </w: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(Değişik birinci fıkra: 20/11/2017-KHK-696/5 md.; Aynen kabul: 1/2/2018-7079/5 md.) (Değişik cümle:24/10/2019-7190/19 md.)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Cumhurbaşkanlığınca temin edilen tabanca ve mermiler Cumhurbaşkanlığı Koruma Hizmetleri Genel Müdürlüğündeki koruma personeline ve bunların amirlerine; Milli Savunma Bakanlığınca temin edilen tabanca ve mermiler, Türk Silahlı Kuvvetleri bünyesindeki subay, astsubay ve uzman erbaşlara; Jandarma Genel Komutanlığı ve Sahil Güvenlik Komutanlığınca temin edilen tabanca ve mermiler, kendi bünyelerindeki subay, astsubay, uzman jandarma ve uzman erbaşlara; Emniyet Genel Müdürlüğünce temin edilen tabanca ve mermiler, emniyet hizmetleri sınıfı personeline; Ticaret Bakanlığınca satın alınan tabanca ve mermiler, Ticaret Bakanlığının merkez ve taşra teşkilatında silah taşıma yetkisini haiz personele, görevlerinde kullanmak üzere bedeli mukabili zati demirbaş silah olarak satılır. Satılan silahların ayrılma, ihraç ve benzeri sebeplerle geri alınma usul ve esasları ile satılma şekil ve şartları, zayi, hasar, onarım, kadro standardı dışı bırakılması, eğitim ve görevde kullanılan mermilerin bedelli veya bedelsiz temini ve diğer hususlar çıkarılan yönetmeliklerle belirlenir.</w:t>
      </w:r>
    </w:p>
    <w:p w:rsidR="00000000" w:rsidDel="00000000" w:rsidP="00000000" w:rsidRDefault="00000000" w:rsidRPr="00000000" w14:paraId="000000AB">
      <w:pPr>
        <w:spacing w:line="306.99999999999994" w:lineRule="auto"/>
        <w:ind w:firstLine="709"/>
        <w:rPr>
          <w:sz w:val="24"/>
          <w:szCs w:val="24"/>
          <w:vertAlign w:val="baseline"/>
        </w:rPr>
      </w:pPr>
      <w:r w:rsidDel="00000000" w:rsidR="00000000" w:rsidRPr="00000000">
        <w:rPr>
          <w:b w:val="1"/>
          <w:bCs w:val="1"/>
          <w:sz w:val="24"/>
          <w:szCs w:val="24"/>
          <w:vertAlign w:val="baseline"/>
          <w:rtl w:val="0"/>
        </w:rPr>
        <w:t xml:space="preserve">(Değişik ikinci fıkra: 14/7/2004-5217/16 md.) </w:t>
      </w:r>
      <w:r w:rsidDel="00000000" w:rsidR="00000000" w:rsidRPr="00000000">
        <w:rPr>
          <w:sz w:val="24"/>
          <w:szCs w:val="24"/>
          <w:vertAlign w:val="baseline"/>
          <w:rtl w:val="0"/>
        </w:rPr>
        <w:t xml:space="preserve">Bu Kanuna göre yapılan satışlardan elde edilen Türk Lirası ve döviz karşılığı tutarlar, bütçeye gelir kaydedilir.</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(Mülga üçüncü fıkra: 14/7/2004-5217/31 md.)</w:t>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silahlar ile ilgili muameleler her türlü vergi, resim, harç ve resmi kuruluşlara ait ardiye ücretinden muaftır.</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(Değişik beşinci fıkra: 20/11/2017-KHK-696/5 md.; Aynen kabul: 1/2/2018-7079/5 md.)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silahlar ve mermilerin satın alınması için gelecek yıllara sari taahhütlere girişmeye Milli Savunma Bakanlığı, Jandarma Genel Komutanlığı, Sahil Güvenlik Komutanlığı ve Emniyet Genel Müdürlüğü yetkilidir. </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Madde 9 – (Ek: 12/5/1988 - 3448/2 md.)</w:t>
      </w: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Emniyet Genel Müdürlüğü kadrolarında Emniyet Genel Müdürü, il emniyet müdürü, daire başkanı ve genel müdür yardımcısı, teftiş kurulu başkanı olarak vazifeli olup da, meslekten çıkarma veya memuriyetten ihraç sebebi dışında, istifa, kurumlararası nakil veya emeklilik sebebiyle ayrılanlar da Ek 8 inci maddedeki satış hükümlerinden aynen istifade ederler.</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Madde 10 – (Ek: 12/5/1988 - 3448/2 md.)</w:t>
      </w: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Standart dışı olanlar hariç, demirbaşa kayıtlı ve halen personele zimmetli tabancalar bu personele satılır.</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Standart dışı silahlar İçişleri Bakanlığınca tespit edilecek esaslar çerçevesinde Emniyet Genel Müdürlüğü tarafından yurt içinde veya yurt dışında serbest piyasada satılır. Bu satışlara ait işlemler 1050 sayılı Muhasebei Umumiye Kanunu ve 2886 sayılı Devlet İhale Kanunu hükümlerine tabi değildir. </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(Değişik üçüncü fıkra: 14/7/2004-5217/16 md.)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Birinci ve ikinci fıkralara göre satışlardan elde edilen gelirler bütçeye gelir kaydedilir. </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Madde 11 – (Ek: 22/11/1990 - 3684/5 md.)</w:t>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Gençlik ve Spor Genel Müdürlüğüne bağlı Türkiye Atıcılık ve Avcılık Federasyonu ile diğer kamu kuruluşlarının sahip oldukları atış poligonları dışında, özel şahısların trap-skeet, atış alanı ile tabanca ve tüfek atış poligonu açması İçişleri Bakanlığının iznine tabidir. Bu gibi yerlerde kullanılacak silah ve fişeklere ait hususlar yönetmelikle belirlenir.</w:t>
      </w:r>
    </w:p>
    <w:p w:rsidR="00000000" w:rsidDel="00000000" w:rsidP="00000000" w:rsidRDefault="00000000" w:rsidRPr="00000000" w14:paraId="000000BA">
      <w:pPr>
        <w:spacing w:line="306.99999999999994" w:lineRule="auto"/>
        <w:ind w:firstLine="709"/>
        <w:rPr>
          <w:b w:val="0"/>
          <w:bCs w:val="0"/>
          <w:sz w:val="24"/>
          <w:szCs w:val="24"/>
          <w:vertAlign w:val="baseline"/>
        </w:rPr>
      </w:pPr>
      <w:r w:rsidDel="00000000" w:rsidR="00000000" w:rsidRPr="00000000">
        <w:rPr>
          <w:rtl w:val="0"/>
        </w:rPr>
      </w:r>
    </w:p>
    <w:p w:rsidR="00000000" w:rsidDel="00000000" w:rsidP="00000000" w:rsidRDefault="00000000" w:rsidRPr="00000000" w14:paraId="000000BB">
      <w:pPr>
        <w:spacing w:line="306.99999999999994" w:lineRule="auto"/>
        <w:ind w:firstLine="709"/>
        <w:rPr>
          <w:sz w:val="24"/>
          <w:szCs w:val="24"/>
          <w:vertAlign w:val="baseline"/>
        </w:rPr>
      </w:pPr>
      <w:r w:rsidDel="00000000" w:rsidR="00000000" w:rsidRPr="00000000">
        <w:rPr>
          <w:b w:val="1"/>
          <w:bCs w:val="1"/>
          <w:sz w:val="24"/>
          <w:szCs w:val="24"/>
          <w:vertAlign w:val="baseline"/>
          <w:rtl w:val="0"/>
        </w:rPr>
        <w:t xml:space="preserve">Ek Madde 12-</w:t>
      </w:r>
      <w:r w:rsidDel="00000000" w:rsidR="00000000" w:rsidRPr="00000000">
        <w:rPr>
          <w:sz w:val="24"/>
          <w:szCs w:val="24"/>
          <w:vertAlign w:val="baseline"/>
          <w:rtl w:val="0"/>
        </w:rPr>
        <w:t xml:space="preserve"> </w:t>
      </w:r>
      <w:r w:rsidDel="00000000" w:rsidR="00000000" w:rsidRPr="00000000">
        <w:rPr>
          <w:b w:val="1"/>
          <w:bCs w:val="1"/>
          <w:sz w:val="24"/>
          <w:szCs w:val="24"/>
          <w:vertAlign w:val="baseline"/>
          <w:rtl w:val="0"/>
        </w:rPr>
        <w:t xml:space="preserve">(Ek: 2/1/2017-KHK-680/30 md.; Değiştirilerek kabul: 1/2/2018-7072/29 md.)</w:t>
      </w:r>
      <w:r w:rsidDel="00000000" w:rsidR="00000000" w:rsidRPr="00000000">
        <w:rPr>
          <w:rtl w:val="0"/>
        </w:rPr>
      </w:r>
    </w:p>
    <w:p w:rsidR="00000000" w:rsidDel="00000000" w:rsidP="00000000" w:rsidRDefault="00000000" w:rsidRPr="00000000" w14:paraId="000000BC">
      <w:pPr>
        <w:spacing w:line="306.99999999999994" w:lineRule="auto"/>
        <w:ind w:firstLine="709"/>
        <w:rPr>
          <w:sz w:val="24"/>
          <w:szCs w:val="24"/>
          <w:vertAlign w:val="superscript"/>
        </w:rPr>
      </w:pPr>
      <w:r w:rsidDel="00000000" w:rsidR="00000000" w:rsidRPr="00000000">
        <w:rPr>
          <w:sz w:val="24"/>
          <w:szCs w:val="24"/>
          <w:vertAlign w:val="baseline"/>
          <w:rtl w:val="0"/>
        </w:rPr>
        <w:t xml:space="preserve">Terör veya örgüt faaliyeti çerçevesinde işlenen ya da 21/3/2007 tarihli ve 5607 sayılı Kaçakçılıkla Mücadele Kanunu kapsamındaki suçlar ile </w:t>
      </w:r>
      <w:r w:rsidDel="00000000" w:rsidR="00000000" w:rsidRPr="00000000">
        <w:rPr>
          <w:color w:val="000000"/>
          <w:sz w:val="24"/>
          <w:szCs w:val="24"/>
          <w:vertAlign w:val="baseline"/>
          <w:rtl w:val="0"/>
        </w:rPr>
        <w:t xml:space="preserve">göçmen kaçakçılığı ve </w:t>
      </w:r>
      <w:r w:rsidDel="00000000" w:rsidR="00000000" w:rsidRPr="00000000">
        <w:rPr>
          <w:sz w:val="24"/>
          <w:szCs w:val="24"/>
          <w:vertAlign w:val="baseline"/>
          <w:rtl w:val="0"/>
        </w:rPr>
        <w:t xml:space="preserve">uyuşturucu veya uyarıcı madde imal ve ticareti suçları sebebiyle elkonulan, milli savunma veya iç güvenlik hizmetleriyle doğrudan ilgili silah, mühimmat, araç ve gereç ile sarf malzemesinin delil olarak saklanmasına gerek bulunmaması halinde, bu eşyaların Türk Silahlı Kuvvetleri, Emniyet Genel Müdürlüğü, Jandarma Genel Komutanlığı veya Sahil Güvenlik Komutanlığına tahsis edilmesi, mahallin en büyük mülki amiri tarafından soruşturma evresinde hakim veya kovuşturma evresinde mahkemeden talep edilebilir. Talep üzerine verilen kararlara karşı itiraz edilebilir. Soruşturma veya kovuşturma sonunda elkonulan eşyanın iadesine karar verildiği takdirde iadenin konusunu rayiç değer oluşturur. Bu maddenin uygulanmasına ilişkin usul ve esaslar Adalet, İçişleri, Maliye ve Milli Savunma Bakanlıklarınca müştereken çıkarılan yönetmelikle belirlenir.</w:t>
      </w:r>
      <w:r w:rsidDel="00000000" w:rsidR="00000000" w:rsidRPr="00000000">
        <w:rPr>
          <w:sz w:val="24"/>
          <w:szCs w:val="24"/>
          <w:vertAlign w:val="superscript"/>
        </w:rPr>
        <w:footnoteReference w:customMarkFollows="0" w:id="13"/>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Geçici Madde 1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Kanunun şumulüne giren ateşli silahlarla mermilerini müsaadesiz ellerinde bulunduranlardan kanunun meriyete girdiği tarihten itibaren altı ay içinde taşıma veya bulundurma için izin vesikası almıyanlar veya izin vesikasını haiz olanlara devretmiyenler veya kendilerine izin vesikası verilmiyenler bu silah ve mermileri makbuz mukabilinde zabıta makamlarına teslime mecburdurlar.</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2637 sayılı kanun hükümlerine tevfikan izin vesikası verilmiş olup da müddetleri henüz bitmemiş olanlar bu kanunun meriyete girdiği tarihten itibaren yukarıdaki müddet içinde izin almadıkları veya kendilerine vesika verilmediği takdirde ellerindeki vesikalar hükümsüzdür.</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Geçici Madde 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Her nevi bıçak imal ve satışını mutat meslek ve sanat ittihaz etmiş olanlar, ellerinde bu kanuna göre menedilmiş bıçak ve benzerleri bulunduğu takdirde, bunları Hükümetçe tesbit edilecek müddet zarfında bir beyanname ile mahallin en büyük mülkiye amirine bildirmeye mecburdurlar.</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Bunlardan 4 üncü maddenin ikinci fıkrasında gösterilen işlerde kullanılmaya elverişli olanlar damgalanarak sahibine iade olunur ve diğerleri maliyet bedelleri ödenerek teslim alınır.</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Yukarki fıkra hükmü mahfuz kalmak üzere ellerinde bu kanunla menedilen bıçak ve benzerlerini bulunduranlar bu kanunun meriyete girdiği tarihten itibaren altı ay içinde mahalli zabıta makamlarına teslime mecburdurlar.</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Geçici Madde 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 Kanunun yürürlüğe girdiği tarihte meslek ve sanat erbabı tarafından kullanılmakta olup 4 üncü maddede imali izne bağlı olan bıçaklar ilgililerin üç ay içinde müracaatı üzerine mahalli zabıtaca damgalanır. </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Geçici Madde 4 – (Ek: 4/7/1956 - 6768/2 md.)</w:t>
      </w: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6136 sayılı kanunun geçici 1 inci ve 2 nci maddelerinde yazılı izin ve vesikaları zamanında almıyanlarla zabıta makamlarına teslim etmiyenler ve bu sebeple ellerinde vesikasız ateşli silahlarla mermilerini ve mezkür kanuna göre menedilmiş bıçak ve benzerlerini bulunduranlar bu kanunun neşri tarihinden itibaren 6 ay zarfında mezkür silah ve mermilerle bıçak ve benzerlerini makbuz mukabilinde zabıta makamlarına teslime veya vesika almıya mecburdurlar.</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Geçici Madde 5 – (Ek: 4/7/1956 - 6768/2 md.; Değişik: 11/2/1957 - 6910/1 md.)</w:t>
      </w: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6136 sayılı kanunun meriyete girdiği tarih ile 6768 sayılı kanunun 6 aylık intikal müddetinin hitamı olan 11/1/1957 tarihi arasında ateşli silahlarla bunlara ait mermileri ve kanunen memnu bıçak ve benzerlerini bulunduranlarla taşıyanlar hakkında takibat yapılamaz. Hükmolunan cezalar icra ve infaz edilmez ve kanuni neticeleri ortadan kalkar.</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Geçici Madde 6 – (Ek: 30/6/1970 - 1308/8 md.)</w:t>
      </w: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kanunun 1 inci maddesiyle 6136 sayılı Kanun hükümleri kapsamına alınan yivli av tüfeklerini ellerinde bulunduranlar, bu kanunun yürürlüğe girdiği tarihten itibaren üç ay içinde mahallin en büyük mülkiye amirine teslime mecburdurlar.</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6136 sayılı Kanunun 7 ve 11 inci maddeleri hükümlerine göre taşıma veya bulundurma için izin alanların yivli av tüfekleri taşıma ve bulundurma belgesine bağlanarak sahibine iade olunur. Diğerleri, gerçek karşılıkları ödenerek Devletçe satın alınır.</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Geçici Madde 7 – (Ek: 12/6/1979 - 2249/14 md.)</w:t>
      </w: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Kanunun 4 üncü maddesi hükümleri kapsamına alınan topuz, topuzlu kamçı, boğucu tel veya zinciri, muşta ile salt saldırı ve savunmada kullanılmak üzere özel nitelikte bulunan benzeri aletleri ellerinde bulunduranlar bu kanun yürürlüğe girdiği tarihten itibaren bir ay içinde, mahalli zabıta makamlarına teslime zorunludurlar.</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Geçici Madde 8 – (Ek: 2/7/1992 - 3831/1 md.)</w:t>
      </w: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6136 sayılı Kanun kapsamına giren ruhsata bağlanmamış ateşli silahlar ve mermiler ile 765 sayılı Türk Ceza Kanununda belirtilen dinamit, bomba veya benzeri yakıcı, yıkıcı veya öldürücü alet veya her türlü patlayıcı maddeyi bulunduranlar; bunları, bu Kanunun yürürlüğe girdiği tarihten itibaren 30 gün içinde mülki makamlara teslim ettikleri takdirde, haklarında takibat yapılmaz. Bu Kanunun yürürlüğe girdiği tarihe kadar kendiliğinden kanunda sayılan silah ve aletleri teslim edenler hakkında yapılan tahkikatlar düşer.</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Birinci fıkraya göre mülki makamlara teslim edilen silah ve patlayıcı maddeler ile diğer aletler Devlet malı sayılarak, ilgili mülki makamlarca bir tutanak karşılığında İçişleri Bakanlığı emrine verilir.</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maddenin uygulanmasına ilişkin usul ve esaslar bir yönetmelikle tespit edilir.         </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Geçici Madde 9 – (Ek: 29/8/1996 - 4178/7 md.)</w:t>
      </w: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14"/>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442 sayılı Köy Kanununun 74 üncü maddesine göre, mülki amirlerce gönüllü korucu olarak tespit edilen kişiler ile halen geçici köy korucusu olarak görev yapanlar bu Kanunun yürürlüğe girdiği tarihten itibaren 90 gün içinde ellerinde bulundurdukları tabanca, makineli tabanca veya hafif makineli tüfek sınıfından silahları mülki makamlara teslim ettikleri takdirde haklarında takibat yapılmaz ve isteyenlere yukarıda belirtilen tabanca ve tüfek sınıfından birer adet olmak üzere ve harçsız olarak menşelerine bakılmaksızın valilerce taşıma veya bulundurma ruhsatı düzenlenebilir. Bu şekilde ruhsata bağlanan silahlar, veraset yoluyla intikal dışında devir veya hibe edilemez, satılamaz, gerekli görüldüğünde Bakanlar Kurulunca toplatılmasına karar verilebilir. Gönüllü korucu ve geçici köy koruculuğu görevine son verilenlerin ruhsatları iptal edilebilir. Ruhsatları iptal edilen veya toplatılmasına karar verilen silahlar, Devlet malı sayılarak mülki makamlarca bir tutanak karşılığında İçişleri Bakanlığına teslim edilir. Bu Kanunun yürürlüğe girdiği tarihten önce ateşli silahlarla bunlara ait mermilerin ve Kanunen memnu bıçak ve benzerlerini bulunduran veya taşıyan gönüllü korucu ve geçici köy korucuları hakkında bu fiillerden dolayı takibat yapılmaz. Hükmolunan cezalar icra ve infaz edilemez ve kanuni neticeleri ortadan kalkar. Taşıma ve bulundurma ruhsatlarının verileceği kişiler, bu uygulamaya dair diğer hususlar, İçişleri Bakanlığı tarafından çıkarılacak yönetmelikle tespit edilir.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15"/>
      </w:r>
      <w:r w:rsidDel="00000000" w:rsidR="00000000" w:rsidRPr="00000000">
        <w:rPr>
          <w:rtl w:val="0"/>
        </w:rPr>
      </w:r>
    </w:p>
    <w:p w:rsidR="00000000" w:rsidDel="00000000" w:rsidP="00000000" w:rsidRDefault="00000000" w:rsidRPr="00000000" w14:paraId="000000DB">
      <w:pPr>
        <w:spacing w:line="306.99999999999994" w:lineRule="auto"/>
        <w:ind w:firstLine="709"/>
        <w:rPr>
          <w:b w:val="0"/>
          <w:bCs w:val="0"/>
          <w:sz w:val="24"/>
          <w:szCs w:val="24"/>
          <w:vertAlign w:val="baseline"/>
        </w:rPr>
      </w:pPr>
      <w:r w:rsidDel="00000000" w:rsidR="00000000" w:rsidRPr="00000000">
        <w:rPr>
          <w:rtl w:val="0"/>
        </w:rPr>
      </w:r>
    </w:p>
    <w:p w:rsidR="00000000" w:rsidDel="00000000" w:rsidP="00000000" w:rsidRDefault="00000000" w:rsidRPr="00000000" w14:paraId="000000DC">
      <w:pPr>
        <w:spacing w:line="306.99999999999994" w:lineRule="auto"/>
        <w:ind w:firstLine="709"/>
        <w:rPr>
          <w:sz w:val="24"/>
          <w:szCs w:val="24"/>
          <w:vertAlign w:val="baseline"/>
        </w:rPr>
      </w:pPr>
      <w:r w:rsidDel="00000000" w:rsidR="00000000" w:rsidRPr="00000000">
        <w:rPr>
          <w:b w:val="1"/>
          <w:bCs w:val="1"/>
          <w:sz w:val="24"/>
          <w:szCs w:val="24"/>
          <w:vertAlign w:val="baseline"/>
          <w:rtl w:val="0"/>
        </w:rPr>
        <w:t xml:space="preserve">Geçici Madde 10-(Ek: 2/7/2018-KHK-703/33 md.)</w:t>
      </w:r>
      <w:r w:rsidDel="00000000" w:rsidR="00000000" w:rsidRPr="00000000">
        <w:rPr>
          <w:rtl w:val="0"/>
        </w:rPr>
      </w:r>
    </w:p>
    <w:p w:rsidR="00000000" w:rsidDel="00000000" w:rsidP="00000000" w:rsidRDefault="00000000" w:rsidRPr="00000000" w14:paraId="000000DD">
      <w:pPr>
        <w:spacing w:line="306.99999999999994" w:lineRule="auto"/>
        <w:ind w:firstLine="709"/>
        <w:rPr>
          <w:sz w:val="24"/>
          <w:szCs w:val="24"/>
          <w:vertAlign w:val="baseline"/>
        </w:rPr>
      </w:pPr>
      <w:r w:rsidDel="00000000" w:rsidR="00000000" w:rsidRPr="00000000">
        <w:rPr>
          <w:sz w:val="24"/>
          <w:szCs w:val="24"/>
          <w:vertAlign w:val="baseline"/>
          <w:rtl w:val="0"/>
        </w:rPr>
        <w:t xml:space="preserve">Bu maddenin yayımı tarihinde Başbakan, Başbakanlık müsteşarı, Başbakanlık ve Başbakanlığa bağlı veya ilgili kurum ve kuruluşların başkanları ile Müsteşar Yardımcısı, Başbakan Başmüşaviri, Genel Müdür, Bakanlar Kurulu Sekreteri, Başbakanlık özel kalem müdürü ve bu görevlerde asaleten bulunmuş olanlar ile Başbakanlıkta asli görevleri ve kadroları teftiş ve denetim olan kamu görevlilerinin bu Kanun gereği elde ettikleri haklar saklıdır.</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Geçici Madde 1 – (Ek: 10/10/1980 - 2313/3 md.)</w:t>
      </w: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Yürürlükten kaldırılan ek 3 üncü maddeye göre tabanca taşıma yetkisini haiz bulunanların bu Kanunun yürürlüğe girdiği tarihten itibaren 30 gün içinde yetkili mercilere başvurmaları halinde 6136 sayılı Kanunun 7 nci maddesinin 3 numaralı bendi hükümlerine göre kendilerine taşıma veya bulundurma izin belgesi verilebilir.</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Taşıma veya bulundurma vesikasına bağlanamayan tabancalar sıkıyönetim komutanlıklarıyla mahalli mülki veya askeri makamlara teslim edilir.</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şekilde teslim alınan silahların Makine ve Kimya Endüstrisi Kurumunca tespit olunacak bedelleri Devletçe sahiplerine ödenir.</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Geçici Madde 2 – (Ek: 23/6/1981 - 2478/10 md.)</w:t>
      </w: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6136 sayılı Kanun kapsamına alınan ve özellikleri İçişleri ve Gençlik ve Spor Bakanlıklarınca müştereken çıkarılacak yönetmelikte belirlenecek sporda kullanılan evvelce ruhsata tabi olmayan ateşli yivli silahları ellerinde bulunduranlar bu kanunun yürürlüğe girdiği tarihten itibaren altı ay içinde müracaat ederek 7 nci madde esaslarına göre ruhsat almaya mecburdurlar.</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Geçici Madde 3 – (Ek: 16/6/1983 - 2848/2 md.)</w:t>
      </w: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6136 sayılı Kanun hükümlerine aykırı biçimde edinildiği halde yetkili mercilerden 23/6/1981 tarihine kadar herhangi bir şekilde ruhsat veya vesika almak, kimliğe yazdırmak veya ilgisine göre Kuvvet Komutanlıkları ya da Jandarma Genel Komutanlığı silah defter ve kayıtlarına kaydettirmek suretiyle taşınan veya bulundurulan silahların kayıtlarındaki nitelik ve numaralarına uygunluğun anlaşılması halinde bu silahların 7 nci madde kapsamına giren sahiplerine söz konusu madde esaslarına göre yeniden silah taşıma veya bulundurma izni verilir.</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Yukarıdaki fıkrada belirtilen şekilde silah taşıma veya bulundurma vesikasını haiz olup da 7 nci madde kapsamına girmemeleri nedeniyle kendilerine taşıma veya bulundurma izin vesikası verilmeyenlerin mevcut izin vesikaları iptal edilmiştir. İzin vesikaları bu suretle iptal edilenler yapılacak tebliğden itibaren üç ay içinde silahlarını teslim ettikleri takdirde haklarında takibat yapılmaz. Bu kişilere ait silah ve mermiler 6136 sayılı Kanunun 10 uncu maddesi ve 1176 sayılı Kanun uyarınca işlem yapılmak üzere ilgili makamlarca bir tutanak karşılığında Milli Savunma Bakanlığı emrine verilir.</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17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Kanun 15 Ağustos 1953 tarihinden itibaren meridir.</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18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Kanunu İcra Vekilleri Heyeti yürütür.</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10/7/1953 Tarihli Ve 6136 Sayılı Ana Kanuna İşlenemeyen Hükümler</w:t>
      </w: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 22/11/1990 tarihli ve 3684 sayılı Kanunun geçici maddesi:</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Geçici Madde 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İstiklal Savaşı gazilerinin halen hayatta olanlarının yanlarında kalan veya savaşlarda şehit düşenlerden veya sonradan vefat edenlerden varislerine intikal etmiş bulunan 1923 yılı ve bu yıldan önce imal edilmiş her türlü ateşli silah, bıçak, kama ve kılıçlar için bu Kanunun yayımı tarihinden itibaren bir yıl içinde beyan edilmek suretiyle, herhangi bir belge aranmaksızın ruhsat verilir. 1923 yılından sonra imal edildiği Kriminal Polis Laboratuvarlarınca tespit edilen silahlar müsadere edilir. Ancak, sahipleri hakkında herhangi bir kanuni işlem yapılmaz.</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Birinci fıkrada bahsedilenlerden bu Kanunun yürürlük tarihinden önce haklarında 6136 sayılı Kanuna muhalefet suçundan takibata başlanmış olanlar hakkında takibatlar durdurulur. Mahkumiyet kararları ile müsadere kararları infaz edilmez ve infaz edilmiş olanlar dahil kanuni sonuçları ortadan kalkar. Müsadere edilmiş olup da halen muhafaza edilen takibata esas olan silahları kendilerine iade edilir. Mahkumiyet hükümlerine ait sicil varakaları adli sicilden çıkarılır.</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6">
      <w:pPr>
        <w:spacing w:line="306.99999999999994" w:lineRule="auto"/>
        <w:ind w:firstLine="709"/>
        <w:jc w:val="center"/>
        <w:rPr>
          <w:sz w:val="24"/>
          <w:szCs w:val="24"/>
          <w:vertAlign w:val="baseline"/>
        </w:rPr>
      </w:pPr>
      <w:r w:rsidDel="00000000" w:rsidR="00000000" w:rsidRPr="00000000">
        <w:rPr>
          <w:sz w:val="24"/>
          <w:szCs w:val="24"/>
          <w:vertAlign w:val="baseline"/>
          <w:rtl w:val="0"/>
        </w:rPr>
        <w:t xml:space="preserve"> </w:t>
      </w:r>
    </w:p>
    <w:p w:rsidR="00000000" w:rsidDel="00000000" w:rsidP="00000000" w:rsidRDefault="00000000" w:rsidRPr="00000000" w14:paraId="000000F7">
      <w:pPr>
        <w:spacing w:line="306.99999999999994" w:lineRule="auto"/>
        <w:ind w:firstLine="709"/>
        <w:jc w:val="center"/>
        <w:rPr>
          <w:sz w:val="24"/>
          <w:szCs w:val="24"/>
          <w:vertAlign w:val="baseline"/>
        </w:rPr>
      </w:pPr>
      <w:r w:rsidDel="00000000" w:rsidR="00000000" w:rsidRPr="00000000">
        <w:rPr>
          <w:b w:val="1"/>
          <w:bCs w:val="1"/>
          <w:sz w:val="24"/>
          <w:szCs w:val="24"/>
          <w:vertAlign w:val="baseline"/>
          <w:rtl w:val="0"/>
        </w:rPr>
        <w:t xml:space="preserve">6136 SAYILI KANUNA EK VE DEĞİŞİKLİK GETİREN MEVZUATIN</w:t>
      </w:r>
      <w:r w:rsidDel="00000000" w:rsidR="00000000" w:rsidRPr="00000000">
        <w:rPr>
          <w:rtl w:val="0"/>
        </w:rPr>
      </w:r>
    </w:p>
    <w:p w:rsidR="00000000" w:rsidDel="00000000" w:rsidP="00000000" w:rsidRDefault="00000000" w:rsidRPr="00000000" w14:paraId="000000F8">
      <w:pPr>
        <w:spacing w:line="306.99999999999994" w:lineRule="auto"/>
        <w:ind w:firstLine="709"/>
        <w:jc w:val="center"/>
        <w:rPr>
          <w:sz w:val="24"/>
          <w:szCs w:val="24"/>
          <w:vertAlign w:val="baseline"/>
        </w:rPr>
      </w:pPr>
      <w:r w:rsidDel="00000000" w:rsidR="00000000" w:rsidRPr="00000000">
        <w:rPr>
          <w:b w:val="1"/>
          <w:bCs w:val="1"/>
          <w:sz w:val="24"/>
          <w:szCs w:val="24"/>
          <w:vertAlign w:val="baseline"/>
          <w:rtl w:val="0"/>
        </w:rPr>
        <w:t xml:space="preserve">YÜRÜRLÜĞE GİRİŞ TARİHİNİ GÖSTERİR TABLO</w:t>
      </w:r>
      <w:r w:rsidDel="00000000" w:rsidR="00000000" w:rsidRPr="00000000">
        <w:rPr>
          <w:rtl w:val="0"/>
        </w:rPr>
      </w:r>
    </w:p>
    <w:p w:rsidR="00000000" w:rsidDel="00000000" w:rsidP="00000000" w:rsidRDefault="00000000" w:rsidRPr="00000000" w14:paraId="000000F9">
      <w:pPr>
        <w:rPr>
          <w:vertAlign w:val="baseline"/>
        </w:rPr>
      </w:pPr>
      <w:r w:rsidDel="00000000" w:rsidR="00000000" w:rsidRPr="00000000">
        <w:rPr>
          <w:sz w:val="18"/>
          <w:szCs w:val="18"/>
          <w:vertAlign w:val="baseline"/>
          <w:rtl w:val="0"/>
        </w:rPr>
        <w:t xml:space="preserve"> </w:t>
      </w:r>
      <w:r w:rsidDel="00000000" w:rsidR="00000000" w:rsidRPr="00000000">
        <w:rPr>
          <w:rtl w:val="0"/>
        </w:rPr>
      </w:r>
    </w:p>
    <w:tbl>
      <w:tblPr>
        <w:tblStyle w:val="Table1"/>
        <w:tblW w:w="7065.999999999999" w:type="dxa"/>
        <w:jc w:val="center"/>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2287"/>
        <w:gridCol w:w="2551"/>
        <w:gridCol w:w="2228"/>
        <w:tblGridChange w:id="0">
          <w:tblGrid>
            <w:gridCol w:w="2287"/>
            <w:gridCol w:w="2551"/>
            <w:gridCol w:w="2228"/>
          </w:tblGrid>
        </w:tblGridChange>
      </w:tblGrid>
      <w:tr>
        <w:trPr>
          <w:cantSplit w:val="0"/>
          <w:trHeight w:val="20" w:hRule="atLeast"/>
          <w:tblHeader w:val="0"/>
        </w:trPr>
        <w:tc>
          <w:tcPr>
            <w:tcMar>
              <w:top w:w="28.0" w:type="dxa"/>
              <w:left w:w="108.0" w:type="dxa"/>
              <w:bottom w:w="28.0" w:type="dxa"/>
              <w:right w:w="108.0" w:type="dxa"/>
            </w:tcMar>
            <w:vAlign w:val="center"/>
          </w:tcPr>
          <w:p w:rsidR="00000000" w:rsidDel="00000000" w:rsidP="00000000" w:rsidRDefault="00000000" w:rsidRPr="00000000" w14:paraId="000000FA">
            <w:pPr>
              <w:spacing w:line="240" w:lineRule="auto"/>
              <w:jc w:val="center"/>
              <w:rPr>
                <w:vertAlign w:val="baseline"/>
              </w:rPr>
            </w:pPr>
            <w:r w:rsidDel="00000000" w:rsidR="00000000" w:rsidRPr="00000000">
              <w:rPr>
                <w:b w:val="1"/>
                <w:bCs w:val="1"/>
                <w:vertAlign w:val="baseline"/>
                <w:rtl w:val="0"/>
              </w:rPr>
              <w:t xml:space="preserve">Değiştiren Kanunun/KHK’nin veya İptal Eden Anayasa Mahkemesi Kararının Numarası</w:t>
            </w:r>
            <w:r w:rsidDel="00000000" w:rsidR="00000000" w:rsidRPr="00000000">
              <w:rPr>
                <w:rtl w:val="0"/>
              </w:rPr>
            </w:r>
          </w:p>
        </w:tc>
        <w:tc>
          <w:tcPr>
            <w:tcMar>
              <w:top w:w="28.0" w:type="dxa"/>
              <w:left w:w="108.0" w:type="dxa"/>
              <w:bottom w:w="28.0" w:type="dxa"/>
              <w:right w:w="108.0" w:type="dxa"/>
            </w:tcMar>
            <w:vAlign w:val="center"/>
          </w:tcPr>
          <w:p w:rsidR="00000000" w:rsidDel="00000000" w:rsidP="00000000" w:rsidRDefault="00000000" w:rsidRPr="00000000" w14:paraId="000000FB">
            <w:pPr>
              <w:spacing w:line="240" w:lineRule="auto"/>
              <w:jc w:val="center"/>
              <w:rPr>
                <w:vertAlign w:val="baseline"/>
              </w:rPr>
            </w:pPr>
            <w:r w:rsidDel="00000000" w:rsidR="00000000" w:rsidRPr="00000000">
              <w:rPr>
                <w:b w:val="1"/>
                <w:bCs w:val="1"/>
                <w:vertAlign w:val="baseline"/>
                <w:rtl w:val="0"/>
              </w:rPr>
              <w:t xml:space="preserve">6136 sayılı Kanunun değişen veya iptal edilen maddeleri</w:t>
            </w:r>
            <w:r w:rsidDel="00000000" w:rsidR="00000000" w:rsidRPr="00000000">
              <w:rPr>
                <w:rtl w:val="0"/>
              </w:rPr>
            </w:r>
          </w:p>
        </w:tc>
        <w:tc>
          <w:tcPr>
            <w:tcMar>
              <w:top w:w="28.0" w:type="dxa"/>
              <w:left w:w="108.0" w:type="dxa"/>
              <w:bottom w:w="28.0" w:type="dxa"/>
              <w:right w:w="108.0" w:type="dxa"/>
            </w:tcMar>
            <w:vAlign w:val="center"/>
          </w:tcPr>
          <w:p w:rsidR="00000000" w:rsidDel="00000000" w:rsidP="00000000" w:rsidRDefault="00000000" w:rsidRPr="00000000" w14:paraId="000000FC">
            <w:pPr>
              <w:spacing w:line="240" w:lineRule="auto"/>
              <w:jc w:val="center"/>
              <w:rPr>
                <w:vertAlign w:val="baseline"/>
              </w:rPr>
            </w:pPr>
            <w:r w:rsidDel="00000000" w:rsidR="00000000" w:rsidRPr="00000000">
              <w:rPr>
                <w:b w:val="1"/>
                <w:bCs w:val="1"/>
                <w:vertAlign w:val="baseline"/>
                <w:rtl w:val="0"/>
              </w:rPr>
              <w:t xml:space="preserve">Yürürlüğe Giriş Tarihi</w:t>
            </w:r>
            <w:r w:rsidDel="00000000" w:rsidR="00000000" w:rsidRPr="00000000">
              <w:rPr>
                <w:rtl w:val="0"/>
              </w:rPr>
            </w:r>
          </w:p>
        </w:tc>
      </w:tr>
      <w:tr>
        <w:trPr>
          <w:cantSplit w:val="0"/>
          <w:trHeight w:val="20" w:hRule="atLeast"/>
          <w:tblHeader w:val="0"/>
        </w:trPr>
        <w:tc>
          <w:tcPr>
            <w:tcMar>
              <w:top w:w="28.0" w:type="dxa"/>
              <w:left w:w="108.0" w:type="dxa"/>
              <w:bottom w:w="28.0" w:type="dxa"/>
              <w:right w:w="108.0" w:type="dxa"/>
            </w:tcMar>
            <w:vAlign w:val="center"/>
          </w:tcPr>
          <w:p w:rsidR="00000000" w:rsidDel="00000000" w:rsidP="00000000" w:rsidRDefault="00000000" w:rsidRPr="00000000" w14:paraId="000000FD">
            <w:pPr>
              <w:spacing w:line="240" w:lineRule="auto"/>
              <w:jc w:val="center"/>
              <w:rPr>
                <w:vertAlign w:val="baseline"/>
              </w:rPr>
            </w:pPr>
            <w:r w:rsidDel="00000000" w:rsidR="00000000" w:rsidRPr="00000000">
              <w:rPr>
                <w:vertAlign w:val="baseline"/>
                <w:rtl w:val="0"/>
              </w:rPr>
              <w:t xml:space="preserve">6768</w:t>
            </w:r>
          </w:p>
        </w:tc>
        <w:tc>
          <w:tcPr>
            <w:tcMar>
              <w:top w:w="28.0" w:type="dxa"/>
              <w:left w:w="108.0" w:type="dxa"/>
              <w:bottom w:w="28.0" w:type="dxa"/>
              <w:right w:w="108.0" w:type="dxa"/>
            </w:tcMar>
            <w:vAlign w:val="center"/>
          </w:tcPr>
          <w:p w:rsidR="00000000" w:rsidDel="00000000" w:rsidP="00000000" w:rsidRDefault="00000000" w:rsidRPr="00000000" w14:paraId="000000FE">
            <w:pPr>
              <w:spacing w:line="240" w:lineRule="auto"/>
              <w:jc w:val="center"/>
              <w:rPr>
                <w:vertAlign w:val="baseline"/>
              </w:rPr>
            </w:pPr>
            <w:r w:rsidDel="00000000" w:rsidR="00000000" w:rsidRPr="00000000">
              <w:rPr>
                <w:vertAlign w:val="baseline"/>
                <w:rtl w:val="0"/>
              </w:rPr>
              <w:t xml:space="preserve">-</w:t>
            </w:r>
          </w:p>
        </w:tc>
        <w:tc>
          <w:tcPr>
            <w:tcMar>
              <w:top w:w="28.0" w:type="dxa"/>
              <w:left w:w="108.0" w:type="dxa"/>
              <w:bottom w:w="28.0" w:type="dxa"/>
              <w:right w:w="108.0" w:type="dxa"/>
            </w:tcMar>
            <w:vAlign w:val="center"/>
          </w:tcPr>
          <w:p w:rsidR="00000000" w:rsidDel="00000000" w:rsidP="00000000" w:rsidRDefault="00000000" w:rsidRPr="00000000" w14:paraId="000000FF">
            <w:pPr>
              <w:spacing w:line="240" w:lineRule="auto"/>
              <w:jc w:val="center"/>
              <w:rPr>
                <w:vertAlign w:val="baseline"/>
              </w:rPr>
            </w:pPr>
            <w:r w:rsidDel="00000000" w:rsidR="00000000" w:rsidRPr="00000000">
              <w:rPr>
                <w:vertAlign w:val="baseline"/>
                <w:rtl w:val="0"/>
              </w:rPr>
              <w:t xml:space="preserve">11/7/1956</w:t>
            </w:r>
          </w:p>
        </w:tc>
      </w:tr>
      <w:tr>
        <w:trPr>
          <w:cantSplit w:val="0"/>
          <w:trHeight w:val="20" w:hRule="atLeast"/>
          <w:tblHeader w:val="0"/>
        </w:trPr>
        <w:tc>
          <w:tcPr>
            <w:tcMar>
              <w:top w:w="28.0" w:type="dxa"/>
              <w:left w:w="108.0" w:type="dxa"/>
              <w:bottom w:w="28.0" w:type="dxa"/>
              <w:right w:w="108.0" w:type="dxa"/>
            </w:tcMar>
            <w:vAlign w:val="center"/>
          </w:tcPr>
          <w:p w:rsidR="00000000" w:rsidDel="00000000" w:rsidP="00000000" w:rsidRDefault="00000000" w:rsidRPr="00000000" w14:paraId="00000100">
            <w:pPr>
              <w:spacing w:line="240" w:lineRule="auto"/>
              <w:jc w:val="center"/>
              <w:rPr>
                <w:vertAlign w:val="baseline"/>
              </w:rPr>
            </w:pPr>
            <w:r w:rsidDel="00000000" w:rsidR="00000000" w:rsidRPr="00000000">
              <w:rPr>
                <w:vertAlign w:val="baseline"/>
                <w:rtl w:val="0"/>
              </w:rPr>
              <w:t xml:space="preserve">6910</w:t>
            </w:r>
          </w:p>
        </w:tc>
        <w:tc>
          <w:tcPr>
            <w:tcMar>
              <w:top w:w="28.0" w:type="dxa"/>
              <w:left w:w="108.0" w:type="dxa"/>
              <w:bottom w:w="28.0" w:type="dxa"/>
              <w:right w:w="108.0" w:type="dxa"/>
            </w:tcMar>
            <w:vAlign w:val="center"/>
          </w:tcPr>
          <w:p w:rsidR="00000000" w:rsidDel="00000000" w:rsidP="00000000" w:rsidRDefault="00000000" w:rsidRPr="00000000" w14:paraId="00000101">
            <w:pPr>
              <w:spacing w:line="240" w:lineRule="auto"/>
              <w:jc w:val="center"/>
              <w:rPr>
                <w:vertAlign w:val="baseline"/>
              </w:rPr>
            </w:pPr>
            <w:r w:rsidDel="00000000" w:rsidR="00000000" w:rsidRPr="00000000">
              <w:rPr>
                <w:vertAlign w:val="baseline"/>
                <w:rtl w:val="0"/>
              </w:rPr>
              <w:t xml:space="preserve">-</w:t>
            </w:r>
          </w:p>
        </w:tc>
        <w:tc>
          <w:tcPr>
            <w:tcMar>
              <w:top w:w="28.0" w:type="dxa"/>
              <w:left w:w="108.0" w:type="dxa"/>
              <w:bottom w:w="28.0" w:type="dxa"/>
              <w:right w:w="108.0" w:type="dxa"/>
            </w:tcMar>
            <w:vAlign w:val="center"/>
          </w:tcPr>
          <w:p w:rsidR="00000000" w:rsidDel="00000000" w:rsidP="00000000" w:rsidRDefault="00000000" w:rsidRPr="00000000" w14:paraId="00000102">
            <w:pPr>
              <w:spacing w:line="240" w:lineRule="auto"/>
              <w:jc w:val="center"/>
              <w:rPr>
                <w:vertAlign w:val="baseline"/>
              </w:rPr>
            </w:pPr>
            <w:r w:rsidDel="00000000" w:rsidR="00000000" w:rsidRPr="00000000">
              <w:rPr>
                <w:vertAlign w:val="baseline"/>
                <w:rtl w:val="0"/>
              </w:rPr>
              <w:t xml:space="preserve">16/2/1957</w:t>
            </w:r>
          </w:p>
        </w:tc>
      </w:tr>
      <w:tr>
        <w:trPr>
          <w:cantSplit w:val="0"/>
          <w:trHeight w:val="20" w:hRule="atLeast"/>
          <w:tblHeader w:val="0"/>
        </w:trPr>
        <w:tc>
          <w:tcPr>
            <w:tcMar>
              <w:top w:w="28.0" w:type="dxa"/>
              <w:left w:w="108.0" w:type="dxa"/>
              <w:bottom w:w="28.0" w:type="dxa"/>
              <w:right w:w="108.0" w:type="dxa"/>
            </w:tcMar>
            <w:vAlign w:val="center"/>
          </w:tcPr>
          <w:p w:rsidR="00000000" w:rsidDel="00000000" w:rsidP="00000000" w:rsidRDefault="00000000" w:rsidRPr="00000000" w14:paraId="00000103">
            <w:pPr>
              <w:spacing w:line="240" w:lineRule="auto"/>
              <w:jc w:val="center"/>
              <w:rPr>
                <w:vertAlign w:val="baseline"/>
              </w:rPr>
            </w:pPr>
            <w:r w:rsidDel="00000000" w:rsidR="00000000" w:rsidRPr="00000000">
              <w:rPr>
                <w:vertAlign w:val="baseline"/>
                <w:rtl w:val="0"/>
              </w:rPr>
              <w:t xml:space="preserve">1308</w:t>
            </w:r>
          </w:p>
        </w:tc>
        <w:tc>
          <w:tcPr>
            <w:tcMar>
              <w:top w:w="28.0" w:type="dxa"/>
              <w:left w:w="108.0" w:type="dxa"/>
              <w:bottom w:w="28.0" w:type="dxa"/>
              <w:right w:w="108.0" w:type="dxa"/>
            </w:tcMar>
            <w:vAlign w:val="center"/>
          </w:tcPr>
          <w:p w:rsidR="00000000" w:rsidDel="00000000" w:rsidP="00000000" w:rsidRDefault="00000000" w:rsidRPr="00000000" w14:paraId="00000104">
            <w:pPr>
              <w:spacing w:line="240" w:lineRule="auto"/>
              <w:jc w:val="center"/>
              <w:rPr>
                <w:vertAlign w:val="baseline"/>
              </w:rPr>
            </w:pPr>
            <w:r w:rsidDel="00000000" w:rsidR="00000000" w:rsidRPr="00000000">
              <w:rPr>
                <w:vertAlign w:val="baseline"/>
                <w:rtl w:val="0"/>
              </w:rPr>
              <w:t xml:space="preserve">-</w:t>
            </w:r>
          </w:p>
        </w:tc>
        <w:tc>
          <w:tcPr>
            <w:tcMar>
              <w:top w:w="28.0" w:type="dxa"/>
              <w:left w:w="108.0" w:type="dxa"/>
              <w:bottom w:w="28.0" w:type="dxa"/>
              <w:right w:w="108.0" w:type="dxa"/>
            </w:tcMar>
            <w:vAlign w:val="center"/>
          </w:tcPr>
          <w:p w:rsidR="00000000" w:rsidDel="00000000" w:rsidP="00000000" w:rsidRDefault="00000000" w:rsidRPr="00000000" w14:paraId="00000105">
            <w:pPr>
              <w:spacing w:line="240" w:lineRule="auto"/>
              <w:jc w:val="center"/>
              <w:rPr>
                <w:vertAlign w:val="baseline"/>
              </w:rPr>
            </w:pPr>
            <w:r w:rsidDel="00000000" w:rsidR="00000000" w:rsidRPr="00000000">
              <w:rPr>
                <w:vertAlign w:val="baseline"/>
                <w:rtl w:val="0"/>
              </w:rPr>
              <w:t xml:space="preserve">8/7/1970</w:t>
            </w:r>
          </w:p>
        </w:tc>
      </w:tr>
      <w:tr>
        <w:trPr>
          <w:cantSplit w:val="0"/>
          <w:trHeight w:val="20" w:hRule="atLeast"/>
          <w:tblHeader w:val="0"/>
        </w:trPr>
        <w:tc>
          <w:tcPr>
            <w:tcMar>
              <w:top w:w="28.0" w:type="dxa"/>
              <w:left w:w="108.0" w:type="dxa"/>
              <w:bottom w:w="28.0" w:type="dxa"/>
              <w:right w:w="108.0" w:type="dxa"/>
            </w:tcMar>
            <w:vAlign w:val="center"/>
          </w:tcPr>
          <w:p w:rsidR="00000000" w:rsidDel="00000000" w:rsidP="00000000" w:rsidRDefault="00000000" w:rsidRPr="00000000" w14:paraId="00000106">
            <w:pPr>
              <w:spacing w:line="240" w:lineRule="auto"/>
              <w:jc w:val="center"/>
              <w:rPr>
                <w:vertAlign w:val="baseline"/>
              </w:rPr>
            </w:pPr>
            <w:r w:rsidDel="00000000" w:rsidR="00000000" w:rsidRPr="00000000">
              <w:rPr>
                <w:vertAlign w:val="baseline"/>
                <w:rtl w:val="0"/>
              </w:rPr>
              <w:t xml:space="preserve">2249</w:t>
            </w:r>
          </w:p>
        </w:tc>
        <w:tc>
          <w:tcPr>
            <w:tcMar>
              <w:top w:w="28.0" w:type="dxa"/>
              <w:left w:w="108.0" w:type="dxa"/>
              <w:bottom w:w="28.0" w:type="dxa"/>
              <w:right w:w="108.0" w:type="dxa"/>
            </w:tcMar>
            <w:vAlign w:val="center"/>
          </w:tcPr>
          <w:p w:rsidR="00000000" w:rsidDel="00000000" w:rsidP="00000000" w:rsidRDefault="00000000" w:rsidRPr="00000000" w14:paraId="00000107">
            <w:pPr>
              <w:spacing w:line="240" w:lineRule="auto"/>
              <w:jc w:val="center"/>
              <w:rPr>
                <w:vertAlign w:val="baseline"/>
              </w:rPr>
            </w:pPr>
            <w:r w:rsidDel="00000000" w:rsidR="00000000" w:rsidRPr="00000000">
              <w:rPr>
                <w:vertAlign w:val="baseline"/>
                <w:rtl w:val="0"/>
              </w:rPr>
              <w:t xml:space="preserve">-</w:t>
            </w:r>
          </w:p>
        </w:tc>
        <w:tc>
          <w:tcPr>
            <w:tcMar>
              <w:top w:w="28.0" w:type="dxa"/>
              <w:left w:w="108.0" w:type="dxa"/>
              <w:bottom w:w="28.0" w:type="dxa"/>
              <w:right w:w="108.0" w:type="dxa"/>
            </w:tcMar>
            <w:vAlign w:val="center"/>
          </w:tcPr>
          <w:p w:rsidR="00000000" w:rsidDel="00000000" w:rsidP="00000000" w:rsidRDefault="00000000" w:rsidRPr="00000000" w14:paraId="00000108">
            <w:pPr>
              <w:spacing w:line="240" w:lineRule="auto"/>
              <w:jc w:val="center"/>
              <w:rPr>
                <w:vertAlign w:val="baseline"/>
              </w:rPr>
            </w:pPr>
            <w:r w:rsidDel="00000000" w:rsidR="00000000" w:rsidRPr="00000000">
              <w:rPr>
                <w:vertAlign w:val="baseline"/>
                <w:rtl w:val="0"/>
              </w:rPr>
              <w:t xml:space="preserve">22/6/1979</w:t>
            </w:r>
          </w:p>
        </w:tc>
      </w:tr>
      <w:tr>
        <w:trPr>
          <w:cantSplit w:val="0"/>
          <w:trHeight w:val="20" w:hRule="atLeast"/>
          <w:tblHeader w:val="0"/>
        </w:trPr>
        <w:tc>
          <w:tcPr>
            <w:tcMar>
              <w:top w:w="28.0" w:type="dxa"/>
              <w:left w:w="108.0" w:type="dxa"/>
              <w:bottom w:w="28.0" w:type="dxa"/>
              <w:right w:w="108.0" w:type="dxa"/>
            </w:tcMar>
            <w:vAlign w:val="center"/>
          </w:tcPr>
          <w:p w:rsidR="00000000" w:rsidDel="00000000" w:rsidP="00000000" w:rsidRDefault="00000000" w:rsidRPr="00000000" w14:paraId="00000109">
            <w:pPr>
              <w:spacing w:line="240" w:lineRule="auto"/>
              <w:jc w:val="center"/>
              <w:rPr>
                <w:vertAlign w:val="baseline"/>
              </w:rPr>
            </w:pPr>
            <w:r w:rsidDel="00000000" w:rsidR="00000000" w:rsidRPr="00000000">
              <w:rPr>
                <w:vertAlign w:val="baseline"/>
                <w:rtl w:val="0"/>
              </w:rPr>
              <w:t xml:space="preserve">2313</w:t>
            </w:r>
          </w:p>
        </w:tc>
        <w:tc>
          <w:tcPr>
            <w:tcMar>
              <w:top w:w="28.0" w:type="dxa"/>
              <w:left w:w="108.0" w:type="dxa"/>
              <w:bottom w:w="28.0" w:type="dxa"/>
              <w:right w:w="108.0" w:type="dxa"/>
            </w:tcMar>
            <w:vAlign w:val="center"/>
          </w:tcPr>
          <w:p w:rsidR="00000000" w:rsidDel="00000000" w:rsidP="00000000" w:rsidRDefault="00000000" w:rsidRPr="00000000" w14:paraId="0000010A">
            <w:pPr>
              <w:spacing w:line="240" w:lineRule="auto"/>
              <w:jc w:val="center"/>
              <w:rPr>
                <w:vertAlign w:val="baseline"/>
              </w:rPr>
            </w:pPr>
            <w:r w:rsidDel="00000000" w:rsidR="00000000" w:rsidRPr="00000000">
              <w:rPr>
                <w:vertAlign w:val="baseline"/>
                <w:rtl w:val="0"/>
              </w:rPr>
              <w:t xml:space="preserve">-</w:t>
            </w:r>
          </w:p>
        </w:tc>
        <w:tc>
          <w:tcPr>
            <w:tcMar>
              <w:top w:w="28.0" w:type="dxa"/>
              <w:left w:w="108.0" w:type="dxa"/>
              <w:bottom w:w="28.0" w:type="dxa"/>
              <w:right w:w="108.0" w:type="dxa"/>
            </w:tcMar>
            <w:vAlign w:val="center"/>
          </w:tcPr>
          <w:p w:rsidR="00000000" w:rsidDel="00000000" w:rsidP="00000000" w:rsidRDefault="00000000" w:rsidRPr="00000000" w14:paraId="0000010B">
            <w:pPr>
              <w:spacing w:line="240" w:lineRule="auto"/>
              <w:jc w:val="center"/>
              <w:rPr>
                <w:vertAlign w:val="baseline"/>
              </w:rPr>
            </w:pPr>
            <w:r w:rsidDel="00000000" w:rsidR="00000000" w:rsidRPr="00000000">
              <w:rPr>
                <w:vertAlign w:val="baseline"/>
                <w:rtl w:val="0"/>
              </w:rPr>
              <w:t xml:space="preserve">11/10/1980</w:t>
            </w:r>
          </w:p>
        </w:tc>
      </w:tr>
      <w:tr>
        <w:trPr>
          <w:cantSplit w:val="0"/>
          <w:trHeight w:val="20" w:hRule="atLeast"/>
          <w:tblHeader w:val="0"/>
        </w:trPr>
        <w:tc>
          <w:tcPr>
            <w:tcMar>
              <w:top w:w="28.0" w:type="dxa"/>
              <w:left w:w="108.0" w:type="dxa"/>
              <w:bottom w:w="28.0" w:type="dxa"/>
              <w:right w:w="108.0" w:type="dxa"/>
            </w:tcMar>
            <w:vAlign w:val="center"/>
          </w:tcPr>
          <w:p w:rsidR="00000000" w:rsidDel="00000000" w:rsidP="00000000" w:rsidRDefault="00000000" w:rsidRPr="00000000" w14:paraId="0000010C">
            <w:pPr>
              <w:spacing w:line="240" w:lineRule="auto"/>
              <w:jc w:val="center"/>
              <w:rPr>
                <w:vertAlign w:val="baseline"/>
              </w:rPr>
            </w:pPr>
            <w:r w:rsidDel="00000000" w:rsidR="00000000" w:rsidRPr="00000000">
              <w:rPr>
                <w:vertAlign w:val="baseline"/>
                <w:rtl w:val="0"/>
              </w:rPr>
              <w:t xml:space="preserve">2478</w:t>
            </w:r>
          </w:p>
        </w:tc>
        <w:tc>
          <w:tcPr>
            <w:tcMar>
              <w:top w:w="28.0" w:type="dxa"/>
              <w:left w:w="108.0" w:type="dxa"/>
              <w:bottom w:w="28.0" w:type="dxa"/>
              <w:right w:w="108.0" w:type="dxa"/>
            </w:tcMar>
            <w:vAlign w:val="center"/>
          </w:tcPr>
          <w:p w:rsidR="00000000" w:rsidDel="00000000" w:rsidP="00000000" w:rsidRDefault="00000000" w:rsidRPr="00000000" w14:paraId="0000010D">
            <w:pPr>
              <w:spacing w:line="240" w:lineRule="auto"/>
              <w:jc w:val="center"/>
              <w:rPr>
                <w:vertAlign w:val="baseline"/>
              </w:rPr>
            </w:pPr>
            <w:r w:rsidDel="00000000" w:rsidR="00000000" w:rsidRPr="00000000">
              <w:rPr>
                <w:vertAlign w:val="baseline"/>
                <w:rtl w:val="0"/>
              </w:rPr>
              <w:t xml:space="preserve">-</w:t>
            </w:r>
          </w:p>
        </w:tc>
        <w:tc>
          <w:tcPr>
            <w:tcMar>
              <w:top w:w="28.0" w:type="dxa"/>
              <w:left w:w="108.0" w:type="dxa"/>
              <w:bottom w:w="28.0" w:type="dxa"/>
              <w:right w:w="108.0" w:type="dxa"/>
            </w:tcMar>
            <w:vAlign w:val="center"/>
          </w:tcPr>
          <w:p w:rsidR="00000000" w:rsidDel="00000000" w:rsidP="00000000" w:rsidRDefault="00000000" w:rsidRPr="00000000" w14:paraId="0000010E">
            <w:pPr>
              <w:spacing w:line="240" w:lineRule="auto"/>
              <w:jc w:val="center"/>
              <w:rPr>
                <w:vertAlign w:val="baseline"/>
              </w:rPr>
            </w:pPr>
            <w:r w:rsidDel="00000000" w:rsidR="00000000" w:rsidRPr="00000000">
              <w:rPr>
                <w:vertAlign w:val="baseline"/>
                <w:rtl w:val="0"/>
              </w:rPr>
              <w:t xml:space="preserve">25/6/1981</w:t>
            </w:r>
          </w:p>
        </w:tc>
      </w:tr>
      <w:tr>
        <w:trPr>
          <w:cantSplit w:val="0"/>
          <w:trHeight w:val="20" w:hRule="atLeast"/>
          <w:tblHeader w:val="0"/>
        </w:trPr>
        <w:tc>
          <w:tcPr>
            <w:tcMar>
              <w:top w:w="28.0" w:type="dxa"/>
              <w:left w:w="108.0" w:type="dxa"/>
              <w:bottom w:w="28.0" w:type="dxa"/>
              <w:right w:w="108.0" w:type="dxa"/>
            </w:tcMar>
            <w:vAlign w:val="center"/>
          </w:tcPr>
          <w:p w:rsidR="00000000" w:rsidDel="00000000" w:rsidP="00000000" w:rsidRDefault="00000000" w:rsidRPr="00000000" w14:paraId="0000010F">
            <w:pPr>
              <w:spacing w:line="240" w:lineRule="auto"/>
              <w:jc w:val="center"/>
              <w:rPr>
                <w:vertAlign w:val="baseline"/>
              </w:rPr>
            </w:pPr>
            <w:r w:rsidDel="00000000" w:rsidR="00000000" w:rsidRPr="00000000">
              <w:rPr>
                <w:vertAlign w:val="baseline"/>
                <w:rtl w:val="0"/>
              </w:rPr>
              <w:t xml:space="preserve">2593</w:t>
            </w:r>
          </w:p>
        </w:tc>
        <w:tc>
          <w:tcPr>
            <w:tcMar>
              <w:top w:w="28.0" w:type="dxa"/>
              <w:left w:w="108.0" w:type="dxa"/>
              <w:bottom w:w="28.0" w:type="dxa"/>
              <w:right w:w="108.0" w:type="dxa"/>
            </w:tcMar>
            <w:vAlign w:val="center"/>
          </w:tcPr>
          <w:p w:rsidR="00000000" w:rsidDel="00000000" w:rsidP="00000000" w:rsidRDefault="00000000" w:rsidRPr="00000000" w14:paraId="00000110">
            <w:pPr>
              <w:spacing w:line="240" w:lineRule="auto"/>
              <w:jc w:val="center"/>
              <w:rPr>
                <w:vertAlign w:val="baseline"/>
              </w:rPr>
            </w:pPr>
            <w:r w:rsidDel="00000000" w:rsidR="00000000" w:rsidRPr="00000000">
              <w:rPr>
                <w:vertAlign w:val="baseline"/>
                <w:rtl w:val="0"/>
              </w:rPr>
              <w:t xml:space="preserve">-</w:t>
            </w:r>
          </w:p>
        </w:tc>
        <w:tc>
          <w:tcPr>
            <w:tcMar>
              <w:top w:w="28.0" w:type="dxa"/>
              <w:left w:w="108.0" w:type="dxa"/>
              <w:bottom w:w="28.0" w:type="dxa"/>
              <w:right w:w="108.0" w:type="dxa"/>
            </w:tcMar>
            <w:vAlign w:val="center"/>
          </w:tcPr>
          <w:p w:rsidR="00000000" w:rsidDel="00000000" w:rsidP="00000000" w:rsidRDefault="00000000" w:rsidRPr="00000000" w14:paraId="00000111">
            <w:pPr>
              <w:spacing w:line="240" w:lineRule="auto"/>
              <w:jc w:val="center"/>
              <w:rPr>
                <w:vertAlign w:val="baseline"/>
              </w:rPr>
            </w:pPr>
            <w:r w:rsidDel="00000000" w:rsidR="00000000" w:rsidRPr="00000000">
              <w:rPr>
                <w:vertAlign w:val="baseline"/>
                <w:rtl w:val="0"/>
              </w:rPr>
              <w:t xml:space="preserve">27/1/1982</w:t>
            </w:r>
          </w:p>
        </w:tc>
      </w:tr>
      <w:tr>
        <w:trPr>
          <w:cantSplit w:val="0"/>
          <w:trHeight w:val="20" w:hRule="atLeast"/>
          <w:tblHeader w:val="0"/>
        </w:trPr>
        <w:tc>
          <w:tcPr>
            <w:tcMar>
              <w:top w:w="28.0" w:type="dxa"/>
              <w:left w:w="108.0" w:type="dxa"/>
              <w:bottom w:w="28.0" w:type="dxa"/>
              <w:right w:w="108.0" w:type="dxa"/>
            </w:tcMar>
            <w:vAlign w:val="center"/>
          </w:tcPr>
          <w:p w:rsidR="00000000" w:rsidDel="00000000" w:rsidP="00000000" w:rsidRDefault="00000000" w:rsidRPr="00000000" w14:paraId="00000112">
            <w:pPr>
              <w:spacing w:line="240" w:lineRule="auto"/>
              <w:jc w:val="center"/>
              <w:rPr>
                <w:vertAlign w:val="baseline"/>
              </w:rPr>
            </w:pPr>
            <w:r w:rsidDel="00000000" w:rsidR="00000000" w:rsidRPr="00000000">
              <w:rPr>
                <w:vertAlign w:val="baseline"/>
                <w:rtl w:val="0"/>
              </w:rPr>
              <w:t xml:space="preserve">2848</w:t>
            </w:r>
          </w:p>
        </w:tc>
        <w:tc>
          <w:tcPr>
            <w:tcMar>
              <w:top w:w="28.0" w:type="dxa"/>
              <w:left w:w="108.0" w:type="dxa"/>
              <w:bottom w:w="28.0" w:type="dxa"/>
              <w:right w:w="108.0" w:type="dxa"/>
            </w:tcMar>
            <w:vAlign w:val="center"/>
          </w:tcPr>
          <w:p w:rsidR="00000000" w:rsidDel="00000000" w:rsidP="00000000" w:rsidRDefault="00000000" w:rsidRPr="00000000" w14:paraId="00000113">
            <w:pPr>
              <w:spacing w:line="240" w:lineRule="auto"/>
              <w:jc w:val="center"/>
              <w:rPr>
                <w:vertAlign w:val="baseline"/>
              </w:rPr>
            </w:pPr>
            <w:r w:rsidDel="00000000" w:rsidR="00000000" w:rsidRPr="00000000">
              <w:rPr>
                <w:vertAlign w:val="baseline"/>
                <w:rtl w:val="0"/>
              </w:rPr>
              <w:t xml:space="preserve">-</w:t>
            </w:r>
          </w:p>
        </w:tc>
        <w:tc>
          <w:tcPr>
            <w:tcMar>
              <w:top w:w="28.0" w:type="dxa"/>
              <w:left w:w="108.0" w:type="dxa"/>
              <w:bottom w:w="28.0" w:type="dxa"/>
              <w:right w:w="108.0" w:type="dxa"/>
            </w:tcMar>
            <w:vAlign w:val="center"/>
          </w:tcPr>
          <w:p w:rsidR="00000000" w:rsidDel="00000000" w:rsidP="00000000" w:rsidRDefault="00000000" w:rsidRPr="00000000" w14:paraId="00000114">
            <w:pPr>
              <w:spacing w:line="240" w:lineRule="auto"/>
              <w:jc w:val="center"/>
              <w:rPr>
                <w:vertAlign w:val="baseline"/>
              </w:rPr>
            </w:pPr>
            <w:r w:rsidDel="00000000" w:rsidR="00000000" w:rsidRPr="00000000">
              <w:rPr>
                <w:vertAlign w:val="baseline"/>
                <w:rtl w:val="0"/>
              </w:rPr>
              <w:t xml:space="preserve">18/6/1983</w:t>
            </w:r>
          </w:p>
        </w:tc>
      </w:tr>
      <w:tr>
        <w:trPr>
          <w:cantSplit w:val="0"/>
          <w:trHeight w:val="20" w:hRule="atLeast"/>
          <w:tblHeader w:val="0"/>
        </w:trPr>
        <w:tc>
          <w:tcPr>
            <w:tcMar>
              <w:top w:w="28.0" w:type="dxa"/>
              <w:left w:w="108.0" w:type="dxa"/>
              <w:bottom w:w="28.0" w:type="dxa"/>
              <w:right w:w="108.0" w:type="dxa"/>
            </w:tcMar>
            <w:vAlign w:val="center"/>
          </w:tcPr>
          <w:p w:rsidR="00000000" w:rsidDel="00000000" w:rsidP="00000000" w:rsidRDefault="00000000" w:rsidRPr="00000000" w14:paraId="00000115">
            <w:pPr>
              <w:spacing w:line="240" w:lineRule="auto"/>
              <w:jc w:val="center"/>
              <w:rPr>
                <w:vertAlign w:val="baseline"/>
              </w:rPr>
            </w:pPr>
            <w:r w:rsidDel="00000000" w:rsidR="00000000" w:rsidRPr="00000000">
              <w:rPr>
                <w:vertAlign w:val="baseline"/>
                <w:rtl w:val="0"/>
              </w:rPr>
              <w:t xml:space="preserve">3147</w:t>
            </w:r>
          </w:p>
        </w:tc>
        <w:tc>
          <w:tcPr>
            <w:tcMar>
              <w:top w:w="28.0" w:type="dxa"/>
              <w:left w:w="108.0" w:type="dxa"/>
              <w:bottom w:w="28.0" w:type="dxa"/>
              <w:right w:w="108.0" w:type="dxa"/>
            </w:tcMar>
            <w:vAlign w:val="center"/>
          </w:tcPr>
          <w:p w:rsidR="00000000" w:rsidDel="00000000" w:rsidP="00000000" w:rsidRDefault="00000000" w:rsidRPr="00000000" w14:paraId="00000116">
            <w:pPr>
              <w:spacing w:line="240" w:lineRule="auto"/>
              <w:jc w:val="center"/>
              <w:rPr>
                <w:vertAlign w:val="baseline"/>
              </w:rPr>
            </w:pPr>
            <w:r w:rsidDel="00000000" w:rsidR="00000000" w:rsidRPr="00000000">
              <w:rPr>
                <w:vertAlign w:val="baseline"/>
                <w:rtl w:val="0"/>
              </w:rPr>
              <w:t xml:space="preserve">-</w:t>
            </w:r>
          </w:p>
        </w:tc>
        <w:tc>
          <w:tcPr>
            <w:tcMar>
              <w:top w:w="28.0" w:type="dxa"/>
              <w:left w:w="108.0" w:type="dxa"/>
              <w:bottom w:w="28.0" w:type="dxa"/>
              <w:right w:w="108.0" w:type="dxa"/>
            </w:tcMar>
            <w:vAlign w:val="center"/>
          </w:tcPr>
          <w:p w:rsidR="00000000" w:rsidDel="00000000" w:rsidP="00000000" w:rsidRDefault="00000000" w:rsidRPr="00000000" w14:paraId="00000117">
            <w:pPr>
              <w:spacing w:line="240" w:lineRule="auto"/>
              <w:jc w:val="center"/>
              <w:rPr>
                <w:vertAlign w:val="baseline"/>
              </w:rPr>
            </w:pPr>
            <w:r w:rsidDel="00000000" w:rsidR="00000000" w:rsidRPr="00000000">
              <w:rPr>
                <w:vertAlign w:val="baseline"/>
                <w:rtl w:val="0"/>
              </w:rPr>
              <w:t xml:space="preserve">18/1/1985</w:t>
            </w:r>
          </w:p>
        </w:tc>
      </w:tr>
      <w:tr>
        <w:trPr>
          <w:cantSplit w:val="0"/>
          <w:trHeight w:val="20" w:hRule="atLeast"/>
          <w:tblHeader w:val="0"/>
        </w:trPr>
        <w:tc>
          <w:tcPr>
            <w:tcMar>
              <w:top w:w="28.0" w:type="dxa"/>
              <w:left w:w="108.0" w:type="dxa"/>
              <w:bottom w:w="28.0" w:type="dxa"/>
              <w:right w:w="108.0" w:type="dxa"/>
            </w:tcMar>
            <w:vAlign w:val="center"/>
          </w:tcPr>
          <w:p w:rsidR="00000000" w:rsidDel="00000000" w:rsidP="00000000" w:rsidRDefault="00000000" w:rsidRPr="00000000" w14:paraId="00000118">
            <w:pPr>
              <w:spacing w:line="240" w:lineRule="auto"/>
              <w:jc w:val="center"/>
              <w:rPr>
                <w:vertAlign w:val="baseline"/>
              </w:rPr>
            </w:pPr>
            <w:r w:rsidDel="00000000" w:rsidR="00000000" w:rsidRPr="00000000">
              <w:rPr>
                <w:vertAlign w:val="baseline"/>
                <w:rtl w:val="0"/>
              </w:rPr>
              <w:t xml:space="preserve">3323</w:t>
            </w:r>
          </w:p>
        </w:tc>
        <w:tc>
          <w:tcPr>
            <w:tcMar>
              <w:top w:w="28.0" w:type="dxa"/>
              <w:left w:w="108.0" w:type="dxa"/>
              <w:bottom w:w="28.0" w:type="dxa"/>
              <w:right w:w="108.0" w:type="dxa"/>
            </w:tcMar>
            <w:vAlign w:val="center"/>
          </w:tcPr>
          <w:p w:rsidR="00000000" w:rsidDel="00000000" w:rsidP="00000000" w:rsidRDefault="00000000" w:rsidRPr="00000000" w14:paraId="00000119">
            <w:pPr>
              <w:spacing w:line="240" w:lineRule="auto"/>
              <w:jc w:val="center"/>
              <w:rPr>
                <w:vertAlign w:val="baseline"/>
              </w:rPr>
            </w:pPr>
            <w:r w:rsidDel="00000000" w:rsidR="00000000" w:rsidRPr="00000000">
              <w:rPr>
                <w:vertAlign w:val="baseline"/>
                <w:rtl w:val="0"/>
              </w:rPr>
              <w:t xml:space="preserve">-</w:t>
            </w:r>
          </w:p>
        </w:tc>
        <w:tc>
          <w:tcPr>
            <w:tcMar>
              <w:top w:w="28.0" w:type="dxa"/>
              <w:left w:w="108.0" w:type="dxa"/>
              <w:bottom w:w="28.0" w:type="dxa"/>
              <w:right w:w="108.0" w:type="dxa"/>
            </w:tcMar>
            <w:vAlign w:val="center"/>
          </w:tcPr>
          <w:p w:rsidR="00000000" w:rsidDel="00000000" w:rsidP="00000000" w:rsidRDefault="00000000" w:rsidRPr="00000000" w14:paraId="0000011A">
            <w:pPr>
              <w:spacing w:line="240" w:lineRule="auto"/>
              <w:jc w:val="center"/>
              <w:rPr>
                <w:vertAlign w:val="baseline"/>
              </w:rPr>
            </w:pPr>
            <w:r w:rsidDel="00000000" w:rsidR="00000000" w:rsidRPr="00000000">
              <w:rPr>
                <w:vertAlign w:val="baseline"/>
                <w:rtl w:val="0"/>
              </w:rPr>
              <w:t xml:space="preserve">3/12/1986</w:t>
            </w:r>
          </w:p>
        </w:tc>
      </w:tr>
      <w:tr>
        <w:trPr>
          <w:cantSplit w:val="0"/>
          <w:trHeight w:val="20" w:hRule="atLeast"/>
          <w:tblHeader w:val="0"/>
        </w:trPr>
        <w:tc>
          <w:tcPr>
            <w:tcMar>
              <w:top w:w="28.0" w:type="dxa"/>
              <w:left w:w="108.0" w:type="dxa"/>
              <w:bottom w:w="28.0" w:type="dxa"/>
              <w:right w:w="108.0" w:type="dxa"/>
            </w:tcMar>
            <w:vAlign w:val="center"/>
          </w:tcPr>
          <w:p w:rsidR="00000000" w:rsidDel="00000000" w:rsidP="00000000" w:rsidRDefault="00000000" w:rsidRPr="00000000" w14:paraId="0000011B">
            <w:pPr>
              <w:spacing w:line="240" w:lineRule="auto"/>
              <w:jc w:val="center"/>
              <w:rPr>
                <w:vertAlign w:val="baseline"/>
              </w:rPr>
            </w:pPr>
            <w:r w:rsidDel="00000000" w:rsidR="00000000" w:rsidRPr="00000000">
              <w:rPr>
                <w:vertAlign w:val="baseline"/>
                <w:rtl w:val="0"/>
              </w:rPr>
              <w:t xml:space="preserve">3448</w:t>
            </w:r>
          </w:p>
        </w:tc>
        <w:tc>
          <w:tcPr>
            <w:tcMar>
              <w:top w:w="28.0" w:type="dxa"/>
              <w:left w:w="108.0" w:type="dxa"/>
              <w:bottom w:w="28.0" w:type="dxa"/>
              <w:right w:w="108.0" w:type="dxa"/>
            </w:tcMar>
            <w:vAlign w:val="center"/>
          </w:tcPr>
          <w:p w:rsidR="00000000" w:rsidDel="00000000" w:rsidP="00000000" w:rsidRDefault="00000000" w:rsidRPr="00000000" w14:paraId="0000011C">
            <w:pPr>
              <w:spacing w:line="240" w:lineRule="auto"/>
              <w:jc w:val="center"/>
              <w:rPr>
                <w:vertAlign w:val="baseline"/>
              </w:rPr>
            </w:pPr>
            <w:r w:rsidDel="00000000" w:rsidR="00000000" w:rsidRPr="00000000">
              <w:rPr>
                <w:vertAlign w:val="baseline"/>
                <w:rtl w:val="0"/>
              </w:rPr>
              <w:t xml:space="preserve">-</w:t>
            </w:r>
          </w:p>
        </w:tc>
        <w:tc>
          <w:tcPr>
            <w:tcMar>
              <w:top w:w="28.0" w:type="dxa"/>
              <w:left w:w="108.0" w:type="dxa"/>
              <w:bottom w:w="28.0" w:type="dxa"/>
              <w:right w:w="108.0" w:type="dxa"/>
            </w:tcMar>
            <w:vAlign w:val="center"/>
          </w:tcPr>
          <w:p w:rsidR="00000000" w:rsidDel="00000000" w:rsidP="00000000" w:rsidRDefault="00000000" w:rsidRPr="00000000" w14:paraId="0000011D">
            <w:pPr>
              <w:spacing w:line="240" w:lineRule="auto"/>
              <w:jc w:val="center"/>
              <w:rPr>
                <w:vertAlign w:val="baseline"/>
              </w:rPr>
            </w:pPr>
            <w:r w:rsidDel="00000000" w:rsidR="00000000" w:rsidRPr="00000000">
              <w:rPr>
                <w:vertAlign w:val="baseline"/>
                <w:rtl w:val="0"/>
              </w:rPr>
              <w:t xml:space="preserve">26/5/1988</w:t>
            </w:r>
          </w:p>
        </w:tc>
      </w:tr>
      <w:tr>
        <w:trPr>
          <w:cantSplit w:val="0"/>
          <w:trHeight w:val="20" w:hRule="atLeast"/>
          <w:tblHeader w:val="0"/>
        </w:trPr>
        <w:tc>
          <w:tcPr>
            <w:tcMar>
              <w:top w:w="28.0" w:type="dxa"/>
              <w:left w:w="108.0" w:type="dxa"/>
              <w:bottom w:w="28.0" w:type="dxa"/>
              <w:right w:w="108.0" w:type="dxa"/>
            </w:tcMar>
            <w:vAlign w:val="center"/>
          </w:tcPr>
          <w:p w:rsidR="00000000" w:rsidDel="00000000" w:rsidP="00000000" w:rsidRDefault="00000000" w:rsidRPr="00000000" w14:paraId="0000011E">
            <w:pPr>
              <w:spacing w:line="240" w:lineRule="auto"/>
              <w:jc w:val="center"/>
              <w:rPr>
                <w:vertAlign w:val="baseline"/>
              </w:rPr>
            </w:pPr>
            <w:r w:rsidDel="00000000" w:rsidR="00000000" w:rsidRPr="00000000">
              <w:rPr>
                <w:vertAlign w:val="baseline"/>
                <w:rtl w:val="0"/>
              </w:rPr>
              <w:t xml:space="preserve">3684</w:t>
            </w:r>
          </w:p>
        </w:tc>
        <w:tc>
          <w:tcPr>
            <w:tcMar>
              <w:top w:w="28.0" w:type="dxa"/>
              <w:left w:w="108.0" w:type="dxa"/>
              <w:bottom w:w="28.0" w:type="dxa"/>
              <w:right w:w="108.0" w:type="dxa"/>
            </w:tcMar>
            <w:vAlign w:val="center"/>
          </w:tcPr>
          <w:p w:rsidR="00000000" w:rsidDel="00000000" w:rsidP="00000000" w:rsidRDefault="00000000" w:rsidRPr="00000000" w14:paraId="0000011F">
            <w:pPr>
              <w:spacing w:line="240" w:lineRule="auto"/>
              <w:jc w:val="center"/>
              <w:rPr>
                <w:vertAlign w:val="baseline"/>
              </w:rPr>
            </w:pPr>
            <w:r w:rsidDel="00000000" w:rsidR="00000000" w:rsidRPr="00000000">
              <w:rPr>
                <w:vertAlign w:val="baseline"/>
                <w:rtl w:val="0"/>
              </w:rPr>
              <w:t xml:space="preserve">-</w:t>
            </w:r>
          </w:p>
        </w:tc>
        <w:tc>
          <w:tcPr>
            <w:tcMar>
              <w:top w:w="28.0" w:type="dxa"/>
              <w:left w:w="108.0" w:type="dxa"/>
              <w:bottom w:w="28.0" w:type="dxa"/>
              <w:right w:w="108.0" w:type="dxa"/>
            </w:tcMar>
            <w:vAlign w:val="center"/>
          </w:tcPr>
          <w:p w:rsidR="00000000" w:rsidDel="00000000" w:rsidP="00000000" w:rsidRDefault="00000000" w:rsidRPr="00000000" w14:paraId="00000120">
            <w:pPr>
              <w:spacing w:line="240" w:lineRule="auto"/>
              <w:jc w:val="center"/>
              <w:rPr>
                <w:vertAlign w:val="baseline"/>
              </w:rPr>
            </w:pPr>
            <w:r w:rsidDel="00000000" w:rsidR="00000000" w:rsidRPr="00000000">
              <w:rPr>
                <w:vertAlign w:val="baseline"/>
                <w:rtl w:val="0"/>
              </w:rPr>
              <w:t xml:space="preserve">7/12/1990</w:t>
            </w:r>
          </w:p>
        </w:tc>
      </w:tr>
      <w:tr>
        <w:trPr>
          <w:cantSplit w:val="0"/>
          <w:trHeight w:val="20" w:hRule="atLeast"/>
          <w:tblHeader w:val="0"/>
        </w:trPr>
        <w:tc>
          <w:tcPr>
            <w:tcMar>
              <w:top w:w="28.0" w:type="dxa"/>
              <w:left w:w="108.0" w:type="dxa"/>
              <w:bottom w:w="28.0" w:type="dxa"/>
              <w:right w:w="108.0" w:type="dxa"/>
            </w:tcMar>
            <w:vAlign w:val="center"/>
          </w:tcPr>
          <w:p w:rsidR="00000000" w:rsidDel="00000000" w:rsidP="00000000" w:rsidRDefault="00000000" w:rsidRPr="00000000" w14:paraId="00000121">
            <w:pPr>
              <w:spacing w:line="240" w:lineRule="auto"/>
              <w:jc w:val="center"/>
              <w:rPr>
                <w:vertAlign w:val="baseline"/>
              </w:rPr>
            </w:pPr>
            <w:r w:rsidDel="00000000" w:rsidR="00000000" w:rsidRPr="00000000">
              <w:rPr>
                <w:vertAlign w:val="baseline"/>
                <w:rtl w:val="0"/>
              </w:rPr>
              <w:t xml:space="preserve">3831</w:t>
            </w:r>
          </w:p>
        </w:tc>
        <w:tc>
          <w:tcPr>
            <w:tcMar>
              <w:top w:w="28.0" w:type="dxa"/>
              <w:left w:w="108.0" w:type="dxa"/>
              <w:bottom w:w="28.0" w:type="dxa"/>
              <w:right w:w="108.0" w:type="dxa"/>
            </w:tcMar>
            <w:vAlign w:val="center"/>
          </w:tcPr>
          <w:p w:rsidR="00000000" w:rsidDel="00000000" w:rsidP="00000000" w:rsidRDefault="00000000" w:rsidRPr="00000000" w14:paraId="00000122">
            <w:pPr>
              <w:spacing w:line="240" w:lineRule="auto"/>
              <w:jc w:val="center"/>
              <w:rPr>
                <w:vertAlign w:val="baseline"/>
              </w:rPr>
            </w:pPr>
            <w:r w:rsidDel="00000000" w:rsidR="00000000" w:rsidRPr="00000000">
              <w:rPr>
                <w:vertAlign w:val="baseline"/>
                <w:rtl w:val="0"/>
              </w:rPr>
              <w:t xml:space="preserve">-</w:t>
            </w:r>
          </w:p>
        </w:tc>
        <w:tc>
          <w:tcPr>
            <w:tcMar>
              <w:top w:w="28.0" w:type="dxa"/>
              <w:left w:w="108.0" w:type="dxa"/>
              <w:bottom w:w="28.0" w:type="dxa"/>
              <w:right w:w="108.0" w:type="dxa"/>
            </w:tcMar>
            <w:vAlign w:val="center"/>
          </w:tcPr>
          <w:p w:rsidR="00000000" w:rsidDel="00000000" w:rsidP="00000000" w:rsidRDefault="00000000" w:rsidRPr="00000000" w14:paraId="00000123">
            <w:pPr>
              <w:spacing w:line="240" w:lineRule="auto"/>
              <w:jc w:val="center"/>
              <w:rPr>
                <w:vertAlign w:val="baseline"/>
              </w:rPr>
            </w:pPr>
            <w:r w:rsidDel="00000000" w:rsidR="00000000" w:rsidRPr="00000000">
              <w:rPr>
                <w:vertAlign w:val="baseline"/>
                <w:rtl w:val="0"/>
              </w:rPr>
              <w:t xml:space="preserve">11/7/1992</w:t>
            </w:r>
          </w:p>
        </w:tc>
      </w:tr>
      <w:tr>
        <w:trPr>
          <w:cantSplit w:val="0"/>
          <w:trHeight w:val="20" w:hRule="atLeast"/>
          <w:tblHeader w:val="0"/>
        </w:trPr>
        <w:tc>
          <w:tcPr>
            <w:tcMar>
              <w:top w:w="28.0" w:type="dxa"/>
              <w:left w:w="108.0" w:type="dxa"/>
              <w:bottom w:w="28.0" w:type="dxa"/>
              <w:right w:w="108.0" w:type="dxa"/>
            </w:tcMar>
            <w:vAlign w:val="center"/>
          </w:tcPr>
          <w:p w:rsidR="00000000" w:rsidDel="00000000" w:rsidP="00000000" w:rsidRDefault="00000000" w:rsidRPr="00000000" w14:paraId="00000124">
            <w:pPr>
              <w:spacing w:line="240" w:lineRule="auto"/>
              <w:jc w:val="center"/>
              <w:rPr>
                <w:vertAlign w:val="baseline"/>
              </w:rPr>
            </w:pPr>
            <w:r w:rsidDel="00000000" w:rsidR="00000000" w:rsidRPr="00000000">
              <w:rPr>
                <w:vertAlign w:val="baseline"/>
                <w:rtl w:val="0"/>
              </w:rPr>
              <w:t xml:space="preserve">4178</w:t>
            </w:r>
          </w:p>
        </w:tc>
        <w:tc>
          <w:tcPr>
            <w:tcMar>
              <w:top w:w="28.0" w:type="dxa"/>
              <w:left w:w="108.0" w:type="dxa"/>
              <w:bottom w:w="28.0" w:type="dxa"/>
              <w:right w:w="108.0" w:type="dxa"/>
            </w:tcMar>
            <w:vAlign w:val="center"/>
          </w:tcPr>
          <w:p w:rsidR="00000000" w:rsidDel="00000000" w:rsidP="00000000" w:rsidRDefault="00000000" w:rsidRPr="00000000" w14:paraId="00000125">
            <w:pPr>
              <w:spacing w:line="240" w:lineRule="auto"/>
              <w:jc w:val="center"/>
              <w:rPr>
                <w:vertAlign w:val="baseline"/>
              </w:rPr>
            </w:pPr>
            <w:r w:rsidDel="00000000" w:rsidR="00000000" w:rsidRPr="00000000">
              <w:rPr>
                <w:vertAlign w:val="baseline"/>
                <w:rtl w:val="0"/>
              </w:rPr>
              <w:t xml:space="preserve">-</w:t>
            </w:r>
          </w:p>
        </w:tc>
        <w:tc>
          <w:tcPr>
            <w:tcMar>
              <w:top w:w="28.0" w:type="dxa"/>
              <w:left w:w="108.0" w:type="dxa"/>
              <w:bottom w:w="28.0" w:type="dxa"/>
              <w:right w:w="108.0" w:type="dxa"/>
            </w:tcMar>
            <w:vAlign w:val="center"/>
          </w:tcPr>
          <w:p w:rsidR="00000000" w:rsidDel="00000000" w:rsidP="00000000" w:rsidRDefault="00000000" w:rsidRPr="00000000" w14:paraId="00000126">
            <w:pPr>
              <w:spacing w:line="240" w:lineRule="auto"/>
              <w:jc w:val="center"/>
              <w:rPr>
                <w:vertAlign w:val="baseline"/>
              </w:rPr>
            </w:pPr>
            <w:r w:rsidDel="00000000" w:rsidR="00000000" w:rsidRPr="00000000">
              <w:rPr>
                <w:vertAlign w:val="baseline"/>
                <w:rtl w:val="0"/>
              </w:rPr>
              <w:t xml:space="preserve">4/9/1996</w:t>
            </w:r>
          </w:p>
        </w:tc>
      </w:tr>
      <w:tr>
        <w:trPr>
          <w:cantSplit w:val="0"/>
          <w:trHeight w:val="20" w:hRule="atLeast"/>
          <w:tblHeader w:val="0"/>
        </w:trPr>
        <w:tc>
          <w:tcPr>
            <w:tcMar>
              <w:top w:w="28.0" w:type="dxa"/>
              <w:left w:w="108.0" w:type="dxa"/>
              <w:bottom w:w="28.0" w:type="dxa"/>
              <w:right w:w="108.0" w:type="dxa"/>
            </w:tcMar>
            <w:vAlign w:val="center"/>
          </w:tcPr>
          <w:p w:rsidR="00000000" w:rsidDel="00000000" w:rsidP="00000000" w:rsidRDefault="00000000" w:rsidRPr="00000000" w14:paraId="00000127">
            <w:pPr>
              <w:spacing w:line="240" w:lineRule="auto"/>
              <w:jc w:val="center"/>
              <w:rPr>
                <w:vertAlign w:val="baseline"/>
              </w:rPr>
            </w:pPr>
            <w:r w:rsidDel="00000000" w:rsidR="00000000" w:rsidRPr="00000000">
              <w:rPr>
                <w:vertAlign w:val="baseline"/>
                <w:rtl w:val="0"/>
              </w:rPr>
              <w:t xml:space="preserve">4321</w:t>
            </w:r>
          </w:p>
        </w:tc>
        <w:tc>
          <w:tcPr>
            <w:tcMar>
              <w:top w:w="28.0" w:type="dxa"/>
              <w:left w:w="108.0" w:type="dxa"/>
              <w:bottom w:w="28.0" w:type="dxa"/>
              <w:right w:w="108.0" w:type="dxa"/>
            </w:tcMar>
            <w:vAlign w:val="center"/>
          </w:tcPr>
          <w:p w:rsidR="00000000" w:rsidDel="00000000" w:rsidP="00000000" w:rsidRDefault="00000000" w:rsidRPr="00000000" w14:paraId="00000128">
            <w:pPr>
              <w:spacing w:line="240" w:lineRule="auto"/>
              <w:jc w:val="center"/>
              <w:rPr>
                <w:vertAlign w:val="baseline"/>
              </w:rPr>
            </w:pPr>
            <w:r w:rsidDel="00000000" w:rsidR="00000000" w:rsidRPr="00000000">
              <w:rPr>
                <w:vertAlign w:val="baseline"/>
                <w:rtl w:val="0"/>
              </w:rPr>
              <w:t xml:space="preserve">-</w:t>
            </w:r>
          </w:p>
        </w:tc>
        <w:tc>
          <w:tcPr>
            <w:tcMar>
              <w:top w:w="28.0" w:type="dxa"/>
              <w:left w:w="108.0" w:type="dxa"/>
              <w:bottom w:w="28.0" w:type="dxa"/>
              <w:right w:w="108.0" w:type="dxa"/>
            </w:tcMar>
            <w:vAlign w:val="center"/>
          </w:tcPr>
          <w:p w:rsidR="00000000" w:rsidDel="00000000" w:rsidP="00000000" w:rsidRDefault="00000000" w:rsidRPr="00000000" w14:paraId="00000129">
            <w:pPr>
              <w:spacing w:line="240" w:lineRule="auto"/>
              <w:jc w:val="center"/>
              <w:rPr>
                <w:vertAlign w:val="baseline"/>
              </w:rPr>
            </w:pPr>
            <w:r w:rsidDel="00000000" w:rsidR="00000000" w:rsidRPr="00000000">
              <w:rPr>
                <w:vertAlign w:val="baseline"/>
                <w:rtl w:val="0"/>
              </w:rPr>
              <w:t xml:space="preserve">4/9/1996 tarihinden itibaren uygulanmak üzere 17/1/1998</w:t>
            </w:r>
          </w:p>
        </w:tc>
      </w:tr>
      <w:tr>
        <w:trPr>
          <w:cantSplit w:val="0"/>
          <w:trHeight w:val="20" w:hRule="atLeast"/>
          <w:tblHeader w:val="0"/>
        </w:trPr>
        <w:tc>
          <w:tcPr>
            <w:tcMar>
              <w:top w:w="28.0" w:type="dxa"/>
              <w:left w:w="108.0" w:type="dxa"/>
              <w:bottom w:w="28.0" w:type="dxa"/>
              <w:right w:w="108.0" w:type="dxa"/>
            </w:tcMar>
            <w:vAlign w:val="center"/>
          </w:tcPr>
          <w:p w:rsidR="00000000" w:rsidDel="00000000" w:rsidP="00000000" w:rsidRDefault="00000000" w:rsidRPr="00000000" w14:paraId="0000012A">
            <w:pPr>
              <w:spacing w:line="240" w:lineRule="auto"/>
              <w:jc w:val="center"/>
              <w:rPr>
                <w:vertAlign w:val="baseline"/>
              </w:rPr>
            </w:pPr>
            <w:r w:rsidDel="00000000" w:rsidR="00000000" w:rsidRPr="00000000">
              <w:rPr>
                <w:vertAlign w:val="baseline"/>
                <w:rtl w:val="0"/>
              </w:rPr>
              <w:t xml:space="preserve">4534</w:t>
            </w:r>
          </w:p>
        </w:tc>
        <w:tc>
          <w:tcPr>
            <w:tcMar>
              <w:top w:w="28.0" w:type="dxa"/>
              <w:left w:w="108.0" w:type="dxa"/>
              <w:bottom w:w="28.0" w:type="dxa"/>
              <w:right w:w="108.0" w:type="dxa"/>
            </w:tcMar>
            <w:vAlign w:val="center"/>
          </w:tcPr>
          <w:p w:rsidR="00000000" w:rsidDel="00000000" w:rsidP="00000000" w:rsidRDefault="00000000" w:rsidRPr="00000000" w14:paraId="0000012B">
            <w:pPr>
              <w:spacing w:line="240" w:lineRule="auto"/>
              <w:jc w:val="center"/>
              <w:rPr>
                <w:vertAlign w:val="baseline"/>
              </w:rPr>
            </w:pPr>
            <w:r w:rsidDel="00000000" w:rsidR="00000000" w:rsidRPr="00000000">
              <w:rPr>
                <w:vertAlign w:val="baseline"/>
                <w:rtl w:val="0"/>
              </w:rPr>
              <w:t xml:space="preserve">-</w:t>
            </w:r>
          </w:p>
        </w:tc>
        <w:tc>
          <w:tcPr>
            <w:tcMar>
              <w:top w:w="28.0" w:type="dxa"/>
              <w:left w:w="108.0" w:type="dxa"/>
              <w:bottom w:w="28.0" w:type="dxa"/>
              <w:right w:w="108.0" w:type="dxa"/>
            </w:tcMar>
            <w:vAlign w:val="center"/>
          </w:tcPr>
          <w:p w:rsidR="00000000" w:rsidDel="00000000" w:rsidP="00000000" w:rsidRDefault="00000000" w:rsidRPr="00000000" w14:paraId="0000012C">
            <w:pPr>
              <w:spacing w:line="240" w:lineRule="auto"/>
              <w:jc w:val="center"/>
              <w:rPr>
                <w:vertAlign w:val="baseline"/>
              </w:rPr>
            </w:pPr>
            <w:r w:rsidDel="00000000" w:rsidR="00000000" w:rsidRPr="00000000">
              <w:rPr>
                <w:vertAlign w:val="baseline"/>
                <w:rtl w:val="0"/>
              </w:rPr>
              <w:t xml:space="preserve">27/2/2000</w:t>
            </w:r>
          </w:p>
        </w:tc>
      </w:tr>
      <w:tr>
        <w:trPr>
          <w:cantSplit w:val="0"/>
          <w:trHeight w:val="20" w:hRule="atLeast"/>
          <w:tblHeader w:val="0"/>
        </w:trPr>
        <w:tc>
          <w:tcPr>
            <w:tcMar>
              <w:top w:w="28.0" w:type="dxa"/>
              <w:left w:w="108.0" w:type="dxa"/>
              <w:bottom w:w="28.0" w:type="dxa"/>
              <w:right w:w="108.0" w:type="dxa"/>
            </w:tcMar>
            <w:vAlign w:val="center"/>
          </w:tcPr>
          <w:p w:rsidR="00000000" w:rsidDel="00000000" w:rsidP="00000000" w:rsidRDefault="00000000" w:rsidRPr="00000000" w14:paraId="0000012D">
            <w:pPr>
              <w:spacing w:line="240" w:lineRule="auto"/>
              <w:jc w:val="center"/>
              <w:rPr>
                <w:vertAlign w:val="baseline"/>
              </w:rPr>
            </w:pPr>
            <w:r w:rsidDel="00000000" w:rsidR="00000000" w:rsidRPr="00000000">
              <w:rPr>
                <w:vertAlign w:val="baseline"/>
                <w:rtl w:val="0"/>
              </w:rPr>
              <w:t xml:space="preserve">4915</w:t>
            </w:r>
          </w:p>
        </w:tc>
        <w:tc>
          <w:tcPr>
            <w:tcMar>
              <w:top w:w="28.0" w:type="dxa"/>
              <w:left w:w="108.0" w:type="dxa"/>
              <w:bottom w:w="28.0" w:type="dxa"/>
              <w:right w:w="108.0" w:type="dxa"/>
            </w:tcMar>
            <w:vAlign w:val="center"/>
          </w:tcPr>
          <w:p w:rsidR="00000000" w:rsidDel="00000000" w:rsidP="00000000" w:rsidRDefault="00000000" w:rsidRPr="00000000" w14:paraId="0000012E">
            <w:pPr>
              <w:spacing w:line="240" w:lineRule="auto"/>
              <w:jc w:val="center"/>
              <w:rPr>
                <w:vertAlign w:val="baseline"/>
              </w:rPr>
            </w:pPr>
            <w:r w:rsidDel="00000000" w:rsidR="00000000" w:rsidRPr="00000000">
              <w:rPr>
                <w:vertAlign w:val="baseline"/>
                <w:rtl w:val="0"/>
              </w:rPr>
              <w:t xml:space="preserve">-</w:t>
            </w:r>
          </w:p>
        </w:tc>
        <w:tc>
          <w:tcPr>
            <w:tcMar>
              <w:top w:w="28.0" w:type="dxa"/>
              <w:left w:w="108.0" w:type="dxa"/>
              <w:bottom w:w="28.0" w:type="dxa"/>
              <w:right w:w="108.0" w:type="dxa"/>
            </w:tcMar>
            <w:vAlign w:val="center"/>
          </w:tcPr>
          <w:p w:rsidR="00000000" w:rsidDel="00000000" w:rsidP="00000000" w:rsidRDefault="00000000" w:rsidRPr="00000000" w14:paraId="0000012F">
            <w:pPr>
              <w:spacing w:line="240" w:lineRule="auto"/>
              <w:jc w:val="center"/>
              <w:rPr>
                <w:vertAlign w:val="baseline"/>
              </w:rPr>
            </w:pPr>
            <w:r w:rsidDel="00000000" w:rsidR="00000000" w:rsidRPr="00000000">
              <w:rPr>
                <w:vertAlign w:val="baseline"/>
                <w:rtl w:val="0"/>
              </w:rPr>
              <w:t xml:space="preserve">11/7/2003</w:t>
            </w:r>
          </w:p>
        </w:tc>
      </w:tr>
      <w:tr>
        <w:trPr>
          <w:cantSplit w:val="0"/>
          <w:trHeight w:val="20" w:hRule="atLeast"/>
          <w:tblHeader w:val="0"/>
        </w:trPr>
        <w:tc>
          <w:tcPr>
            <w:tcMar>
              <w:top w:w="28.0" w:type="dxa"/>
              <w:left w:w="108.0" w:type="dxa"/>
              <w:bottom w:w="28.0" w:type="dxa"/>
              <w:right w:w="108.0" w:type="dxa"/>
            </w:tcMar>
            <w:vAlign w:val="center"/>
          </w:tcPr>
          <w:p w:rsidR="00000000" w:rsidDel="00000000" w:rsidP="00000000" w:rsidRDefault="00000000" w:rsidRPr="00000000" w14:paraId="00000130">
            <w:pPr>
              <w:spacing w:line="240" w:lineRule="auto"/>
              <w:jc w:val="center"/>
              <w:rPr>
                <w:vertAlign w:val="baseline"/>
              </w:rPr>
            </w:pPr>
            <w:r w:rsidDel="00000000" w:rsidR="00000000" w:rsidRPr="00000000">
              <w:rPr>
                <w:vertAlign w:val="baseline"/>
                <w:rtl w:val="0"/>
              </w:rPr>
              <w:t xml:space="preserve">5217</w:t>
            </w:r>
          </w:p>
        </w:tc>
        <w:tc>
          <w:tcPr>
            <w:tcMar>
              <w:top w:w="28.0" w:type="dxa"/>
              <w:left w:w="108.0" w:type="dxa"/>
              <w:bottom w:w="28.0" w:type="dxa"/>
              <w:right w:w="108.0" w:type="dxa"/>
            </w:tcMar>
            <w:vAlign w:val="center"/>
          </w:tcPr>
          <w:p w:rsidR="00000000" w:rsidDel="00000000" w:rsidP="00000000" w:rsidRDefault="00000000" w:rsidRPr="00000000" w14:paraId="00000131">
            <w:pPr>
              <w:spacing w:line="240" w:lineRule="auto"/>
              <w:jc w:val="center"/>
              <w:rPr>
                <w:vertAlign w:val="baseline"/>
              </w:rPr>
            </w:pPr>
            <w:r w:rsidDel="00000000" w:rsidR="00000000" w:rsidRPr="00000000">
              <w:rPr>
                <w:vertAlign w:val="baseline"/>
                <w:rtl w:val="0"/>
              </w:rPr>
              <w:t xml:space="preserve">Ek Madde 8 ve 10</w:t>
            </w:r>
          </w:p>
        </w:tc>
        <w:tc>
          <w:tcPr>
            <w:tcMar>
              <w:top w:w="28.0" w:type="dxa"/>
              <w:left w:w="108.0" w:type="dxa"/>
              <w:bottom w:w="28.0" w:type="dxa"/>
              <w:right w:w="108.0" w:type="dxa"/>
            </w:tcMar>
            <w:vAlign w:val="center"/>
          </w:tcPr>
          <w:p w:rsidR="00000000" w:rsidDel="00000000" w:rsidP="00000000" w:rsidRDefault="00000000" w:rsidRPr="00000000" w14:paraId="00000132">
            <w:pPr>
              <w:spacing w:line="240" w:lineRule="auto"/>
              <w:jc w:val="center"/>
              <w:rPr>
                <w:vertAlign w:val="baseline"/>
              </w:rPr>
            </w:pPr>
            <w:r w:rsidDel="00000000" w:rsidR="00000000" w:rsidRPr="00000000">
              <w:rPr>
                <w:vertAlign w:val="baseline"/>
                <w:rtl w:val="0"/>
              </w:rPr>
              <w:t xml:space="preserve">1/1/2005</w:t>
            </w:r>
          </w:p>
        </w:tc>
      </w:tr>
      <w:tr>
        <w:trPr>
          <w:cantSplit w:val="0"/>
          <w:trHeight w:val="20" w:hRule="atLeast"/>
          <w:tblHeader w:val="0"/>
        </w:trPr>
        <w:tc>
          <w:tcPr>
            <w:tcMar>
              <w:top w:w="28.0" w:type="dxa"/>
              <w:left w:w="108.0" w:type="dxa"/>
              <w:bottom w:w="28.0" w:type="dxa"/>
              <w:right w:w="108.0" w:type="dxa"/>
            </w:tcMar>
            <w:vAlign w:val="center"/>
          </w:tcPr>
          <w:p w:rsidR="00000000" w:rsidDel="00000000" w:rsidP="00000000" w:rsidRDefault="00000000" w:rsidRPr="00000000" w14:paraId="00000133">
            <w:pPr>
              <w:spacing w:line="240" w:lineRule="auto"/>
              <w:jc w:val="center"/>
              <w:rPr>
                <w:vertAlign w:val="baseline"/>
              </w:rPr>
            </w:pPr>
            <w:r w:rsidDel="00000000" w:rsidR="00000000" w:rsidRPr="00000000">
              <w:rPr>
                <w:vertAlign w:val="baseline"/>
                <w:rtl w:val="0"/>
              </w:rPr>
              <w:t xml:space="preserve">5529</w:t>
            </w:r>
          </w:p>
        </w:tc>
        <w:tc>
          <w:tcPr>
            <w:tcMar>
              <w:top w:w="28.0" w:type="dxa"/>
              <w:left w:w="108.0" w:type="dxa"/>
              <w:bottom w:w="28.0" w:type="dxa"/>
              <w:right w:w="108.0" w:type="dxa"/>
            </w:tcMar>
            <w:vAlign w:val="center"/>
          </w:tcPr>
          <w:p w:rsidR="00000000" w:rsidDel="00000000" w:rsidP="00000000" w:rsidRDefault="00000000" w:rsidRPr="00000000" w14:paraId="00000134">
            <w:pPr>
              <w:spacing w:line="240" w:lineRule="auto"/>
              <w:jc w:val="center"/>
              <w:rPr>
                <w:vertAlign w:val="baseline"/>
              </w:rPr>
            </w:pPr>
            <w:r w:rsidDel="00000000" w:rsidR="00000000" w:rsidRPr="00000000">
              <w:rPr>
                <w:vertAlign w:val="baseline"/>
                <w:rtl w:val="0"/>
              </w:rPr>
              <w:t xml:space="preserve">1</w:t>
            </w:r>
          </w:p>
        </w:tc>
        <w:tc>
          <w:tcPr>
            <w:tcMar>
              <w:top w:w="28.0" w:type="dxa"/>
              <w:left w:w="108.0" w:type="dxa"/>
              <w:bottom w:w="28.0" w:type="dxa"/>
              <w:right w:w="108.0" w:type="dxa"/>
            </w:tcMar>
            <w:vAlign w:val="center"/>
          </w:tcPr>
          <w:p w:rsidR="00000000" w:rsidDel="00000000" w:rsidP="00000000" w:rsidRDefault="00000000" w:rsidRPr="00000000" w14:paraId="00000135">
            <w:pPr>
              <w:spacing w:line="240" w:lineRule="auto"/>
              <w:jc w:val="center"/>
              <w:rPr>
                <w:vertAlign w:val="baseline"/>
              </w:rPr>
            </w:pPr>
            <w:r w:rsidDel="00000000" w:rsidR="00000000" w:rsidRPr="00000000">
              <w:rPr>
                <w:vertAlign w:val="baseline"/>
                <w:rtl w:val="0"/>
              </w:rPr>
              <w:t xml:space="preserve">4/7/2006</w:t>
            </w:r>
          </w:p>
        </w:tc>
      </w:tr>
      <w:tr>
        <w:trPr>
          <w:cantSplit w:val="0"/>
          <w:trHeight w:val="20" w:hRule="atLeast"/>
          <w:tblHeader w:val="0"/>
        </w:trPr>
        <w:tc>
          <w:tcPr>
            <w:tcMar>
              <w:top w:w="28.0" w:type="dxa"/>
              <w:left w:w="108.0" w:type="dxa"/>
              <w:bottom w:w="28.0" w:type="dxa"/>
              <w:right w:w="108.0" w:type="dxa"/>
            </w:tcMar>
            <w:vAlign w:val="center"/>
          </w:tcPr>
          <w:p w:rsidR="00000000" w:rsidDel="00000000" w:rsidP="00000000" w:rsidRDefault="00000000" w:rsidRPr="00000000" w14:paraId="00000136">
            <w:pPr>
              <w:spacing w:line="240" w:lineRule="auto"/>
              <w:jc w:val="center"/>
              <w:rPr>
                <w:vertAlign w:val="baseline"/>
              </w:rPr>
            </w:pPr>
            <w:r w:rsidDel="00000000" w:rsidR="00000000" w:rsidRPr="00000000">
              <w:rPr>
                <w:vertAlign w:val="baseline"/>
                <w:rtl w:val="0"/>
              </w:rPr>
              <w:t xml:space="preserve">5728</w:t>
            </w:r>
          </w:p>
        </w:tc>
        <w:tc>
          <w:tcPr>
            <w:tcMar>
              <w:top w:w="28.0" w:type="dxa"/>
              <w:left w:w="108.0" w:type="dxa"/>
              <w:bottom w:w="28.0" w:type="dxa"/>
              <w:right w:w="108.0" w:type="dxa"/>
            </w:tcMar>
            <w:vAlign w:val="center"/>
          </w:tcPr>
          <w:p w:rsidR="00000000" w:rsidDel="00000000" w:rsidP="00000000" w:rsidRDefault="00000000" w:rsidRPr="00000000" w14:paraId="00000137">
            <w:pPr>
              <w:spacing w:line="240" w:lineRule="auto"/>
              <w:jc w:val="center"/>
              <w:rPr>
                <w:vertAlign w:val="baseline"/>
              </w:rPr>
            </w:pPr>
            <w:r w:rsidDel="00000000" w:rsidR="00000000" w:rsidRPr="00000000">
              <w:rPr>
                <w:vertAlign w:val="baseline"/>
                <w:rtl w:val="0"/>
              </w:rPr>
              <w:t xml:space="preserve">6, 7, 11, 12, 13, 14, 15, Ek Madde 1, Ek Madde 2</w:t>
            </w:r>
          </w:p>
        </w:tc>
        <w:tc>
          <w:tcPr>
            <w:tcMar>
              <w:top w:w="28.0" w:type="dxa"/>
              <w:left w:w="108.0" w:type="dxa"/>
              <w:bottom w:w="28.0" w:type="dxa"/>
              <w:right w:w="108.0" w:type="dxa"/>
            </w:tcMar>
            <w:vAlign w:val="center"/>
          </w:tcPr>
          <w:p w:rsidR="00000000" w:rsidDel="00000000" w:rsidP="00000000" w:rsidRDefault="00000000" w:rsidRPr="00000000" w14:paraId="00000138">
            <w:pPr>
              <w:spacing w:line="240" w:lineRule="auto"/>
              <w:jc w:val="center"/>
              <w:rPr>
                <w:vertAlign w:val="baseline"/>
              </w:rPr>
            </w:pPr>
            <w:r w:rsidDel="00000000" w:rsidR="00000000" w:rsidRPr="00000000">
              <w:rPr>
                <w:vertAlign w:val="baseline"/>
                <w:rtl w:val="0"/>
              </w:rPr>
              <w:t xml:space="preserve">8/2/2008</w:t>
            </w:r>
          </w:p>
        </w:tc>
      </w:tr>
      <w:tr>
        <w:trPr>
          <w:cantSplit w:val="0"/>
          <w:trHeight w:val="20" w:hRule="atLeast"/>
          <w:tblHeader w:val="0"/>
        </w:trPr>
        <w:tc>
          <w:tcPr>
            <w:tcMar>
              <w:top w:w="28.0" w:type="dxa"/>
              <w:left w:w="108.0" w:type="dxa"/>
              <w:bottom w:w="28.0" w:type="dxa"/>
              <w:right w:w="108.0" w:type="dxa"/>
            </w:tcMar>
            <w:vAlign w:val="center"/>
          </w:tcPr>
          <w:p w:rsidR="00000000" w:rsidDel="00000000" w:rsidP="00000000" w:rsidRDefault="00000000" w:rsidRPr="00000000" w14:paraId="00000139">
            <w:pPr>
              <w:spacing w:line="240" w:lineRule="auto"/>
              <w:jc w:val="center"/>
              <w:rPr>
                <w:vertAlign w:val="baseline"/>
              </w:rPr>
            </w:pPr>
            <w:r w:rsidDel="00000000" w:rsidR="00000000" w:rsidRPr="00000000">
              <w:rPr>
                <w:vertAlign w:val="baseline"/>
                <w:rtl w:val="0"/>
              </w:rPr>
              <w:t xml:space="preserve">KHK/640</w:t>
            </w:r>
          </w:p>
        </w:tc>
        <w:tc>
          <w:tcPr>
            <w:tcMar>
              <w:top w:w="28.0" w:type="dxa"/>
              <w:left w:w="108.0" w:type="dxa"/>
              <w:bottom w:w="28.0" w:type="dxa"/>
              <w:right w:w="108.0" w:type="dxa"/>
            </w:tcMar>
            <w:vAlign w:val="center"/>
          </w:tcPr>
          <w:p w:rsidR="00000000" w:rsidDel="00000000" w:rsidP="00000000" w:rsidRDefault="00000000" w:rsidRPr="00000000" w14:paraId="0000013A">
            <w:pPr>
              <w:spacing w:line="240" w:lineRule="auto"/>
              <w:jc w:val="center"/>
              <w:rPr>
                <w:vertAlign w:val="baseline"/>
              </w:rPr>
            </w:pPr>
            <w:r w:rsidDel="00000000" w:rsidR="00000000" w:rsidRPr="00000000">
              <w:rPr>
                <w:vertAlign w:val="baseline"/>
                <w:rtl w:val="0"/>
              </w:rPr>
              <w:t xml:space="preserve">10</w:t>
            </w:r>
          </w:p>
        </w:tc>
        <w:tc>
          <w:tcPr>
            <w:tcMar>
              <w:top w:w="28.0" w:type="dxa"/>
              <w:left w:w="108.0" w:type="dxa"/>
              <w:bottom w:w="28.0" w:type="dxa"/>
              <w:right w:w="108.0" w:type="dxa"/>
            </w:tcMar>
            <w:vAlign w:val="center"/>
          </w:tcPr>
          <w:p w:rsidR="00000000" w:rsidDel="00000000" w:rsidP="00000000" w:rsidRDefault="00000000" w:rsidRPr="00000000" w14:paraId="0000013B">
            <w:pPr>
              <w:spacing w:line="240" w:lineRule="auto"/>
              <w:jc w:val="center"/>
              <w:rPr>
                <w:vertAlign w:val="baseline"/>
              </w:rPr>
            </w:pPr>
            <w:r w:rsidDel="00000000" w:rsidR="00000000" w:rsidRPr="00000000">
              <w:rPr>
                <w:vertAlign w:val="baseline"/>
                <w:rtl w:val="0"/>
              </w:rPr>
              <w:t xml:space="preserve">12/6/2011 tarihinde yapılan milletvekili seçiminden sonra kurulan ilk Bakanlar Kurulu üyelerinin atandığı tarihte</w:t>
            </w:r>
          </w:p>
        </w:tc>
      </w:tr>
      <w:tr>
        <w:trPr>
          <w:cantSplit w:val="0"/>
          <w:trHeight w:val="20" w:hRule="atLeast"/>
          <w:tblHeader w:val="0"/>
        </w:trPr>
        <w:tc>
          <w:tcPr>
            <w:tcMar>
              <w:top w:w="28.0" w:type="dxa"/>
              <w:left w:w="108.0" w:type="dxa"/>
              <w:bottom w:w="28.0" w:type="dxa"/>
              <w:right w:w="108.0" w:type="dxa"/>
            </w:tcMar>
            <w:vAlign w:val="center"/>
          </w:tcPr>
          <w:p w:rsidR="00000000" w:rsidDel="00000000" w:rsidP="00000000" w:rsidRDefault="00000000" w:rsidRPr="00000000" w14:paraId="0000013C">
            <w:pPr>
              <w:spacing w:line="240" w:lineRule="auto"/>
              <w:jc w:val="center"/>
              <w:rPr>
                <w:vertAlign w:val="baseline"/>
              </w:rPr>
            </w:pPr>
            <w:r w:rsidDel="00000000" w:rsidR="00000000" w:rsidRPr="00000000">
              <w:rPr>
                <w:vertAlign w:val="baseline"/>
                <w:rtl w:val="0"/>
              </w:rPr>
              <w:t xml:space="preserve">KHK/674</w:t>
            </w:r>
          </w:p>
        </w:tc>
        <w:tc>
          <w:tcPr>
            <w:tcMar>
              <w:top w:w="28.0" w:type="dxa"/>
              <w:left w:w="108.0" w:type="dxa"/>
              <w:bottom w:w="28.0" w:type="dxa"/>
              <w:right w:w="108.0" w:type="dxa"/>
            </w:tcMar>
            <w:vAlign w:val="center"/>
          </w:tcPr>
          <w:p w:rsidR="00000000" w:rsidDel="00000000" w:rsidP="00000000" w:rsidRDefault="00000000" w:rsidRPr="00000000" w14:paraId="0000013D">
            <w:pPr>
              <w:spacing w:line="240" w:lineRule="auto"/>
              <w:jc w:val="center"/>
              <w:rPr>
                <w:vertAlign w:val="baseline"/>
              </w:rPr>
            </w:pPr>
            <w:r w:rsidDel="00000000" w:rsidR="00000000" w:rsidRPr="00000000">
              <w:rPr>
                <w:vertAlign w:val="baseline"/>
                <w:rtl w:val="0"/>
              </w:rPr>
              <w:t xml:space="preserve">7</w:t>
            </w:r>
          </w:p>
        </w:tc>
        <w:tc>
          <w:tcPr>
            <w:tcMar>
              <w:top w:w="28.0" w:type="dxa"/>
              <w:left w:w="108.0" w:type="dxa"/>
              <w:bottom w:w="28.0" w:type="dxa"/>
              <w:right w:w="108.0" w:type="dxa"/>
            </w:tcMar>
            <w:vAlign w:val="center"/>
          </w:tcPr>
          <w:p w:rsidR="00000000" w:rsidDel="00000000" w:rsidP="00000000" w:rsidRDefault="00000000" w:rsidRPr="00000000" w14:paraId="0000013E">
            <w:pPr>
              <w:spacing w:line="240" w:lineRule="auto"/>
              <w:jc w:val="center"/>
              <w:rPr>
                <w:vertAlign w:val="baseline"/>
              </w:rPr>
            </w:pPr>
            <w:r w:rsidDel="00000000" w:rsidR="00000000" w:rsidRPr="00000000">
              <w:rPr>
                <w:vertAlign w:val="baseline"/>
                <w:rtl w:val="0"/>
              </w:rPr>
              <w:t xml:space="preserve">1/9/2016</w:t>
            </w:r>
          </w:p>
        </w:tc>
      </w:tr>
      <w:tr>
        <w:trPr>
          <w:cantSplit w:val="0"/>
          <w:trHeight w:val="20" w:hRule="atLeast"/>
          <w:tblHeader w:val="0"/>
        </w:trPr>
        <w:tc>
          <w:tcPr>
            <w:tcMar>
              <w:top w:w="28.0" w:type="dxa"/>
              <w:left w:w="108.0" w:type="dxa"/>
              <w:bottom w:w="28.0" w:type="dxa"/>
              <w:right w:w="108.0" w:type="dxa"/>
            </w:tcMar>
            <w:vAlign w:val="center"/>
          </w:tcPr>
          <w:p w:rsidR="00000000" w:rsidDel="00000000" w:rsidP="00000000" w:rsidRDefault="00000000" w:rsidRPr="00000000" w14:paraId="0000013F">
            <w:pPr>
              <w:spacing w:line="240" w:lineRule="auto"/>
              <w:jc w:val="center"/>
              <w:rPr>
                <w:vertAlign w:val="baseline"/>
              </w:rPr>
            </w:pPr>
            <w:r w:rsidDel="00000000" w:rsidR="00000000" w:rsidRPr="00000000">
              <w:rPr>
                <w:vertAlign w:val="baseline"/>
                <w:rtl w:val="0"/>
              </w:rPr>
              <w:t xml:space="preserve">KHK/676</w:t>
            </w:r>
          </w:p>
        </w:tc>
        <w:tc>
          <w:tcPr>
            <w:tcMar>
              <w:top w:w="28.0" w:type="dxa"/>
              <w:left w:w="108.0" w:type="dxa"/>
              <w:bottom w:w="28.0" w:type="dxa"/>
              <w:right w:w="108.0" w:type="dxa"/>
            </w:tcMar>
            <w:vAlign w:val="center"/>
          </w:tcPr>
          <w:p w:rsidR="00000000" w:rsidDel="00000000" w:rsidP="00000000" w:rsidRDefault="00000000" w:rsidRPr="00000000" w14:paraId="00000140">
            <w:pPr>
              <w:spacing w:line="240" w:lineRule="auto"/>
              <w:jc w:val="center"/>
              <w:rPr>
                <w:vertAlign w:val="baseline"/>
              </w:rPr>
            </w:pPr>
            <w:r w:rsidDel="00000000" w:rsidR="00000000" w:rsidRPr="00000000">
              <w:rPr>
                <w:vertAlign w:val="baseline"/>
                <w:rtl w:val="0"/>
              </w:rPr>
              <w:t xml:space="preserve">6, 7</w:t>
            </w:r>
          </w:p>
        </w:tc>
        <w:tc>
          <w:tcPr>
            <w:tcMar>
              <w:top w:w="28.0" w:type="dxa"/>
              <w:left w:w="108.0" w:type="dxa"/>
              <w:bottom w:w="28.0" w:type="dxa"/>
              <w:right w:w="108.0" w:type="dxa"/>
            </w:tcMar>
            <w:vAlign w:val="center"/>
          </w:tcPr>
          <w:p w:rsidR="00000000" w:rsidDel="00000000" w:rsidP="00000000" w:rsidRDefault="00000000" w:rsidRPr="00000000" w14:paraId="00000141">
            <w:pPr>
              <w:spacing w:line="240" w:lineRule="auto"/>
              <w:jc w:val="center"/>
              <w:rPr>
                <w:vertAlign w:val="baseline"/>
              </w:rPr>
            </w:pPr>
            <w:r w:rsidDel="00000000" w:rsidR="00000000" w:rsidRPr="00000000">
              <w:rPr>
                <w:vertAlign w:val="baseline"/>
                <w:rtl w:val="0"/>
              </w:rPr>
              <w:t xml:space="preserve">29/10/2016</w:t>
            </w:r>
          </w:p>
        </w:tc>
      </w:tr>
      <w:tr>
        <w:trPr>
          <w:cantSplit w:val="0"/>
          <w:trHeight w:val="20" w:hRule="atLeast"/>
          <w:tblHeader w:val="0"/>
        </w:trPr>
        <w:tc>
          <w:tcPr>
            <w:tcMar>
              <w:top w:w="28.0" w:type="dxa"/>
              <w:left w:w="108.0" w:type="dxa"/>
              <w:bottom w:w="28.0" w:type="dxa"/>
              <w:right w:w="108.0" w:type="dxa"/>
            </w:tcMar>
            <w:vAlign w:val="center"/>
          </w:tcPr>
          <w:p w:rsidR="00000000" w:rsidDel="00000000" w:rsidP="00000000" w:rsidRDefault="00000000" w:rsidRPr="00000000" w14:paraId="00000142">
            <w:pPr>
              <w:spacing w:line="240" w:lineRule="auto"/>
              <w:jc w:val="center"/>
              <w:rPr>
                <w:vertAlign w:val="baseline"/>
              </w:rPr>
            </w:pPr>
            <w:r w:rsidDel="00000000" w:rsidR="00000000" w:rsidRPr="00000000">
              <w:rPr>
                <w:vertAlign w:val="baseline"/>
                <w:rtl w:val="0"/>
              </w:rPr>
              <w:t xml:space="preserve">6758</w:t>
            </w:r>
          </w:p>
        </w:tc>
        <w:tc>
          <w:tcPr>
            <w:tcMar>
              <w:top w:w="28.0" w:type="dxa"/>
              <w:left w:w="108.0" w:type="dxa"/>
              <w:bottom w:w="28.0" w:type="dxa"/>
              <w:right w:w="108.0" w:type="dxa"/>
            </w:tcMar>
            <w:vAlign w:val="center"/>
          </w:tcPr>
          <w:p w:rsidR="00000000" w:rsidDel="00000000" w:rsidP="00000000" w:rsidRDefault="00000000" w:rsidRPr="00000000" w14:paraId="00000143">
            <w:pPr>
              <w:spacing w:line="240" w:lineRule="auto"/>
              <w:jc w:val="center"/>
              <w:rPr>
                <w:vertAlign w:val="baseline"/>
              </w:rPr>
            </w:pPr>
            <w:r w:rsidDel="00000000" w:rsidR="00000000" w:rsidRPr="00000000">
              <w:rPr>
                <w:vertAlign w:val="baseline"/>
                <w:rtl w:val="0"/>
              </w:rPr>
              <w:t xml:space="preserve">7</w:t>
            </w:r>
          </w:p>
        </w:tc>
        <w:tc>
          <w:tcPr>
            <w:tcMar>
              <w:top w:w="28.0" w:type="dxa"/>
              <w:left w:w="108.0" w:type="dxa"/>
              <w:bottom w:w="28.0" w:type="dxa"/>
              <w:right w:w="108.0" w:type="dxa"/>
            </w:tcMar>
            <w:vAlign w:val="center"/>
          </w:tcPr>
          <w:p w:rsidR="00000000" w:rsidDel="00000000" w:rsidP="00000000" w:rsidRDefault="00000000" w:rsidRPr="00000000" w14:paraId="00000144">
            <w:pPr>
              <w:spacing w:line="240" w:lineRule="auto"/>
              <w:jc w:val="center"/>
              <w:rPr>
                <w:vertAlign w:val="baseline"/>
              </w:rPr>
            </w:pPr>
            <w:r w:rsidDel="00000000" w:rsidR="00000000" w:rsidRPr="00000000">
              <w:rPr>
                <w:vertAlign w:val="baseline"/>
                <w:rtl w:val="0"/>
              </w:rPr>
              <w:t xml:space="preserve">24/11/2016</w:t>
            </w:r>
          </w:p>
        </w:tc>
      </w:tr>
      <w:tr>
        <w:trPr>
          <w:cantSplit w:val="0"/>
          <w:trHeight w:val="20" w:hRule="atLeast"/>
          <w:tblHeader w:val="0"/>
        </w:trPr>
        <w:tc>
          <w:tcPr>
            <w:tcMar>
              <w:top w:w="28.0" w:type="dxa"/>
              <w:left w:w="108.0" w:type="dxa"/>
              <w:bottom w:w="28.0" w:type="dxa"/>
              <w:right w:w="108.0" w:type="dxa"/>
            </w:tcMar>
            <w:vAlign w:val="center"/>
          </w:tcPr>
          <w:p w:rsidR="00000000" w:rsidDel="00000000" w:rsidP="00000000" w:rsidRDefault="00000000" w:rsidRPr="00000000" w14:paraId="00000145">
            <w:pPr>
              <w:spacing w:line="240" w:lineRule="auto"/>
              <w:jc w:val="center"/>
              <w:rPr>
                <w:vertAlign w:val="baseline"/>
              </w:rPr>
            </w:pPr>
            <w:r w:rsidDel="00000000" w:rsidR="00000000" w:rsidRPr="00000000">
              <w:rPr>
                <w:vertAlign w:val="baseline"/>
                <w:rtl w:val="0"/>
              </w:rPr>
              <w:t xml:space="preserve">KHK/680</w:t>
            </w:r>
          </w:p>
        </w:tc>
        <w:tc>
          <w:tcPr>
            <w:tcMar>
              <w:top w:w="28.0" w:type="dxa"/>
              <w:left w:w="108.0" w:type="dxa"/>
              <w:bottom w:w="28.0" w:type="dxa"/>
              <w:right w:w="108.0" w:type="dxa"/>
            </w:tcMar>
            <w:vAlign w:val="center"/>
          </w:tcPr>
          <w:p w:rsidR="00000000" w:rsidDel="00000000" w:rsidP="00000000" w:rsidRDefault="00000000" w:rsidRPr="00000000" w14:paraId="00000146">
            <w:pPr>
              <w:spacing w:line="240" w:lineRule="auto"/>
              <w:jc w:val="center"/>
              <w:rPr>
                <w:vertAlign w:val="baseline"/>
              </w:rPr>
            </w:pPr>
            <w:r w:rsidDel="00000000" w:rsidR="00000000" w:rsidRPr="00000000">
              <w:rPr>
                <w:vertAlign w:val="baseline"/>
                <w:rtl w:val="0"/>
              </w:rPr>
              <w:t xml:space="preserve">Ek Madde 12</w:t>
            </w:r>
          </w:p>
        </w:tc>
        <w:tc>
          <w:tcPr>
            <w:tcMar>
              <w:top w:w="28.0" w:type="dxa"/>
              <w:left w:w="108.0" w:type="dxa"/>
              <w:bottom w:w="28.0" w:type="dxa"/>
              <w:right w:w="108.0" w:type="dxa"/>
            </w:tcMar>
            <w:vAlign w:val="center"/>
          </w:tcPr>
          <w:p w:rsidR="00000000" w:rsidDel="00000000" w:rsidP="00000000" w:rsidRDefault="00000000" w:rsidRPr="00000000" w14:paraId="00000147">
            <w:pPr>
              <w:spacing w:line="240" w:lineRule="auto"/>
              <w:jc w:val="center"/>
              <w:rPr>
                <w:vertAlign w:val="baseline"/>
              </w:rPr>
            </w:pPr>
            <w:r w:rsidDel="00000000" w:rsidR="00000000" w:rsidRPr="00000000">
              <w:rPr>
                <w:vertAlign w:val="baseline"/>
                <w:rtl w:val="0"/>
              </w:rPr>
              <w:t xml:space="preserve">6/1/2017</w:t>
            </w:r>
          </w:p>
        </w:tc>
      </w:tr>
      <w:tr>
        <w:trPr>
          <w:cantSplit w:val="0"/>
          <w:trHeight w:val="20" w:hRule="atLeast"/>
          <w:tblHeader w:val="0"/>
        </w:trPr>
        <w:tc>
          <w:tcPr>
            <w:tcMar>
              <w:top w:w="28.0" w:type="dxa"/>
              <w:left w:w="108.0" w:type="dxa"/>
              <w:bottom w:w="28.0" w:type="dxa"/>
              <w:right w:w="108.0" w:type="dxa"/>
            </w:tcMar>
            <w:vAlign w:val="center"/>
          </w:tcPr>
          <w:p w:rsidR="00000000" w:rsidDel="00000000" w:rsidP="00000000" w:rsidRDefault="00000000" w:rsidRPr="00000000" w14:paraId="00000148">
            <w:pPr>
              <w:spacing w:line="240" w:lineRule="auto"/>
              <w:jc w:val="center"/>
              <w:rPr>
                <w:vertAlign w:val="baseline"/>
              </w:rPr>
            </w:pPr>
            <w:r w:rsidDel="00000000" w:rsidR="00000000" w:rsidRPr="00000000">
              <w:rPr>
                <w:vertAlign w:val="baseline"/>
                <w:rtl w:val="0"/>
              </w:rPr>
              <w:t xml:space="preserve">KHK/690</w:t>
            </w:r>
          </w:p>
        </w:tc>
        <w:tc>
          <w:tcPr>
            <w:tcMar>
              <w:top w:w="28.0" w:type="dxa"/>
              <w:left w:w="108.0" w:type="dxa"/>
              <w:bottom w:w="28.0" w:type="dxa"/>
              <w:right w:w="108.0" w:type="dxa"/>
            </w:tcMar>
            <w:vAlign w:val="center"/>
          </w:tcPr>
          <w:p w:rsidR="00000000" w:rsidDel="00000000" w:rsidP="00000000" w:rsidRDefault="00000000" w:rsidRPr="00000000" w14:paraId="00000149">
            <w:pPr>
              <w:spacing w:line="240" w:lineRule="auto"/>
              <w:jc w:val="center"/>
              <w:rPr>
                <w:vertAlign w:val="baseline"/>
              </w:rPr>
            </w:pPr>
            <w:r w:rsidDel="00000000" w:rsidR="00000000" w:rsidRPr="00000000">
              <w:rPr>
                <w:vertAlign w:val="baseline"/>
                <w:rtl w:val="0"/>
              </w:rPr>
              <w:t xml:space="preserve">Ek Madde 12</w:t>
            </w:r>
          </w:p>
        </w:tc>
        <w:tc>
          <w:tcPr>
            <w:tcMar>
              <w:top w:w="28.0" w:type="dxa"/>
              <w:left w:w="108.0" w:type="dxa"/>
              <w:bottom w:w="28.0" w:type="dxa"/>
              <w:right w:w="108.0" w:type="dxa"/>
            </w:tcMar>
            <w:vAlign w:val="center"/>
          </w:tcPr>
          <w:p w:rsidR="00000000" w:rsidDel="00000000" w:rsidP="00000000" w:rsidRDefault="00000000" w:rsidRPr="00000000" w14:paraId="0000014A">
            <w:pPr>
              <w:spacing w:line="240" w:lineRule="auto"/>
              <w:jc w:val="center"/>
              <w:rPr>
                <w:vertAlign w:val="baseline"/>
              </w:rPr>
            </w:pPr>
            <w:r w:rsidDel="00000000" w:rsidR="00000000" w:rsidRPr="00000000">
              <w:rPr>
                <w:vertAlign w:val="baseline"/>
                <w:rtl w:val="0"/>
              </w:rPr>
              <w:t xml:space="preserve">29/4/2017</w:t>
            </w:r>
          </w:p>
        </w:tc>
      </w:tr>
      <w:tr>
        <w:trPr>
          <w:cantSplit w:val="0"/>
          <w:trHeight w:val="20" w:hRule="atLeast"/>
          <w:tblHeader w:val="0"/>
        </w:trPr>
        <w:tc>
          <w:tcPr>
            <w:tcMar>
              <w:top w:w="28.0" w:type="dxa"/>
              <w:left w:w="108.0" w:type="dxa"/>
              <w:bottom w:w="28.0" w:type="dxa"/>
              <w:right w:w="108.0" w:type="dxa"/>
            </w:tcMar>
            <w:vAlign w:val="center"/>
          </w:tcPr>
          <w:p w:rsidR="00000000" w:rsidDel="00000000" w:rsidP="00000000" w:rsidRDefault="00000000" w:rsidRPr="00000000" w14:paraId="0000014B">
            <w:pPr>
              <w:spacing w:line="240" w:lineRule="auto"/>
              <w:jc w:val="center"/>
              <w:rPr>
                <w:vertAlign w:val="baseline"/>
              </w:rPr>
            </w:pPr>
            <w:r w:rsidDel="00000000" w:rsidR="00000000" w:rsidRPr="00000000">
              <w:rPr>
                <w:vertAlign w:val="baseline"/>
                <w:rtl w:val="0"/>
              </w:rPr>
              <w:t xml:space="preserve">KHK/694</w:t>
            </w:r>
          </w:p>
        </w:tc>
        <w:tc>
          <w:tcPr>
            <w:tcMar>
              <w:top w:w="28.0" w:type="dxa"/>
              <w:left w:w="108.0" w:type="dxa"/>
              <w:bottom w:w="28.0" w:type="dxa"/>
              <w:right w:w="108.0" w:type="dxa"/>
            </w:tcMar>
            <w:vAlign w:val="center"/>
          </w:tcPr>
          <w:p w:rsidR="00000000" w:rsidDel="00000000" w:rsidP="00000000" w:rsidRDefault="00000000" w:rsidRPr="00000000" w14:paraId="0000014C">
            <w:pPr>
              <w:spacing w:line="240" w:lineRule="auto"/>
              <w:jc w:val="center"/>
              <w:rPr>
                <w:vertAlign w:val="baseline"/>
              </w:rPr>
            </w:pPr>
            <w:r w:rsidDel="00000000" w:rsidR="00000000" w:rsidRPr="00000000">
              <w:rPr>
                <w:vertAlign w:val="baseline"/>
                <w:rtl w:val="0"/>
              </w:rPr>
              <w:t xml:space="preserve">Ek Madde 6</w:t>
            </w:r>
          </w:p>
        </w:tc>
        <w:tc>
          <w:tcPr>
            <w:tcMar>
              <w:top w:w="28.0" w:type="dxa"/>
              <w:left w:w="108.0" w:type="dxa"/>
              <w:bottom w:w="28.0" w:type="dxa"/>
              <w:right w:w="108.0" w:type="dxa"/>
            </w:tcMar>
            <w:vAlign w:val="center"/>
          </w:tcPr>
          <w:p w:rsidR="00000000" w:rsidDel="00000000" w:rsidP="00000000" w:rsidRDefault="00000000" w:rsidRPr="00000000" w14:paraId="0000014D">
            <w:pPr>
              <w:spacing w:line="240" w:lineRule="auto"/>
              <w:jc w:val="center"/>
              <w:rPr>
                <w:vertAlign w:val="baseline"/>
              </w:rPr>
            </w:pPr>
            <w:r w:rsidDel="00000000" w:rsidR="00000000" w:rsidRPr="00000000">
              <w:rPr>
                <w:vertAlign w:val="baseline"/>
                <w:rtl w:val="0"/>
              </w:rPr>
              <w:t xml:space="preserve">25/8/2017</w:t>
            </w:r>
          </w:p>
        </w:tc>
      </w:tr>
      <w:tr>
        <w:trPr>
          <w:cantSplit w:val="0"/>
          <w:trHeight w:val="20" w:hRule="atLeast"/>
          <w:tblHeader w:val="0"/>
        </w:trPr>
        <w:tc>
          <w:tcPr>
            <w:tcMar>
              <w:top w:w="28.0" w:type="dxa"/>
              <w:left w:w="108.0" w:type="dxa"/>
              <w:bottom w:w="28.0" w:type="dxa"/>
              <w:right w:w="108.0" w:type="dxa"/>
            </w:tcMar>
            <w:vAlign w:val="center"/>
          </w:tcPr>
          <w:p w:rsidR="00000000" w:rsidDel="00000000" w:rsidP="00000000" w:rsidRDefault="00000000" w:rsidRPr="00000000" w14:paraId="0000014E">
            <w:pPr>
              <w:spacing w:line="240" w:lineRule="auto"/>
              <w:jc w:val="center"/>
              <w:rPr>
                <w:vertAlign w:val="baseline"/>
              </w:rPr>
            </w:pPr>
            <w:r w:rsidDel="00000000" w:rsidR="00000000" w:rsidRPr="00000000">
              <w:rPr>
                <w:vertAlign w:val="baseline"/>
                <w:rtl w:val="0"/>
              </w:rPr>
              <w:t xml:space="preserve">KHK/696</w:t>
            </w:r>
          </w:p>
        </w:tc>
        <w:tc>
          <w:tcPr>
            <w:tcMar>
              <w:top w:w="28.0" w:type="dxa"/>
              <w:left w:w="108.0" w:type="dxa"/>
              <w:bottom w:w="28.0" w:type="dxa"/>
              <w:right w:w="108.0" w:type="dxa"/>
            </w:tcMar>
            <w:vAlign w:val="center"/>
          </w:tcPr>
          <w:p w:rsidR="00000000" w:rsidDel="00000000" w:rsidP="00000000" w:rsidRDefault="00000000" w:rsidRPr="00000000" w14:paraId="0000014F">
            <w:pPr>
              <w:spacing w:line="240" w:lineRule="auto"/>
              <w:jc w:val="center"/>
              <w:rPr>
                <w:vertAlign w:val="baseline"/>
              </w:rPr>
            </w:pPr>
            <w:r w:rsidDel="00000000" w:rsidR="00000000" w:rsidRPr="00000000">
              <w:rPr>
                <w:vertAlign w:val="baseline"/>
                <w:rtl w:val="0"/>
              </w:rPr>
              <w:t xml:space="preserve">7, Ek Madde 8</w:t>
            </w:r>
          </w:p>
        </w:tc>
        <w:tc>
          <w:tcPr>
            <w:tcMar>
              <w:top w:w="28.0" w:type="dxa"/>
              <w:left w:w="108.0" w:type="dxa"/>
              <w:bottom w:w="28.0" w:type="dxa"/>
              <w:right w:w="108.0" w:type="dxa"/>
            </w:tcMar>
            <w:vAlign w:val="center"/>
          </w:tcPr>
          <w:p w:rsidR="00000000" w:rsidDel="00000000" w:rsidP="00000000" w:rsidRDefault="00000000" w:rsidRPr="00000000" w14:paraId="00000150">
            <w:pPr>
              <w:spacing w:line="240" w:lineRule="auto"/>
              <w:jc w:val="center"/>
              <w:rPr>
                <w:vertAlign w:val="baseline"/>
              </w:rPr>
            </w:pPr>
            <w:r w:rsidDel="00000000" w:rsidR="00000000" w:rsidRPr="00000000">
              <w:rPr>
                <w:vertAlign w:val="baseline"/>
                <w:rtl w:val="0"/>
              </w:rPr>
              <w:t xml:space="preserve">24/12/2017</w:t>
            </w:r>
          </w:p>
        </w:tc>
      </w:tr>
      <w:tr>
        <w:trPr>
          <w:cantSplit w:val="0"/>
          <w:trHeight w:val="20" w:hRule="atLeast"/>
          <w:tblHeader w:val="0"/>
        </w:trPr>
        <w:tc>
          <w:tcPr>
            <w:tcMar>
              <w:top w:w="28.0" w:type="dxa"/>
              <w:left w:w="108.0" w:type="dxa"/>
              <w:bottom w:w="28.0" w:type="dxa"/>
              <w:right w:w="108.0" w:type="dxa"/>
            </w:tcMar>
            <w:vAlign w:val="center"/>
          </w:tcPr>
          <w:p w:rsidR="00000000" w:rsidDel="00000000" w:rsidP="00000000" w:rsidRDefault="00000000" w:rsidRPr="00000000" w14:paraId="00000151">
            <w:pPr>
              <w:spacing w:line="240" w:lineRule="auto"/>
              <w:jc w:val="center"/>
              <w:rPr>
                <w:vertAlign w:val="baseline"/>
              </w:rPr>
            </w:pPr>
            <w:r w:rsidDel="00000000" w:rsidR="00000000" w:rsidRPr="00000000">
              <w:rPr>
                <w:vertAlign w:val="baseline"/>
                <w:rtl w:val="0"/>
              </w:rPr>
              <w:t xml:space="preserve">7070</w:t>
            </w:r>
          </w:p>
        </w:tc>
        <w:tc>
          <w:tcPr>
            <w:tcMar>
              <w:top w:w="28.0" w:type="dxa"/>
              <w:left w:w="108.0" w:type="dxa"/>
              <w:bottom w:w="28.0" w:type="dxa"/>
              <w:right w:w="108.0" w:type="dxa"/>
            </w:tcMar>
            <w:vAlign w:val="center"/>
          </w:tcPr>
          <w:p w:rsidR="00000000" w:rsidDel="00000000" w:rsidP="00000000" w:rsidRDefault="00000000" w:rsidRPr="00000000" w14:paraId="00000152">
            <w:pPr>
              <w:spacing w:line="240" w:lineRule="auto"/>
              <w:jc w:val="center"/>
              <w:rPr>
                <w:vertAlign w:val="baseline"/>
              </w:rPr>
            </w:pPr>
            <w:r w:rsidDel="00000000" w:rsidR="00000000" w:rsidRPr="00000000">
              <w:rPr>
                <w:vertAlign w:val="baseline"/>
                <w:rtl w:val="0"/>
              </w:rPr>
              <w:t xml:space="preserve">6, 7</w:t>
            </w:r>
          </w:p>
        </w:tc>
        <w:tc>
          <w:tcPr>
            <w:tcMar>
              <w:top w:w="28.0" w:type="dxa"/>
              <w:left w:w="108.0" w:type="dxa"/>
              <w:bottom w:w="28.0" w:type="dxa"/>
              <w:right w:w="108.0" w:type="dxa"/>
            </w:tcMar>
            <w:vAlign w:val="center"/>
          </w:tcPr>
          <w:p w:rsidR="00000000" w:rsidDel="00000000" w:rsidP="00000000" w:rsidRDefault="00000000" w:rsidRPr="00000000" w14:paraId="00000153">
            <w:pPr>
              <w:spacing w:line="240" w:lineRule="auto"/>
              <w:jc w:val="center"/>
              <w:rPr>
                <w:vertAlign w:val="baseline"/>
              </w:rPr>
            </w:pPr>
            <w:r w:rsidDel="00000000" w:rsidR="00000000" w:rsidRPr="00000000">
              <w:rPr>
                <w:vertAlign w:val="baseline"/>
                <w:rtl w:val="0"/>
              </w:rPr>
              <w:t xml:space="preserve">8/3/2018</w:t>
            </w:r>
          </w:p>
        </w:tc>
      </w:tr>
      <w:tr>
        <w:trPr>
          <w:cantSplit w:val="0"/>
          <w:trHeight w:val="20" w:hRule="atLeast"/>
          <w:tblHeader w:val="0"/>
        </w:trPr>
        <w:tc>
          <w:tcPr>
            <w:tcMar>
              <w:top w:w="28.0" w:type="dxa"/>
              <w:left w:w="108.0" w:type="dxa"/>
              <w:bottom w:w="28.0" w:type="dxa"/>
              <w:right w:w="108.0" w:type="dxa"/>
            </w:tcMar>
            <w:vAlign w:val="center"/>
          </w:tcPr>
          <w:p w:rsidR="00000000" w:rsidDel="00000000" w:rsidP="00000000" w:rsidRDefault="00000000" w:rsidRPr="00000000" w14:paraId="00000154">
            <w:pPr>
              <w:spacing w:line="240" w:lineRule="auto"/>
              <w:jc w:val="center"/>
              <w:rPr>
                <w:vertAlign w:val="baseline"/>
              </w:rPr>
            </w:pPr>
            <w:r w:rsidDel="00000000" w:rsidR="00000000" w:rsidRPr="00000000">
              <w:rPr>
                <w:vertAlign w:val="baseline"/>
                <w:rtl w:val="0"/>
              </w:rPr>
              <w:t xml:space="preserve">7072</w:t>
            </w:r>
          </w:p>
        </w:tc>
        <w:tc>
          <w:tcPr>
            <w:tcMar>
              <w:top w:w="28.0" w:type="dxa"/>
              <w:left w:w="108.0" w:type="dxa"/>
              <w:bottom w:w="28.0" w:type="dxa"/>
              <w:right w:w="108.0" w:type="dxa"/>
            </w:tcMar>
            <w:vAlign w:val="center"/>
          </w:tcPr>
          <w:p w:rsidR="00000000" w:rsidDel="00000000" w:rsidP="00000000" w:rsidRDefault="00000000" w:rsidRPr="00000000" w14:paraId="00000155">
            <w:pPr>
              <w:spacing w:line="240" w:lineRule="auto"/>
              <w:jc w:val="center"/>
              <w:rPr>
                <w:vertAlign w:val="baseline"/>
              </w:rPr>
            </w:pPr>
            <w:r w:rsidDel="00000000" w:rsidR="00000000" w:rsidRPr="00000000">
              <w:rPr>
                <w:vertAlign w:val="baseline"/>
                <w:rtl w:val="0"/>
              </w:rPr>
              <w:t xml:space="preserve">Ek Madde 12</w:t>
            </w:r>
          </w:p>
        </w:tc>
        <w:tc>
          <w:tcPr>
            <w:tcMar>
              <w:top w:w="28.0" w:type="dxa"/>
              <w:left w:w="108.0" w:type="dxa"/>
              <w:bottom w:w="28.0" w:type="dxa"/>
              <w:right w:w="108.0" w:type="dxa"/>
            </w:tcMar>
            <w:vAlign w:val="center"/>
          </w:tcPr>
          <w:p w:rsidR="00000000" w:rsidDel="00000000" w:rsidP="00000000" w:rsidRDefault="00000000" w:rsidRPr="00000000" w14:paraId="00000156">
            <w:pPr>
              <w:spacing w:line="240" w:lineRule="auto"/>
              <w:jc w:val="center"/>
              <w:rPr>
                <w:vertAlign w:val="baseline"/>
              </w:rPr>
            </w:pPr>
            <w:r w:rsidDel="00000000" w:rsidR="00000000" w:rsidRPr="00000000">
              <w:rPr>
                <w:vertAlign w:val="baseline"/>
                <w:rtl w:val="0"/>
              </w:rPr>
              <w:t xml:space="preserve">8/3/2018</w:t>
            </w:r>
          </w:p>
        </w:tc>
      </w:tr>
      <w:tr>
        <w:trPr>
          <w:cantSplit w:val="0"/>
          <w:trHeight w:val="20" w:hRule="atLeast"/>
          <w:tblHeader w:val="0"/>
        </w:trPr>
        <w:tc>
          <w:tcPr>
            <w:tcMar>
              <w:top w:w="28.0" w:type="dxa"/>
              <w:left w:w="108.0" w:type="dxa"/>
              <w:bottom w:w="28.0" w:type="dxa"/>
              <w:right w:w="108.0" w:type="dxa"/>
            </w:tcMar>
            <w:vAlign w:val="center"/>
          </w:tcPr>
          <w:p w:rsidR="00000000" w:rsidDel="00000000" w:rsidP="00000000" w:rsidRDefault="00000000" w:rsidRPr="00000000" w14:paraId="00000157">
            <w:pPr>
              <w:spacing w:line="240" w:lineRule="auto"/>
              <w:jc w:val="center"/>
              <w:rPr>
                <w:vertAlign w:val="baseline"/>
              </w:rPr>
            </w:pPr>
            <w:r w:rsidDel="00000000" w:rsidR="00000000" w:rsidRPr="00000000">
              <w:rPr>
                <w:vertAlign w:val="baseline"/>
                <w:rtl w:val="0"/>
              </w:rPr>
              <w:t xml:space="preserve">7078</w:t>
            </w:r>
          </w:p>
        </w:tc>
        <w:tc>
          <w:tcPr>
            <w:tcMar>
              <w:top w:w="28.0" w:type="dxa"/>
              <w:left w:w="108.0" w:type="dxa"/>
              <w:bottom w:w="28.0" w:type="dxa"/>
              <w:right w:w="108.0" w:type="dxa"/>
            </w:tcMar>
            <w:vAlign w:val="center"/>
          </w:tcPr>
          <w:p w:rsidR="00000000" w:rsidDel="00000000" w:rsidP="00000000" w:rsidRDefault="00000000" w:rsidRPr="00000000" w14:paraId="00000158">
            <w:pPr>
              <w:spacing w:line="240" w:lineRule="auto"/>
              <w:jc w:val="center"/>
              <w:rPr>
                <w:vertAlign w:val="baseline"/>
              </w:rPr>
            </w:pPr>
            <w:r w:rsidDel="00000000" w:rsidR="00000000" w:rsidRPr="00000000">
              <w:rPr>
                <w:vertAlign w:val="baseline"/>
                <w:rtl w:val="0"/>
              </w:rPr>
              <w:t xml:space="preserve">Ek Madde 6</w:t>
            </w:r>
          </w:p>
        </w:tc>
        <w:tc>
          <w:tcPr>
            <w:tcMar>
              <w:top w:w="28.0" w:type="dxa"/>
              <w:left w:w="108.0" w:type="dxa"/>
              <w:bottom w:w="28.0" w:type="dxa"/>
              <w:right w:w="108.0" w:type="dxa"/>
            </w:tcMar>
            <w:vAlign w:val="center"/>
          </w:tcPr>
          <w:p w:rsidR="00000000" w:rsidDel="00000000" w:rsidP="00000000" w:rsidRDefault="00000000" w:rsidRPr="00000000" w14:paraId="00000159">
            <w:pPr>
              <w:spacing w:line="240" w:lineRule="auto"/>
              <w:jc w:val="center"/>
              <w:rPr>
                <w:vertAlign w:val="baseline"/>
              </w:rPr>
            </w:pPr>
            <w:r w:rsidDel="00000000" w:rsidR="00000000" w:rsidRPr="00000000">
              <w:rPr>
                <w:vertAlign w:val="baseline"/>
                <w:rtl w:val="0"/>
              </w:rPr>
              <w:t xml:space="preserve">8/3/2018</w:t>
            </w:r>
          </w:p>
        </w:tc>
      </w:tr>
      <w:tr>
        <w:trPr>
          <w:cantSplit w:val="0"/>
          <w:trHeight w:val="20" w:hRule="atLeast"/>
          <w:tblHeader w:val="0"/>
        </w:trPr>
        <w:tc>
          <w:tcPr>
            <w:tcMar>
              <w:top w:w="28.0" w:type="dxa"/>
              <w:left w:w="108.0" w:type="dxa"/>
              <w:bottom w:w="28.0" w:type="dxa"/>
              <w:right w:w="108.0" w:type="dxa"/>
            </w:tcMar>
            <w:vAlign w:val="center"/>
          </w:tcPr>
          <w:p w:rsidR="00000000" w:rsidDel="00000000" w:rsidP="00000000" w:rsidRDefault="00000000" w:rsidRPr="00000000" w14:paraId="0000015A">
            <w:pPr>
              <w:spacing w:line="240" w:lineRule="auto"/>
              <w:jc w:val="center"/>
              <w:rPr>
                <w:vertAlign w:val="baseline"/>
              </w:rPr>
            </w:pPr>
            <w:r w:rsidDel="00000000" w:rsidR="00000000" w:rsidRPr="00000000">
              <w:rPr>
                <w:vertAlign w:val="baseline"/>
                <w:rtl w:val="0"/>
              </w:rPr>
              <w:t xml:space="preserve">7079</w:t>
            </w:r>
          </w:p>
        </w:tc>
        <w:tc>
          <w:tcPr>
            <w:tcMar>
              <w:top w:w="28.0" w:type="dxa"/>
              <w:left w:w="108.0" w:type="dxa"/>
              <w:bottom w:w="28.0" w:type="dxa"/>
              <w:right w:w="108.0" w:type="dxa"/>
            </w:tcMar>
            <w:vAlign w:val="center"/>
          </w:tcPr>
          <w:p w:rsidR="00000000" w:rsidDel="00000000" w:rsidP="00000000" w:rsidRDefault="00000000" w:rsidRPr="00000000" w14:paraId="0000015B">
            <w:pPr>
              <w:spacing w:line="240" w:lineRule="auto"/>
              <w:jc w:val="center"/>
              <w:rPr>
                <w:vertAlign w:val="baseline"/>
              </w:rPr>
            </w:pPr>
            <w:r w:rsidDel="00000000" w:rsidR="00000000" w:rsidRPr="00000000">
              <w:rPr>
                <w:vertAlign w:val="baseline"/>
                <w:rtl w:val="0"/>
              </w:rPr>
              <w:t xml:space="preserve">7, Ek Madde 8</w:t>
            </w:r>
          </w:p>
        </w:tc>
        <w:tc>
          <w:tcPr>
            <w:tcMar>
              <w:top w:w="28.0" w:type="dxa"/>
              <w:left w:w="108.0" w:type="dxa"/>
              <w:bottom w:w="28.0" w:type="dxa"/>
              <w:right w:w="108.0" w:type="dxa"/>
            </w:tcMar>
            <w:vAlign w:val="center"/>
          </w:tcPr>
          <w:p w:rsidR="00000000" w:rsidDel="00000000" w:rsidP="00000000" w:rsidRDefault="00000000" w:rsidRPr="00000000" w14:paraId="0000015C">
            <w:pPr>
              <w:spacing w:line="240" w:lineRule="auto"/>
              <w:jc w:val="center"/>
              <w:rPr>
                <w:vertAlign w:val="baseline"/>
              </w:rPr>
            </w:pPr>
            <w:r w:rsidDel="00000000" w:rsidR="00000000" w:rsidRPr="00000000">
              <w:rPr>
                <w:vertAlign w:val="baseline"/>
                <w:rtl w:val="0"/>
              </w:rPr>
              <w:t xml:space="preserve">8/3/2018</w:t>
            </w:r>
          </w:p>
        </w:tc>
      </w:tr>
      <w:tr>
        <w:trPr>
          <w:cantSplit w:val="0"/>
          <w:trHeight w:val="20" w:hRule="atLeast"/>
          <w:tblHeader w:val="0"/>
        </w:trPr>
        <w:tc>
          <w:tcPr>
            <w:tcMar>
              <w:top w:w="28.0" w:type="dxa"/>
              <w:left w:w="108.0" w:type="dxa"/>
              <w:bottom w:w="28.0" w:type="dxa"/>
              <w:right w:w="108.0" w:type="dxa"/>
            </w:tcMar>
            <w:vAlign w:val="center"/>
          </w:tcPr>
          <w:p w:rsidR="00000000" w:rsidDel="00000000" w:rsidP="00000000" w:rsidRDefault="00000000" w:rsidRPr="00000000" w14:paraId="0000015D">
            <w:pPr>
              <w:spacing w:line="240" w:lineRule="auto"/>
              <w:jc w:val="center"/>
              <w:rPr>
                <w:vertAlign w:val="baseline"/>
              </w:rPr>
            </w:pPr>
            <w:r w:rsidDel="00000000" w:rsidR="00000000" w:rsidRPr="00000000">
              <w:rPr>
                <w:vertAlign w:val="baseline"/>
                <w:rtl w:val="0"/>
              </w:rPr>
              <w:t xml:space="preserve">KHK/703</w:t>
            </w:r>
          </w:p>
        </w:tc>
        <w:tc>
          <w:tcPr>
            <w:tcMar>
              <w:top w:w="28.0" w:type="dxa"/>
              <w:left w:w="108.0" w:type="dxa"/>
              <w:bottom w:w="28.0" w:type="dxa"/>
              <w:right w:w="108.0" w:type="dxa"/>
            </w:tcMar>
            <w:vAlign w:val="center"/>
          </w:tcPr>
          <w:p w:rsidR="00000000" w:rsidDel="00000000" w:rsidP="00000000" w:rsidRDefault="00000000" w:rsidRPr="00000000" w14:paraId="0000015E">
            <w:pPr>
              <w:spacing w:line="240" w:lineRule="auto"/>
              <w:jc w:val="center"/>
              <w:rPr>
                <w:vertAlign w:val="baseline"/>
              </w:rPr>
            </w:pPr>
            <w:r w:rsidDel="00000000" w:rsidR="00000000" w:rsidRPr="00000000">
              <w:rPr>
                <w:vertAlign w:val="baseline"/>
                <w:rtl w:val="0"/>
              </w:rPr>
              <w:t xml:space="preserve">6, 7, 8, 10, Ek Madde 7, Geçici Madde 10</w:t>
            </w:r>
          </w:p>
        </w:tc>
        <w:tc>
          <w:tcPr>
            <w:tcMar>
              <w:top w:w="28.0" w:type="dxa"/>
              <w:left w:w="108.0" w:type="dxa"/>
              <w:bottom w:w="28.0" w:type="dxa"/>
              <w:right w:w="108.0" w:type="dxa"/>
            </w:tcMar>
            <w:vAlign w:val="center"/>
          </w:tcPr>
          <w:p w:rsidR="00000000" w:rsidDel="00000000" w:rsidP="00000000" w:rsidRDefault="00000000" w:rsidRPr="00000000" w14:paraId="0000015F">
            <w:pPr>
              <w:spacing w:line="240" w:lineRule="auto"/>
              <w:jc w:val="center"/>
              <w:rPr>
                <w:vertAlign w:val="baseline"/>
              </w:rPr>
            </w:pPr>
            <w:r w:rsidDel="00000000" w:rsidR="00000000" w:rsidRPr="00000000">
              <w:rPr>
                <w:vertAlign w:val="baseline"/>
                <w:rtl w:val="0"/>
              </w:rPr>
              <w:t xml:space="preserve">24/6/2018 tarihinde birlikte yapılan Türkiye Büyük Millet Meclisi ve Cumhurbaşkanlığı seçimleri sonucunda Cumhurbaşkanının andiçerek göreve başladığı tarihte (9/7/2018)</w:t>
            </w:r>
          </w:p>
        </w:tc>
      </w:tr>
      <w:tr>
        <w:trPr>
          <w:cantSplit w:val="0"/>
          <w:trHeight w:val="20" w:hRule="atLeast"/>
          <w:tblHeader w:val="0"/>
        </w:trPr>
        <w:tc>
          <w:tcPr>
            <w:tcMar>
              <w:top w:w="28.0" w:type="dxa"/>
              <w:left w:w="108.0" w:type="dxa"/>
              <w:bottom w:w="28.0" w:type="dxa"/>
              <w:right w:w="108.0" w:type="dxa"/>
            </w:tcMar>
            <w:vAlign w:val="center"/>
          </w:tcPr>
          <w:p w:rsidR="00000000" w:rsidDel="00000000" w:rsidP="00000000" w:rsidRDefault="00000000" w:rsidRPr="00000000" w14:paraId="00000160">
            <w:pPr>
              <w:spacing w:line="240" w:lineRule="auto"/>
              <w:jc w:val="center"/>
              <w:rPr>
                <w:vertAlign w:val="baseline"/>
              </w:rPr>
            </w:pPr>
            <w:r w:rsidDel="00000000" w:rsidR="00000000" w:rsidRPr="00000000">
              <w:rPr>
                <w:vertAlign w:val="baseline"/>
                <w:rtl w:val="0"/>
              </w:rPr>
              <w:t xml:space="preserve">7190</w:t>
            </w:r>
          </w:p>
        </w:tc>
        <w:tc>
          <w:tcPr>
            <w:tcMar>
              <w:top w:w="28.0" w:type="dxa"/>
              <w:left w:w="108.0" w:type="dxa"/>
              <w:bottom w:w="28.0" w:type="dxa"/>
              <w:right w:w="108.0" w:type="dxa"/>
            </w:tcMar>
            <w:vAlign w:val="center"/>
          </w:tcPr>
          <w:p w:rsidR="00000000" w:rsidDel="00000000" w:rsidP="00000000" w:rsidRDefault="00000000" w:rsidRPr="00000000" w14:paraId="00000161">
            <w:pPr>
              <w:spacing w:line="240" w:lineRule="auto"/>
              <w:jc w:val="center"/>
              <w:rPr>
                <w:vertAlign w:val="baseline"/>
              </w:rPr>
            </w:pPr>
            <w:r w:rsidDel="00000000" w:rsidR="00000000" w:rsidRPr="00000000">
              <w:rPr>
                <w:vertAlign w:val="baseline"/>
                <w:rtl w:val="0"/>
              </w:rPr>
              <w:t xml:space="preserve">7, Ek Madde 8</w:t>
            </w:r>
          </w:p>
        </w:tc>
        <w:tc>
          <w:tcPr>
            <w:tcMar>
              <w:top w:w="28.0" w:type="dxa"/>
              <w:left w:w="108.0" w:type="dxa"/>
              <w:bottom w:w="28.0" w:type="dxa"/>
              <w:right w:w="108.0" w:type="dxa"/>
            </w:tcMar>
            <w:vAlign w:val="center"/>
          </w:tcPr>
          <w:p w:rsidR="00000000" w:rsidDel="00000000" w:rsidP="00000000" w:rsidRDefault="00000000" w:rsidRPr="00000000" w14:paraId="00000162">
            <w:pPr>
              <w:spacing w:line="240" w:lineRule="auto"/>
              <w:jc w:val="center"/>
              <w:rPr>
                <w:vertAlign w:val="baseline"/>
              </w:rPr>
            </w:pPr>
            <w:r w:rsidDel="00000000" w:rsidR="00000000" w:rsidRPr="00000000">
              <w:rPr>
                <w:vertAlign w:val="baseline"/>
                <w:rtl w:val="0"/>
              </w:rPr>
              <w:t xml:space="preserve">7/11/2019</w:t>
            </w:r>
          </w:p>
        </w:tc>
      </w:tr>
      <w:tr>
        <w:trPr>
          <w:cantSplit w:val="0"/>
          <w:trHeight w:val="20" w:hRule="atLeast"/>
          <w:tblHeader w:val="0"/>
        </w:trPr>
        <w:tc>
          <w:tcPr>
            <w:tcMar>
              <w:top w:w="28.0" w:type="dxa"/>
              <w:left w:w="108.0" w:type="dxa"/>
              <w:bottom w:w="28.0" w:type="dxa"/>
              <w:right w:w="108.0" w:type="dxa"/>
            </w:tcMar>
            <w:vAlign w:val="center"/>
          </w:tcPr>
          <w:p w:rsidR="00000000" w:rsidDel="00000000" w:rsidP="00000000" w:rsidRDefault="00000000" w:rsidRPr="00000000" w14:paraId="00000163">
            <w:pPr>
              <w:spacing w:line="240" w:lineRule="auto"/>
              <w:jc w:val="center"/>
              <w:rPr>
                <w:vertAlign w:val="baseline"/>
              </w:rPr>
            </w:pPr>
            <w:r w:rsidDel="00000000" w:rsidR="00000000" w:rsidRPr="00000000">
              <w:rPr>
                <w:vertAlign w:val="baseline"/>
                <w:rtl w:val="0"/>
              </w:rPr>
              <w:t xml:space="preserve">Anayasa Mahkemesinin 3/6/2021 tarihli ve E.:2020/9; K.:2021/37 sayılı Kararı</w:t>
            </w:r>
          </w:p>
        </w:tc>
        <w:tc>
          <w:tcPr>
            <w:tcMar>
              <w:top w:w="28.0" w:type="dxa"/>
              <w:left w:w="108.0" w:type="dxa"/>
              <w:bottom w:w="28.0" w:type="dxa"/>
              <w:right w:w="108.0" w:type="dxa"/>
            </w:tcMar>
            <w:vAlign w:val="center"/>
          </w:tcPr>
          <w:p w:rsidR="00000000" w:rsidDel="00000000" w:rsidP="00000000" w:rsidRDefault="00000000" w:rsidRPr="00000000" w14:paraId="00000164">
            <w:pPr>
              <w:spacing w:line="240" w:lineRule="auto"/>
              <w:jc w:val="center"/>
              <w:rPr>
                <w:vertAlign w:val="baseline"/>
              </w:rPr>
            </w:pPr>
            <w:r w:rsidDel="00000000" w:rsidR="00000000" w:rsidRPr="00000000">
              <w:rPr>
                <w:vertAlign w:val="baseline"/>
                <w:rtl w:val="0"/>
              </w:rPr>
              <w:t xml:space="preserve">7</w:t>
            </w:r>
          </w:p>
        </w:tc>
        <w:tc>
          <w:tcPr>
            <w:tcMar>
              <w:top w:w="28.0" w:type="dxa"/>
              <w:left w:w="108.0" w:type="dxa"/>
              <w:bottom w:w="28.0" w:type="dxa"/>
              <w:right w:w="108.0" w:type="dxa"/>
            </w:tcMar>
            <w:vAlign w:val="center"/>
          </w:tcPr>
          <w:p w:rsidR="00000000" w:rsidDel="00000000" w:rsidP="00000000" w:rsidRDefault="00000000" w:rsidRPr="00000000" w14:paraId="00000165">
            <w:pPr>
              <w:spacing w:line="240" w:lineRule="auto"/>
              <w:jc w:val="center"/>
              <w:rPr>
                <w:vertAlign w:val="baseline"/>
              </w:rPr>
            </w:pPr>
            <w:r w:rsidDel="00000000" w:rsidR="00000000" w:rsidRPr="00000000">
              <w:rPr>
                <w:vertAlign w:val="baseline"/>
                <w:rtl w:val="0"/>
              </w:rPr>
              <w:t xml:space="preserve">5/10/2021</w:t>
            </w:r>
          </w:p>
        </w:tc>
      </w:tr>
      <w:tr>
        <w:trPr>
          <w:cantSplit w:val="0"/>
          <w:trHeight w:val="20" w:hRule="atLeast"/>
          <w:tblHeader w:val="0"/>
        </w:trPr>
        <w:tc>
          <w:tcPr>
            <w:tcMar>
              <w:top w:w="28.0" w:type="dxa"/>
              <w:left w:w="108.0" w:type="dxa"/>
              <w:bottom w:w="28.0" w:type="dxa"/>
              <w:right w:w="108.0" w:type="dxa"/>
            </w:tcMar>
            <w:vAlign w:val="center"/>
          </w:tcPr>
          <w:p w:rsidR="00000000" w:rsidDel="00000000" w:rsidP="00000000" w:rsidRDefault="00000000" w:rsidRPr="00000000" w14:paraId="00000166">
            <w:pPr>
              <w:spacing w:line="240" w:lineRule="auto"/>
              <w:jc w:val="center"/>
              <w:rPr>
                <w:vertAlign w:val="baseline"/>
              </w:rPr>
            </w:pPr>
            <w:r w:rsidDel="00000000" w:rsidR="00000000" w:rsidRPr="00000000">
              <w:rPr>
                <w:vertAlign w:val="baseline"/>
                <w:rtl w:val="0"/>
              </w:rPr>
              <w:t xml:space="preserve">7422</w:t>
            </w:r>
          </w:p>
        </w:tc>
        <w:tc>
          <w:tcPr>
            <w:tcMar>
              <w:top w:w="28.0" w:type="dxa"/>
              <w:left w:w="108.0" w:type="dxa"/>
              <w:bottom w:w="28.0" w:type="dxa"/>
              <w:right w:w="108.0" w:type="dxa"/>
            </w:tcMar>
            <w:vAlign w:val="center"/>
          </w:tcPr>
          <w:p w:rsidR="00000000" w:rsidDel="00000000" w:rsidP="00000000" w:rsidRDefault="00000000" w:rsidRPr="00000000" w14:paraId="00000167">
            <w:pPr>
              <w:spacing w:line="240" w:lineRule="auto"/>
              <w:jc w:val="center"/>
              <w:rPr>
                <w:vertAlign w:val="baseline"/>
              </w:rPr>
            </w:pPr>
            <w:r w:rsidDel="00000000" w:rsidR="00000000" w:rsidRPr="00000000">
              <w:rPr>
                <w:vertAlign w:val="baseline"/>
                <w:rtl w:val="0"/>
              </w:rPr>
              <w:t xml:space="preserve">6</w:t>
            </w:r>
          </w:p>
        </w:tc>
        <w:tc>
          <w:tcPr>
            <w:tcMar>
              <w:top w:w="28.0" w:type="dxa"/>
              <w:left w:w="108.0" w:type="dxa"/>
              <w:bottom w:w="28.0" w:type="dxa"/>
              <w:right w:w="108.0" w:type="dxa"/>
            </w:tcMar>
            <w:vAlign w:val="center"/>
          </w:tcPr>
          <w:p w:rsidR="00000000" w:rsidDel="00000000" w:rsidP="00000000" w:rsidRDefault="00000000" w:rsidRPr="00000000" w14:paraId="00000168">
            <w:pPr>
              <w:spacing w:line="240" w:lineRule="auto"/>
              <w:jc w:val="center"/>
              <w:rPr>
                <w:vertAlign w:val="baseline"/>
              </w:rPr>
            </w:pPr>
            <w:r w:rsidDel="00000000" w:rsidR="00000000" w:rsidRPr="00000000">
              <w:rPr>
                <w:vertAlign w:val="baseline"/>
                <w:rtl w:val="0"/>
              </w:rPr>
              <w:t xml:space="preserve">30/11/2022</w:t>
            </w:r>
          </w:p>
        </w:tc>
      </w:tr>
      <w:tr>
        <w:trPr>
          <w:cantSplit w:val="0"/>
          <w:trHeight w:val="20" w:hRule="atLeast"/>
          <w:tblHeader w:val="0"/>
        </w:trPr>
        <w:tc>
          <w:tcPr>
            <w:tcMar>
              <w:top w:w="28.0" w:type="dxa"/>
              <w:left w:w="108.0" w:type="dxa"/>
              <w:bottom w:w="28.0" w:type="dxa"/>
              <w:right w:w="108.0" w:type="dxa"/>
            </w:tcMar>
            <w:vAlign w:val="center"/>
          </w:tcPr>
          <w:p w:rsidR="00000000" w:rsidDel="00000000" w:rsidP="00000000" w:rsidRDefault="00000000" w:rsidRPr="00000000" w14:paraId="00000169">
            <w:pPr>
              <w:spacing w:line="240" w:lineRule="auto"/>
              <w:jc w:val="center"/>
              <w:rPr>
                <w:vertAlign w:val="baseline"/>
              </w:rPr>
            </w:pPr>
            <w:r w:rsidDel="00000000" w:rsidR="00000000" w:rsidRPr="00000000">
              <w:rPr>
                <w:vertAlign w:val="baseline"/>
                <w:rtl w:val="0"/>
              </w:rPr>
              <w:t xml:space="preserve">7445</w:t>
            </w:r>
          </w:p>
        </w:tc>
        <w:tc>
          <w:tcPr>
            <w:tcMar>
              <w:top w:w="28.0" w:type="dxa"/>
              <w:left w:w="108.0" w:type="dxa"/>
              <w:bottom w:w="28.0" w:type="dxa"/>
              <w:right w:w="108.0" w:type="dxa"/>
            </w:tcMar>
            <w:vAlign w:val="center"/>
          </w:tcPr>
          <w:p w:rsidR="00000000" w:rsidDel="00000000" w:rsidP="00000000" w:rsidRDefault="00000000" w:rsidRPr="00000000" w14:paraId="0000016A">
            <w:pPr>
              <w:spacing w:line="240" w:lineRule="auto"/>
              <w:jc w:val="center"/>
              <w:rPr>
                <w:vertAlign w:val="baseline"/>
              </w:rPr>
            </w:pPr>
            <w:r w:rsidDel="00000000" w:rsidR="00000000" w:rsidRPr="00000000">
              <w:rPr>
                <w:vertAlign w:val="baseline"/>
                <w:rtl w:val="0"/>
              </w:rPr>
              <w:t xml:space="preserve">Ek Madde 12</w:t>
            </w:r>
          </w:p>
        </w:tc>
        <w:tc>
          <w:tcPr>
            <w:tcMar>
              <w:top w:w="28.0" w:type="dxa"/>
              <w:left w:w="108.0" w:type="dxa"/>
              <w:bottom w:w="28.0" w:type="dxa"/>
              <w:right w:w="108.0" w:type="dxa"/>
            </w:tcMar>
            <w:vAlign w:val="center"/>
          </w:tcPr>
          <w:p w:rsidR="00000000" w:rsidDel="00000000" w:rsidP="00000000" w:rsidRDefault="00000000" w:rsidRPr="00000000" w14:paraId="0000016B">
            <w:pPr>
              <w:spacing w:line="240" w:lineRule="auto"/>
              <w:jc w:val="center"/>
              <w:rPr>
                <w:vertAlign w:val="baseline"/>
              </w:rPr>
            </w:pPr>
            <w:r w:rsidDel="00000000" w:rsidR="00000000" w:rsidRPr="00000000">
              <w:rPr>
                <w:vertAlign w:val="baseline"/>
                <w:rtl w:val="0"/>
              </w:rPr>
              <w:t xml:space="preserve">5/4/2023</w:t>
            </w:r>
          </w:p>
        </w:tc>
      </w:tr>
      <w:tr>
        <w:trPr>
          <w:cantSplit w:val="0"/>
          <w:trHeight w:val="20" w:hRule="atLeast"/>
          <w:tblHeader w:val="0"/>
        </w:trPr>
        <w:tc>
          <w:tcPr>
            <w:tcMar>
              <w:top w:w="28.0" w:type="dxa"/>
              <w:left w:w="108.0" w:type="dxa"/>
              <w:bottom w:w="28.0" w:type="dxa"/>
              <w:right w:w="108.0" w:type="dxa"/>
            </w:tcMar>
            <w:vAlign w:val="center"/>
          </w:tcPr>
          <w:p w:rsidR="00000000" w:rsidDel="00000000" w:rsidP="00000000" w:rsidRDefault="00000000" w:rsidRPr="00000000" w14:paraId="0000016C">
            <w:pPr>
              <w:spacing w:line="240" w:lineRule="auto"/>
              <w:jc w:val="center"/>
              <w:rPr>
                <w:vertAlign w:val="baseline"/>
              </w:rPr>
            </w:pPr>
            <w:r w:rsidDel="00000000" w:rsidR="00000000" w:rsidRPr="00000000">
              <w:rPr>
                <w:vertAlign w:val="baseline"/>
                <w:rtl w:val="0"/>
              </w:rPr>
              <w:t xml:space="preserve">7533</w:t>
            </w:r>
          </w:p>
        </w:tc>
        <w:tc>
          <w:tcPr>
            <w:tcMar>
              <w:top w:w="28.0" w:type="dxa"/>
              <w:left w:w="108.0" w:type="dxa"/>
              <w:bottom w:w="28.0" w:type="dxa"/>
              <w:right w:w="108.0" w:type="dxa"/>
            </w:tcMar>
            <w:vAlign w:val="center"/>
          </w:tcPr>
          <w:p w:rsidR="00000000" w:rsidDel="00000000" w:rsidP="00000000" w:rsidRDefault="00000000" w:rsidRPr="00000000" w14:paraId="0000016D">
            <w:pPr>
              <w:spacing w:line="240" w:lineRule="auto"/>
              <w:jc w:val="center"/>
              <w:rPr>
                <w:vertAlign w:val="baseline"/>
              </w:rPr>
            </w:pPr>
            <w:r w:rsidDel="00000000" w:rsidR="00000000" w:rsidRPr="00000000">
              <w:rPr>
                <w:vertAlign w:val="baseline"/>
                <w:rtl w:val="0"/>
              </w:rPr>
              <w:t xml:space="preserve">1, 6, 7, 9, 12, 13</w:t>
            </w:r>
          </w:p>
        </w:tc>
        <w:tc>
          <w:tcPr>
            <w:tcMar>
              <w:top w:w="28.0" w:type="dxa"/>
              <w:left w:w="108.0" w:type="dxa"/>
              <w:bottom w:w="28.0" w:type="dxa"/>
              <w:right w:w="108.0" w:type="dxa"/>
            </w:tcMar>
            <w:vAlign w:val="center"/>
          </w:tcPr>
          <w:p w:rsidR="00000000" w:rsidDel="00000000" w:rsidP="00000000" w:rsidRDefault="00000000" w:rsidRPr="00000000" w14:paraId="0000016E">
            <w:pPr>
              <w:spacing w:line="240" w:lineRule="auto"/>
              <w:jc w:val="center"/>
              <w:rPr>
                <w:vertAlign w:val="baseline"/>
              </w:rPr>
            </w:pPr>
            <w:r w:rsidDel="00000000" w:rsidR="00000000" w:rsidRPr="00000000">
              <w:rPr>
                <w:vertAlign w:val="baseline"/>
                <w:rtl w:val="0"/>
              </w:rPr>
              <w:t xml:space="preserve">30/11/2024</w:t>
            </w:r>
          </w:p>
        </w:tc>
      </w:tr>
    </w:tbl>
    <w:p w:rsidR="00000000" w:rsidDel="00000000" w:rsidP="00000000" w:rsidRDefault="00000000" w:rsidRPr="00000000" w14:paraId="0000016F">
      <w:pPr>
        <w:jc w:val="center"/>
        <w:rPr>
          <w:vertAlign w:val="baseline"/>
        </w:rPr>
      </w:pPr>
      <w:r w:rsidDel="00000000" w:rsidR="00000000" w:rsidRPr="00000000">
        <w:rPr>
          <w:rFonts w:ascii="Times" w:cs="Times" w:eastAsia="Times" w:hAnsi="Times"/>
          <w:vertAlign w:val="baseline"/>
          <w:rtl w:val="0"/>
        </w:rPr>
        <w:t xml:space="preserve"> </w:t>
      </w:r>
      <w:r w:rsidDel="00000000" w:rsidR="00000000" w:rsidRPr="00000000">
        <w:rPr>
          <w:rtl w:val="0"/>
        </w:rPr>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New York"/>
  <w:font w:name="Times"/>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21/11/2024 tarihli ve 7533 sayılı Kanunun 7 nci maddesi ile bu fıkraya “mermilerinin” ibaresinden sonra gelmek üzere “veya bu silahlara ait namlu, sürgü, gövde, çerçeve, silindir, mekanizma başı, çıkarıcı, tırnak, ateşleme iğnesinden oluşan ana veya balistik önemi haiz parçaların” ibaresi eklenmiştir.</w:t>
      </w:r>
      <w:r w:rsidDel="00000000" w:rsidR="00000000" w:rsidRPr="00000000">
        <w:rPr>
          <w:rtl w:val="0"/>
        </w:rPr>
      </w:r>
    </w:p>
  </w:footnote>
  <w:footnote w:id="1">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Bu hükmün uygulamasında ek 4 üncü maddeye bakınız.</w:t>
      </w:r>
      <w:r w:rsidDel="00000000" w:rsidR="00000000" w:rsidRPr="00000000">
        <w:rPr>
          <w:rtl w:val="0"/>
        </w:rPr>
      </w:r>
    </w:p>
  </w:footnote>
  <w:footnote w:id="2">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2/7/2018 tarihli ve 703 sayılı KHK’nin 33 üncü maddesiyle, bu fıkrada yer alan“Başbakan,” ibaresinden sonra gelmek üzere “Cumhurbaşkanı yardımcıları, bakanlar,” ibaresi eklenmiştir.</w:t>
      </w:r>
      <w:r w:rsidDel="00000000" w:rsidR="00000000" w:rsidRPr="00000000">
        <w:rPr>
          <w:rtl w:val="0"/>
        </w:rPr>
      </w:r>
    </w:p>
  </w:footnote>
  <w:footnote w:id="3">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23/11/2022 tarihli ve 7422 sayılı Kanunun 5 inci maddesiyle, bu fıkrada yer alan “bu görevlerde bulunmuş olanların” ibaresi “bu görevlerde bulunmuş olanların ve 7 nci maddenin üçüncü fıkrasında belirtilen şehitlerin ana, baba, eş ve çocuklarına intikal eden veya intikal eden yoksa edinecekleri” şeklinde değiştirilmiştir.</w:t>
      </w:r>
      <w:r w:rsidDel="00000000" w:rsidR="00000000" w:rsidRPr="00000000">
        <w:rPr>
          <w:rtl w:val="0"/>
        </w:rPr>
      </w:r>
    </w:p>
  </w:footnote>
  <w:footnote w:id="4">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21/11/2024 tarihli ve 7533 sayılı Kanunun 8 inci maddesi ile bu fıkrada yer alan “olanların” ibaresinden sonra gelmek üzere “, gazilerin” ibaresi, “şehitlerin” ibaresinden sonra gelmek üzere “ve gazilerin” ibaresi ve eklenmiştir.</w:t>
      </w:r>
      <w:r w:rsidDel="00000000" w:rsidR="00000000" w:rsidRPr="00000000">
        <w:rPr>
          <w:rtl w:val="0"/>
        </w:rPr>
      </w:r>
    </w:p>
  </w:footnote>
  <w:footnote w:id="5">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2/7/2018 tarihli ve 703 sayılı KHK’nin 33 üncü maddesiyle, bu maddede yer alan “Vekiller Heyeti” ibaresi “Cumhurbaşkanı” şeklinde değiştirilmiştir.</w:t>
      </w:r>
      <w:r w:rsidDel="00000000" w:rsidR="00000000" w:rsidRPr="00000000">
        <w:rPr>
          <w:rtl w:val="0"/>
        </w:rPr>
      </w:r>
    </w:p>
  </w:footnote>
  <w:footnote w:id="6">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3/6/2011 tarihli ve 640 sayılı KHK’nin 40 ıncı maddesiyle, bu fıkrada yer alan "Gümrük ve Muhafaza" ibaresi "Gümrük ve Ticaret Bakanlığı Gümrükler Muhafaza" şeklinde değiştirilmiştir.</w:t>
      </w:r>
      <w:r w:rsidDel="00000000" w:rsidR="00000000" w:rsidRPr="00000000">
        <w:rPr>
          <w:rtl w:val="0"/>
        </w:rPr>
      </w:r>
    </w:p>
  </w:footnote>
  <w:footnote w:id="7">
    <w:p w:rsidR="00000000" w:rsidDel="00000000" w:rsidP="00000000" w:rsidRDefault="00000000" w:rsidRPr="00000000" w14:paraId="00000177">
      <w:pPr>
        <w:spacing w:line="240" w:lineRule="auto"/>
        <w:rPr>
          <w:i w:val="0"/>
          <w:iCs w:val="0"/>
          <w:sz w:val="22"/>
          <w:szCs w:val="22"/>
          <w:vertAlign w:val="baseline"/>
        </w:rPr>
      </w:pPr>
      <w:r w:rsidDel="00000000" w:rsidR="00000000" w:rsidRPr="00000000">
        <w:rPr>
          <w:rStyle w:val="FootnoteReference"/>
          <w:vertAlign w:val="superscript"/>
        </w:rPr>
        <w:footnoteRef/>
      </w:r>
      <w:r w:rsidDel="00000000" w:rsidR="00000000" w:rsidRPr="00000000">
        <w:rPr>
          <w:i w:val="1"/>
          <w:iCs w:val="1"/>
          <w:sz w:val="22"/>
          <w:szCs w:val="22"/>
          <w:vertAlign w:val="baseline"/>
          <w:rtl w:val="0"/>
        </w:rPr>
        <w:t xml:space="preserve"> 2/7/2018 tarihli ve 703 sayılı KHK’nin 33 üncü maddesiyle, bu fıkrada yer alan “Bakanlar Kurulu” ibaresi “Cumhurbaşkanı” şeklinde değiştirilmiştir.</w:t>
      </w:r>
      <w:r w:rsidDel="00000000" w:rsidR="00000000" w:rsidRPr="00000000">
        <w:rPr>
          <w:rtl w:val="0"/>
        </w:rPr>
      </w:r>
    </w:p>
  </w:footnote>
  <w:footnote w:id="8">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21/11/2024 tarihli ve 7533 sayılı Kanunun 11 inci maddesi ile bu maddenin birinci fıkrasında yer alan “silahlarla bunlara ait mermileri” ibaresi “silahları, bunlara ait mermileri veya bunlara ait namlu, sürgü, gövde, çerçeve, silindir, mekanizma başı, çıkarıcı, tırnak, ateşleme iğnesinden oluşan ana veya balistik önemi haiz parçaları” şeklinde değiştirilmiş, “veya mermileri” ibaresinden sonra gelmek üzere “ya da namlu, sürgü, gövde, çerçeve, silindir, mekanizma başı, çıkarıcı, tırnak, ateşleme iğnesinden oluşan ana veya balistik önemi haiz parçaları” ibaresi eklenmiş, dördüncü fıkrasında yer alan “otomatik veya dürbünlü” ibaresi “otomatik, dürbünlü, susturuculu veya hedef noktalayıcı aparat takılı” şeklinde değiştirilmiş, “her türlü mermilerin” ibaresinden sonra gelmek üzere “veya namlu, sürgü, gövde, çerçeve, silindir, mekanizma başı, çıkarıcı, tırnak, ateşleme iğnesinden oluşan ana veya balistik önemi haiz parçaların” ibaresi eklenmiştir.</w:t>
      </w:r>
      <w:r w:rsidDel="00000000" w:rsidR="00000000" w:rsidRPr="00000000">
        <w:rPr>
          <w:rtl w:val="0"/>
        </w:rPr>
      </w:r>
    </w:p>
  </w:footnote>
  <w:footnote w:id="9">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21/11/2024 tarihli ve 7533 sayılı Kanunun 12 nci maddesi ile bu maddenin birinci fıkrasında yer alan “ateşli silahlarla bunlara ait mermileri” ibaresi “ateşli silahları, bunlara ait mermileri veya bunlara ait namlu, sürgü, gövde, çerçeve, silindir, mekanizma başı, çıkarıcı, tırnak, ateşleme iğnesinden oluşan ana veya balistik önemi haiz parçaları ya da ses veya gaz fişeği atabilen silah iken bu Kanun hükümlerine tabi silah vasfına dönüştürülen silahları” şeklinde, “bir yıldan üç yıla kadar hapis ve otuz günden yüz” ibaresi “iki yıldan dört yıla kadar hapis ve yüz günden beşyüz” şeklinde, ikinci fıkrasında yer alan “silâh veya mermilerin” ibaresi “silahın, mermilerin veya namlu, sürgü, gövde, çerçeve, silindir, mekanizma başı, çıkarıcı, tırnak, ateşleme iğnesinden oluşan ana veya balistik önemi haiz parçaların” şeklinde değiştirilmiş, üçüncü fıkrasına “mermilerinin” ibaresinden sonra gelmek üzere “veya namlu, sürgü, gövde, çerçeve, silindir, mekanizma başı, çıkarıcı, tırnak, ateşleme iğnesinden oluşan ana veya balistik önemi haiz parçaların” ibaresi eklenmiş, “iki yıla kadar hapis ve yirmibeş günden yüz” ibaresi “üç yıla kadar hapis ve yüz günden beşyüz” şeklinde değiştirilmiş, dördüncü fıkrasına “mermilerin” ibaresinden sonra gelmek üzere “veya bunlara ait namlu, sürgü, gövde, çerçeve, silindir, mekanizma başı, çıkarıcı, tırnak, ateşleme iğnesinden oluşan ana veya balistik önemi haiz parçaların” ibaresi eklenmiş, “yüz” ibaresi “otuz günden beşyüz” şeklinde değiştirilmiştir.</w:t>
      </w:r>
      <w:r w:rsidDel="00000000" w:rsidR="00000000" w:rsidRPr="00000000">
        <w:rPr>
          <w:rtl w:val="0"/>
        </w:rPr>
      </w:r>
    </w:p>
  </w:footnote>
  <w:footnote w:id="10">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23/1/2008 tarihli ve 5728 sayılı Kanunun 159 uncu maddesiyle bu fıkrada bulunan “264” ibaresi “174” şeklinde değiştirilmiştir.</w:t>
      </w:r>
      <w:r w:rsidDel="00000000" w:rsidR="00000000" w:rsidRPr="00000000">
        <w:rPr>
          <w:rtl w:val="0"/>
        </w:rPr>
      </w:r>
    </w:p>
  </w:footnote>
  <w:footnote w:id="11">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15/8/2017 tarihli ve 694 sayılı KHK’nin 21 inci maddesiyle, bu maddede yer alan “İçişleri Bakanlığının görüşü alınarak Milli İstihbarat Teşkilatı tarafından hazırlanıp Başbakanca” ibaresi “Cumhurbaşkanınca” şeklinde değiştirilmiş, daha sonra bu hüküm 1/2/2018 tarihli ve 7078 sayılı Kanunun 21 inci maddesiyle aynen kabul edilerek kanunlaşmıştır.</w:t>
      </w:r>
      <w:r w:rsidDel="00000000" w:rsidR="00000000" w:rsidRPr="00000000">
        <w:rPr>
          <w:rtl w:val="0"/>
        </w:rPr>
      </w:r>
    </w:p>
  </w:footnote>
  <w:footnote w:id="12">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2/7/2018 tarihli ve 703 sayılı KHK’nin 33 üncü maddesiyle, bu fıkrada yer alan “adı geçen İdarenin görüşü alınarak İçişleri Bakanlığınca hazırlanıp Bakanlar Kurulu Kararı ile” ibaresi “Cumhurbaşkanınca” şeklinde değiştirilmiştir.</w:t>
      </w:r>
      <w:r w:rsidDel="00000000" w:rsidR="00000000" w:rsidRPr="00000000">
        <w:rPr>
          <w:rtl w:val="0"/>
        </w:rPr>
      </w:r>
    </w:p>
  </w:footnote>
  <w:footnote w:id="13">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New York" w:cs="New York" w:eastAsia="New York" w:hAnsi="New York"/>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28/3/2023 tarihli ve 7445 sayılı Kanunun 9 uncu maddesiyle bu fıkrasına “suçlar ile” ibaresinden sonra gelmek üzere “göçmen kaçakçılığı ve” ibaresi eklenmiştir.</w:t>
      </w:r>
      <w:r w:rsidDel="00000000" w:rsidR="00000000" w:rsidRPr="00000000">
        <w:rPr>
          <w:rtl w:val="0"/>
        </w:rPr>
      </w:r>
    </w:p>
  </w:footnote>
  <w:footnote w:id="14">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Anayasa    Mahkemesinin 6/1/1999 tarih ve E.: 1996/68, K.: 1999/1 sayılı kararı ile bu fıkrada yer alan “Bakanlar Kurulunun tespit edeceği illerde” ibaresi iptal edilmiş olup metinden çıkarılmıştır.</w:t>
      </w:r>
      <w:r w:rsidDel="00000000" w:rsidR="00000000" w:rsidRPr="00000000">
        <w:rPr>
          <w:rtl w:val="0"/>
        </w:rPr>
      </w:r>
    </w:p>
  </w:footnote>
  <w:footnote w:id="15">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14/1/1998 tarih ve 4321 sayılı Kanun ile "45" gün ibaresi "90" gün olarak değiştirilmiştir.</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tr"/>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svWIgsSUSFINU3AbUTjuxhqHg==">CgMxLjAyD2lkLjVqMXRrbGc0M3llcDIOaC4zZHo3c2Y2N3VzbGI4AHIhMWxLRnFTLVVjZkp0YzY1N2MtUl94VkJrTXZkcGMwQjBT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