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Report for Q1. Total Income: $150,000. Account Balance is $75,000. Ref_No: Test001.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