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1160"/>
        <w:ind w:hanging="0" w:start="0" w:end="0"/>
        <w:jc w:val="start"/>
        <w:rPr>
          <w:b/>
          <w:caps/>
          <w:color w:val="000F9F"/>
          <w:sz w:val="20"/>
        </w:rPr>
      </w:pPr>
      <w:r>
        <w:rPr>
          <w:b/>
          <w:caps/>
          <w:color w:val="000F9F"/>
          <w:sz w:val="20"/>
        </w:rPr>
        <w:t>Gobierno de Mendoza · Escuelas Promotoras de Salud</w:t>
      </w:r>
    </w:p>
    <w:p>
      <w:pPr>
        <w:pStyle w:val="BodyText"/>
        <w:bidi w:val="0"/>
        <w:ind w:hanging="0" w:start="0" w:end="0"/>
        <w:jc w:val="start"/>
        <w:rPr>
          <w:b/>
          <w:caps/>
          <w:color w:val="3CB4E5"/>
        </w:rPr>
      </w:pPr>
      <w:r>
        <w:rPr>
          <w:b/>
          <w:caps/>
          <w:color w:val="3CB4E5"/>
        </w:rPr>
        <w:t>Documento de trabajo</w:t>
      </w:r>
    </w:p>
    <w:p>
      <w:pPr>
        <w:pStyle w:val="Heading1"/>
        <w:bidi w:val="0"/>
        <w:jc w:val="start"/>
        <w:rPr/>
      </w:pPr>
      <w:r>
        <w:rPr/>
        <w:t>Definiciones funcionales para validación del cliente</w:t>
      </w:r>
    </w:p>
    <w:p>
      <w:pPr>
        <w:pStyle w:val="BodyTextcover-subtitle"/>
        <w:bidi w:val="0"/>
        <w:jc w:val="start"/>
        <w:rPr/>
      </w:pPr>
      <w:r>
        <w:rPr/>
        <w:t xml:space="preserve">Decisiones, entregables y matrices necesarias para completar la aplicación sin trasladar al cliente un cuestionario técnico extenso. </w:t>
      </w:r>
    </w:p>
    <w:tbl>
      <w:tblPr>
        <w:tblW w:w="5162" w:type="dxa"/>
        <w:jc w:val="start"/>
        <w:tblInd w:w="0" w:type="dxa"/>
        <w:tblLayout w:type="fixed"/>
        <w:tblCellMar>
          <w:top w:w="28" w:type="dxa"/>
          <w:start w:w="28" w:type="dxa"/>
          <w:bottom w:w="28" w:type="dxa"/>
          <w:end w:w="28" w:type="dxa"/>
        </w:tblCellMar>
      </w:tblPr>
      <w:tblGrid>
        <w:gridCol w:w="1156"/>
        <w:gridCol w:w="4006"/>
      </w:tblGrid>
      <w:tr>
        <w:trPr/>
        <w:tc>
          <w:tcPr>
            <w:tcW w:w="1156" w:type="dxa"/>
            <w:tcBorders/>
            <w:vAlign w:val="center"/>
          </w:tcPr>
          <w:p>
            <w:pPr>
              <w:pStyle w:val="TableContents"/>
              <w:bidi w:val="0"/>
              <w:spacing w:before="0" w:after="160"/>
              <w:jc w:val="start"/>
              <w:rPr/>
            </w:pPr>
            <w:r>
              <w:rPr>
                <w:rStyle w:val="Strong"/>
              </w:rPr>
              <w:t>Versión</w:t>
            </w:r>
          </w:p>
        </w:tc>
        <w:tc>
          <w:tcPr>
            <w:tcW w:w="4006" w:type="dxa"/>
            <w:tcBorders/>
            <w:vAlign w:val="center"/>
          </w:tcPr>
          <w:p>
            <w:pPr>
              <w:pStyle w:val="TableContents"/>
              <w:bidi w:val="0"/>
              <w:spacing w:before="0" w:after="160"/>
              <w:jc w:val="start"/>
              <w:rPr/>
            </w:pPr>
            <w:r>
              <w:rPr/>
              <w:t>1.0</w:t>
            </w:r>
          </w:p>
        </w:tc>
      </w:tr>
      <w:tr>
        <w:trPr/>
        <w:tc>
          <w:tcPr>
            <w:tcW w:w="1156" w:type="dxa"/>
            <w:tcBorders/>
            <w:vAlign w:val="center"/>
          </w:tcPr>
          <w:p>
            <w:pPr>
              <w:pStyle w:val="TableContents"/>
              <w:bidi w:val="0"/>
              <w:spacing w:before="0" w:after="160"/>
              <w:jc w:val="start"/>
              <w:rPr/>
            </w:pPr>
            <w:r>
              <w:rPr>
                <w:rStyle w:val="Strong"/>
              </w:rPr>
              <w:t>Fecha</w:t>
            </w:r>
          </w:p>
        </w:tc>
        <w:tc>
          <w:tcPr>
            <w:tcW w:w="4006" w:type="dxa"/>
            <w:tcBorders/>
            <w:vAlign w:val="center"/>
          </w:tcPr>
          <w:p>
            <w:pPr>
              <w:pStyle w:val="TableContents"/>
              <w:bidi w:val="0"/>
              <w:spacing w:before="0" w:after="160"/>
              <w:jc w:val="start"/>
              <w:rPr/>
            </w:pPr>
            <w:r>
              <w:rPr/>
              <w:t>Julio de 2026</w:t>
            </w:r>
          </w:p>
        </w:tc>
      </w:tr>
      <w:tr>
        <w:trPr/>
        <w:tc>
          <w:tcPr>
            <w:tcW w:w="1156" w:type="dxa"/>
            <w:tcBorders/>
            <w:vAlign w:val="center"/>
          </w:tcPr>
          <w:p>
            <w:pPr>
              <w:pStyle w:val="TableContents"/>
              <w:bidi w:val="0"/>
              <w:spacing w:before="0" w:after="160"/>
              <w:jc w:val="start"/>
              <w:rPr/>
            </w:pPr>
            <w:r>
              <w:rPr>
                <w:rStyle w:val="Strong"/>
              </w:rPr>
              <w:t>Estado</w:t>
            </w:r>
          </w:p>
        </w:tc>
        <w:tc>
          <w:tcPr>
            <w:tcW w:w="4006" w:type="dxa"/>
            <w:tcBorders/>
            <w:vAlign w:val="center"/>
          </w:tcPr>
          <w:p>
            <w:pPr>
              <w:pStyle w:val="TableContents"/>
              <w:bidi w:val="0"/>
              <w:spacing w:before="0" w:after="160"/>
              <w:jc w:val="start"/>
              <w:rPr/>
            </w:pPr>
            <w:r>
              <w:rPr/>
              <w:t>Para revisión y validación</w:t>
            </w:r>
          </w:p>
        </w:tc>
      </w:tr>
      <w:tr>
        <w:trPr/>
        <w:tc>
          <w:tcPr>
            <w:tcW w:w="1156" w:type="dxa"/>
            <w:tcBorders/>
            <w:vAlign w:val="center"/>
          </w:tcPr>
          <w:p>
            <w:pPr>
              <w:pStyle w:val="TableContents"/>
              <w:bidi w:val="0"/>
              <w:spacing w:before="0" w:after="160"/>
              <w:jc w:val="start"/>
              <w:rPr/>
            </w:pPr>
            <w:r>
              <w:rPr>
                <w:rStyle w:val="Strong"/>
              </w:rPr>
              <w:t>Programa</w:t>
            </w:r>
          </w:p>
        </w:tc>
        <w:tc>
          <w:tcPr>
            <w:tcW w:w="4006" w:type="dxa"/>
            <w:tcBorders/>
            <w:vAlign w:val="center"/>
          </w:tcPr>
          <w:p>
            <w:pPr>
              <w:pStyle w:val="TableContents"/>
              <w:bidi w:val="0"/>
              <w:spacing w:before="0" w:after="160"/>
              <w:jc w:val="start"/>
              <w:rPr/>
            </w:pPr>
            <w:r>
              <w:rPr/>
              <w:t>Escuelas Promotoras de Salud Mendoza</w:t>
            </w:r>
          </w:p>
        </w:tc>
      </w:tr>
    </w:tbl>
    <w:p>
      <w:pPr>
        <w:pStyle w:val="Heading2page-break"/>
        <w:bidi w:val="0"/>
        <w:jc w:val="start"/>
        <w:rPr/>
      </w:pPr>
      <w:r>
        <w:rPr/>
        <w:t>1. Objetivo del documento</w:t>
      </w:r>
    </w:p>
    <w:p>
      <w:pPr>
        <w:pStyle w:val="BodyTextintro"/>
        <w:bidi w:val="0"/>
        <w:jc w:val="start"/>
        <w:rPr/>
      </w:pPr>
      <w:r>
        <w:rPr/>
        <w:t xml:space="preserve">Este documento concentra las definiciones de negocio que deben ser confirmadas por el equipo responsable del programa. Su propósito es reemplazar un listado extenso de consultas por un conjunto reducido de decisiones, matrices y entregables fáciles de revisar. </w:t>
      </w:r>
    </w:p>
    <w:p>
      <w:pPr>
        <w:pStyle w:val="BodyText"/>
        <w:bidi w:val="0"/>
        <w:jc w:val="start"/>
        <w:rPr/>
      </w:pPr>
      <w:r>
        <w:rPr/>
        <w:t>Al finalizar la validación deben quedar aprobados:</w:t>
      </w:r>
    </w:p>
    <w:p>
      <w:pPr>
        <w:pStyle w:val="BodyText"/>
        <w:numPr>
          <w:ilvl w:val="0"/>
          <w:numId w:val="1"/>
        </w:numPr>
        <w:tabs>
          <w:tab w:val="clear" w:pos="1134"/>
          <w:tab w:val="left" w:pos="709" w:leader="none"/>
        </w:tabs>
        <w:bidi w:val="0"/>
        <w:spacing w:before="0" w:after="0"/>
        <w:ind w:hanging="283" w:start="709"/>
        <w:jc w:val="start"/>
        <w:rPr/>
      </w:pPr>
      <w:r>
        <w:rPr/>
        <w:t xml:space="preserve">El cuestionario definitivo y sus reglas de cálculo. </w:t>
      </w:r>
    </w:p>
    <w:p>
      <w:pPr>
        <w:pStyle w:val="BodyText"/>
        <w:numPr>
          <w:ilvl w:val="0"/>
          <w:numId w:val="1"/>
        </w:numPr>
        <w:tabs>
          <w:tab w:val="clear" w:pos="1134"/>
          <w:tab w:val="left" w:pos="709" w:leader="none"/>
        </w:tabs>
        <w:bidi w:val="0"/>
        <w:spacing w:before="0" w:after="0"/>
        <w:ind w:hanging="283" w:start="709"/>
        <w:jc w:val="start"/>
        <w:rPr/>
      </w:pPr>
      <w:r>
        <w:rPr/>
        <w:t xml:space="preserve">Las condiciones que determinan qué preguntas corresponden a cada escuela. </w:t>
      </w:r>
    </w:p>
    <w:p>
      <w:pPr>
        <w:pStyle w:val="BodyText"/>
        <w:numPr>
          <w:ilvl w:val="0"/>
          <w:numId w:val="1"/>
        </w:numPr>
        <w:tabs>
          <w:tab w:val="clear" w:pos="1134"/>
          <w:tab w:val="left" w:pos="709" w:leader="none"/>
        </w:tabs>
        <w:bidi w:val="0"/>
        <w:spacing w:before="0" w:after="0"/>
        <w:ind w:hanging="283" w:start="709"/>
        <w:jc w:val="start"/>
        <w:rPr/>
      </w:pPr>
      <w:r>
        <w:rPr/>
        <w:t xml:space="preserve">El flujo de campañas, borradores, envíos y validaciones. </w:t>
      </w:r>
    </w:p>
    <w:p>
      <w:pPr>
        <w:pStyle w:val="BodyText"/>
        <w:numPr>
          <w:ilvl w:val="0"/>
          <w:numId w:val="1"/>
        </w:numPr>
        <w:tabs>
          <w:tab w:val="clear" w:pos="1134"/>
          <w:tab w:val="left" w:pos="709" w:leader="none"/>
        </w:tabs>
        <w:bidi w:val="0"/>
        <w:spacing w:before="0" w:after="0"/>
        <w:ind w:hanging="283" w:start="709"/>
        <w:jc w:val="start"/>
        <w:rPr/>
      </w:pPr>
      <w:r>
        <w:rPr/>
        <w:t xml:space="preserve">Los roles y permisos. </w:t>
      </w:r>
    </w:p>
    <w:p>
      <w:pPr>
        <w:pStyle w:val="BodyText"/>
        <w:numPr>
          <w:ilvl w:val="0"/>
          <w:numId w:val="1"/>
        </w:numPr>
        <w:tabs>
          <w:tab w:val="clear" w:pos="1134"/>
          <w:tab w:val="left" w:pos="709" w:leader="none"/>
        </w:tabs>
        <w:bidi w:val="0"/>
        <w:spacing w:before="0" w:after="0"/>
        <w:ind w:hanging="283" w:start="709"/>
        <w:jc w:val="start"/>
        <w:rPr/>
      </w:pPr>
      <w:r>
        <w:rPr/>
        <w:t xml:space="preserve">Los datos institucionales obligatorios. </w:t>
      </w:r>
    </w:p>
    <w:p>
      <w:pPr>
        <w:pStyle w:val="BodyText"/>
        <w:numPr>
          <w:ilvl w:val="0"/>
          <w:numId w:val="1"/>
        </w:numPr>
        <w:tabs>
          <w:tab w:val="clear" w:pos="1134"/>
          <w:tab w:val="left" w:pos="709" w:leader="none"/>
        </w:tabs>
        <w:bidi w:val="0"/>
        <w:spacing w:before="0" w:after="0"/>
        <w:ind w:hanging="283" w:start="709"/>
        <w:jc w:val="start"/>
        <w:rPr/>
      </w:pPr>
      <w:r>
        <w:rPr/>
        <w:t xml:space="preserve">Los resultados, indicadores, reportes y notificaciones de la primera versión. </w:t>
      </w:r>
    </w:p>
    <w:p>
      <w:pPr>
        <w:pStyle w:val="BodyText"/>
        <w:numPr>
          <w:ilvl w:val="0"/>
          <w:numId w:val="1"/>
        </w:numPr>
        <w:tabs>
          <w:tab w:val="clear" w:pos="1134"/>
          <w:tab w:val="left" w:pos="709" w:leader="none"/>
        </w:tabs>
        <w:bidi w:val="0"/>
        <w:ind w:hanging="283" w:start="709"/>
        <w:jc w:val="start"/>
        <w:rPr/>
      </w:pPr>
      <w:r>
        <w:rPr/>
        <w:t xml:space="preserve">Los criterios que permitirán aceptar la aplicación para su puesta en producción. </w:t>
      </w:r>
    </w:p>
    <w:p>
      <w:pPr>
        <w:pStyle w:val="Heading3"/>
        <w:bidi w:val="0"/>
        <w:jc w:val="start"/>
        <w:rPr/>
      </w:pPr>
      <w:r>
        <w:rPr/>
        <w:t>Forma de trabajo propuesta</w:t>
      </w:r>
    </w:p>
    <w:p>
      <w:pPr>
        <w:pStyle w:val="BodyText"/>
        <w:numPr>
          <w:ilvl w:val="0"/>
          <w:numId w:val="2"/>
        </w:numPr>
        <w:tabs>
          <w:tab w:val="clear" w:pos="1134"/>
          <w:tab w:val="left" w:pos="709" w:leader="none"/>
        </w:tabs>
        <w:bidi w:val="0"/>
        <w:spacing w:before="0" w:after="0"/>
        <w:ind w:hanging="283" w:start="709"/>
        <w:jc w:val="start"/>
        <w:rPr/>
      </w:pPr>
      <w:r>
        <w:rPr/>
        <w:t xml:space="preserve">El equipo de desarrollo prepara las matrices precompletadas con la documentación existente. </w:t>
      </w:r>
    </w:p>
    <w:p>
      <w:pPr>
        <w:pStyle w:val="BodyText"/>
        <w:numPr>
          <w:ilvl w:val="0"/>
          <w:numId w:val="2"/>
        </w:numPr>
        <w:tabs>
          <w:tab w:val="clear" w:pos="1134"/>
          <w:tab w:val="left" w:pos="709" w:leader="none"/>
        </w:tabs>
        <w:bidi w:val="0"/>
        <w:spacing w:before="0" w:after="0"/>
        <w:ind w:hanging="283" w:start="709"/>
        <w:jc w:val="start"/>
        <w:rPr/>
      </w:pPr>
      <w:r>
        <w:rPr/>
        <w:t xml:space="preserve">El cliente selecciona opciones, corrige contenido y completa únicamente las reglas que le corresponden. </w:t>
      </w:r>
    </w:p>
    <w:p>
      <w:pPr>
        <w:pStyle w:val="BodyText"/>
        <w:numPr>
          <w:ilvl w:val="0"/>
          <w:numId w:val="2"/>
        </w:numPr>
        <w:tabs>
          <w:tab w:val="clear" w:pos="1134"/>
          <w:tab w:val="left" w:pos="709" w:leader="none"/>
        </w:tabs>
        <w:bidi w:val="0"/>
        <w:spacing w:before="0" w:after="0"/>
        <w:ind w:hanging="283" w:start="709"/>
        <w:jc w:val="start"/>
        <w:rPr/>
      </w:pPr>
      <w:r>
        <w:rPr/>
        <w:t xml:space="preserve">Las decisiones se revisan en talleres breves por temática. </w:t>
      </w:r>
    </w:p>
    <w:p>
      <w:pPr>
        <w:pStyle w:val="BodyText"/>
        <w:numPr>
          <w:ilvl w:val="0"/>
          <w:numId w:val="2"/>
        </w:numPr>
        <w:tabs>
          <w:tab w:val="clear" w:pos="1134"/>
          <w:tab w:val="left" w:pos="709" w:leader="none"/>
        </w:tabs>
        <w:bidi w:val="0"/>
        <w:ind w:hanging="283" w:start="709"/>
        <w:jc w:val="start"/>
        <w:rPr/>
      </w:pPr>
      <w:r>
        <w:rPr/>
        <w:t xml:space="preserve">El equipo de desarrollo registra los acuerdos y envía una versión final para aprobación escrita. </w:t>
      </w:r>
    </w:p>
    <w:p>
      <w:pPr>
        <w:pStyle w:val="BodyText"/>
        <w:bidi w:val="0"/>
        <w:ind w:hanging="0" w:start="0" w:end="0"/>
        <w:jc w:val="start"/>
        <w:rPr/>
      </w:pPr>
      <w:r>
        <w:rPr>
          <w:rStyle w:val="Strong"/>
          <w:shd w:fill="FBF7EF" w:val="clear"/>
        </w:rPr>
        <w:t>Importante:</w:t>
      </w:r>
      <w:r>
        <w:rPr>
          <w:shd w:fill="FBF7EF" w:val="clear"/>
        </w:rPr>
        <w:t xml:space="preserve"> no se solicita al cliente que diseñe la arquitectura técnica. El cliente define las reglas del programa; el equipo de desarrollo transforma esas decisiones en una solución segura y mantenible. </w:t>
      </w:r>
    </w:p>
    <w:p>
      <w:pPr>
        <w:pStyle w:val="Heading2"/>
        <w:bidi w:val="0"/>
        <w:jc w:val="start"/>
        <w:rPr/>
      </w:pPr>
      <w:r>
        <w:rPr/>
        <w:t>2. Acuerdos ya documentados</w:t>
      </w:r>
    </w:p>
    <w:p>
      <w:pPr>
        <w:pStyle w:val="BodyText"/>
        <w:bidi w:val="0"/>
        <w:jc w:val="start"/>
        <w:rPr/>
      </w:pPr>
      <w:r>
        <w:rPr/>
        <w:t>Los siguientes puntos se consideran parte de la línea base y no requieren una nueva definición, salvo que el cliente indique expresamente un cambio:</w:t>
      </w:r>
    </w:p>
    <w:tbl>
      <w:tblPr>
        <w:tblW w:w="6560" w:type="dxa"/>
        <w:jc w:val="start"/>
        <w:tblInd w:w="0" w:type="dxa"/>
        <w:tblLayout w:type="fixed"/>
        <w:tblCellMar>
          <w:top w:w="28" w:type="dxa"/>
          <w:start w:w="28" w:type="dxa"/>
          <w:bottom w:w="28" w:type="dxa"/>
          <w:end w:w="28" w:type="dxa"/>
        </w:tblCellMar>
      </w:tblPr>
      <w:tblGrid>
        <w:gridCol w:w="1593"/>
        <w:gridCol w:w="2411"/>
        <w:gridCol w:w="2556"/>
      </w:tblGrid>
      <w:tr>
        <w:trPr/>
        <w:tc>
          <w:tcPr>
            <w:tcW w:w="1593" w:type="dxa"/>
            <w:tcBorders/>
            <w:vAlign w:val="center"/>
          </w:tcPr>
          <w:p>
            <w:pPr>
              <w:pStyle w:val="TableHeading"/>
              <w:suppressLineNumbers/>
              <w:shd w:fill="000F9F" w:val="clear"/>
              <w:bidi w:val="0"/>
              <w:spacing w:before="0" w:after="160"/>
              <w:jc w:val="start"/>
              <w:rPr/>
            </w:pPr>
            <w:r>
              <w:rPr/>
              <w:t>Acuerdo</w:t>
            </w:r>
          </w:p>
        </w:tc>
        <w:tc>
          <w:tcPr>
            <w:tcW w:w="2411" w:type="dxa"/>
            <w:tcBorders/>
            <w:vAlign w:val="center"/>
          </w:tcPr>
          <w:p>
            <w:pPr>
              <w:pStyle w:val="TableHeading"/>
              <w:suppressLineNumbers/>
              <w:shd w:fill="000F9F" w:val="clear"/>
              <w:bidi w:val="0"/>
              <w:spacing w:before="0" w:after="160"/>
              <w:jc w:val="start"/>
              <w:rPr/>
            </w:pPr>
            <w:r>
              <w:rPr/>
              <w:t>Definición vigente</w:t>
            </w:r>
          </w:p>
        </w:tc>
        <w:tc>
          <w:tcPr>
            <w:tcW w:w="2556" w:type="dxa"/>
            <w:tcBorders/>
            <w:vAlign w:val="center"/>
          </w:tcPr>
          <w:p>
            <w:pPr>
              <w:pStyle w:val="TableHeading"/>
              <w:suppressLineNumbers/>
              <w:shd w:fill="000F9F" w:val="clear"/>
              <w:bidi w:val="0"/>
              <w:spacing w:before="0" w:after="160"/>
              <w:jc w:val="start"/>
              <w:rPr/>
            </w:pPr>
            <w:r>
              <w:rPr/>
              <w:t>Observación</w:t>
            </w:r>
          </w:p>
        </w:tc>
      </w:tr>
      <w:tr>
        <w:trPr/>
        <w:tc>
          <w:tcPr>
            <w:tcW w:w="1593" w:type="dxa"/>
            <w:tcBorders/>
            <w:vAlign w:val="center"/>
          </w:tcPr>
          <w:p>
            <w:pPr>
              <w:pStyle w:val="TableContents"/>
              <w:bidi w:val="0"/>
              <w:spacing w:before="0" w:after="160"/>
              <w:jc w:val="start"/>
              <w:rPr/>
            </w:pPr>
            <w:r>
              <w:rPr/>
              <w:t>Tipo de solución</w:t>
            </w:r>
          </w:p>
        </w:tc>
        <w:tc>
          <w:tcPr>
            <w:tcW w:w="2411" w:type="dxa"/>
            <w:tcBorders/>
            <w:vAlign w:val="center"/>
          </w:tcPr>
          <w:p>
            <w:pPr>
              <w:pStyle w:val="TableContents"/>
              <w:bidi w:val="0"/>
              <w:spacing w:before="0" w:after="160"/>
              <w:jc w:val="start"/>
              <w:rPr/>
            </w:pPr>
            <w:r>
              <w:rPr/>
              <w:t>Aplicación web responsive accesible desde navegador.</w:t>
            </w:r>
          </w:p>
        </w:tc>
        <w:tc>
          <w:tcPr>
            <w:tcW w:w="2556" w:type="dxa"/>
            <w:tcBorders/>
            <w:vAlign w:val="center"/>
          </w:tcPr>
          <w:p>
            <w:pPr>
              <w:pStyle w:val="TableContents"/>
              <w:bidi w:val="0"/>
              <w:spacing w:before="0" w:after="160"/>
              <w:jc w:val="start"/>
              <w:rPr/>
            </w:pPr>
            <w:r>
              <w:rPr/>
              <w:t>Debe dejarse sin efecto la referencia a una aplicación de escritorio Windows incluida en documentos anteriores.</w:t>
            </w:r>
          </w:p>
        </w:tc>
      </w:tr>
      <w:tr>
        <w:trPr/>
        <w:tc>
          <w:tcPr>
            <w:tcW w:w="1593" w:type="dxa"/>
            <w:tcBorders/>
            <w:vAlign w:val="center"/>
          </w:tcPr>
          <w:p>
            <w:pPr>
              <w:pStyle w:val="TableContents"/>
              <w:bidi w:val="0"/>
              <w:spacing w:before="0" w:after="160"/>
              <w:jc w:val="start"/>
              <w:rPr/>
            </w:pPr>
            <w:r>
              <w:rPr/>
              <w:t>Autenticación</w:t>
            </w:r>
          </w:p>
        </w:tc>
        <w:tc>
          <w:tcPr>
            <w:tcW w:w="2411" w:type="dxa"/>
            <w:tcBorders/>
            <w:vAlign w:val="center"/>
          </w:tcPr>
          <w:p>
            <w:pPr>
              <w:pStyle w:val="TableContents"/>
              <w:bidi w:val="0"/>
              <w:spacing w:before="0" w:after="160"/>
              <w:jc w:val="start"/>
              <w:rPr/>
            </w:pPr>
            <w:r>
              <w:rPr/>
              <w:t>Correo y contraseña administrados por la aplicación.</w:t>
            </w:r>
          </w:p>
        </w:tc>
        <w:tc>
          <w:tcPr>
            <w:tcW w:w="2556" w:type="dxa"/>
            <w:tcBorders/>
            <w:vAlign w:val="center"/>
          </w:tcPr>
          <w:p>
            <w:pPr>
              <w:pStyle w:val="TableContents"/>
              <w:bidi w:val="0"/>
              <w:spacing w:before="0" w:after="160"/>
              <w:jc w:val="start"/>
              <w:rPr/>
            </w:pPr>
            <w:r>
              <w:rPr/>
              <w:t>No se contempla SSO institucional en la primera versión.</w:t>
            </w:r>
          </w:p>
        </w:tc>
      </w:tr>
      <w:tr>
        <w:trPr/>
        <w:tc>
          <w:tcPr>
            <w:tcW w:w="1593" w:type="dxa"/>
            <w:tcBorders/>
            <w:vAlign w:val="center"/>
          </w:tcPr>
          <w:p>
            <w:pPr>
              <w:pStyle w:val="TableContents"/>
              <w:bidi w:val="0"/>
              <w:spacing w:before="0" w:after="160"/>
              <w:jc w:val="start"/>
              <w:rPr/>
            </w:pPr>
            <w:r>
              <w:rPr/>
              <w:t>Recuperación de contraseña</w:t>
            </w:r>
          </w:p>
        </w:tc>
        <w:tc>
          <w:tcPr>
            <w:tcW w:w="2411" w:type="dxa"/>
            <w:tcBorders/>
            <w:vAlign w:val="center"/>
          </w:tcPr>
          <w:p>
            <w:pPr>
              <w:pStyle w:val="TableContents"/>
              <w:bidi w:val="0"/>
              <w:spacing w:before="0" w:after="160"/>
              <w:jc w:val="start"/>
              <w:rPr/>
            </w:pPr>
            <w:r>
              <w:rPr/>
              <w:t>Enlace seguro, temporal y de un solo uso enviado por correo.</w:t>
            </w:r>
          </w:p>
        </w:tc>
        <w:tc>
          <w:tcPr>
            <w:tcW w:w="2556" w:type="dxa"/>
            <w:tcBorders/>
            <w:vAlign w:val="center"/>
          </w:tcPr>
          <w:p>
            <w:pPr>
              <w:pStyle w:val="TableContents"/>
              <w:bidi w:val="0"/>
              <w:spacing w:before="0" w:after="160"/>
              <w:jc w:val="start"/>
              <w:rPr/>
            </w:pPr>
            <w:r>
              <w:rPr/>
              <w:t>El envío real depende de las credenciales SMTP.</w:t>
            </w:r>
          </w:p>
        </w:tc>
      </w:tr>
      <w:tr>
        <w:trPr/>
        <w:tc>
          <w:tcPr>
            <w:tcW w:w="1593" w:type="dxa"/>
            <w:tcBorders/>
            <w:vAlign w:val="center"/>
          </w:tcPr>
          <w:p>
            <w:pPr>
              <w:pStyle w:val="TableContents"/>
              <w:bidi w:val="0"/>
              <w:spacing w:before="0" w:after="160"/>
              <w:jc w:val="start"/>
              <w:rPr/>
            </w:pPr>
            <w:r>
              <w:rPr/>
              <w:t>Archivos escolares</w:t>
            </w:r>
          </w:p>
        </w:tc>
        <w:tc>
          <w:tcPr>
            <w:tcW w:w="2411" w:type="dxa"/>
            <w:tcBorders/>
            <w:vAlign w:val="center"/>
          </w:tcPr>
          <w:p>
            <w:pPr>
              <w:pStyle w:val="TableContents"/>
              <w:bidi w:val="0"/>
              <w:spacing w:before="0" w:after="160"/>
              <w:jc w:val="start"/>
              <w:rPr/>
            </w:pPr>
            <w:r>
              <w:rPr/>
              <w:t>No se cargan evidencias, imágenes ni documentos adjuntos.</w:t>
            </w:r>
          </w:p>
        </w:tc>
        <w:tc>
          <w:tcPr>
            <w:tcW w:w="2556" w:type="dxa"/>
            <w:tcBorders/>
            <w:vAlign w:val="center"/>
          </w:tcPr>
          <w:p>
            <w:pPr>
              <w:pStyle w:val="TableContents"/>
              <w:bidi w:val="0"/>
              <w:spacing w:before="0" w:after="160"/>
              <w:jc w:val="start"/>
              <w:rPr/>
            </w:pPr>
            <w:r>
              <w:rPr/>
              <w:t>Las importaciones administrativas de padrón no se consideran evidencias escolares.</w:t>
            </w:r>
          </w:p>
        </w:tc>
      </w:tr>
      <w:tr>
        <w:trPr/>
        <w:tc>
          <w:tcPr>
            <w:tcW w:w="1593" w:type="dxa"/>
            <w:tcBorders/>
            <w:vAlign w:val="center"/>
          </w:tcPr>
          <w:p>
            <w:pPr>
              <w:pStyle w:val="TableContents"/>
              <w:bidi w:val="0"/>
              <w:spacing w:before="0" w:after="160"/>
              <w:jc w:val="start"/>
              <w:rPr/>
            </w:pPr>
            <w:r>
              <w:rPr/>
              <w:t>Volumen estimado</w:t>
            </w:r>
          </w:p>
        </w:tc>
        <w:tc>
          <w:tcPr>
            <w:tcW w:w="2411" w:type="dxa"/>
            <w:tcBorders/>
            <w:vAlign w:val="center"/>
          </w:tcPr>
          <w:p>
            <w:pPr>
              <w:pStyle w:val="TableContents"/>
              <w:bidi w:val="0"/>
              <w:spacing w:before="0" w:after="160"/>
              <w:jc w:val="start"/>
              <w:rPr/>
            </w:pPr>
            <w:r>
              <w:rPr/>
              <w:t>Aproximadamente 2.400 establecimientos.</w:t>
            </w:r>
          </w:p>
        </w:tc>
        <w:tc>
          <w:tcPr>
            <w:tcW w:w="2556" w:type="dxa"/>
            <w:tcBorders/>
            <w:vAlign w:val="center"/>
          </w:tcPr>
          <w:p>
            <w:pPr>
              <w:pStyle w:val="TableContents"/>
              <w:bidi w:val="0"/>
              <w:spacing w:before="0" w:after="160"/>
              <w:jc w:val="start"/>
              <w:rPr/>
            </w:pPr>
            <w:r>
              <w:rPr/>
              <w:t>La carga máxima se concentrará durante períodos de evaluación.</w:t>
            </w:r>
          </w:p>
        </w:tc>
      </w:tr>
      <w:tr>
        <w:trPr/>
        <w:tc>
          <w:tcPr>
            <w:tcW w:w="1593" w:type="dxa"/>
            <w:tcBorders/>
            <w:vAlign w:val="center"/>
          </w:tcPr>
          <w:p>
            <w:pPr>
              <w:pStyle w:val="TableContents"/>
              <w:bidi w:val="0"/>
              <w:spacing w:before="0" w:after="160"/>
              <w:jc w:val="start"/>
              <w:rPr/>
            </w:pPr>
            <w:r>
              <w:rPr/>
              <w:t>Cálculos</w:t>
            </w:r>
          </w:p>
        </w:tc>
        <w:tc>
          <w:tcPr>
            <w:tcW w:w="2411" w:type="dxa"/>
            <w:tcBorders/>
            <w:vAlign w:val="center"/>
          </w:tcPr>
          <w:p>
            <w:pPr>
              <w:pStyle w:val="TableContents"/>
              <w:bidi w:val="0"/>
              <w:spacing w:before="0" w:after="160"/>
              <w:jc w:val="start"/>
              <w:rPr/>
            </w:pPr>
            <w:r>
              <w:rPr/>
              <w:t>Puntajes, estrellas, exclusiones y áreas críticas se calculan en backend.</w:t>
            </w:r>
          </w:p>
        </w:tc>
        <w:tc>
          <w:tcPr>
            <w:tcW w:w="2556" w:type="dxa"/>
            <w:tcBorders/>
            <w:vAlign w:val="center"/>
          </w:tcPr>
          <w:p>
            <w:pPr>
              <w:pStyle w:val="TableContents"/>
              <w:bidi w:val="0"/>
              <w:spacing w:before="0" w:after="160"/>
              <w:jc w:val="start"/>
              <w:rPr/>
            </w:pPr>
            <w:r>
              <w:rPr/>
              <w:t>El frontend solo presenta los resultados.</w:t>
            </w:r>
          </w:p>
        </w:tc>
      </w:tr>
    </w:tbl>
    <w:p>
      <w:pPr>
        <w:pStyle w:val="BodyText"/>
        <w:bidi w:val="0"/>
        <w:jc w:val="start"/>
        <w:rPr/>
      </w:pPr>
      <w:r>
        <w:rPr>
          <w:rStyle w:val="Strong"/>
        </w:rPr>
        <w:t>Validación de la línea base:</w:t>
      </w:r>
    </w:p>
    <w:p>
      <w:pPr>
        <w:pStyle w:val="BodyTextcheck"/>
        <w:bidi w:val="0"/>
        <w:jc w:val="start"/>
        <w:rPr/>
      </w:pPr>
      <w:r>
        <w:rPr/>
        <w:t xml:space="preserve">☐ </w:t>
      </w:r>
      <w:r>
        <w:rPr/>
        <w:t>Aprobada sin cambios     ☐ Aprobada con observaciones     ☐ Requiere revisión</w:t>
      </w:r>
    </w:p>
    <w:p>
      <w:pPr>
        <w:pStyle w:val="BodyText"/>
        <w:bidi w:val="0"/>
        <w:spacing w:before="140" w:after="160"/>
        <w:ind w:hanging="0" w:start="0" w:end="0"/>
        <w:jc w:val="start"/>
        <w:rPr/>
      </w:pPr>
      <w:r>
        <w:rPr>
          <w:rStyle w:val="Strong"/>
          <w:shd w:fill="FFFFFF" w:val="clear"/>
        </w:rPr>
        <w:t>Observaciones:</w:t>
      </w:r>
    </w:p>
    <w:p>
      <w:pPr>
        <w:pStyle w:val="Heading2page-break"/>
        <w:bidi w:val="0"/>
        <w:jc w:val="start"/>
        <w:rPr/>
      </w:pPr>
      <w:r>
        <w:rPr/>
        <w:t>3. Entregables solicitados</w:t>
      </w:r>
    </w:p>
    <w:p>
      <w:pPr>
        <w:pStyle w:val="BodyText"/>
        <w:bidi w:val="0"/>
        <w:jc w:val="start"/>
        <w:rPr/>
      </w:pPr>
      <w:r>
        <w:rPr/>
        <w:t>Se solicitan materiales que pertenecen al programa o a los organismos responsables. Cuando no exista un documento formal, el contenido podrá definirse en conjunto durante los talleres.</w:t>
      </w:r>
    </w:p>
    <w:tbl>
      <w:tblPr>
        <w:tblW w:w="6560" w:type="dxa"/>
        <w:jc w:val="start"/>
        <w:tblInd w:w="0" w:type="dxa"/>
        <w:tblLayout w:type="fixed"/>
        <w:tblCellMar>
          <w:top w:w="28" w:type="dxa"/>
          <w:start w:w="28" w:type="dxa"/>
          <w:bottom w:w="28" w:type="dxa"/>
          <w:end w:w="28" w:type="dxa"/>
        </w:tblCellMar>
      </w:tblPr>
      <w:tblGrid>
        <w:gridCol w:w="346"/>
        <w:gridCol w:w="1739"/>
        <w:gridCol w:w="2828"/>
        <w:gridCol w:w="1647"/>
      </w:tblGrid>
      <w:tr>
        <w:trPr/>
        <w:tc>
          <w:tcPr>
            <w:tcW w:w="346" w:type="dxa"/>
            <w:tcBorders/>
            <w:vAlign w:val="center"/>
          </w:tcPr>
          <w:p>
            <w:pPr>
              <w:pStyle w:val="TableHeading"/>
              <w:bidi w:val="0"/>
              <w:spacing w:before="0" w:after="160"/>
              <w:ind w:hanging="0" w:start="0" w:end="0"/>
              <w:jc w:val="start"/>
              <w:rPr/>
            </w:pPr>
            <w:r>
              <w:rPr/>
              <w:t>ID</w:t>
            </w:r>
          </w:p>
        </w:tc>
        <w:tc>
          <w:tcPr>
            <w:tcW w:w="1739" w:type="dxa"/>
            <w:tcBorders/>
            <w:vAlign w:val="center"/>
          </w:tcPr>
          <w:p>
            <w:pPr>
              <w:pStyle w:val="TableHeading"/>
              <w:suppressLineNumbers/>
              <w:shd w:fill="000F9F" w:val="clear"/>
              <w:bidi w:val="0"/>
              <w:spacing w:before="0" w:after="160"/>
              <w:jc w:val="start"/>
              <w:rPr/>
            </w:pPr>
            <w:r>
              <w:rPr/>
              <w:t>Entregable</w:t>
            </w:r>
          </w:p>
        </w:tc>
        <w:tc>
          <w:tcPr>
            <w:tcW w:w="2828" w:type="dxa"/>
            <w:tcBorders/>
            <w:vAlign w:val="center"/>
          </w:tcPr>
          <w:p>
            <w:pPr>
              <w:pStyle w:val="TableHeading"/>
              <w:bidi w:val="0"/>
              <w:spacing w:before="0" w:after="160"/>
              <w:ind w:hanging="0" w:start="0" w:end="0"/>
              <w:jc w:val="start"/>
              <w:rPr/>
            </w:pPr>
            <w:r>
              <w:rPr/>
              <w:t>Contenido esperado</w:t>
            </w:r>
          </w:p>
        </w:tc>
        <w:tc>
          <w:tcPr>
            <w:tcW w:w="1647" w:type="dxa"/>
            <w:tcBorders/>
            <w:vAlign w:val="center"/>
          </w:tcPr>
          <w:p>
            <w:pPr>
              <w:pStyle w:val="TableHeading"/>
              <w:suppressLineNumbers/>
              <w:shd w:fill="000F9F" w:val="clear"/>
              <w:bidi w:val="0"/>
              <w:spacing w:before="0" w:after="160"/>
              <w:jc w:val="start"/>
              <w:rPr/>
            </w:pPr>
            <w:r>
              <w:rPr/>
              <w:t>Estado</w:t>
            </w:r>
          </w:p>
        </w:tc>
      </w:tr>
      <w:tr>
        <w:trPr/>
        <w:tc>
          <w:tcPr>
            <w:tcW w:w="346" w:type="dxa"/>
            <w:tcBorders/>
            <w:vAlign w:val="center"/>
          </w:tcPr>
          <w:p>
            <w:pPr>
              <w:pStyle w:val="TableContents"/>
              <w:bidi w:val="0"/>
              <w:spacing w:before="0" w:after="160"/>
              <w:jc w:val="start"/>
              <w:rPr/>
            </w:pPr>
            <w:r>
              <w:rPr/>
              <w:t>E1</w:t>
            </w:r>
          </w:p>
        </w:tc>
        <w:tc>
          <w:tcPr>
            <w:tcW w:w="1739" w:type="dxa"/>
            <w:tcBorders/>
            <w:vAlign w:val="center"/>
          </w:tcPr>
          <w:p>
            <w:pPr>
              <w:pStyle w:val="TableContents"/>
              <w:bidi w:val="0"/>
              <w:spacing w:before="0" w:after="160"/>
              <w:jc w:val="start"/>
              <w:rPr/>
            </w:pPr>
            <w:r>
              <w:rPr/>
              <w:t>Cuestionario definitivo editable</w:t>
            </w:r>
          </w:p>
        </w:tc>
        <w:tc>
          <w:tcPr>
            <w:tcW w:w="2828" w:type="dxa"/>
            <w:tcBorders/>
            <w:vAlign w:val="center"/>
          </w:tcPr>
          <w:p>
            <w:pPr>
              <w:pStyle w:val="TableContents"/>
              <w:bidi w:val="0"/>
              <w:spacing w:before="0" w:after="160"/>
              <w:ind w:hanging="0" w:start="0" w:end="0"/>
              <w:jc w:val="start"/>
              <w:rPr/>
            </w:pPr>
            <w:r>
              <w:rPr/>
              <w:t>Preguntas, opciones, aclaraciones y orden aprobados.</w:t>
            </w:r>
          </w:p>
        </w:tc>
        <w:tc>
          <w:tcPr>
            <w:tcW w:w="1647" w:type="dxa"/>
            <w:tcBorders/>
            <w:vAlign w:val="center"/>
          </w:tcPr>
          <w:p>
            <w:pPr>
              <w:pStyle w:val="TableContents"/>
              <w:bidi w:val="0"/>
              <w:spacing w:before="0" w:after="160"/>
              <w:jc w:val="start"/>
              <w:rPr/>
            </w:pPr>
            <w:r>
              <w:rPr/>
              <w:t xml:space="preserve">☐ </w:t>
            </w:r>
            <w:r>
              <w:rPr>
                <w:rFonts w:ascii="Arial;sans-serif" w:hAnsi="Arial;sans-serif"/>
              </w:rPr>
              <w:t>Adjunta ☐ Pendiente ☐ No existe</w:t>
            </w:r>
          </w:p>
        </w:tc>
      </w:tr>
      <w:tr>
        <w:trPr/>
        <w:tc>
          <w:tcPr>
            <w:tcW w:w="346" w:type="dxa"/>
            <w:tcBorders/>
            <w:vAlign w:val="center"/>
          </w:tcPr>
          <w:p>
            <w:pPr>
              <w:pStyle w:val="TableContents"/>
              <w:bidi w:val="0"/>
              <w:spacing w:before="0" w:after="160"/>
              <w:jc w:val="start"/>
              <w:rPr/>
            </w:pPr>
            <w:r>
              <w:rPr/>
              <w:t>E2</w:t>
            </w:r>
          </w:p>
        </w:tc>
        <w:tc>
          <w:tcPr>
            <w:tcW w:w="1739" w:type="dxa"/>
            <w:tcBorders/>
            <w:vAlign w:val="center"/>
          </w:tcPr>
          <w:p>
            <w:pPr>
              <w:pStyle w:val="TableContents"/>
              <w:bidi w:val="0"/>
              <w:spacing w:before="0" w:after="160"/>
              <w:jc w:val="start"/>
              <w:rPr/>
            </w:pPr>
            <w:r>
              <w:rPr/>
              <w:t>Reglas oficiales de evaluación</w:t>
            </w:r>
          </w:p>
        </w:tc>
        <w:tc>
          <w:tcPr>
            <w:tcW w:w="2828" w:type="dxa"/>
            <w:tcBorders/>
            <w:vAlign w:val="center"/>
          </w:tcPr>
          <w:p>
            <w:pPr>
              <w:pStyle w:val="TableContents"/>
              <w:bidi w:val="0"/>
              <w:spacing w:before="0" w:after="160"/>
              <w:ind w:hanging="0" w:start="0" w:end="0"/>
              <w:jc w:val="start"/>
              <w:rPr/>
            </w:pPr>
            <w:r>
              <w:rPr/>
              <w:t>Puntajes, pesos, fórmula global, áreas críticas y certificación, si ya se encuentran formalizadas.</w:t>
            </w:r>
          </w:p>
        </w:tc>
        <w:tc>
          <w:tcPr>
            <w:tcW w:w="1647" w:type="dxa"/>
            <w:tcBorders/>
            <w:vAlign w:val="center"/>
          </w:tcPr>
          <w:p>
            <w:pPr>
              <w:pStyle w:val="TableContents"/>
              <w:bidi w:val="0"/>
              <w:spacing w:before="0" w:after="160"/>
              <w:jc w:val="start"/>
              <w:rPr/>
            </w:pPr>
            <w:r>
              <w:rPr/>
              <w:t xml:space="preserve">☐ </w:t>
            </w:r>
            <w:r>
              <w:rPr>
                <w:rFonts w:ascii="Arial;sans-serif" w:hAnsi="Arial;sans-serif"/>
              </w:rPr>
              <w:t>Adjunta ☐ Pendiente ☐ A construir</w:t>
            </w:r>
          </w:p>
        </w:tc>
      </w:tr>
      <w:tr>
        <w:trPr/>
        <w:tc>
          <w:tcPr>
            <w:tcW w:w="346" w:type="dxa"/>
            <w:tcBorders/>
            <w:vAlign w:val="center"/>
          </w:tcPr>
          <w:p>
            <w:pPr>
              <w:pStyle w:val="TableContents"/>
              <w:bidi w:val="0"/>
              <w:spacing w:before="0" w:after="160"/>
              <w:jc w:val="start"/>
              <w:rPr/>
            </w:pPr>
            <w:r>
              <w:rPr/>
              <w:t>E3</w:t>
            </w:r>
          </w:p>
        </w:tc>
        <w:tc>
          <w:tcPr>
            <w:tcW w:w="1739" w:type="dxa"/>
            <w:tcBorders/>
            <w:vAlign w:val="center"/>
          </w:tcPr>
          <w:p>
            <w:pPr>
              <w:pStyle w:val="TableContents"/>
              <w:bidi w:val="0"/>
              <w:spacing w:before="0" w:after="160"/>
              <w:jc w:val="start"/>
              <w:rPr/>
            </w:pPr>
            <w:r>
              <w:rPr/>
              <w:t>Padrón y catálogos oficiales</w:t>
            </w:r>
          </w:p>
        </w:tc>
        <w:tc>
          <w:tcPr>
            <w:tcW w:w="2828" w:type="dxa"/>
            <w:tcBorders/>
            <w:vAlign w:val="center"/>
          </w:tcPr>
          <w:p>
            <w:pPr>
              <w:pStyle w:val="TableContents"/>
              <w:bidi w:val="0"/>
              <w:spacing w:before="0" w:after="160"/>
              <w:ind w:hanging="0" w:start="0" w:end="0"/>
              <w:jc w:val="start"/>
              <w:rPr/>
            </w:pPr>
            <w:r>
              <w:rPr/>
              <w:t>Establecimientos, CUE, departamentos, localidades, niveles, sector, ámbito y jornada.</w:t>
            </w:r>
          </w:p>
        </w:tc>
        <w:tc>
          <w:tcPr>
            <w:tcW w:w="1647" w:type="dxa"/>
            <w:tcBorders/>
            <w:vAlign w:val="center"/>
          </w:tcPr>
          <w:p>
            <w:pPr>
              <w:pStyle w:val="TableContents"/>
              <w:bidi w:val="0"/>
              <w:spacing w:before="0" w:after="160"/>
              <w:jc w:val="start"/>
              <w:rPr/>
            </w:pPr>
            <w:r>
              <w:rPr/>
              <w:t xml:space="preserve">☐ </w:t>
            </w:r>
            <w:r>
              <w:rPr>
                <w:rFonts w:ascii="Arial;sans-serif" w:hAnsi="Arial;sans-serif"/>
              </w:rPr>
              <w:t>Adjunta ☐ Pendiente ☐ No existe</w:t>
            </w:r>
          </w:p>
        </w:tc>
      </w:tr>
      <w:tr>
        <w:trPr/>
        <w:tc>
          <w:tcPr>
            <w:tcW w:w="346" w:type="dxa"/>
            <w:tcBorders/>
            <w:vAlign w:val="center"/>
          </w:tcPr>
          <w:p>
            <w:pPr>
              <w:pStyle w:val="TableContents"/>
              <w:bidi w:val="0"/>
              <w:spacing w:before="0" w:after="160"/>
              <w:jc w:val="start"/>
              <w:rPr/>
            </w:pPr>
            <w:r>
              <w:rPr/>
              <w:t>E4</w:t>
            </w:r>
          </w:p>
        </w:tc>
        <w:tc>
          <w:tcPr>
            <w:tcW w:w="1739" w:type="dxa"/>
            <w:tcBorders/>
            <w:vAlign w:val="center"/>
          </w:tcPr>
          <w:p>
            <w:pPr>
              <w:pStyle w:val="TableContents"/>
              <w:bidi w:val="0"/>
              <w:spacing w:before="0" w:after="160"/>
              <w:jc w:val="start"/>
              <w:rPr/>
            </w:pPr>
            <w:r>
              <w:rPr/>
              <w:t>Modelos de informes</w:t>
            </w:r>
          </w:p>
        </w:tc>
        <w:tc>
          <w:tcPr>
            <w:tcW w:w="2828" w:type="dxa"/>
            <w:tcBorders/>
            <w:vAlign w:val="center"/>
          </w:tcPr>
          <w:p>
            <w:pPr>
              <w:pStyle w:val="TableContents"/>
              <w:bidi w:val="0"/>
              <w:spacing w:before="0" w:after="160"/>
              <w:ind w:hanging="0" w:start="0" w:end="0"/>
              <w:jc w:val="start"/>
              <w:rPr/>
            </w:pPr>
            <w:r>
              <w:rPr/>
              <w:t>Planillas, reportes, certificados o presentaciones utilizadas actualmente.</w:t>
            </w:r>
          </w:p>
        </w:tc>
        <w:tc>
          <w:tcPr>
            <w:tcW w:w="1647" w:type="dxa"/>
            <w:tcBorders/>
            <w:vAlign w:val="center"/>
          </w:tcPr>
          <w:p>
            <w:pPr>
              <w:pStyle w:val="TableContents"/>
              <w:bidi w:val="0"/>
              <w:spacing w:before="0" w:after="160"/>
              <w:jc w:val="start"/>
              <w:rPr/>
            </w:pPr>
            <w:r>
              <w:rPr/>
              <w:t xml:space="preserve">☐ </w:t>
            </w:r>
            <w:r>
              <w:rPr>
                <w:rFonts w:ascii="Arial;sans-serif" w:hAnsi="Arial;sans-serif"/>
              </w:rPr>
              <w:t>Adjunta ☐ Pendiente ☐ No existe</w:t>
            </w:r>
          </w:p>
        </w:tc>
      </w:tr>
      <w:tr>
        <w:trPr/>
        <w:tc>
          <w:tcPr>
            <w:tcW w:w="346" w:type="dxa"/>
            <w:tcBorders/>
            <w:vAlign w:val="center"/>
          </w:tcPr>
          <w:p>
            <w:pPr>
              <w:pStyle w:val="TableContents"/>
              <w:bidi w:val="0"/>
              <w:spacing w:before="0" w:after="160"/>
              <w:jc w:val="start"/>
              <w:rPr/>
            </w:pPr>
            <w:r>
              <w:rPr/>
              <w:t>E5</w:t>
            </w:r>
          </w:p>
        </w:tc>
        <w:tc>
          <w:tcPr>
            <w:tcW w:w="1739" w:type="dxa"/>
            <w:tcBorders/>
            <w:vAlign w:val="center"/>
          </w:tcPr>
          <w:p>
            <w:pPr>
              <w:pStyle w:val="TableContents"/>
              <w:bidi w:val="0"/>
              <w:spacing w:before="0" w:after="160"/>
              <w:jc w:val="start"/>
              <w:rPr/>
            </w:pPr>
            <w:r>
              <w:rPr/>
              <w:t>Identidad institucional</w:t>
            </w:r>
          </w:p>
        </w:tc>
        <w:tc>
          <w:tcPr>
            <w:tcW w:w="2828" w:type="dxa"/>
            <w:tcBorders/>
            <w:vAlign w:val="center"/>
          </w:tcPr>
          <w:p>
            <w:pPr>
              <w:pStyle w:val="TableContents"/>
              <w:bidi w:val="0"/>
              <w:spacing w:before="0" w:after="160"/>
              <w:ind w:hanging="0" w:start="0" w:end="0"/>
              <w:jc w:val="start"/>
              <w:rPr/>
            </w:pPr>
            <w:r>
              <w:rPr/>
              <w:t>Logos oficiales autorizados, variantes, archivos de fuente disponibles y datos institucionales.</w:t>
            </w:r>
          </w:p>
        </w:tc>
        <w:tc>
          <w:tcPr>
            <w:tcW w:w="1647" w:type="dxa"/>
            <w:tcBorders/>
            <w:vAlign w:val="center"/>
          </w:tcPr>
          <w:p>
            <w:pPr>
              <w:pStyle w:val="TableContents"/>
              <w:bidi w:val="0"/>
              <w:spacing w:before="0" w:after="160"/>
              <w:jc w:val="start"/>
              <w:rPr/>
            </w:pPr>
            <w:r>
              <w:rPr/>
              <w:t xml:space="preserve">☐ </w:t>
            </w:r>
            <w:r>
              <w:rPr>
                <w:rFonts w:ascii="Arial;sans-serif" w:hAnsi="Arial;sans-serif"/>
              </w:rPr>
              <w:t>Adjunta ☐ Pendiente ☐ No existe</w:t>
            </w:r>
          </w:p>
        </w:tc>
      </w:tr>
      <w:tr>
        <w:trPr/>
        <w:tc>
          <w:tcPr>
            <w:tcW w:w="346" w:type="dxa"/>
            <w:tcBorders/>
            <w:vAlign w:val="center"/>
          </w:tcPr>
          <w:p>
            <w:pPr>
              <w:pStyle w:val="TableContents"/>
              <w:bidi w:val="0"/>
              <w:spacing w:before="0" w:after="160"/>
              <w:jc w:val="start"/>
              <w:rPr/>
            </w:pPr>
            <w:r>
              <w:rPr/>
              <w:t>E6</w:t>
            </w:r>
          </w:p>
        </w:tc>
        <w:tc>
          <w:tcPr>
            <w:tcW w:w="1739" w:type="dxa"/>
            <w:tcBorders/>
            <w:vAlign w:val="center"/>
          </w:tcPr>
          <w:p>
            <w:pPr>
              <w:pStyle w:val="TableContents"/>
              <w:bidi w:val="0"/>
              <w:spacing w:before="0" w:after="160"/>
              <w:jc w:val="start"/>
              <w:rPr/>
            </w:pPr>
            <w:r>
              <w:rPr/>
              <w:t>Textos institucionales y legales</w:t>
            </w:r>
          </w:p>
        </w:tc>
        <w:tc>
          <w:tcPr>
            <w:tcW w:w="2828" w:type="dxa"/>
            <w:tcBorders/>
            <w:vAlign w:val="center"/>
          </w:tcPr>
          <w:p>
            <w:pPr>
              <w:pStyle w:val="TableContents"/>
              <w:bidi w:val="0"/>
              <w:spacing w:before="0" w:after="160"/>
              <w:ind w:hanging="0" w:start="0" w:end="0"/>
              <w:jc w:val="start"/>
              <w:rPr/>
            </w:pPr>
            <w:r>
              <w:rPr/>
              <w:t>Presentación del programa, contactos, privacidad, términos, pies de página y textos de correo.</w:t>
            </w:r>
          </w:p>
        </w:tc>
        <w:tc>
          <w:tcPr>
            <w:tcW w:w="1647" w:type="dxa"/>
            <w:tcBorders/>
            <w:vAlign w:val="center"/>
          </w:tcPr>
          <w:p>
            <w:pPr>
              <w:pStyle w:val="TableContents"/>
              <w:bidi w:val="0"/>
              <w:spacing w:before="0" w:after="160"/>
              <w:jc w:val="start"/>
              <w:rPr/>
            </w:pPr>
            <w:r>
              <w:rPr/>
              <w:t xml:space="preserve">☐ </w:t>
            </w:r>
            <w:r>
              <w:rPr>
                <w:rFonts w:ascii="Arial;sans-serif" w:hAnsi="Arial;sans-serif"/>
              </w:rPr>
              <w:t>Adjunta ☐ Pendiente ☐ A redactar</w:t>
            </w:r>
          </w:p>
        </w:tc>
      </w:tr>
      <w:tr>
        <w:trPr/>
        <w:tc>
          <w:tcPr>
            <w:tcW w:w="346" w:type="dxa"/>
            <w:tcBorders/>
            <w:vAlign w:val="center"/>
          </w:tcPr>
          <w:p>
            <w:pPr>
              <w:pStyle w:val="TableContents"/>
              <w:bidi w:val="0"/>
              <w:spacing w:before="0" w:after="160"/>
              <w:jc w:val="start"/>
              <w:rPr/>
            </w:pPr>
            <w:r>
              <w:rPr/>
              <w:t>E7</w:t>
            </w:r>
          </w:p>
        </w:tc>
        <w:tc>
          <w:tcPr>
            <w:tcW w:w="1739" w:type="dxa"/>
            <w:tcBorders/>
            <w:vAlign w:val="center"/>
          </w:tcPr>
          <w:p>
            <w:pPr>
              <w:pStyle w:val="TableContents"/>
              <w:bidi w:val="0"/>
              <w:spacing w:before="0" w:after="160"/>
              <w:jc w:val="start"/>
              <w:rPr/>
            </w:pPr>
            <w:r>
              <w:rPr/>
              <w:t>Casos de evaluación conocidos</w:t>
            </w:r>
          </w:p>
        </w:tc>
        <w:tc>
          <w:tcPr>
            <w:tcW w:w="2828" w:type="dxa"/>
            <w:tcBorders/>
            <w:vAlign w:val="center"/>
          </w:tcPr>
          <w:p>
            <w:pPr>
              <w:pStyle w:val="TableContents"/>
              <w:bidi w:val="0"/>
              <w:spacing w:before="0" w:after="160"/>
              <w:ind w:hanging="0" w:start="0" w:end="0"/>
              <w:jc w:val="start"/>
              <w:rPr/>
            </w:pPr>
            <w:r>
              <w:rPr/>
              <w:t>Ejemplos de escuelas con respuestas y resultado esperado para validar el motor de cálculo.</w:t>
            </w:r>
          </w:p>
        </w:tc>
        <w:tc>
          <w:tcPr>
            <w:tcW w:w="1647" w:type="dxa"/>
            <w:tcBorders/>
            <w:vAlign w:val="center"/>
          </w:tcPr>
          <w:p>
            <w:pPr>
              <w:pStyle w:val="TableContents"/>
              <w:bidi w:val="0"/>
              <w:spacing w:before="0" w:after="160"/>
              <w:jc w:val="start"/>
              <w:rPr/>
            </w:pPr>
            <w:r>
              <w:rPr/>
              <w:t xml:space="preserve">☐ </w:t>
            </w:r>
            <w:r>
              <w:rPr>
                <w:rFonts w:ascii="Arial;sans-serif" w:hAnsi="Arial;sans-serif"/>
              </w:rPr>
              <w:t>Adjunta ☐ Pendiente ☐ A construir</w:t>
            </w:r>
          </w:p>
        </w:tc>
      </w:tr>
    </w:tbl>
    <w:tbl>
      <w:tblPr>
        <w:tblW w:w="5942" w:type="dxa"/>
        <w:jc w:val="start"/>
        <w:tblInd w:w="0" w:type="dxa"/>
        <w:tblLayout w:type="fixed"/>
        <w:tblCellMar>
          <w:top w:w="28" w:type="dxa"/>
          <w:start w:w="28" w:type="dxa"/>
          <w:bottom w:w="28" w:type="dxa"/>
          <w:end w:w="28" w:type="dxa"/>
        </w:tblCellMar>
      </w:tblPr>
      <w:tblGrid>
        <w:gridCol w:w="3766"/>
        <w:gridCol w:w="2176"/>
      </w:tblGrid>
      <w:tr>
        <w:trPr/>
        <w:tc>
          <w:tcPr>
            <w:tcW w:w="3766" w:type="dxa"/>
            <w:tcBorders/>
            <w:vAlign w:val="center"/>
          </w:tcPr>
          <w:p>
            <w:pPr>
              <w:pStyle w:val="TableHeading"/>
              <w:suppressLineNumbers/>
              <w:shd w:fill="000F9F" w:val="clear"/>
              <w:bidi w:val="0"/>
              <w:spacing w:before="0" w:after="160"/>
              <w:jc w:val="start"/>
              <w:rPr/>
            </w:pPr>
            <w:r>
              <w:rPr/>
              <w:t>Responsable de reunir los entregables</w:t>
            </w:r>
          </w:p>
        </w:tc>
        <w:tc>
          <w:tcPr>
            <w:tcW w:w="2176" w:type="dxa"/>
            <w:tcBorders/>
            <w:vAlign w:val="center"/>
          </w:tcPr>
          <w:p>
            <w:pPr>
              <w:pStyle w:val="TableHeading"/>
              <w:bidi w:val="0"/>
              <w:spacing w:before="0" w:after="160"/>
              <w:ind w:hanging="0" w:start="0" w:end="0"/>
              <w:jc w:val="start"/>
              <w:rPr/>
            </w:pPr>
            <w:r>
              <w:rPr/>
              <w:t>Fecha comprometida</w:t>
            </w:r>
          </w:p>
        </w:tc>
      </w:tr>
      <w:tr>
        <w:trPr/>
        <w:tc>
          <w:tcPr>
            <w:tcW w:w="3766" w:type="dxa"/>
            <w:tcBorders/>
            <w:vAlign w:val="center"/>
          </w:tcPr>
          <w:p>
            <w:pPr>
              <w:pStyle w:val="TableContents"/>
              <w:bidi w:val="0"/>
              <w:spacing w:before="0" w:after="160"/>
              <w:jc w:val="start"/>
              <w:rPr/>
            </w:pPr>
            <w:r>
              <w:rPr/>
              <w:t> </w:t>
            </w:r>
          </w:p>
        </w:tc>
        <w:tc>
          <w:tcPr>
            <w:tcW w:w="2176" w:type="dxa"/>
            <w:tcBorders/>
            <w:vAlign w:val="center"/>
          </w:tcPr>
          <w:p>
            <w:pPr>
              <w:pStyle w:val="TableContents"/>
              <w:bidi w:val="0"/>
              <w:spacing w:before="0" w:after="160"/>
              <w:jc w:val="start"/>
              <w:rPr/>
            </w:pPr>
            <w:r>
              <w:rPr/>
              <w:t> </w:t>
            </w:r>
          </w:p>
        </w:tc>
      </w:tr>
    </w:tbl>
    <w:p>
      <w:pPr>
        <w:pStyle w:val="Heading2"/>
        <w:bidi w:val="0"/>
        <w:jc w:val="start"/>
        <w:rPr/>
      </w:pPr>
      <w:r>
        <w:rPr/>
        <w:t>4. Diez decisiones funcionales</w:t>
      </w:r>
    </w:p>
    <w:p>
      <w:pPr>
        <w:pStyle w:val="Heading3"/>
        <w:keepLines/>
        <w:bidi w:val="0"/>
        <w:spacing w:before="360" w:after="440"/>
        <w:ind w:hanging="0" w:start="720" w:end="720"/>
        <w:jc w:val="start"/>
        <w:rPr/>
      </w:pPr>
      <w:r>
        <w:rPr/>
        <w:t>Decisión 1. Alcance de la primera versión</w:t>
      </w:r>
    </w:p>
    <w:p>
      <w:pPr>
        <w:pStyle w:val="BodyText"/>
        <w:keepLines/>
        <w:bidi w:val="0"/>
        <w:spacing w:before="360" w:after="440"/>
        <w:ind w:hanging="0" w:start="360" w:end="360"/>
        <w:jc w:val="start"/>
        <w:rPr/>
      </w:pPr>
      <w:r>
        <w:rPr>
          <w:rStyle w:val="Strong"/>
        </w:rPr>
        <w:t>Necesitamos definir qué debe estar operativo en la primera puesta en producción.</w:t>
      </w:r>
    </w:p>
    <w:p>
      <w:pPr>
        <w:pStyle w:val="BodyTextsmall"/>
        <w:keepLines/>
        <w:bidi w:val="0"/>
        <w:spacing w:before="360" w:after="440"/>
        <w:ind w:hanging="0" w:start="360" w:end="360"/>
        <w:jc w:val="start"/>
        <w:rPr/>
      </w:pPr>
      <w:r>
        <w:rPr/>
        <w:t>Marcar cada módulo como obligatorio, posterior o fuera de alcance.</w:t>
      </w:r>
    </w:p>
    <w:tbl>
      <w:tblPr>
        <w:tblW w:w="5840" w:type="dxa"/>
        <w:jc w:val="start"/>
        <w:tblInd w:w="360" w:type="dxa"/>
        <w:tblLayout w:type="fixed"/>
        <w:tblCellMar>
          <w:top w:w="28" w:type="dxa"/>
          <w:start w:w="28" w:type="dxa"/>
          <w:bottom w:w="28" w:type="dxa"/>
          <w:end w:w="28" w:type="dxa"/>
        </w:tblCellMar>
      </w:tblPr>
      <w:tblGrid>
        <w:gridCol w:w="2206"/>
        <w:gridCol w:w="1182"/>
        <w:gridCol w:w="1221"/>
        <w:gridCol w:w="1231"/>
      </w:tblGrid>
      <w:tr>
        <w:trPr/>
        <w:tc>
          <w:tcPr>
            <w:tcW w:w="2206" w:type="dxa"/>
            <w:tcBorders/>
            <w:vAlign w:val="center"/>
          </w:tcPr>
          <w:p>
            <w:pPr>
              <w:pStyle w:val="TableHeading"/>
              <w:suppressLineNumbers/>
              <w:shd w:fill="000F9F" w:val="clear"/>
              <w:bidi w:val="0"/>
              <w:spacing w:before="0" w:after="160"/>
              <w:jc w:val="start"/>
              <w:rPr/>
            </w:pPr>
            <w:r>
              <w:rPr/>
              <w:t>Módulo</w:t>
            </w:r>
          </w:p>
        </w:tc>
        <w:tc>
          <w:tcPr>
            <w:tcW w:w="1182" w:type="dxa"/>
            <w:tcBorders/>
            <w:vAlign w:val="center"/>
          </w:tcPr>
          <w:p>
            <w:pPr>
              <w:pStyle w:val="TableHeading"/>
              <w:suppressLineNumbers/>
              <w:shd w:fill="000F9F" w:val="clear"/>
              <w:bidi w:val="0"/>
              <w:spacing w:before="0" w:after="160"/>
              <w:jc w:val="start"/>
              <w:rPr/>
            </w:pPr>
            <w:r>
              <w:rPr/>
              <w:t>Primera versión</w:t>
            </w:r>
          </w:p>
        </w:tc>
        <w:tc>
          <w:tcPr>
            <w:tcW w:w="1221" w:type="dxa"/>
            <w:tcBorders/>
            <w:vAlign w:val="center"/>
          </w:tcPr>
          <w:p>
            <w:pPr>
              <w:pStyle w:val="TableHeading"/>
              <w:suppressLineNumbers/>
              <w:shd w:fill="000F9F" w:val="clear"/>
              <w:bidi w:val="0"/>
              <w:spacing w:before="0" w:after="160"/>
              <w:jc w:val="start"/>
              <w:rPr/>
            </w:pPr>
            <w:r>
              <w:rPr/>
              <w:t>Etapa posterior</w:t>
            </w:r>
          </w:p>
        </w:tc>
        <w:tc>
          <w:tcPr>
            <w:tcW w:w="1231" w:type="dxa"/>
            <w:tcBorders/>
            <w:vAlign w:val="center"/>
          </w:tcPr>
          <w:p>
            <w:pPr>
              <w:pStyle w:val="TableHeading"/>
              <w:suppressLineNumbers/>
              <w:shd w:fill="000F9F" w:val="clear"/>
              <w:bidi w:val="0"/>
              <w:spacing w:before="0" w:after="160"/>
              <w:jc w:val="start"/>
              <w:rPr/>
            </w:pPr>
            <w:r>
              <w:rPr/>
              <w:t>Fuera de alcance</w:t>
            </w:r>
          </w:p>
        </w:tc>
      </w:tr>
      <w:tr>
        <w:trPr/>
        <w:tc>
          <w:tcPr>
            <w:tcW w:w="2206" w:type="dxa"/>
            <w:tcBorders/>
            <w:vAlign w:val="center"/>
          </w:tcPr>
          <w:p>
            <w:pPr>
              <w:pStyle w:val="TableContents"/>
              <w:bidi w:val="0"/>
              <w:spacing w:before="0" w:after="160"/>
              <w:ind w:hanging="0" w:start="0" w:end="0"/>
              <w:jc w:val="start"/>
              <w:rPr/>
            </w:pPr>
            <w:r>
              <w:rPr/>
              <w:t>Usuarios y establecimientos</w:t>
            </w:r>
          </w:p>
        </w:tc>
        <w:tc>
          <w:tcPr>
            <w:tcW w:w="1182" w:type="dxa"/>
            <w:tcBorders/>
            <w:vAlign w:val="center"/>
          </w:tcPr>
          <w:p>
            <w:pPr>
              <w:pStyle w:val="TableContents"/>
              <w:bidi w:val="0"/>
              <w:spacing w:before="0" w:after="160"/>
              <w:ind w:hanging="0" w:start="0" w:end="0"/>
              <w:jc w:val="start"/>
              <w:rPr/>
            </w:pPr>
            <w:r>
              <w:rPr/>
              <w:t>☐</w:t>
            </w:r>
          </w:p>
        </w:tc>
        <w:tc>
          <w:tcPr>
            <w:tcW w:w="1221" w:type="dxa"/>
            <w:tcBorders/>
            <w:vAlign w:val="center"/>
          </w:tcPr>
          <w:p>
            <w:pPr>
              <w:pStyle w:val="TableContents"/>
              <w:bidi w:val="0"/>
              <w:spacing w:before="0" w:after="160"/>
              <w:ind w:hanging="0" w:start="0" w:end="0"/>
              <w:jc w:val="start"/>
              <w:rPr/>
            </w:pPr>
            <w:r>
              <w:rPr/>
              <w:t>☐</w:t>
            </w:r>
          </w:p>
        </w:tc>
        <w:tc>
          <w:tcPr>
            <w:tcW w:w="1231" w:type="dxa"/>
            <w:tcBorders/>
            <w:vAlign w:val="center"/>
          </w:tcPr>
          <w:p>
            <w:pPr>
              <w:pStyle w:val="TableContents"/>
              <w:bidi w:val="0"/>
              <w:spacing w:before="0" w:after="160"/>
              <w:jc w:val="start"/>
              <w:rPr/>
            </w:pPr>
            <w:r>
              <w:rPr/>
              <w:t>☐</w:t>
            </w:r>
          </w:p>
        </w:tc>
      </w:tr>
      <w:tr>
        <w:trPr/>
        <w:tc>
          <w:tcPr>
            <w:tcW w:w="2206" w:type="dxa"/>
            <w:tcBorders/>
            <w:vAlign w:val="center"/>
          </w:tcPr>
          <w:p>
            <w:pPr>
              <w:pStyle w:val="TableContents"/>
              <w:bidi w:val="0"/>
              <w:spacing w:before="0" w:after="160"/>
              <w:ind w:hanging="0" w:start="0" w:end="0"/>
              <w:jc w:val="start"/>
              <w:rPr/>
            </w:pPr>
            <w:r>
              <w:rPr/>
              <w:t>Campañas</w:t>
            </w:r>
          </w:p>
        </w:tc>
        <w:tc>
          <w:tcPr>
            <w:tcW w:w="1182" w:type="dxa"/>
            <w:tcBorders/>
            <w:vAlign w:val="center"/>
          </w:tcPr>
          <w:p>
            <w:pPr>
              <w:pStyle w:val="TableContents"/>
              <w:bidi w:val="0"/>
              <w:spacing w:before="0" w:after="160"/>
              <w:ind w:hanging="0" w:start="0" w:end="0"/>
              <w:jc w:val="start"/>
              <w:rPr/>
            </w:pPr>
            <w:r>
              <w:rPr/>
              <w:t>☐</w:t>
            </w:r>
          </w:p>
        </w:tc>
        <w:tc>
          <w:tcPr>
            <w:tcW w:w="1221" w:type="dxa"/>
            <w:tcBorders/>
            <w:vAlign w:val="center"/>
          </w:tcPr>
          <w:p>
            <w:pPr>
              <w:pStyle w:val="TableContents"/>
              <w:bidi w:val="0"/>
              <w:spacing w:before="0" w:after="160"/>
              <w:ind w:hanging="0" w:start="0" w:end="0"/>
              <w:jc w:val="start"/>
              <w:rPr/>
            </w:pPr>
            <w:r>
              <w:rPr/>
              <w:t>☐</w:t>
            </w:r>
          </w:p>
        </w:tc>
        <w:tc>
          <w:tcPr>
            <w:tcW w:w="1231" w:type="dxa"/>
            <w:tcBorders/>
            <w:vAlign w:val="center"/>
          </w:tcPr>
          <w:p>
            <w:pPr>
              <w:pStyle w:val="TableContents"/>
              <w:bidi w:val="0"/>
              <w:spacing w:before="0" w:after="160"/>
              <w:jc w:val="start"/>
              <w:rPr/>
            </w:pPr>
            <w:r>
              <w:rPr/>
              <w:t>☐</w:t>
            </w:r>
          </w:p>
        </w:tc>
      </w:tr>
      <w:tr>
        <w:trPr/>
        <w:tc>
          <w:tcPr>
            <w:tcW w:w="2206" w:type="dxa"/>
            <w:tcBorders/>
            <w:vAlign w:val="center"/>
          </w:tcPr>
          <w:p>
            <w:pPr>
              <w:pStyle w:val="TableContents"/>
              <w:bidi w:val="0"/>
              <w:spacing w:before="0" w:after="160"/>
              <w:ind w:hanging="0" w:start="0" w:end="0"/>
              <w:jc w:val="start"/>
              <w:rPr/>
            </w:pPr>
            <w:r>
              <w:rPr/>
              <w:t>Cuestionario y borradores</w:t>
            </w:r>
          </w:p>
        </w:tc>
        <w:tc>
          <w:tcPr>
            <w:tcW w:w="1182" w:type="dxa"/>
            <w:tcBorders/>
            <w:vAlign w:val="center"/>
          </w:tcPr>
          <w:p>
            <w:pPr>
              <w:pStyle w:val="TableContents"/>
              <w:bidi w:val="0"/>
              <w:spacing w:before="0" w:after="160"/>
              <w:ind w:hanging="0" w:start="0" w:end="0"/>
              <w:jc w:val="start"/>
              <w:rPr/>
            </w:pPr>
            <w:r>
              <w:rPr/>
              <w:t>☐</w:t>
            </w:r>
          </w:p>
        </w:tc>
        <w:tc>
          <w:tcPr>
            <w:tcW w:w="1221" w:type="dxa"/>
            <w:tcBorders/>
            <w:vAlign w:val="center"/>
          </w:tcPr>
          <w:p>
            <w:pPr>
              <w:pStyle w:val="TableContents"/>
              <w:bidi w:val="0"/>
              <w:spacing w:before="0" w:after="160"/>
              <w:ind w:hanging="0" w:start="0" w:end="0"/>
              <w:jc w:val="start"/>
              <w:rPr/>
            </w:pPr>
            <w:r>
              <w:rPr/>
              <w:t>☐</w:t>
            </w:r>
          </w:p>
        </w:tc>
        <w:tc>
          <w:tcPr>
            <w:tcW w:w="1231" w:type="dxa"/>
            <w:tcBorders/>
            <w:vAlign w:val="center"/>
          </w:tcPr>
          <w:p>
            <w:pPr>
              <w:pStyle w:val="TableContents"/>
              <w:bidi w:val="0"/>
              <w:spacing w:before="0" w:after="160"/>
              <w:jc w:val="start"/>
              <w:rPr/>
            </w:pPr>
            <w:r>
              <w:rPr/>
              <w:t>☐</w:t>
            </w:r>
          </w:p>
        </w:tc>
      </w:tr>
      <w:tr>
        <w:trPr/>
        <w:tc>
          <w:tcPr>
            <w:tcW w:w="2206" w:type="dxa"/>
            <w:tcBorders/>
            <w:vAlign w:val="center"/>
          </w:tcPr>
          <w:p>
            <w:pPr>
              <w:pStyle w:val="TableContents"/>
              <w:bidi w:val="0"/>
              <w:spacing w:before="0" w:after="160"/>
              <w:ind w:hanging="0" w:start="0" w:end="0"/>
              <w:jc w:val="start"/>
              <w:rPr/>
            </w:pPr>
            <w:r>
              <w:rPr/>
              <w:t>Evaluación y estrellas</w:t>
            </w:r>
          </w:p>
        </w:tc>
        <w:tc>
          <w:tcPr>
            <w:tcW w:w="1182" w:type="dxa"/>
            <w:tcBorders/>
            <w:vAlign w:val="center"/>
          </w:tcPr>
          <w:p>
            <w:pPr>
              <w:pStyle w:val="TableContents"/>
              <w:bidi w:val="0"/>
              <w:spacing w:before="0" w:after="160"/>
              <w:ind w:hanging="0" w:start="0" w:end="0"/>
              <w:jc w:val="start"/>
              <w:rPr/>
            </w:pPr>
            <w:r>
              <w:rPr/>
              <w:t>☐</w:t>
            </w:r>
          </w:p>
        </w:tc>
        <w:tc>
          <w:tcPr>
            <w:tcW w:w="1221" w:type="dxa"/>
            <w:tcBorders/>
            <w:vAlign w:val="center"/>
          </w:tcPr>
          <w:p>
            <w:pPr>
              <w:pStyle w:val="TableContents"/>
              <w:bidi w:val="0"/>
              <w:spacing w:before="0" w:after="160"/>
              <w:ind w:hanging="0" w:start="0" w:end="0"/>
              <w:jc w:val="start"/>
              <w:rPr/>
            </w:pPr>
            <w:r>
              <w:rPr/>
              <w:t>☐</w:t>
            </w:r>
          </w:p>
        </w:tc>
        <w:tc>
          <w:tcPr>
            <w:tcW w:w="1231" w:type="dxa"/>
            <w:tcBorders/>
            <w:vAlign w:val="center"/>
          </w:tcPr>
          <w:p>
            <w:pPr>
              <w:pStyle w:val="TableContents"/>
              <w:bidi w:val="0"/>
              <w:spacing w:before="0" w:after="160"/>
              <w:jc w:val="start"/>
              <w:rPr/>
            </w:pPr>
            <w:r>
              <w:rPr/>
              <w:t>☐</w:t>
            </w:r>
          </w:p>
        </w:tc>
      </w:tr>
      <w:tr>
        <w:trPr/>
        <w:tc>
          <w:tcPr>
            <w:tcW w:w="2206" w:type="dxa"/>
            <w:tcBorders/>
            <w:vAlign w:val="center"/>
          </w:tcPr>
          <w:p>
            <w:pPr>
              <w:pStyle w:val="TableContents"/>
              <w:bidi w:val="0"/>
              <w:spacing w:before="0" w:after="160"/>
              <w:ind w:hanging="0" w:start="0" w:end="0"/>
              <w:jc w:val="start"/>
              <w:rPr/>
            </w:pPr>
            <w:r>
              <w:rPr/>
              <w:t>Dashboard administrativo</w:t>
            </w:r>
          </w:p>
        </w:tc>
        <w:tc>
          <w:tcPr>
            <w:tcW w:w="1182" w:type="dxa"/>
            <w:tcBorders/>
            <w:vAlign w:val="center"/>
          </w:tcPr>
          <w:p>
            <w:pPr>
              <w:pStyle w:val="TableContents"/>
              <w:bidi w:val="0"/>
              <w:spacing w:before="0" w:after="160"/>
              <w:ind w:hanging="0" w:start="0" w:end="0"/>
              <w:jc w:val="start"/>
              <w:rPr/>
            </w:pPr>
            <w:r>
              <w:rPr/>
              <w:t>☐</w:t>
            </w:r>
          </w:p>
        </w:tc>
        <w:tc>
          <w:tcPr>
            <w:tcW w:w="1221" w:type="dxa"/>
            <w:tcBorders/>
            <w:vAlign w:val="center"/>
          </w:tcPr>
          <w:p>
            <w:pPr>
              <w:pStyle w:val="TableContents"/>
              <w:bidi w:val="0"/>
              <w:spacing w:before="0" w:after="160"/>
              <w:ind w:hanging="0" w:start="0" w:end="0"/>
              <w:jc w:val="start"/>
              <w:rPr/>
            </w:pPr>
            <w:r>
              <w:rPr/>
              <w:t>☐</w:t>
            </w:r>
          </w:p>
        </w:tc>
        <w:tc>
          <w:tcPr>
            <w:tcW w:w="1231" w:type="dxa"/>
            <w:tcBorders/>
            <w:vAlign w:val="center"/>
          </w:tcPr>
          <w:p>
            <w:pPr>
              <w:pStyle w:val="TableContents"/>
              <w:bidi w:val="0"/>
              <w:spacing w:before="0" w:after="160"/>
              <w:jc w:val="start"/>
              <w:rPr/>
            </w:pPr>
            <w:r>
              <w:rPr/>
              <w:t>☐</w:t>
            </w:r>
          </w:p>
        </w:tc>
      </w:tr>
      <w:tr>
        <w:trPr/>
        <w:tc>
          <w:tcPr>
            <w:tcW w:w="2206" w:type="dxa"/>
            <w:tcBorders/>
            <w:vAlign w:val="center"/>
          </w:tcPr>
          <w:p>
            <w:pPr>
              <w:pStyle w:val="TableContents"/>
              <w:bidi w:val="0"/>
              <w:spacing w:before="0" w:after="160"/>
              <w:ind w:hanging="0" w:start="0" w:end="0"/>
              <w:jc w:val="start"/>
              <w:rPr/>
            </w:pPr>
            <w:r>
              <w:rPr/>
              <w:t>Informes y exportaciones</w:t>
            </w:r>
          </w:p>
        </w:tc>
        <w:tc>
          <w:tcPr>
            <w:tcW w:w="1182" w:type="dxa"/>
            <w:tcBorders/>
            <w:vAlign w:val="center"/>
          </w:tcPr>
          <w:p>
            <w:pPr>
              <w:pStyle w:val="TableContents"/>
              <w:bidi w:val="0"/>
              <w:spacing w:before="0" w:after="160"/>
              <w:ind w:hanging="0" w:start="0" w:end="0"/>
              <w:jc w:val="start"/>
              <w:rPr/>
            </w:pPr>
            <w:r>
              <w:rPr/>
              <w:t>☐</w:t>
            </w:r>
          </w:p>
        </w:tc>
        <w:tc>
          <w:tcPr>
            <w:tcW w:w="1221" w:type="dxa"/>
            <w:tcBorders/>
            <w:vAlign w:val="center"/>
          </w:tcPr>
          <w:p>
            <w:pPr>
              <w:pStyle w:val="TableContents"/>
              <w:bidi w:val="0"/>
              <w:spacing w:before="0" w:after="160"/>
              <w:ind w:hanging="0" w:start="0" w:end="0"/>
              <w:jc w:val="start"/>
              <w:rPr/>
            </w:pPr>
            <w:r>
              <w:rPr/>
              <w:t>☐</w:t>
            </w:r>
          </w:p>
        </w:tc>
        <w:tc>
          <w:tcPr>
            <w:tcW w:w="1231" w:type="dxa"/>
            <w:tcBorders/>
            <w:vAlign w:val="center"/>
          </w:tcPr>
          <w:p>
            <w:pPr>
              <w:pStyle w:val="TableContents"/>
              <w:bidi w:val="0"/>
              <w:spacing w:before="0" w:after="160"/>
              <w:jc w:val="start"/>
              <w:rPr/>
            </w:pPr>
            <w:r>
              <w:rPr/>
              <w:t>☐</w:t>
            </w:r>
          </w:p>
        </w:tc>
      </w:tr>
      <w:tr>
        <w:trPr/>
        <w:tc>
          <w:tcPr>
            <w:tcW w:w="2206" w:type="dxa"/>
            <w:tcBorders/>
            <w:vAlign w:val="center"/>
          </w:tcPr>
          <w:p>
            <w:pPr>
              <w:pStyle w:val="TableContents"/>
              <w:bidi w:val="0"/>
              <w:spacing w:before="0" w:after="160"/>
              <w:ind w:hanging="0" w:start="0" w:end="0"/>
              <w:jc w:val="start"/>
              <w:rPr/>
            </w:pPr>
            <w:r>
              <w:rPr/>
              <w:t>Certificado institucional</w:t>
            </w:r>
          </w:p>
        </w:tc>
        <w:tc>
          <w:tcPr>
            <w:tcW w:w="1182" w:type="dxa"/>
            <w:tcBorders/>
            <w:vAlign w:val="center"/>
          </w:tcPr>
          <w:p>
            <w:pPr>
              <w:pStyle w:val="TableContents"/>
              <w:bidi w:val="0"/>
              <w:spacing w:before="0" w:after="160"/>
              <w:ind w:hanging="0" w:start="0" w:end="0"/>
              <w:jc w:val="start"/>
              <w:rPr/>
            </w:pPr>
            <w:r>
              <w:rPr/>
              <w:t>☐</w:t>
            </w:r>
          </w:p>
        </w:tc>
        <w:tc>
          <w:tcPr>
            <w:tcW w:w="1221" w:type="dxa"/>
            <w:tcBorders/>
            <w:vAlign w:val="center"/>
          </w:tcPr>
          <w:p>
            <w:pPr>
              <w:pStyle w:val="TableContents"/>
              <w:bidi w:val="0"/>
              <w:spacing w:before="0" w:after="160"/>
              <w:ind w:hanging="0" w:start="0" w:end="0"/>
              <w:jc w:val="start"/>
              <w:rPr/>
            </w:pPr>
            <w:r>
              <w:rPr/>
              <w:t>☐</w:t>
            </w:r>
          </w:p>
        </w:tc>
        <w:tc>
          <w:tcPr>
            <w:tcW w:w="1231" w:type="dxa"/>
            <w:tcBorders/>
            <w:vAlign w:val="center"/>
          </w:tcPr>
          <w:p>
            <w:pPr>
              <w:pStyle w:val="TableContents"/>
              <w:bidi w:val="0"/>
              <w:spacing w:before="0" w:after="160"/>
              <w:jc w:val="start"/>
              <w:rPr/>
            </w:pPr>
            <w:r>
              <w:rPr/>
              <w:t>☐</w:t>
            </w:r>
          </w:p>
        </w:tc>
      </w:tr>
      <w:tr>
        <w:trPr/>
        <w:tc>
          <w:tcPr>
            <w:tcW w:w="2206" w:type="dxa"/>
            <w:tcBorders/>
            <w:vAlign w:val="center"/>
          </w:tcPr>
          <w:p>
            <w:pPr>
              <w:pStyle w:val="TableContents"/>
              <w:bidi w:val="0"/>
              <w:spacing w:before="0" w:after="160"/>
              <w:ind w:hanging="0" w:start="0" w:end="0"/>
              <w:jc w:val="start"/>
              <w:rPr/>
            </w:pPr>
            <w:r>
              <w:rPr/>
              <w:t>Notificaciones automáticas</w:t>
            </w:r>
          </w:p>
        </w:tc>
        <w:tc>
          <w:tcPr>
            <w:tcW w:w="1182" w:type="dxa"/>
            <w:tcBorders/>
            <w:vAlign w:val="center"/>
          </w:tcPr>
          <w:p>
            <w:pPr>
              <w:pStyle w:val="TableContents"/>
              <w:bidi w:val="0"/>
              <w:spacing w:before="0" w:after="160"/>
              <w:ind w:hanging="0" w:start="0" w:end="0"/>
              <w:jc w:val="start"/>
              <w:rPr/>
            </w:pPr>
            <w:r>
              <w:rPr/>
              <w:t>☐</w:t>
            </w:r>
          </w:p>
        </w:tc>
        <w:tc>
          <w:tcPr>
            <w:tcW w:w="1221" w:type="dxa"/>
            <w:tcBorders/>
            <w:vAlign w:val="center"/>
          </w:tcPr>
          <w:p>
            <w:pPr>
              <w:pStyle w:val="TableContents"/>
              <w:bidi w:val="0"/>
              <w:spacing w:before="0" w:after="160"/>
              <w:ind w:hanging="0" w:start="0" w:end="0"/>
              <w:jc w:val="start"/>
              <w:rPr/>
            </w:pPr>
            <w:r>
              <w:rPr/>
              <w:t>☐</w:t>
            </w:r>
          </w:p>
        </w:tc>
        <w:tc>
          <w:tcPr>
            <w:tcW w:w="1231" w:type="dxa"/>
            <w:tcBorders/>
            <w:vAlign w:val="center"/>
          </w:tcPr>
          <w:p>
            <w:pPr>
              <w:pStyle w:val="TableContents"/>
              <w:bidi w:val="0"/>
              <w:spacing w:before="0" w:after="160"/>
              <w:jc w:val="start"/>
              <w:rPr/>
            </w:pPr>
            <w:r>
              <w:rPr/>
              <w:t>☐</w:t>
            </w:r>
          </w:p>
        </w:tc>
      </w:tr>
      <w:tr>
        <w:trPr/>
        <w:tc>
          <w:tcPr>
            <w:tcW w:w="2206" w:type="dxa"/>
            <w:tcBorders/>
            <w:vAlign w:val="center"/>
          </w:tcPr>
          <w:p>
            <w:pPr>
              <w:pStyle w:val="TableContents"/>
              <w:bidi w:val="0"/>
              <w:spacing w:before="0" w:after="160"/>
              <w:ind w:hanging="0" w:start="0" w:end="0"/>
              <w:jc w:val="start"/>
              <w:rPr/>
            </w:pPr>
            <w:r>
              <w:rPr/>
              <w:t>Comparación histórica</w:t>
            </w:r>
          </w:p>
        </w:tc>
        <w:tc>
          <w:tcPr>
            <w:tcW w:w="1182" w:type="dxa"/>
            <w:tcBorders/>
            <w:vAlign w:val="center"/>
          </w:tcPr>
          <w:p>
            <w:pPr>
              <w:pStyle w:val="TableContents"/>
              <w:bidi w:val="0"/>
              <w:spacing w:before="0" w:after="160"/>
              <w:ind w:hanging="0" w:start="0" w:end="0"/>
              <w:jc w:val="start"/>
              <w:rPr/>
            </w:pPr>
            <w:r>
              <w:rPr/>
              <w:t>☐</w:t>
            </w:r>
          </w:p>
        </w:tc>
        <w:tc>
          <w:tcPr>
            <w:tcW w:w="1221" w:type="dxa"/>
            <w:tcBorders/>
            <w:vAlign w:val="center"/>
          </w:tcPr>
          <w:p>
            <w:pPr>
              <w:pStyle w:val="TableContents"/>
              <w:bidi w:val="0"/>
              <w:spacing w:before="0" w:after="160"/>
              <w:ind w:hanging="0" w:start="0" w:end="0"/>
              <w:jc w:val="start"/>
              <w:rPr/>
            </w:pPr>
            <w:r>
              <w:rPr/>
              <w:t>☐</w:t>
            </w:r>
          </w:p>
        </w:tc>
        <w:tc>
          <w:tcPr>
            <w:tcW w:w="1231" w:type="dxa"/>
            <w:tcBorders/>
            <w:vAlign w:val="center"/>
          </w:tcPr>
          <w:p>
            <w:pPr>
              <w:pStyle w:val="TableContents"/>
              <w:bidi w:val="0"/>
              <w:spacing w:before="0" w:after="160"/>
              <w:jc w:val="start"/>
              <w:rPr/>
            </w:pPr>
            <w:r>
              <w:rPr/>
              <w:t>☐</w:t>
            </w:r>
          </w:p>
        </w:tc>
      </w:tr>
    </w:tbl>
    <w:p>
      <w:pPr>
        <w:pStyle w:val="BodyText"/>
        <w:keepLines/>
        <w:bidi w:val="0"/>
        <w:spacing w:before="140" w:after="160"/>
        <w:ind w:hanging="0" w:start="360" w:end="360"/>
        <w:jc w:val="start"/>
        <w:rPr/>
      </w:pPr>
      <w:r>
        <w:rPr>
          <w:rStyle w:val="Strong"/>
          <w:shd w:fill="FFFFFF" w:val="clear"/>
        </w:rPr>
        <w:t>Observaciones y prioridades:</w:t>
      </w:r>
    </w:p>
    <w:p>
      <w:pPr>
        <w:pStyle w:val="Heading3"/>
        <w:keepLines/>
        <w:bidi w:val="0"/>
        <w:spacing w:before="360" w:after="440"/>
        <w:ind w:hanging="0" w:start="720" w:end="720"/>
        <w:jc w:val="start"/>
        <w:rPr/>
      </w:pPr>
      <w:r>
        <w:rPr/>
        <w:t>Decisión 2. Cuestionario y dimensiones oficiales</w:t>
      </w:r>
    </w:p>
    <w:p>
      <w:pPr>
        <w:pStyle w:val="BodyText"/>
        <w:keepLines/>
        <w:bidi w:val="0"/>
        <w:spacing w:before="360" w:after="440"/>
        <w:ind w:hanging="0" w:start="360" w:end="360"/>
        <w:jc w:val="start"/>
        <w:rPr/>
      </w:pPr>
      <w:r>
        <w:rPr/>
        <w:t>El documento actual contiene 60 preguntas distribuidas bajo siete encabezados, mientras que el informe de resultados establece seis dimensiones.</w:t>
      </w:r>
    </w:p>
    <w:p>
      <w:pPr>
        <w:pStyle w:val="BodyTextcheck"/>
        <w:keepLines/>
        <w:bidi w:val="0"/>
        <w:spacing w:before="360" w:after="440"/>
        <w:ind w:hanging="0" w:start="360" w:end="360"/>
        <w:jc w:val="start"/>
        <w:rPr/>
      </w:pPr>
      <w:r>
        <w:rPr/>
        <w:t xml:space="preserve">☐ </w:t>
      </w:r>
      <w:r>
        <w:rPr/>
        <w:t>Se aprueban exactamente 60 preguntas    ☐ Se entregará una versión corregida</w:t>
      </w:r>
    </w:p>
    <w:p>
      <w:pPr>
        <w:pStyle w:val="BodyTextcheck"/>
        <w:keepLines/>
        <w:bidi w:val="0"/>
        <w:spacing w:before="360" w:after="440"/>
        <w:ind w:hanging="0" w:start="360" w:end="360"/>
        <w:jc w:val="start"/>
        <w:rPr/>
      </w:pPr>
      <w:r>
        <w:rPr/>
        <w:t xml:space="preserve">☐ </w:t>
      </w:r>
      <w:r>
        <w:rPr/>
        <w:t>Existen seis dimensiones    ☐ Existen siete dimensiones    ☐ Otra cantidad: ______</w:t>
      </w:r>
    </w:p>
    <w:p>
      <w:pPr>
        <w:pStyle w:val="BodyText"/>
        <w:keepLines/>
        <w:bidi w:val="0"/>
        <w:spacing w:before="360" w:after="440"/>
        <w:ind w:hanging="0" w:start="360" w:end="360"/>
        <w:jc w:val="start"/>
        <w:rPr/>
      </w:pPr>
      <w:r>
        <w:rPr>
          <w:rStyle w:val="Strong"/>
        </w:rPr>
        <w:t>Definición requerida:</w:t>
      </w:r>
      <w:r>
        <w:rPr/>
        <w:t xml:space="preserve"> completar y aprobar la matriz del cuestionario indicando la dimensión de cada pregunta, especialmente las preguntas 41 a 43.</w:t>
      </w:r>
    </w:p>
    <w:tbl>
      <w:tblPr>
        <w:tblW w:w="5840" w:type="dxa"/>
        <w:jc w:val="start"/>
        <w:tblInd w:w="360" w:type="dxa"/>
        <w:tblLayout w:type="fixed"/>
        <w:tblCellMar>
          <w:top w:w="28" w:type="dxa"/>
          <w:start w:w="28" w:type="dxa"/>
          <w:bottom w:w="28" w:type="dxa"/>
          <w:end w:w="28" w:type="dxa"/>
        </w:tblCellMar>
      </w:tblPr>
      <w:tblGrid>
        <w:gridCol w:w="2035"/>
        <w:gridCol w:w="2086"/>
        <w:gridCol w:w="1719"/>
      </w:tblGrid>
      <w:tr>
        <w:trPr/>
        <w:tc>
          <w:tcPr>
            <w:tcW w:w="2035" w:type="dxa"/>
            <w:tcBorders/>
            <w:vAlign w:val="center"/>
          </w:tcPr>
          <w:p>
            <w:pPr>
              <w:pStyle w:val="TableHeading"/>
              <w:suppressLineNumbers/>
              <w:shd w:fill="000F9F" w:val="clear"/>
              <w:bidi w:val="0"/>
              <w:spacing w:before="0" w:after="160"/>
              <w:jc w:val="start"/>
              <w:rPr/>
            </w:pPr>
            <w:r>
              <w:rPr/>
              <w:t>Responsable de contenido</w:t>
            </w:r>
          </w:p>
        </w:tc>
        <w:tc>
          <w:tcPr>
            <w:tcW w:w="2086" w:type="dxa"/>
            <w:tcBorders/>
            <w:vAlign w:val="center"/>
          </w:tcPr>
          <w:p>
            <w:pPr>
              <w:pStyle w:val="TableHeading"/>
              <w:suppressLineNumbers/>
              <w:shd w:fill="000F9F" w:val="clear"/>
              <w:bidi w:val="0"/>
              <w:spacing w:before="0" w:after="160"/>
              <w:jc w:val="start"/>
              <w:rPr/>
            </w:pPr>
            <w:r>
              <w:rPr/>
              <w:t>Responsable de aprobación</w:t>
            </w:r>
          </w:p>
        </w:tc>
        <w:tc>
          <w:tcPr>
            <w:tcW w:w="1719" w:type="dxa"/>
            <w:tcBorders/>
            <w:vAlign w:val="center"/>
          </w:tcPr>
          <w:p>
            <w:pPr>
              <w:pStyle w:val="TableHeading"/>
              <w:bidi w:val="0"/>
              <w:spacing w:before="0" w:after="160"/>
              <w:ind w:hanging="0" w:start="0" w:end="0"/>
              <w:jc w:val="start"/>
              <w:rPr/>
            </w:pPr>
            <w:r>
              <w:rPr/>
              <w:t>Fecha de aprobación</w:t>
            </w:r>
          </w:p>
        </w:tc>
      </w:tr>
      <w:tr>
        <w:trPr/>
        <w:tc>
          <w:tcPr>
            <w:tcW w:w="2035" w:type="dxa"/>
            <w:tcBorders/>
            <w:vAlign w:val="center"/>
          </w:tcPr>
          <w:p>
            <w:pPr>
              <w:pStyle w:val="TableContents"/>
              <w:bidi w:val="0"/>
              <w:spacing w:before="0" w:after="160"/>
              <w:jc w:val="start"/>
              <w:rPr/>
            </w:pPr>
            <w:r>
              <w:rPr/>
              <w:t> </w:t>
            </w:r>
          </w:p>
        </w:tc>
        <w:tc>
          <w:tcPr>
            <w:tcW w:w="2086" w:type="dxa"/>
            <w:tcBorders/>
            <w:vAlign w:val="center"/>
          </w:tcPr>
          <w:p>
            <w:pPr>
              <w:pStyle w:val="TableContents"/>
              <w:bidi w:val="0"/>
              <w:spacing w:before="0" w:after="160"/>
              <w:jc w:val="start"/>
              <w:rPr/>
            </w:pPr>
            <w:r>
              <w:rPr/>
              <w:t> </w:t>
            </w:r>
          </w:p>
        </w:tc>
        <w:tc>
          <w:tcPr>
            <w:tcW w:w="1719" w:type="dxa"/>
            <w:tcBorders/>
            <w:vAlign w:val="center"/>
          </w:tcPr>
          <w:p>
            <w:pPr>
              <w:pStyle w:val="TableContents"/>
              <w:bidi w:val="0"/>
              <w:spacing w:before="0" w:after="160"/>
              <w:jc w:val="start"/>
              <w:rPr/>
            </w:pPr>
            <w:r>
              <w:rPr/>
              <w:t> </w:t>
            </w:r>
          </w:p>
        </w:tc>
      </w:tr>
    </w:tbl>
    <w:p>
      <w:pPr>
        <w:pStyle w:val="BodyText"/>
        <w:keepLines/>
        <w:bidi w:val="0"/>
        <w:spacing w:before="140" w:after="160"/>
        <w:ind w:hanging="0" w:start="360" w:end="360"/>
        <w:jc w:val="start"/>
        <w:rPr/>
      </w:pPr>
      <w:r>
        <w:rPr>
          <w:rStyle w:val="Strong"/>
          <w:shd w:fill="FFFFFF" w:val="clear"/>
        </w:rPr>
        <w:t>Correcciones o comentarios:</w:t>
      </w:r>
    </w:p>
    <w:p>
      <w:pPr>
        <w:pStyle w:val="Heading3"/>
        <w:keepLines/>
        <w:bidi w:val="0"/>
        <w:spacing w:before="360" w:after="440"/>
        <w:ind w:hanging="0" w:start="720" w:end="720"/>
        <w:jc w:val="start"/>
        <w:rPr/>
      </w:pPr>
      <w:r>
        <w:rPr/>
        <w:t>Decisión 3. Puntajes y fórmula de evaluación</w:t>
      </w:r>
    </w:p>
    <w:p>
      <w:pPr>
        <w:pStyle w:val="BodyText"/>
        <w:keepLines/>
        <w:bidi w:val="0"/>
        <w:spacing w:before="360" w:after="440"/>
        <w:ind w:hanging="0" w:start="360" w:end="360"/>
        <w:jc w:val="start"/>
        <w:rPr/>
      </w:pPr>
      <w:r>
        <w:rPr/>
        <w:t>La matriz del cuestionario deberá especificar el puntaje de cada opción. Además, seleccionar o detallar:</w:t>
      </w:r>
    </w:p>
    <w:p>
      <w:pPr>
        <w:pStyle w:val="BodyTextcheck"/>
        <w:keepLines/>
        <w:bidi w:val="0"/>
        <w:spacing w:before="360" w:after="440"/>
        <w:ind w:hanging="0" w:start="360" w:end="360"/>
        <w:jc w:val="start"/>
        <w:rPr/>
      </w:pPr>
      <w:r>
        <w:rPr/>
        <w:t>Pesos de preguntas: ☐ Todos iguales ☐ Diferentes según matriz</w:t>
      </w:r>
    </w:p>
    <w:p>
      <w:pPr>
        <w:pStyle w:val="BodyTextcheck"/>
        <w:keepLines/>
        <w:bidi w:val="0"/>
        <w:spacing w:before="360" w:after="440"/>
        <w:ind w:hanging="0" w:start="360" w:end="360"/>
        <w:jc w:val="start"/>
        <w:rPr/>
      </w:pPr>
      <w:r>
        <w:rPr/>
        <w:t>Pesos de dimensiones: ☐ Todos iguales ☐ Diferentes según matriz</w:t>
      </w:r>
    </w:p>
    <w:p>
      <w:pPr>
        <w:pStyle w:val="BodyTextcheck"/>
        <w:keepLines/>
        <w:bidi w:val="0"/>
        <w:spacing w:before="360" w:after="440"/>
        <w:ind w:hanging="0" w:start="360" w:end="360"/>
        <w:jc w:val="start"/>
        <w:rPr/>
      </w:pPr>
      <w:r>
        <w:rPr/>
        <w:t>Cálculo global: ☐ Promedio simple ☐ Promedio ponderado ☐ Otro: __________________</w:t>
      </w:r>
    </w:p>
    <w:p>
      <w:pPr>
        <w:pStyle w:val="BodyTextcheck"/>
        <w:keepLines/>
        <w:bidi w:val="0"/>
        <w:spacing w:before="360" w:after="440"/>
        <w:ind w:hanging="0" w:start="360" w:end="360"/>
        <w:jc w:val="start"/>
        <w:rPr/>
      </w:pPr>
      <w:r>
        <w:rPr/>
        <w:t>Decimales visibles: ☐ 0 ☐ 1 ☐ 2    Momento del redondeo: __________________</w:t>
      </w:r>
    </w:p>
    <w:p>
      <w:pPr>
        <w:pStyle w:val="BodyText"/>
        <w:keepLines/>
        <w:bidi w:val="0"/>
        <w:spacing w:before="360" w:after="440"/>
        <w:ind w:hanging="0" w:start="360" w:end="360"/>
        <w:jc w:val="start"/>
        <w:rPr/>
      </w:pPr>
      <w:r>
        <w:rPr>
          <w:rStyle w:val="Strong"/>
        </w:rPr>
        <w:t>Caso especial:</w:t>
      </w:r>
      <w:r>
        <w:rPr/>
        <w:t xml:space="preserve"> indicar qué ocurre cuando todas las preguntas de una dimensión quedan excluidas.</w:t>
      </w:r>
    </w:p>
    <w:p>
      <w:pPr>
        <w:pStyle w:val="BodyText"/>
        <w:keepLines/>
        <w:bidi w:val="0"/>
        <w:spacing w:before="360" w:after="440"/>
        <w:ind w:hanging="0" w:start="360" w:end="360"/>
        <w:jc w:val="start"/>
        <w:rPr/>
      </w:pPr>
      <w:r>
        <w:rPr>
          <w:rStyle w:val="Strong"/>
        </w:rPr>
        <w:t>Fórmula aprobada y tratamiento de casos especiales:</w:t>
      </w:r>
    </w:p>
    <w:p>
      <w:pPr>
        <w:pStyle w:val="Heading3"/>
        <w:keepLines/>
        <w:bidi w:val="0"/>
        <w:spacing w:before="360" w:after="440"/>
        <w:ind w:hanging="0" w:start="720" w:end="720"/>
        <w:jc w:val="start"/>
        <w:rPr/>
      </w:pPr>
      <w:r>
        <w:rPr/>
        <w:t>Decisión 4. Preguntas condicionales y “No aplica”</w:t>
      </w:r>
    </w:p>
    <w:p>
      <w:pPr>
        <w:pStyle w:val="BodyText"/>
        <w:keepLines/>
        <w:bidi w:val="0"/>
        <w:spacing w:before="360" w:after="440"/>
        <w:ind w:hanging="0" w:start="360" w:end="360"/>
        <w:jc w:val="start"/>
        <w:rPr/>
      </w:pPr>
      <w:r>
        <w:rPr/>
        <w:t>Debe aprobarse una matriz que relacione cada pregunta condicional con comedor, kiosco, albergue, jornada u otra característica.</w:t>
      </w:r>
    </w:p>
    <w:p>
      <w:pPr>
        <w:pStyle w:val="BodyTextcheck"/>
        <w:keepLines/>
        <w:bidi w:val="0"/>
        <w:spacing w:before="360" w:after="440"/>
        <w:ind w:hanging="0" w:start="360" w:end="360"/>
        <w:jc w:val="start"/>
        <w:rPr/>
      </w:pPr>
      <w:r>
        <w:rPr/>
        <w:t>Presentación: ☐ Ocultar preguntas excluidas ☐ Mostrar deshabilitadas</w:t>
      </w:r>
    </w:p>
    <w:p>
      <w:pPr>
        <w:pStyle w:val="BodyTextcheck"/>
        <w:keepLines/>
        <w:bidi w:val="0"/>
        <w:spacing w:before="360" w:after="440"/>
        <w:ind w:hanging="0" w:start="360" w:end="360"/>
        <w:jc w:val="start"/>
        <w:rPr/>
      </w:pPr>
      <w:r>
        <w:rPr/>
        <w:t>Selección manual “No aplica”: ☐ Permitida ☐ No permitida</w:t>
      </w:r>
    </w:p>
    <w:p>
      <w:pPr>
        <w:pStyle w:val="BodyTextcheck"/>
        <w:keepLines/>
        <w:bidi w:val="0"/>
        <w:spacing w:before="360" w:after="440"/>
        <w:ind w:hanging="0" w:start="360" w:end="360"/>
        <w:jc w:val="start"/>
        <w:rPr/>
      </w:pPr>
      <w:r>
        <w:rPr/>
        <w:t>Motivo de exclusión: ☐ Visible para la escuela ☐ Solo para administración ☐ No visible</w:t>
      </w:r>
    </w:p>
    <w:p>
      <w:pPr>
        <w:pStyle w:val="BodyText"/>
        <w:keepLines/>
        <w:bidi w:val="0"/>
        <w:spacing w:before="360" w:after="440"/>
        <w:ind w:hanging="0" w:start="360" w:end="360"/>
        <w:jc w:val="start"/>
        <w:rPr/>
      </w:pPr>
      <w:r>
        <w:rPr>
          <w:rStyle w:val="Strong"/>
        </w:rPr>
        <w:t>También debe definirse:</w:t>
      </w:r>
      <w:r>
        <w:rPr/>
        <w:t xml:space="preserve"> qué sucede con respuestas guardadas cuando cambia una característica que modifica la aplicabilidad.</w:t>
      </w:r>
    </w:p>
    <w:p>
      <w:pPr>
        <w:pStyle w:val="BodyText"/>
        <w:keepLines/>
        <w:bidi w:val="0"/>
        <w:spacing w:before="360" w:after="440"/>
        <w:ind w:hanging="0" w:start="360" w:end="360"/>
        <w:jc w:val="start"/>
        <w:rPr/>
      </w:pPr>
      <w:r>
        <w:rPr>
          <w:rStyle w:val="Strong"/>
        </w:rPr>
        <w:t>Comportamiento aprobado:</w:t>
      </w:r>
    </w:p>
    <w:p>
      <w:pPr>
        <w:pStyle w:val="Heading3"/>
        <w:keepLines/>
        <w:bidi w:val="0"/>
        <w:spacing w:before="360" w:after="440"/>
        <w:ind w:hanging="0" w:start="720" w:end="720"/>
        <w:jc w:val="start"/>
        <w:rPr/>
      </w:pPr>
      <w:r>
        <w:rPr/>
        <w:t>Decisión 5. Áreas críticas, estrellas y certificación</w:t>
      </w:r>
    </w:p>
    <w:p>
      <w:pPr>
        <w:pStyle w:val="BodyText"/>
        <w:keepLines/>
        <w:bidi w:val="0"/>
        <w:spacing w:before="360" w:after="440"/>
        <w:ind w:hanging="0" w:start="360" w:end="360"/>
        <w:jc w:val="start"/>
        <w:rPr/>
      </w:pPr>
      <w:r>
        <w:rPr>
          <w:rStyle w:val="Strong"/>
        </w:rPr>
        <w:t>Umbral de área crítica:</w:t>
      </w:r>
      <w:r>
        <w:rPr/>
        <w:t xml:space="preserve"> ______ puntos o ______ %.</w:t>
      </w:r>
    </w:p>
    <w:p>
      <w:pPr>
        <w:pStyle w:val="BodyTextcheck"/>
        <w:keepLines/>
        <w:bidi w:val="0"/>
        <w:spacing w:before="360" w:after="440"/>
        <w:ind w:hanging="0" w:start="360" w:end="360"/>
        <w:jc w:val="start"/>
        <w:rPr/>
      </w:pPr>
      <w:r>
        <w:rPr/>
        <w:t>Una dimensión crítica: ☐ Solo genera alerta ☐ Limita las estrellas ☐ Impide la certificación ☐ Otro</w:t>
      </w:r>
    </w:p>
    <w:p>
      <w:pPr>
        <w:pStyle w:val="BodyTextcheck"/>
        <w:keepLines/>
        <w:bidi w:val="0"/>
        <w:spacing w:before="360" w:after="440"/>
        <w:ind w:hanging="0" w:start="360" w:end="360"/>
        <w:jc w:val="start"/>
        <w:rPr/>
      </w:pPr>
      <w:r>
        <w:rPr/>
        <w:t>Cinco estrellas: ☐ Clasificación automática ☐ Certificación oficial ☐ Requiere aprobación</w:t>
      </w:r>
    </w:p>
    <w:p>
      <w:pPr>
        <w:pStyle w:val="BodyTextcheck"/>
        <w:keepLines/>
        <w:bidi w:val="0"/>
        <w:spacing w:before="360" w:after="440"/>
        <w:ind w:hanging="0" w:start="360" w:end="360"/>
        <w:jc w:val="start"/>
        <w:rPr/>
      </w:pPr>
      <w:r>
        <w:rPr/>
        <w:t>Certificación: ☐ Sin vencimiento ☐ Con vencimiento de ______ meses/años</w:t>
      </w:r>
    </w:p>
    <w:p>
      <w:pPr>
        <w:pStyle w:val="BodyTextcheck"/>
        <w:keepLines/>
        <w:bidi w:val="0"/>
        <w:spacing w:before="360" w:after="440"/>
        <w:ind w:hanging="0" w:start="360" w:end="360"/>
        <w:jc w:val="start"/>
        <w:rPr/>
      </w:pPr>
      <w:r>
        <w:rPr/>
        <w:t>Puede revocarse: ☐ Sí ☐ No    Autoridad responsable: __________________</w:t>
      </w:r>
    </w:p>
    <w:p>
      <w:pPr>
        <w:pStyle w:val="BodyText"/>
        <w:keepLines/>
        <w:bidi w:val="0"/>
        <w:spacing w:before="360" w:after="440"/>
        <w:ind w:hanging="0" w:start="360" w:end="360"/>
        <w:jc w:val="start"/>
        <w:rPr/>
      </w:pPr>
      <w:r>
        <w:rPr>
          <w:rStyle w:val="Strong"/>
        </w:rPr>
        <w:t>Regla especial de salud mental:</w:t>
      </w:r>
      <w:r>
        <w:rPr/>
        <w:t xml:space="preserve"> aclarar si se calcula con todas sus preguntas, de forma dicotómica o mediante un piso específico.</w:t>
      </w:r>
    </w:p>
    <w:p>
      <w:pPr>
        <w:pStyle w:val="BodyText"/>
        <w:keepLines/>
        <w:bidi w:val="0"/>
        <w:spacing w:before="360" w:after="440"/>
        <w:ind w:hanging="0" w:start="360" w:end="360"/>
        <w:jc w:val="start"/>
        <w:rPr/>
      </w:pPr>
      <w:r>
        <w:rPr>
          <w:rStyle w:val="Strong"/>
        </w:rPr>
        <w:t>Reglas aprobadas:</w:t>
      </w:r>
    </w:p>
    <w:p>
      <w:pPr>
        <w:pStyle w:val="Heading3"/>
        <w:bidi w:val="0"/>
        <w:jc w:val="start"/>
        <w:rPr/>
      </w:pPr>
      <w:r>
        <w:rPr/>
        <w:t>Decisión 6. Campañas y flujo de presentación</w:t>
      </w:r>
    </w:p>
    <w:p>
      <w:pPr>
        <w:pStyle w:val="BodyTextcheck"/>
        <w:bidi w:val="0"/>
        <w:jc w:val="start"/>
        <w:rPr/>
      </w:pPr>
      <w:r>
        <w:rPr/>
        <w:t>Periodicidad: ☐ Una evaluación única ☐ Una campaña anual ☐ Varias campañas por año</w:t>
      </w:r>
    </w:p>
    <w:p>
      <w:pPr>
        <w:pStyle w:val="BodyTextcheck"/>
        <w:bidi w:val="0"/>
        <w:jc w:val="start"/>
        <w:rPr/>
      </w:pPr>
      <w:r>
        <w:rPr/>
        <w:t>Participación: ☐ Todas las escuelas ☐ Escuelas seleccionadas</w:t>
      </w:r>
    </w:p>
    <w:p>
      <w:pPr>
        <w:pStyle w:val="BodyText"/>
        <w:bidi w:val="0"/>
        <w:jc w:val="start"/>
        <w:rPr/>
      </w:pPr>
      <w:r>
        <w:rPr>
          <w:rStyle w:val="Strong"/>
        </w:rPr>
        <w:t>Flujo inicial propuesto:</w:t>
      </w:r>
    </w:p>
    <w:p>
      <w:pPr>
        <w:pStyle w:val="BodyText"/>
        <w:bidi w:val="0"/>
        <w:ind w:hanging="0" w:start="0" w:end="0"/>
        <w:jc w:val="center"/>
        <w:rPr>
          <w:b/>
          <w:color w:val="000F9F"/>
        </w:rPr>
      </w:pPr>
      <w:r>
        <w:rPr>
          <w:b/>
          <w:color w:val="000F9F"/>
        </w:rPr>
        <w:t>No iniciada → Borrador → Enviada → Validada</w:t>
        <w:br/>
        <w:t>↑                               ↓</w:t>
        <w:br/>
        <w:t>└──────── Reabierta / Observada</w:t>
      </w:r>
    </w:p>
    <w:p>
      <w:pPr>
        <w:pStyle w:val="BodyTextcheck"/>
        <w:bidi w:val="0"/>
        <w:jc w:val="start"/>
        <w:rPr/>
      </w:pPr>
      <w:r>
        <w:rPr/>
        <w:t>Resultado visible: ☐ Al enviar ☐ Al validar ☐ Al cerrar la campaña</w:t>
      </w:r>
    </w:p>
    <w:p>
      <w:pPr>
        <w:pStyle w:val="BodyTextcheck"/>
        <w:bidi w:val="0"/>
        <w:jc w:val="start"/>
        <w:rPr/>
      </w:pPr>
      <w:r>
        <w:rPr/>
        <w:t>Envío incompleto: ☐ Bloqueado ☐ Permitido con advertencia ☐ Permitido</w:t>
      </w:r>
    </w:p>
    <w:p>
      <w:pPr>
        <w:pStyle w:val="BodyTextcheck"/>
        <w:bidi w:val="0"/>
        <w:jc w:val="start"/>
        <w:rPr/>
      </w:pPr>
      <w:r>
        <w:rPr/>
        <w:t>Después del cierre: ☐ Bloquear borradores ☐ Período de gracia ☐ Definición manual</w:t>
      </w:r>
    </w:p>
    <w:p>
      <w:pPr>
        <w:pStyle w:val="BodyTextcheck"/>
        <w:bidi w:val="0"/>
        <w:jc w:val="start"/>
        <w:rPr/>
      </w:pPr>
      <w:r>
        <w:rPr/>
        <w:t>Reapertura: ☐ Solo administrador ☐ Otro rol: __________    Motivo obligatorio: ☐ Sí ☐ No</w:t>
      </w:r>
    </w:p>
    <w:p>
      <w:pPr>
        <w:pStyle w:val="BodyText"/>
        <w:bidi w:val="0"/>
        <w:jc w:val="start"/>
        <w:rPr/>
      </w:pPr>
      <w:r>
        <w:rPr>
          <w:rStyle w:val="Strong"/>
        </w:rPr>
        <w:t>Cambios requeridos al flujo:</w:t>
      </w:r>
    </w:p>
    <w:p>
      <w:pPr>
        <w:pStyle w:val="Heading3"/>
        <w:keepLines/>
        <w:bidi w:val="0"/>
        <w:spacing w:before="360" w:after="440"/>
        <w:ind w:hanging="0" w:start="720" w:end="720"/>
        <w:jc w:val="start"/>
        <w:rPr/>
      </w:pPr>
      <w:r>
        <w:rPr/>
        <w:t>Decisión 7. Roles, usuarios y permisos</w:t>
      </w:r>
    </w:p>
    <w:p>
      <w:pPr>
        <w:pStyle w:val="BodyTextcheck"/>
        <w:keepLines/>
        <w:bidi w:val="0"/>
        <w:spacing w:before="360" w:after="440"/>
        <w:ind w:hanging="0" w:start="360" w:end="360"/>
        <w:jc w:val="start"/>
        <w:rPr/>
      </w:pPr>
      <w:r>
        <w:rPr/>
        <w:t>Relación de acceso: ☐ Un usuario por escuela y una escuela por usuario ☐ Requiere otro modelo</w:t>
      </w:r>
    </w:p>
    <w:p>
      <w:pPr>
        <w:pStyle w:val="BodyTextcheck"/>
        <w:keepLines/>
        <w:bidi w:val="0"/>
        <w:spacing w:before="360" w:after="440"/>
        <w:ind w:hanging="0" w:start="360" w:end="360"/>
        <w:jc w:val="start"/>
        <w:rPr/>
      </w:pPr>
      <w:r>
        <w:rPr/>
        <w:t>Roles iniciales: ☐ Escuela ☐ Administrador ☐ Consulta ☐ Auditoría ☐ Soporte</w:t>
      </w:r>
    </w:p>
    <w:p>
      <w:pPr>
        <w:pStyle w:val="BodyTextcheck"/>
        <w:keepLines/>
        <w:bidi w:val="0"/>
        <w:spacing w:before="360" w:after="440"/>
        <w:ind w:hanging="0" w:start="360" w:end="360"/>
        <w:jc w:val="start"/>
        <w:rPr/>
      </w:pPr>
      <w:r>
        <w:rPr/>
        <w:t>DGE y Salud: ☐ Comparten rol administrador ☐ Requieren permisos diferentes</w:t>
      </w:r>
    </w:p>
    <w:p>
      <w:pPr>
        <w:pStyle w:val="BodyText"/>
        <w:keepLines/>
        <w:bidi w:val="0"/>
        <w:spacing w:before="360" w:after="440"/>
        <w:ind w:hanging="0" w:start="360" w:end="360"/>
        <w:jc w:val="start"/>
        <w:rPr/>
      </w:pPr>
      <w:r>
        <w:rPr>
          <w:rStyle w:val="Strong"/>
        </w:rPr>
        <w:t>Definición requerida:</w:t>
      </w:r>
      <w:r>
        <w:rPr/>
        <w:t xml:space="preserve"> completar la matriz de permisos incluida en el anexo A.</w:t>
      </w:r>
    </w:p>
    <w:p>
      <w:pPr>
        <w:pStyle w:val="BodyText"/>
        <w:keepLines/>
        <w:bidi w:val="0"/>
        <w:spacing w:before="140" w:after="160"/>
        <w:ind w:hanging="0" w:start="360" w:end="360"/>
        <w:jc w:val="start"/>
        <w:rPr/>
      </w:pPr>
      <w:r>
        <w:rPr>
          <w:rStyle w:val="Strong"/>
          <w:shd w:fill="FFFFFF" w:val="clear"/>
        </w:rPr>
        <w:t>Observaciones:</w:t>
      </w:r>
    </w:p>
    <w:p>
      <w:pPr>
        <w:pStyle w:val="Heading3"/>
        <w:keepLines/>
        <w:bidi w:val="0"/>
        <w:spacing w:before="360" w:after="440"/>
        <w:ind w:hanging="0" w:start="720" w:end="720"/>
        <w:jc w:val="start"/>
        <w:rPr/>
      </w:pPr>
      <w:r>
        <w:rPr/>
        <w:t>Decisión 8. Datos de establecimientos y cuentas</w:t>
      </w:r>
    </w:p>
    <w:p>
      <w:pPr>
        <w:pStyle w:val="BodyText"/>
        <w:keepLines/>
        <w:bidi w:val="0"/>
        <w:spacing w:before="360" w:after="440"/>
        <w:ind w:hanging="0" w:start="360" w:end="360"/>
        <w:jc w:val="start"/>
        <w:rPr/>
      </w:pPr>
      <w:r>
        <w:rPr/>
        <w:t>Debe aprobarse el diccionario definitivo de datos institucionales, incluyendo obligatoriedad, formato y permisos de edición.</w:t>
      </w:r>
    </w:p>
    <w:p>
      <w:pPr>
        <w:pStyle w:val="BodyTextcheck"/>
        <w:keepLines/>
        <w:bidi w:val="0"/>
        <w:spacing w:before="360" w:after="440"/>
        <w:ind w:hanging="0" w:start="360" w:end="360"/>
        <w:jc w:val="start"/>
        <w:rPr/>
      </w:pPr>
      <w:r>
        <w:rPr/>
        <w:t>Correo de acceso: ☐ Debe coincidir con el institucional ☐ Puede ser diferente</w:t>
      </w:r>
    </w:p>
    <w:p>
      <w:pPr>
        <w:pStyle w:val="BodyTextcheck"/>
        <w:keepLines/>
        <w:bidi w:val="0"/>
        <w:spacing w:before="360" w:after="440"/>
        <w:ind w:hanging="0" w:start="360" w:end="360"/>
        <w:jc w:val="start"/>
        <w:rPr/>
      </w:pPr>
      <w:r>
        <w:rPr/>
        <w:t>Edición por escuela: ☐ No permitida ☐ Permitida ☐ Requiere aprobación</w:t>
      </w:r>
    </w:p>
    <w:p>
      <w:pPr>
        <w:pStyle w:val="BodyTextcheck"/>
        <w:keepLines/>
        <w:bidi w:val="0"/>
        <w:spacing w:before="360" w:after="440"/>
        <w:ind w:hanging="0" w:start="360" w:end="360"/>
        <w:jc w:val="start"/>
        <w:rPr/>
      </w:pPr>
      <w:r>
        <w:rPr/>
        <w:t>Matrícula: ☐ Solo total ☐ Por nivel y total ☐ Solo por nivel</w:t>
      </w:r>
    </w:p>
    <w:p>
      <w:pPr>
        <w:pStyle w:val="BodyTextcheck"/>
        <w:keepLines/>
        <w:bidi w:val="0"/>
        <w:spacing w:before="360" w:after="440"/>
        <w:ind w:hanging="0" w:start="360" w:end="360"/>
        <w:jc w:val="start"/>
        <w:rPr/>
      </w:pPr>
      <w:r>
        <w:rPr/>
        <w:t>Referentes: ☐ Uno ☐ Referente que responde + referente de promoción ☐ Otro modelo</w:t>
      </w:r>
    </w:p>
    <w:p>
      <w:pPr>
        <w:pStyle w:val="BodyTextcheck"/>
        <w:keepLines/>
        <w:bidi w:val="0"/>
        <w:spacing w:before="360" w:after="440"/>
        <w:ind w:hanging="0" w:start="360" w:end="360"/>
        <w:jc w:val="start"/>
        <w:rPr/>
      </w:pPr>
      <w:r>
        <w:rPr/>
        <w:t>Escuela inactiva: ☐ Conserva borrador ☐ Pierde acceso ☐ Finaliza evaluación ☐ Requiere decisión manual</w:t>
      </w:r>
    </w:p>
    <w:p>
      <w:pPr>
        <w:pStyle w:val="BodyText"/>
        <w:keepLines/>
        <w:bidi w:val="0"/>
        <w:spacing w:before="360" w:after="440"/>
        <w:ind w:hanging="0" w:start="360" w:end="360"/>
        <w:jc w:val="start"/>
        <w:rPr/>
      </w:pPr>
      <w:r>
        <w:rPr>
          <w:rStyle w:val="Strong"/>
        </w:rPr>
        <w:t>Campos o validaciones adicionales:</w:t>
      </w:r>
    </w:p>
    <w:p>
      <w:pPr>
        <w:pStyle w:val="Heading3"/>
        <w:keepLines/>
        <w:bidi w:val="0"/>
        <w:spacing w:before="360" w:after="440"/>
        <w:ind w:hanging="0" w:start="720" w:end="720"/>
        <w:jc w:val="start"/>
        <w:rPr/>
      </w:pPr>
      <w:r>
        <w:rPr/>
        <w:t>Decisión 9. Resultados y dashboard</w:t>
      </w:r>
    </w:p>
    <w:p>
      <w:pPr>
        <w:pStyle w:val="BodyText"/>
        <w:keepLines/>
        <w:bidi w:val="0"/>
        <w:spacing w:before="360" w:after="440"/>
        <w:ind w:hanging="0" w:start="360" w:end="360"/>
        <w:jc w:val="start"/>
        <w:rPr/>
      </w:pPr>
      <w:r>
        <w:rPr/>
        <w:t>Priorizar las salidas en el anexo B y confirmar:</w:t>
      </w:r>
    </w:p>
    <w:p>
      <w:pPr>
        <w:pStyle w:val="BodyTextcheck"/>
        <w:keepLines/>
        <w:bidi w:val="0"/>
        <w:spacing w:before="360" w:after="440"/>
        <w:ind w:hanging="0" w:start="360" w:end="360"/>
        <w:jc w:val="start"/>
        <w:rPr/>
      </w:pPr>
      <w:r>
        <w:rPr/>
        <w:t>La escuela ve: ☐ Resultado propio ☐ Respuestas propias ☐ Promedio provincial ☐ Distribución general</w:t>
      </w:r>
    </w:p>
    <w:p>
      <w:pPr>
        <w:pStyle w:val="BodyTextcheck"/>
        <w:keepLines/>
        <w:bidi w:val="0"/>
        <w:spacing w:before="360" w:after="440"/>
        <w:ind w:hanging="0" w:start="360" w:end="360"/>
        <w:jc w:val="start"/>
        <w:rPr/>
      </w:pPr>
      <w:r>
        <w:rPr/>
        <w:t>El administrador ve resultados individuales: ☐ Sí ☐ No ☐ Según jurisdicción</w:t>
      </w:r>
    </w:p>
    <w:p>
      <w:pPr>
        <w:pStyle w:val="BodyTextcheck"/>
        <w:keepLines/>
        <w:bidi w:val="0"/>
        <w:spacing w:before="360" w:after="440"/>
        <w:ind w:hanging="0" w:start="360" w:end="360"/>
        <w:jc w:val="start"/>
        <w:rPr/>
      </w:pPr>
      <w:r>
        <w:rPr/>
        <w:t>Promedios territoriales: ☐ Cada escuela pesa igual ☐ Se ponderan por matrícula ☐ Otra regla</w:t>
      </w:r>
    </w:p>
    <w:p>
      <w:pPr>
        <w:pStyle w:val="BodyTextcheck"/>
        <w:keepLines/>
        <w:bidi w:val="0"/>
        <w:spacing w:before="360" w:after="440"/>
        <w:ind w:hanging="0" w:start="360" w:end="360"/>
        <w:jc w:val="start"/>
        <w:rPr/>
      </w:pPr>
      <w:r>
        <w:rPr/>
        <w:t>Radar territorial: ☐ Un promedio del grupo ☐ Líneas superpuestas por escuela</w:t>
      </w:r>
    </w:p>
    <w:p>
      <w:pPr>
        <w:pStyle w:val="BodyTextcheck"/>
        <w:keepLines/>
        <w:bidi w:val="0"/>
        <w:spacing w:before="360" w:after="440"/>
        <w:ind w:hanging="0" w:start="360" w:end="360"/>
        <w:jc w:val="start"/>
        <w:rPr/>
      </w:pPr>
      <w:r>
        <w:rPr/>
        <w:t>Datos agregados mínimos: ☐ Sin mínimo ☐ Mínimo de ______ escuelas</w:t>
      </w:r>
    </w:p>
    <w:p>
      <w:pPr>
        <w:pStyle w:val="BodyText"/>
        <w:keepLines/>
        <w:bidi w:val="0"/>
        <w:spacing w:before="140" w:after="160"/>
        <w:ind w:hanging="0" w:start="360" w:end="360"/>
        <w:jc w:val="start"/>
        <w:rPr/>
      </w:pPr>
      <w:r>
        <w:rPr>
          <w:rStyle w:val="Strong"/>
          <w:shd w:fill="FFFFFF" w:val="clear"/>
        </w:rPr>
        <w:t>Indicadores indispensables de la primera versión:</w:t>
      </w:r>
    </w:p>
    <w:p>
      <w:pPr>
        <w:pStyle w:val="Heading3"/>
        <w:keepLines/>
        <w:bidi w:val="0"/>
        <w:spacing w:before="360" w:after="440"/>
        <w:ind w:hanging="0" w:start="720" w:end="720"/>
        <w:jc w:val="start"/>
        <w:rPr/>
      </w:pPr>
      <w:r>
        <w:rPr/>
        <w:t>Decisión 10. Reportes, comunicación y aceptación</w:t>
      </w:r>
    </w:p>
    <w:p>
      <w:pPr>
        <w:pStyle w:val="BodyTextcheck"/>
        <w:keepLines/>
        <w:bidi w:val="0"/>
        <w:spacing w:before="360" w:after="440"/>
        <w:ind w:hanging="0" w:start="360" w:end="360"/>
        <w:jc w:val="start"/>
        <w:rPr/>
      </w:pPr>
      <w:r>
        <w:rPr/>
        <w:t>Formatos obligatorios: ☐ PDF ☐ Impresión web ☐ Excel ☐ CSV</w:t>
      </w:r>
    </w:p>
    <w:p>
      <w:pPr>
        <w:pStyle w:val="BodyTextcheck"/>
        <w:keepLines/>
        <w:bidi w:val="0"/>
        <w:spacing w:before="360" w:after="440"/>
        <w:ind w:hanging="0" w:start="360" w:end="360"/>
        <w:jc w:val="start"/>
        <w:rPr/>
      </w:pPr>
      <w:r>
        <w:rPr/>
        <w:t>Reportes requeridos: ☐ Individual ☐ Territorial ☐ Provincial ☐ Certificado ☐ Respuestas crudas</w:t>
      </w:r>
    </w:p>
    <w:p>
      <w:pPr>
        <w:pStyle w:val="BodyTextcheck"/>
        <w:keepLines/>
        <w:bidi w:val="0"/>
        <w:spacing w:before="360" w:after="440"/>
        <w:ind w:hanging="0" w:start="360" w:end="360"/>
        <w:jc w:val="start"/>
        <w:rPr/>
      </w:pPr>
      <w:r>
        <w:rPr/>
        <w:t>Notificaciones iniciales: ☐ Usuario creado ☐ Campaña abierta ☐ Recordatorio ☐ Envío confirmado ☐ Resultado disponible</w:t>
      </w:r>
    </w:p>
    <w:p>
      <w:pPr>
        <w:pStyle w:val="BodyTextcheck"/>
        <w:keepLines/>
        <w:bidi w:val="0"/>
        <w:spacing w:before="360" w:after="440"/>
        <w:ind w:hanging="0" w:start="360" w:end="360"/>
        <w:jc w:val="start"/>
        <w:rPr/>
      </w:pPr>
      <w:r>
        <w:rPr/>
        <w:t>Privacidad/condiciones de uso: ☐ Se entregarán textos ☐ Deben redactarse en conjunto ☐ No se requieren</w:t>
      </w:r>
    </w:p>
    <w:p>
      <w:pPr>
        <w:pStyle w:val="BodyText"/>
        <w:keepLines/>
        <w:bidi w:val="0"/>
        <w:spacing w:before="360" w:after="440"/>
        <w:ind w:hanging="0" w:start="360" w:end="360"/>
        <w:jc w:val="start"/>
        <w:rPr/>
      </w:pPr>
      <w:r>
        <w:rPr>
          <w:rStyle w:val="Strong"/>
        </w:rPr>
        <w:t>Aceptación:</w:t>
      </w:r>
      <w:r>
        <w:rPr/>
        <w:t xml:space="preserve"> indicar quién aprobará funcionalmente la aplicación y qué evidencia será necesaria para autorizar la puesta en producción.</w:t>
      </w:r>
    </w:p>
    <w:p>
      <w:pPr>
        <w:pStyle w:val="BodyText"/>
        <w:keepLines/>
        <w:bidi w:val="0"/>
        <w:spacing w:before="360" w:after="440"/>
        <w:ind w:hanging="0" w:start="360" w:end="360"/>
        <w:jc w:val="start"/>
        <w:rPr/>
      </w:pPr>
      <w:r>
        <w:rPr>
          <w:rStyle w:val="Strong"/>
        </w:rPr>
        <w:t>Responsable, condiciones y observaciones:</w:t>
      </w:r>
    </w:p>
    <w:p>
      <w:pPr>
        <w:pStyle w:val="Heading2page-break"/>
        <w:bidi w:val="0"/>
        <w:jc w:val="start"/>
        <w:rPr/>
      </w:pPr>
      <w:r>
        <w:rPr/>
        <w:t>5. Anexo A · Matriz resumida de permisos</w:t>
      </w:r>
    </w:p>
    <w:p>
      <w:pPr>
        <w:pStyle w:val="BodyText"/>
        <w:bidi w:val="0"/>
        <w:jc w:val="start"/>
        <w:rPr/>
      </w:pPr>
      <w:r>
        <w:rPr/>
        <w:t xml:space="preserve">Completar con </w:t>
      </w:r>
      <w:r>
        <w:rPr>
          <w:rStyle w:val="Strong"/>
        </w:rPr>
        <w:t>Sí</w:t>
      </w:r>
      <w:r>
        <w:rPr/>
        <w:t xml:space="preserve">, </w:t>
      </w:r>
      <w:r>
        <w:rPr>
          <w:rStyle w:val="Strong"/>
        </w:rPr>
        <w:t>No</w:t>
      </w:r>
      <w:r>
        <w:rPr/>
        <w:t xml:space="preserve"> o </w:t>
      </w:r>
      <w:r>
        <w:rPr>
          <w:rStyle w:val="Strong"/>
        </w:rPr>
        <w:t>Solo lectura</w:t>
      </w:r>
      <w:r>
        <w:rPr/>
        <w:t>. Agregar roles únicamente cuando respondan a una necesidad institucional real.</w:t>
      </w:r>
    </w:p>
    <w:tbl>
      <w:tblPr>
        <w:tblW w:w="6560" w:type="dxa"/>
        <w:jc w:val="start"/>
        <w:tblInd w:w="0" w:type="dxa"/>
        <w:tblLayout w:type="fixed"/>
        <w:tblCellMar>
          <w:top w:w="28" w:type="dxa"/>
          <w:start w:w="28" w:type="dxa"/>
          <w:bottom w:w="28" w:type="dxa"/>
          <w:end w:w="28" w:type="dxa"/>
        </w:tblCellMar>
      </w:tblPr>
      <w:tblGrid>
        <w:gridCol w:w="1681"/>
        <w:gridCol w:w="826"/>
        <w:gridCol w:w="1516"/>
        <w:gridCol w:w="961"/>
        <w:gridCol w:w="1576"/>
      </w:tblGrid>
      <w:tr>
        <w:trPr/>
        <w:tc>
          <w:tcPr>
            <w:tcW w:w="1681" w:type="dxa"/>
            <w:tcBorders/>
            <w:vAlign w:val="center"/>
          </w:tcPr>
          <w:p>
            <w:pPr>
              <w:pStyle w:val="TableHeading"/>
              <w:suppressLineNumbers/>
              <w:shd w:fill="000F9F" w:val="clear"/>
              <w:bidi w:val="0"/>
              <w:spacing w:before="0" w:after="160"/>
              <w:jc w:val="start"/>
              <w:rPr/>
            </w:pPr>
            <w:r>
              <w:rPr/>
              <w:t>Acción</w:t>
            </w:r>
          </w:p>
        </w:tc>
        <w:tc>
          <w:tcPr>
            <w:tcW w:w="826" w:type="dxa"/>
            <w:tcBorders/>
            <w:vAlign w:val="center"/>
          </w:tcPr>
          <w:p>
            <w:pPr>
              <w:pStyle w:val="TableHeading"/>
              <w:suppressLineNumbers/>
              <w:shd w:fill="000F9F" w:val="clear"/>
              <w:bidi w:val="0"/>
              <w:spacing w:before="0" w:after="160"/>
              <w:jc w:val="start"/>
              <w:rPr/>
            </w:pPr>
            <w:r>
              <w:rPr/>
              <w:t>Escuela</w:t>
            </w:r>
          </w:p>
        </w:tc>
        <w:tc>
          <w:tcPr>
            <w:tcW w:w="1516" w:type="dxa"/>
            <w:tcBorders/>
            <w:vAlign w:val="center"/>
          </w:tcPr>
          <w:p>
            <w:pPr>
              <w:pStyle w:val="TableHeading"/>
              <w:suppressLineNumbers/>
              <w:shd w:fill="000F9F" w:val="clear"/>
              <w:bidi w:val="0"/>
              <w:spacing w:before="0" w:after="160"/>
              <w:jc w:val="start"/>
              <w:rPr/>
            </w:pPr>
            <w:r>
              <w:rPr/>
              <w:t>Administrador</w:t>
            </w:r>
          </w:p>
        </w:tc>
        <w:tc>
          <w:tcPr>
            <w:tcW w:w="961" w:type="dxa"/>
            <w:tcBorders/>
            <w:vAlign w:val="center"/>
          </w:tcPr>
          <w:p>
            <w:pPr>
              <w:pStyle w:val="TableHeading"/>
              <w:suppressLineNumbers/>
              <w:shd w:fill="000F9F" w:val="clear"/>
              <w:bidi w:val="0"/>
              <w:spacing w:before="0" w:after="160"/>
              <w:jc w:val="start"/>
              <w:rPr/>
            </w:pPr>
            <w:r>
              <w:rPr/>
              <w:t>Consulta</w:t>
            </w:r>
          </w:p>
        </w:tc>
        <w:tc>
          <w:tcPr>
            <w:tcW w:w="1576" w:type="dxa"/>
            <w:tcBorders/>
            <w:vAlign w:val="center"/>
          </w:tcPr>
          <w:p>
            <w:pPr>
              <w:pStyle w:val="TableHeading"/>
              <w:suppressLineNumbers/>
              <w:shd w:fill="000F9F" w:val="clear"/>
              <w:bidi w:val="0"/>
              <w:spacing w:before="0" w:after="160"/>
              <w:jc w:val="start"/>
              <w:rPr/>
            </w:pPr>
            <w:r>
              <w:rPr/>
              <w:t>Observaciones</w:t>
            </w:r>
          </w:p>
        </w:tc>
      </w:tr>
      <w:tr>
        <w:trPr/>
        <w:tc>
          <w:tcPr>
            <w:tcW w:w="1681" w:type="dxa"/>
            <w:tcBorders/>
            <w:vAlign w:val="center"/>
          </w:tcPr>
          <w:p>
            <w:pPr>
              <w:pStyle w:val="TableContents"/>
              <w:bidi w:val="0"/>
              <w:spacing w:before="0" w:after="160"/>
              <w:jc w:val="start"/>
              <w:rPr/>
            </w:pPr>
            <w:r>
              <w:rPr/>
              <w:t>Ver datos del establecimiento</w:t>
            </w:r>
          </w:p>
        </w:tc>
        <w:tc>
          <w:tcPr>
            <w:tcW w:w="826" w:type="dxa"/>
            <w:tcBorders/>
            <w:vAlign w:val="center"/>
          </w:tcPr>
          <w:p>
            <w:pPr>
              <w:pStyle w:val="TableContents"/>
              <w:bidi w:val="0"/>
              <w:spacing w:before="0" w:after="160"/>
              <w:jc w:val="start"/>
              <w:rPr>
                <w:sz w:val="4"/>
                <w:szCs w:val="4"/>
              </w:rPr>
            </w:pPr>
            <w:r>
              <w:rPr>
                <w:sz w:val="4"/>
                <w:szCs w:val="4"/>
              </w:rPr>
            </w:r>
          </w:p>
        </w:tc>
        <w:tc>
          <w:tcPr>
            <w:tcW w:w="1516" w:type="dxa"/>
            <w:tcBorders/>
            <w:vAlign w:val="center"/>
          </w:tcPr>
          <w:p>
            <w:pPr>
              <w:pStyle w:val="TableContents"/>
              <w:bidi w:val="0"/>
              <w:spacing w:before="0" w:after="160"/>
              <w:jc w:val="start"/>
              <w:rPr>
                <w:sz w:val="4"/>
                <w:szCs w:val="4"/>
              </w:rPr>
            </w:pPr>
            <w:r>
              <w:rPr>
                <w:sz w:val="4"/>
                <w:szCs w:val="4"/>
              </w:rPr>
            </w:r>
          </w:p>
        </w:tc>
        <w:tc>
          <w:tcPr>
            <w:tcW w:w="961" w:type="dxa"/>
            <w:tcBorders/>
            <w:vAlign w:val="center"/>
          </w:tcPr>
          <w:p>
            <w:pPr>
              <w:pStyle w:val="TableContents"/>
              <w:bidi w:val="0"/>
              <w:spacing w:before="0" w:after="160"/>
              <w:jc w:val="start"/>
              <w:rPr>
                <w:sz w:val="4"/>
                <w:szCs w:val="4"/>
              </w:rPr>
            </w:pPr>
            <w:r>
              <w:rPr>
                <w:sz w:val="4"/>
                <w:szCs w:val="4"/>
              </w:rPr>
            </w:r>
          </w:p>
        </w:tc>
        <w:tc>
          <w:tcPr>
            <w:tcW w:w="1576" w:type="dxa"/>
            <w:tcBorders/>
            <w:vAlign w:val="center"/>
          </w:tcPr>
          <w:p>
            <w:pPr>
              <w:pStyle w:val="TableContents"/>
              <w:bidi w:val="0"/>
              <w:spacing w:before="0" w:after="160"/>
              <w:jc w:val="start"/>
              <w:rPr>
                <w:sz w:val="4"/>
                <w:szCs w:val="4"/>
              </w:rPr>
            </w:pPr>
            <w:r>
              <w:rPr>
                <w:sz w:val="4"/>
                <w:szCs w:val="4"/>
              </w:rPr>
            </w:r>
          </w:p>
        </w:tc>
      </w:tr>
      <w:tr>
        <w:trPr/>
        <w:tc>
          <w:tcPr>
            <w:tcW w:w="1681" w:type="dxa"/>
            <w:tcBorders/>
            <w:vAlign w:val="center"/>
          </w:tcPr>
          <w:p>
            <w:pPr>
              <w:pStyle w:val="TableContents"/>
              <w:bidi w:val="0"/>
              <w:spacing w:before="0" w:after="160"/>
              <w:jc w:val="start"/>
              <w:rPr/>
            </w:pPr>
            <w:r>
              <w:rPr/>
              <w:t>Editar datos del establecimiento</w:t>
            </w:r>
          </w:p>
        </w:tc>
        <w:tc>
          <w:tcPr>
            <w:tcW w:w="826" w:type="dxa"/>
            <w:tcBorders/>
            <w:vAlign w:val="center"/>
          </w:tcPr>
          <w:p>
            <w:pPr>
              <w:pStyle w:val="TableContents"/>
              <w:bidi w:val="0"/>
              <w:spacing w:before="0" w:after="160"/>
              <w:jc w:val="start"/>
              <w:rPr>
                <w:sz w:val="4"/>
                <w:szCs w:val="4"/>
              </w:rPr>
            </w:pPr>
            <w:r>
              <w:rPr>
                <w:sz w:val="4"/>
                <w:szCs w:val="4"/>
              </w:rPr>
            </w:r>
          </w:p>
        </w:tc>
        <w:tc>
          <w:tcPr>
            <w:tcW w:w="1516" w:type="dxa"/>
            <w:tcBorders/>
            <w:vAlign w:val="center"/>
          </w:tcPr>
          <w:p>
            <w:pPr>
              <w:pStyle w:val="TableContents"/>
              <w:bidi w:val="0"/>
              <w:spacing w:before="0" w:after="160"/>
              <w:jc w:val="start"/>
              <w:rPr>
                <w:sz w:val="4"/>
                <w:szCs w:val="4"/>
              </w:rPr>
            </w:pPr>
            <w:r>
              <w:rPr>
                <w:sz w:val="4"/>
                <w:szCs w:val="4"/>
              </w:rPr>
            </w:r>
          </w:p>
        </w:tc>
        <w:tc>
          <w:tcPr>
            <w:tcW w:w="961" w:type="dxa"/>
            <w:tcBorders/>
            <w:vAlign w:val="center"/>
          </w:tcPr>
          <w:p>
            <w:pPr>
              <w:pStyle w:val="TableContents"/>
              <w:bidi w:val="0"/>
              <w:spacing w:before="0" w:after="160"/>
              <w:jc w:val="start"/>
              <w:rPr>
                <w:sz w:val="4"/>
                <w:szCs w:val="4"/>
              </w:rPr>
            </w:pPr>
            <w:r>
              <w:rPr>
                <w:sz w:val="4"/>
                <w:szCs w:val="4"/>
              </w:rPr>
            </w:r>
          </w:p>
        </w:tc>
        <w:tc>
          <w:tcPr>
            <w:tcW w:w="1576" w:type="dxa"/>
            <w:tcBorders/>
            <w:vAlign w:val="center"/>
          </w:tcPr>
          <w:p>
            <w:pPr>
              <w:pStyle w:val="TableContents"/>
              <w:bidi w:val="0"/>
              <w:spacing w:before="0" w:after="160"/>
              <w:jc w:val="start"/>
              <w:rPr>
                <w:sz w:val="4"/>
                <w:szCs w:val="4"/>
              </w:rPr>
            </w:pPr>
            <w:r>
              <w:rPr>
                <w:sz w:val="4"/>
                <w:szCs w:val="4"/>
              </w:rPr>
            </w:r>
          </w:p>
        </w:tc>
      </w:tr>
      <w:tr>
        <w:trPr/>
        <w:tc>
          <w:tcPr>
            <w:tcW w:w="1681" w:type="dxa"/>
            <w:tcBorders/>
            <w:vAlign w:val="center"/>
          </w:tcPr>
          <w:p>
            <w:pPr>
              <w:pStyle w:val="TableContents"/>
              <w:bidi w:val="0"/>
              <w:spacing w:before="0" w:after="160"/>
              <w:jc w:val="start"/>
              <w:rPr/>
            </w:pPr>
            <w:r>
              <w:rPr/>
              <w:t>Completar y guardar borrador</w:t>
            </w:r>
          </w:p>
        </w:tc>
        <w:tc>
          <w:tcPr>
            <w:tcW w:w="826" w:type="dxa"/>
            <w:tcBorders/>
            <w:vAlign w:val="center"/>
          </w:tcPr>
          <w:p>
            <w:pPr>
              <w:pStyle w:val="TableContents"/>
              <w:bidi w:val="0"/>
              <w:spacing w:before="0" w:after="160"/>
              <w:jc w:val="start"/>
              <w:rPr>
                <w:sz w:val="4"/>
                <w:szCs w:val="4"/>
              </w:rPr>
            </w:pPr>
            <w:r>
              <w:rPr>
                <w:sz w:val="4"/>
                <w:szCs w:val="4"/>
              </w:rPr>
            </w:r>
          </w:p>
        </w:tc>
        <w:tc>
          <w:tcPr>
            <w:tcW w:w="1516" w:type="dxa"/>
            <w:tcBorders/>
            <w:vAlign w:val="center"/>
          </w:tcPr>
          <w:p>
            <w:pPr>
              <w:pStyle w:val="TableContents"/>
              <w:bidi w:val="0"/>
              <w:spacing w:before="0" w:after="160"/>
              <w:jc w:val="start"/>
              <w:rPr>
                <w:sz w:val="4"/>
                <w:szCs w:val="4"/>
              </w:rPr>
            </w:pPr>
            <w:r>
              <w:rPr>
                <w:sz w:val="4"/>
                <w:szCs w:val="4"/>
              </w:rPr>
            </w:r>
          </w:p>
        </w:tc>
        <w:tc>
          <w:tcPr>
            <w:tcW w:w="961" w:type="dxa"/>
            <w:tcBorders/>
            <w:vAlign w:val="center"/>
          </w:tcPr>
          <w:p>
            <w:pPr>
              <w:pStyle w:val="TableContents"/>
              <w:bidi w:val="0"/>
              <w:spacing w:before="0" w:after="160"/>
              <w:jc w:val="start"/>
              <w:rPr>
                <w:sz w:val="4"/>
                <w:szCs w:val="4"/>
              </w:rPr>
            </w:pPr>
            <w:r>
              <w:rPr>
                <w:sz w:val="4"/>
                <w:szCs w:val="4"/>
              </w:rPr>
            </w:r>
          </w:p>
        </w:tc>
        <w:tc>
          <w:tcPr>
            <w:tcW w:w="1576" w:type="dxa"/>
            <w:tcBorders/>
            <w:vAlign w:val="center"/>
          </w:tcPr>
          <w:p>
            <w:pPr>
              <w:pStyle w:val="TableContents"/>
              <w:bidi w:val="0"/>
              <w:spacing w:before="0" w:after="160"/>
              <w:jc w:val="start"/>
              <w:rPr>
                <w:sz w:val="4"/>
                <w:szCs w:val="4"/>
              </w:rPr>
            </w:pPr>
            <w:r>
              <w:rPr>
                <w:sz w:val="4"/>
                <w:szCs w:val="4"/>
              </w:rPr>
            </w:r>
          </w:p>
        </w:tc>
      </w:tr>
      <w:tr>
        <w:trPr/>
        <w:tc>
          <w:tcPr>
            <w:tcW w:w="1681" w:type="dxa"/>
            <w:tcBorders/>
            <w:vAlign w:val="center"/>
          </w:tcPr>
          <w:p>
            <w:pPr>
              <w:pStyle w:val="TableContents"/>
              <w:bidi w:val="0"/>
              <w:spacing w:before="0" w:after="160"/>
              <w:jc w:val="start"/>
              <w:rPr/>
            </w:pPr>
            <w:r>
              <w:rPr/>
              <w:t>Enviar evaluación</w:t>
            </w:r>
          </w:p>
        </w:tc>
        <w:tc>
          <w:tcPr>
            <w:tcW w:w="826" w:type="dxa"/>
            <w:tcBorders/>
            <w:vAlign w:val="center"/>
          </w:tcPr>
          <w:p>
            <w:pPr>
              <w:pStyle w:val="TableContents"/>
              <w:bidi w:val="0"/>
              <w:spacing w:before="0" w:after="160"/>
              <w:jc w:val="start"/>
              <w:rPr>
                <w:sz w:val="4"/>
                <w:szCs w:val="4"/>
              </w:rPr>
            </w:pPr>
            <w:r>
              <w:rPr>
                <w:sz w:val="4"/>
                <w:szCs w:val="4"/>
              </w:rPr>
            </w:r>
          </w:p>
        </w:tc>
        <w:tc>
          <w:tcPr>
            <w:tcW w:w="1516" w:type="dxa"/>
            <w:tcBorders/>
            <w:vAlign w:val="center"/>
          </w:tcPr>
          <w:p>
            <w:pPr>
              <w:pStyle w:val="TableContents"/>
              <w:bidi w:val="0"/>
              <w:spacing w:before="0" w:after="160"/>
              <w:jc w:val="start"/>
              <w:rPr>
                <w:sz w:val="4"/>
                <w:szCs w:val="4"/>
              </w:rPr>
            </w:pPr>
            <w:r>
              <w:rPr>
                <w:sz w:val="4"/>
                <w:szCs w:val="4"/>
              </w:rPr>
            </w:r>
          </w:p>
        </w:tc>
        <w:tc>
          <w:tcPr>
            <w:tcW w:w="961" w:type="dxa"/>
            <w:tcBorders/>
            <w:vAlign w:val="center"/>
          </w:tcPr>
          <w:p>
            <w:pPr>
              <w:pStyle w:val="TableContents"/>
              <w:bidi w:val="0"/>
              <w:spacing w:before="0" w:after="160"/>
              <w:jc w:val="start"/>
              <w:rPr>
                <w:sz w:val="4"/>
                <w:szCs w:val="4"/>
              </w:rPr>
            </w:pPr>
            <w:r>
              <w:rPr>
                <w:sz w:val="4"/>
                <w:szCs w:val="4"/>
              </w:rPr>
            </w:r>
          </w:p>
        </w:tc>
        <w:tc>
          <w:tcPr>
            <w:tcW w:w="1576" w:type="dxa"/>
            <w:tcBorders/>
            <w:vAlign w:val="center"/>
          </w:tcPr>
          <w:p>
            <w:pPr>
              <w:pStyle w:val="TableContents"/>
              <w:bidi w:val="0"/>
              <w:spacing w:before="0" w:after="160"/>
              <w:jc w:val="start"/>
              <w:rPr>
                <w:sz w:val="4"/>
                <w:szCs w:val="4"/>
              </w:rPr>
            </w:pPr>
            <w:r>
              <w:rPr>
                <w:sz w:val="4"/>
                <w:szCs w:val="4"/>
              </w:rPr>
            </w:r>
          </w:p>
        </w:tc>
      </w:tr>
      <w:tr>
        <w:trPr/>
        <w:tc>
          <w:tcPr>
            <w:tcW w:w="1681" w:type="dxa"/>
            <w:tcBorders/>
            <w:vAlign w:val="center"/>
          </w:tcPr>
          <w:p>
            <w:pPr>
              <w:pStyle w:val="TableContents"/>
              <w:bidi w:val="0"/>
              <w:spacing w:before="0" w:after="160"/>
              <w:jc w:val="start"/>
              <w:rPr/>
            </w:pPr>
            <w:r>
              <w:rPr/>
              <w:t>Reabrir u observar evaluación</w:t>
            </w:r>
          </w:p>
        </w:tc>
        <w:tc>
          <w:tcPr>
            <w:tcW w:w="826" w:type="dxa"/>
            <w:tcBorders/>
            <w:vAlign w:val="center"/>
          </w:tcPr>
          <w:p>
            <w:pPr>
              <w:pStyle w:val="TableContents"/>
              <w:bidi w:val="0"/>
              <w:spacing w:before="0" w:after="160"/>
              <w:jc w:val="start"/>
              <w:rPr>
                <w:sz w:val="4"/>
                <w:szCs w:val="4"/>
              </w:rPr>
            </w:pPr>
            <w:r>
              <w:rPr>
                <w:sz w:val="4"/>
                <w:szCs w:val="4"/>
              </w:rPr>
            </w:r>
          </w:p>
        </w:tc>
        <w:tc>
          <w:tcPr>
            <w:tcW w:w="1516" w:type="dxa"/>
            <w:tcBorders/>
            <w:vAlign w:val="center"/>
          </w:tcPr>
          <w:p>
            <w:pPr>
              <w:pStyle w:val="TableContents"/>
              <w:bidi w:val="0"/>
              <w:spacing w:before="0" w:after="160"/>
              <w:jc w:val="start"/>
              <w:rPr>
                <w:sz w:val="4"/>
                <w:szCs w:val="4"/>
              </w:rPr>
            </w:pPr>
            <w:r>
              <w:rPr>
                <w:sz w:val="4"/>
                <w:szCs w:val="4"/>
              </w:rPr>
            </w:r>
          </w:p>
        </w:tc>
        <w:tc>
          <w:tcPr>
            <w:tcW w:w="961" w:type="dxa"/>
            <w:tcBorders/>
            <w:vAlign w:val="center"/>
          </w:tcPr>
          <w:p>
            <w:pPr>
              <w:pStyle w:val="TableContents"/>
              <w:bidi w:val="0"/>
              <w:spacing w:before="0" w:after="160"/>
              <w:jc w:val="start"/>
              <w:rPr>
                <w:sz w:val="4"/>
                <w:szCs w:val="4"/>
              </w:rPr>
            </w:pPr>
            <w:r>
              <w:rPr>
                <w:sz w:val="4"/>
                <w:szCs w:val="4"/>
              </w:rPr>
            </w:r>
          </w:p>
        </w:tc>
        <w:tc>
          <w:tcPr>
            <w:tcW w:w="1576" w:type="dxa"/>
            <w:tcBorders/>
            <w:vAlign w:val="center"/>
          </w:tcPr>
          <w:p>
            <w:pPr>
              <w:pStyle w:val="TableContents"/>
              <w:bidi w:val="0"/>
              <w:spacing w:before="0" w:after="160"/>
              <w:jc w:val="start"/>
              <w:rPr>
                <w:sz w:val="4"/>
                <w:szCs w:val="4"/>
              </w:rPr>
            </w:pPr>
            <w:r>
              <w:rPr>
                <w:sz w:val="4"/>
                <w:szCs w:val="4"/>
              </w:rPr>
            </w:r>
          </w:p>
        </w:tc>
      </w:tr>
      <w:tr>
        <w:trPr/>
        <w:tc>
          <w:tcPr>
            <w:tcW w:w="1681" w:type="dxa"/>
            <w:tcBorders/>
            <w:vAlign w:val="center"/>
          </w:tcPr>
          <w:p>
            <w:pPr>
              <w:pStyle w:val="TableContents"/>
              <w:bidi w:val="0"/>
              <w:spacing w:before="0" w:after="160"/>
              <w:jc w:val="start"/>
              <w:rPr/>
            </w:pPr>
            <w:r>
              <w:rPr/>
              <w:t>Validar resultado</w:t>
            </w:r>
          </w:p>
        </w:tc>
        <w:tc>
          <w:tcPr>
            <w:tcW w:w="826" w:type="dxa"/>
            <w:tcBorders/>
            <w:vAlign w:val="center"/>
          </w:tcPr>
          <w:p>
            <w:pPr>
              <w:pStyle w:val="TableContents"/>
              <w:bidi w:val="0"/>
              <w:spacing w:before="0" w:after="160"/>
              <w:jc w:val="start"/>
              <w:rPr>
                <w:sz w:val="4"/>
                <w:szCs w:val="4"/>
              </w:rPr>
            </w:pPr>
            <w:r>
              <w:rPr>
                <w:sz w:val="4"/>
                <w:szCs w:val="4"/>
              </w:rPr>
            </w:r>
          </w:p>
        </w:tc>
        <w:tc>
          <w:tcPr>
            <w:tcW w:w="1516" w:type="dxa"/>
            <w:tcBorders/>
            <w:vAlign w:val="center"/>
          </w:tcPr>
          <w:p>
            <w:pPr>
              <w:pStyle w:val="TableContents"/>
              <w:bidi w:val="0"/>
              <w:spacing w:before="0" w:after="160"/>
              <w:jc w:val="start"/>
              <w:rPr>
                <w:sz w:val="4"/>
                <w:szCs w:val="4"/>
              </w:rPr>
            </w:pPr>
            <w:r>
              <w:rPr>
                <w:sz w:val="4"/>
                <w:szCs w:val="4"/>
              </w:rPr>
            </w:r>
          </w:p>
        </w:tc>
        <w:tc>
          <w:tcPr>
            <w:tcW w:w="961" w:type="dxa"/>
            <w:tcBorders/>
            <w:vAlign w:val="center"/>
          </w:tcPr>
          <w:p>
            <w:pPr>
              <w:pStyle w:val="TableContents"/>
              <w:bidi w:val="0"/>
              <w:spacing w:before="0" w:after="160"/>
              <w:jc w:val="start"/>
              <w:rPr>
                <w:sz w:val="4"/>
                <w:szCs w:val="4"/>
              </w:rPr>
            </w:pPr>
            <w:r>
              <w:rPr>
                <w:sz w:val="4"/>
                <w:szCs w:val="4"/>
              </w:rPr>
            </w:r>
          </w:p>
        </w:tc>
        <w:tc>
          <w:tcPr>
            <w:tcW w:w="1576" w:type="dxa"/>
            <w:tcBorders/>
            <w:vAlign w:val="center"/>
          </w:tcPr>
          <w:p>
            <w:pPr>
              <w:pStyle w:val="TableContents"/>
              <w:bidi w:val="0"/>
              <w:spacing w:before="0" w:after="160"/>
              <w:jc w:val="start"/>
              <w:rPr>
                <w:sz w:val="4"/>
                <w:szCs w:val="4"/>
              </w:rPr>
            </w:pPr>
            <w:r>
              <w:rPr>
                <w:sz w:val="4"/>
                <w:szCs w:val="4"/>
              </w:rPr>
            </w:r>
          </w:p>
        </w:tc>
      </w:tr>
      <w:tr>
        <w:trPr/>
        <w:tc>
          <w:tcPr>
            <w:tcW w:w="1681" w:type="dxa"/>
            <w:tcBorders/>
            <w:vAlign w:val="center"/>
          </w:tcPr>
          <w:p>
            <w:pPr>
              <w:pStyle w:val="TableContents"/>
              <w:bidi w:val="0"/>
              <w:spacing w:before="0" w:after="160"/>
              <w:jc w:val="start"/>
              <w:rPr/>
            </w:pPr>
            <w:r>
              <w:rPr/>
              <w:t>Ver resultado individual</w:t>
            </w:r>
          </w:p>
        </w:tc>
        <w:tc>
          <w:tcPr>
            <w:tcW w:w="826" w:type="dxa"/>
            <w:tcBorders/>
            <w:vAlign w:val="center"/>
          </w:tcPr>
          <w:p>
            <w:pPr>
              <w:pStyle w:val="TableContents"/>
              <w:bidi w:val="0"/>
              <w:spacing w:before="0" w:after="160"/>
              <w:jc w:val="start"/>
              <w:rPr>
                <w:sz w:val="4"/>
                <w:szCs w:val="4"/>
              </w:rPr>
            </w:pPr>
            <w:r>
              <w:rPr>
                <w:sz w:val="4"/>
                <w:szCs w:val="4"/>
              </w:rPr>
            </w:r>
          </w:p>
        </w:tc>
        <w:tc>
          <w:tcPr>
            <w:tcW w:w="1516" w:type="dxa"/>
            <w:tcBorders/>
            <w:vAlign w:val="center"/>
          </w:tcPr>
          <w:p>
            <w:pPr>
              <w:pStyle w:val="TableContents"/>
              <w:bidi w:val="0"/>
              <w:spacing w:before="0" w:after="160"/>
              <w:jc w:val="start"/>
              <w:rPr>
                <w:sz w:val="4"/>
                <w:szCs w:val="4"/>
              </w:rPr>
            </w:pPr>
            <w:r>
              <w:rPr>
                <w:sz w:val="4"/>
                <w:szCs w:val="4"/>
              </w:rPr>
            </w:r>
          </w:p>
        </w:tc>
        <w:tc>
          <w:tcPr>
            <w:tcW w:w="961" w:type="dxa"/>
            <w:tcBorders/>
            <w:vAlign w:val="center"/>
          </w:tcPr>
          <w:p>
            <w:pPr>
              <w:pStyle w:val="TableContents"/>
              <w:bidi w:val="0"/>
              <w:spacing w:before="0" w:after="160"/>
              <w:jc w:val="start"/>
              <w:rPr>
                <w:sz w:val="4"/>
                <w:szCs w:val="4"/>
              </w:rPr>
            </w:pPr>
            <w:r>
              <w:rPr>
                <w:sz w:val="4"/>
                <w:szCs w:val="4"/>
              </w:rPr>
            </w:r>
          </w:p>
        </w:tc>
        <w:tc>
          <w:tcPr>
            <w:tcW w:w="1576" w:type="dxa"/>
            <w:tcBorders/>
            <w:vAlign w:val="center"/>
          </w:tcPr>
          <w:p>
            <w:pPr>
              <w:pStyle w:val="TableContents"/>
              <w:bidi w:val="0"/>
              <w:spacing w:before="0" w:after="160"/>
              <w:jc w:val="start"/>
              <w:rPr>
                <w:sz w:val="4"/>
                <w:szCs w:val="4"/>
              </w:rPr>
            </w:pPr>
            <w:r>
              <w:rPr>
                <w:sz w:val="4"/>
                <w:szCs w:val="4"/>
              </w:rPr>
            </w:r>
          </w:p>
        </w:tc>
      </w:tr>
      <w:tr>
        <w:trPr/>
        <w:tc>
          <w:tcPr>
            <w:tcW w:w="1681" w:type="dxa"/>
            <w:tcBorders/>
            <w:vAlign w:val="center"/>
          </w:tcPr>
          <w:p>
            <w:pPr>
              <w:pStyle w:val="TableContents"/>
              <w:bidi w:val="0"/>
              <w:spacing w:before="0" w:after="160"/>
              <w:jc w:val="start"/>
              <w:rPr/>
            </w:pPr>
            <w:r>
              <w:rPr/>
              <w:t>Ver resultados agregados</w:t>
            </w:r>
          </w:p>
        </w:tc>
        <w:tc>
          <w:tcPr>
            <w:tcW w:w="826" w:type="dxa"/>
            <w:tcBorders/>
            <w:vAlign w:val="center"/>
          </w:tcPr>
          <w:p>
            <w:pPr>
              <w:pStyle w:val="TableContents"/>
              <w:bidi w:val="0"/>
              <w:spacing w:before="0" w:after="160"/>
              <w:jc w:val="start"/>
              <w:rPr>
                <w:sz w:val="4"/>
                <w:szCs w:val="4"/>
              </w:rPr>
            </w:pPr>
            <w:r>
              <w:rPr>
                <w:sz w:val="4"/>
                <w:szCs w:val="4"/>
              </w:rPr>
            </w:r>
          </w:p>
        </w:tc>
        <w:tc>
          <w:tcPr>
            <w:tcW w:w="1516" w:type="dxa"/>
            <w:tcBorders/>
            <w:vAlign w:val="center"/>
          </w:tcPr>
          <w:p>
            <w:pPr>
              <w:pStyle w:val="TableContents"/>
              <w:bidi w:val="0"/>
              <w:spacing w:before="0" w:after="160"/>
              <w:jc w:val="start"/>
              <w:rPr>
                <w:sz w:val="4"/>
                <w:szCs w:val="4"/>
              </w:rPr>
            </w:pPr>
            <w:r>
              <w:rPr>
                <w:sz w:val="4"/>
                <w:szCs w:val="4"/>
              </w:rPr>
            </w:r>
          </w:p>
        </w:tc>
        <w:tc>
          <w:tcPr>
            <w:tcW w:w="961" w:type="dxa"/>
            <w:tcBorders/>
            <w:vAlign w:val="center"/>
          </w:tcPr>
          <w:p>
            <w:pPr>
              <w:pStyle w:val="TableContents"/>
              <w:bidi w:val="0"/>
              <w:spacing w:before="0" w:after="160"/>
              <w:jc w:val="start"/>
              <w:rPr>
                <w:sz w:val="4"/>
                <w:szCs w:val="4"/>
              </w:rPr>
            </w:pPr>
            <w:r>
              <w:rPr>
                <w:sz w:val="4"/>
                <w:szCs w:val="4"/>
              </w:rPr>
            </w:r>
          </w:p>
        </w:tc>
        <w:tc>
          <w:tcPr>
            <w:tcW w:w="1576" w:type="dxa"/>
            <w:tcBorders/>
            <w:vAlign w:val="center"/>
          </w:tcPr>
          <w:p>
            <w:pPr>
              <w:pStyle w:val="TableContents"/>
              <w:bidi w:val="0"/>
              <w:spacing w:before="0" w:after="160"/>
              <w:jc w:val="start"/>
              <w:rPr>
                <w:sz w:val="4"/>
                <w:szCs w:val="4"/>
              </w:rPr>
            </w:pPr>
            <w:r>
              <w:rPr>
                <w:sz w:val="4"/>
                <w:szCs w:val="4"/>
              </w:rPr>
            </w:r>
          </w:p>
        </w:tc>
      </w:tr>
      <w:tr>
        <w:trPr/>
        <w:tc>
          <w:tcPr>
            <w:tcW w:w="1681" w:type="dxa"/>
            <w:tcBorders/>
            <w:vAlign w:val="center"/>
          </w:tcPr>
          <w:p>
            <w:pPr>
              <w:pStyle w:val="TableContents"/>
              <w:bidi w:val="0"/>
              <w:spacing w:before="0" w:after="160"/>
              <w:jc w:val="start"/>
              <w:rPr/>
            </w:pPr>
            <w:r>
              <w:rPr/>
              <w:t>Exportar padrón</w:t>
            </w:r>
          </w:p>
        </w:tc>
        <w:tc>
          <w:tcPr>
            <w:tcW w:w="826" w:type="dxa"/>
            <w:tcBorders/>
            <w:vAlign w:val="center"/>
          </w:tcPr>
          <w:p>
            <w:pPr>
              <w:pStyle w:val="TableContents"/>
              <w:bidi w:val="0"/>
              <w:spacing w:before="0" w:after="160"/>
              <w:jc w:val="start"/>
              <w:rPr>
                <w:sz w:val="4"/>
                <w:szCs w:val="4"/>
              </w:rPr>
            </w:pPr>
            <w:r>
              <w:rPr>
                <w:sz w:val="4"/>
                <w:szCs w:val="4"/>
              </w:rPr>
            </w:r>
          </w:p>
        </w:tc>
        <w:tc>
          <w:tcPr>
            <w:tcW w:w="1516" w:type="dxa"/>
            <w:tcBorders/>
            <w:vAlign w:val="center"/>
          </w:tcPr>
          <w:p>
            <w:pPr>
              <w:pStyle w:val="TableContents"/>
              <w:bidi w:val="0"/>
              <w:spacing w:before="0" w:after="160"/>
              <w:jc w:val="start"/>
              <w:rPr>
                <w:sz w:val="4"/>
                <w:szCs w:val="4"/>
              </w:rPr>
            </w:pPr>
            <w:r>
              <w:rPr>
                <w:sz w:val="4"/>
                <w:szCs w:val="4"/>
              </w:rPr>
            </w:r>
          </w:p>
        </w:tc>
        <w:tc>
          <w:tcPr>
            <w:tcW w:w="961" w:type="dxa"/>
            <w:tcBorders/>
            <w:vAlign w:val="center"/>
          </w:tcPr>
          <w:p>
            <w:pPr>
              <w:pStyle w:val="TableContents"/>
              <w:bidi w:val="0"/>
              <w:spacing w:before="0" w:after="160"/>
              <w:jc w:val="start"/>
              <w:rPr>
                <w:sz w:val="4"/>
                <w:szCs w:val="4"/>
              </w:rPr>
            </w:pPr>
            <w:r>
              <w:rPr>
                <w:sz w:val="4"/>
                <w:szCs w:val="4"/>
              </w:rPr>
            </w:r>
          </w:p>
        </w:tc>
        <w:tc>
          <w:tcPr>
            <w:tcW w:w="1576" w:type="dxa"/>
            <w:tcBorders/>
            <w:vAlign w:val="center"/>
          </w:tcPr>
          <w:p>
            <w:pPr>
              <w:pStyle w:val="TableContents"/>
              <w:bidi w:val="0"/>
              <w:spacing w:before="0" w:after="160"/>
              <w:jc w:val="start"/>
              <w:rPr>
                <w:sz w:val="4"/>
                <w:szCs w:val="4"/>
              </w:rPr>
            </w:pPr>
            <w:r>
              <w:rPr>
                <w:sz w:val="4"/>
                <w:szCs w:val="4"/>
              </w:rPr>
            </w:r>
          </w:p>
        </w:tc>
      </w:tr>
      <w:tr>
        <w:trPr/>
        <w:tc>
          <w:tcPr>
            <w:tcW w:w="1681" w:type="dxa"/>
            <w:tcBorders/>
            <w:vAlign w:val="center"/>
          </w:tcPr>
          <w:p>
            <w:pPr>
              <w:pStyle w:val="TableContents"/>
              <w:bidi w:val="0"/>
              <w:spacing w:before="0" w:after="160"/>
              <w:jc w:val="start"/>
              <w:rPr/>
            </w:pPr>
            <w:r>
              <w:rPr/>
              <w:t>Exportar respuestas y resultados</w:t>
            </w:r>
          </w:p>
        </w:tc>
        <w:tc>
          <w:tcPr>
            <w:tcW w:w="826" w:type="dxa"/>
            <w:tcBorders/>
            <w:vAlign w:val="center"/>
          </w:tcPr>
          <w:p>
            <w:pPr>
              <w:pStyle w:val="TableContents"/>
              <w:bidi w:val="0"/>
              <w:spacing w:before="0" w:after="160"/>
              <w:jc w:val="start"/>
              <w:rPr>
                <w:sz w:val="4"/>
                <w:szCs w:val="4"/>
              </w:rPr>
            </w:pPr>
            <w:r>
              <w:rPr>
                <w:sz w:val="4"/>
                <w:szCs w:val="4"/>
              </w:rPr>
            </w:r>
          </w:p>
        </w:tc>
        <w:tc>
          <w:tcPr>
            <w:tcW w:w="1516" w:type="dxa"/>
            <w:tcBorders/>
            <w:vAlign w:val="center"/>
          </w:tcPr>
          <w:p>
            <w:pPr>
              <w:pStyle w:val="TableContents"/>
              <w:bidi w:val="0"/>
              <w:spacing w:before="0" w:after="160"/>
              <w:jc w:val="start"/>
              <w:rPr>
                <w:sz w:val="4"/>
                <w:szCs w:val="4"/>
              </w:rPr>
            </w:pPr>
            <w:r>
              <w:rPr>
                <w:sz w:val="4"/>
                <w:szCs w:val="4"/>
              </w:rPr>
            </w:r>
          </w:p>
        </w:tc>
        <w:tc>
          <w:tcPr>
            <w:tcW w:w="961" w:type="dxa"/>
            <w:tcBorders/>
            <w:vAlign w:val="center"/>
          </w:tcPr>
          <w:p>
            <w:pPr>
              <w:pStyle w:val="TableContents"/>
              <w:bidi w:val="0"/>
              <w:spacing w:before="0" w:after="160"/>
              <w:jc w:val="start"/>
              <w:rPr>
                <w:sz w:val="4"/>
                <w:szCs w:val="4"/>
              </w:rPr>
            </w:pPr>
            <w:r>
              <w:rPr>
                <w:sz w:val="4"/>
                <w:szCs w:val="4"/>
              </w:rPr>
            </w:r>
          </w:p>
        </w:tc>
        <w:tc>
          <w:tcPr>
            <w:tcW w:w="1576" w:type="dxa"/>
            <w:tcBorders/>
            <w:vAlign w:val="center"/>
          </w:tcPr>
          <w:p>
            <w:pPr>
              <w:pStyle w:val="TableContents"/>
              <w:bidi w:val="0"/>
              <w:spacing w:before="0" w:after="160"/>
              <w:jc w:val="start"/>
              <w:rPr>
                <w:sz w:val="4"/>
                <w:szCs w:val="4"/>
              </w:rPr>
            </w:pPr>
            <w:r>
              <w:rPr>
                <w:sz w:val="4"/>
                <w:szCs w:val="4"/>
              </w:rPr>
            </w:r>
          </w:p>
        </w:tc>
      </w:tr>
      <w:tr>
        <w:trPr/>
        <w:tc>
          <w:tcPr>
            <w:tcW w:w="1681" w:type="dxa"/>
            <w:tcBorders/>
            <w:vAlign w:val="center"/>
          </w:tcPr>
          <w:p>
            <w:pPr>
              <w:pStyle w:val="TableContents"/>
              <w:bidi w:val="0"/>
              <w:spacing w:before="0" w:after="160"/>
              <w:jc w:val="start"/>
              <w:rPr/>
            </w:pPr>
            <w:r>
              <w:rPr/>
              <w:t>Administrar campañas</w:t>
            </w:r>
          </w:p>
        </w:tc>
        <w:tc>
          <w:tcPr>
            <w:tcW w:w="826" w:type="dxa"/>
            <w:tcBorders/>
            <w:vAlign w:val="center"/>
          </w:tcPr>
          <w:p>
            <w:pPr>
              <w:pStyle w:val="TableContents"/>
              <w:bidi w:val="0"/>
              <w:spacing w:before="0" w:after="160"/>
              <w:jc w:val="start"/>
              <w:rPr>
                <w:sz w:val="4"/>
                <w:szCs w:val="4"/>
              </w:rPr>
            </w:pPr>
            <w:r>
              <w:rPr>
                <w:sz w:val="4"/>
                <w:szCs w:val="4"/>
              </w:rPr>
            </w:r>
          </w:p>
        </w:tc>
        <w:tc>
          <w:tcPr>
            <w:tcW w:w="1516" w:type="dxa"/>
            <w:tcBorders/>
            <w:vAlign w:val="center"/>
          </w:tcPr>
          <w:p>
            <w:pPr>
              <w:pStyle w:val="TableContents"/>
              <w:bidi w:val="0"/>
              <w:spacing w:before="0" w:after="160"/>
              <w:jc w:val="start"/>
              <w:rPr>
                <w:sz w:val="4"/>
                <w:szCs w:val="4"/>
              </w:rPr>
            </w:pPr>
            <w:r>
              <w:rPr>
                <w:sz w:val="4"/>
                <w:szCs w:val="4"/>
              </w:rPr>
            </w:r>
          </w:p>
        </w:tc>
        <w:tc>
          <w:tcPr>
            <w:tcW w:w="961" w:type="dxa"/>
            <w:tcBorders/>
            <w:vAlign w:val="center"/>
          </w:tcPr>
          <w:p>
            <w:pPr>
              <w:pStyle w:val="TableContents"/>
              <w:bidi w:val="0"/>
              <w:spacing w:before="0" w:after="160"/>
              <w:jc w:val="start"/>
              <w:rPr>
                <w:sz w:val="4"/>
                <w:szCs w:val="4"/>
              </w:rPr>
            </w:pPr>
            <w:r>
              <w:rPr>
                <w:sz w:val="4"/>
                <w:szCs w:val="4"/>
              </w:rPr>
            </w:r>
          </w:p>
        </w:tc>
        <w:tc>
          <w:tcPr>
            <w:tcW w:w="1576" w:type="dxa"/>
            <w:tcBorders/>
            <w:vAlign w:val="center"/>
          </w:tcPr>
          <w:p>
            <w:pPr>
              <w:pStyle w:val="TableContents"/>
              <w:bidi w:val="0"/>
              <w:spacing w:before="0" w:after="160"/>
              <w:jc w:val="start"/>
              <w:rPr>
                <w:sz w:val="4"/>
                <w:szCs w:val="4"/>
              </w:rPr>
            </w:pPr>
            <w:r>
              <w:rPr>
                <w:sz w:val="4"/>
                <w:szCs w:val="4"/>
              </w:rPr>
            </w:r>
          </w:p>
        </w:tc>
      </w:tr>
      <w:tr>
        <w:trPr/>
        <w:tc>
          <w:tcPr>
            <w:tcW w:w="1681" w:type="dxa"/>
            <w:tcBorders/>
            <w:vAlign w:val="center"/>
          </w:tcPr>
          <w:p>
            <w:pPr>
              <w:pStyle w:val="TableContents"/>
              <w:bidi w:val="0"/>
              <w:spacing w:before="0" w:after="160"/>
              <w:jc w:val="start"/>
              <w:rPr/>
            </w:pPr>
            <w:r>
              <w:rPr/>
              <w:t>Administrar usuarios</w:t>
            </w:r>
          </w:p>
        </w:tc>
        <w:tc>
          <w:tcPr>
            <w:tcW w:w="826" w:type="dxa"/>
            <w:tcBorders/>
            <w:vAlign w:val="center"/>
          </w:tcPr>
          <w:p>
            <w:pPr>
              <w:pStyle w:val="TableContents"/>
              <w:bidi w:val="0"/>
              <w:spacing w:before="0" w:after="160"/>
              <w:jc w:val="start"/>
              <w:rPr>
                <w:sz w:val="4"/>
                <w:szCs w:val="4"/>
              </w:rPr>
            </w:pPr>
            <w:r>
              <w:rPr>
                <w:sz w:val="4"/>
                <w:szCs w:val="4"/>
              </w:rPr>
            </w:r>
          </w:p>
        </w:tc>
        <w:tc>
          <w:tcPr>
            <w:tcW w:w="1516" w:type="dxa"/>
            <w:tcBorders/>
            <w:vAlign w:val="center"/>
          </w:tcPr>
          <w:p>
            <w:pPr>
              <w:pStyle w:val="TableContents"/>
              <w:bidi w:val="0"/>
              <w:spacing w:before="0" w:after="160"/>
              <w:jc w:val="start"/>
              <w:rPr>
                <w:sz w:val="4"/>
                <w:szCs w:val="4"/>
              </w:rPr>
            </w:pPr>
            <w:r>
              <w:rPr>
                <w:sz w:val="4"/>
                <w:szCs w:val="4"/>
              </w:rPr>
            </w:r>
          </w:p>
        </w:tc>
        <w:tc>
          <w:tcPr>
            <w:tcW w:w="961" w:type="dxa"/>
            <w:tcBorders/>
            <w:vAlign w:val="center"/>
          </w:tcPr>
          <w:p>
            <w:pPr>
              <w:pStyle w:val="TableContents"/>
              <w:bidi w:val="0"/>
              <w:spacing w:before="0" w:after="160"/>
              <w:jc w:val="start"/>
              <w:rPr>
                <w:sz w:val="4"/>
                <w:szCs w:val="4"/>
              </w:rPr>
            </w:pPr>
            <w:r>
              <w:rPr>
                <w:sz w:val="4"/>
                <w:szCs w:val="4"/>
              </w:rPr>
            </w:r>
          </w:p>
        </w:tc>
        <w:tc>
          <w:tcPr>
            <w:tcW w:w="1576" w:type="dxa"/>
            <w:tcBorders/>
            <w:vAlign w:val="center"/>
          </w:tcPr>
          <w:p>
            <w:pPr>
              <w:pStyle w:val="TableContents"/>
              <w:bidi w:val="0"/>
              <w:spacing w:before="0" w:after="160"/>
              <w:jc w:val="start"/>
              <w:rPr>
                <w:sz w:val="4"/>
                <w:szCs w:val="4"/>
              </w:rPr>
            </w:pPr>
            <w:r>
              <w:rPr>
                <w:sz w:val="4"/>
                <w:szCs w:val="4"/>
              </w:rPr>
            </w:r>
          </w:p>
        </w:tc>
      </w:tr>
      <w:tr>
        <w:trPr/>
        <w:tc>
          <w:tcPr>
            <w:tcW w:w="1681" w:type="dxa"/>
            <w:tcBorders/>
            <w:vAlign w:val="center"/>
          </w:tcPr>
          <w:p>
            <w:pPr>
              <w:pStyle w:val="TableContents"/>
              <w:bidi w:val="0"/>
              <w:spacing w:before="0" w:after="160"/>
              <w:jc w:val="start"/>
              <w:rPr/>
            </w:pPr>
            <w:r>
              <w:rPr/>
              <w:t>Consultar auditoría</w:t>
            </w:r>
          </w:p>
        </w:tc>
        <w:tc>
          <w:tcPr>
            <w:tcW w:w="826" w:type="dxa"/>
            <w:tcBorders/>
            <w:vAlign w:val="center"/>
          </w:tcPr>
          <w:p>
            <w:pPr>
              <w:pStyle w:val="TableContents"/>
              <w:bidi w:val="0"/>
              <w:spacing w:before="0" w:after="160"/>
              <w:jc w:val="start"/>
              <w:rPr>
                <w:sz w:val="4"/>
                <w:szCs w:val="4"/>
              </w:rPr>
            </w:pPr>
            <w:r>
              <w:rPr>
                <w:sz w:val="4"/>
                <w:szCs w:val="4"/>
              </w:rPr>
            </w:r>
          </w:p>
        </w:tc>
        <w:tc>
          <w:tcPr>
            <w:tcW w:w="1516" w:type="dxa"/>
            <w:tcBorders/>
            <w:vAlign w:val="center"/>
          </w:tcPr>
          <w:p>
            <w:pPr>
              <w:pStyle w:val="TableContents"/>
              <w:bidi w:val="0"/>
              <w:spacing w:before="0" w:after="160"/>
              <w:jc w:val="start"/>
              <w:rPr>
                <w:sz w:val="4"/>
                <w:szCs w:val="4"/>
              </w:rPr>
            </w:pPr>
            <w:r>
              <w:rPr>
                <w:sz w:val="4"/>
                <w:szCs w:val="4"/>
              </w:rPr>
            </w:r>
          </w:p>
        </w:tc>
        <w:tc>
          <w:tcPr>
            <w:tcW w:w="961" w:type="dxa"/>
            <w:tcBorders/>
            <w:vAlign w:val="center"/>
          </w:tcPr>
          <w:p>
            <w:pPr>
              <w:pStyle w:val="TableContents"/>
              <w:bidi w:val="0"/>
              <w:spacing w:before="0" w:after="160"/>
              <w:jc w:val="start"/>
              <w:rPr>
                <w:sz w:val="4"/>
                <w:szCs w:val="4"/>
              </w:rPr>
            </w:pPr>
            <w:r>
              <w:rPr>
                <w:sz w:val="4"/>
                <w:szCs w:val="4"/>
              </w:rPr>
            </w:r>
          </w:p>
        </w:tc>
        <w:tc>
          <w:tcPr>
            <w:tcW w:w="1576" w:type="dxa"/>
            <w:tcBorders/>
            <w:vAlign w:val="center"/>
          </w:tcPr>
          <w:p>
            <w:pPr>
              <w:pStyle w:val="TableContents"/>
              <w:bidi w:val="0"/>
              <w:spacing w:before="0" w:after="160"/>
              <w:jc w:val="start"/>
              <w:rPr>
                <w:sz w:val="4"/>
                <w:szCs w:val="4"/>
              </w:rPr>
            </w:pPr>
            <w:r>
              <w:rPr>
                <w:sz w:val="4"/>
                <w:szCs w:val="4"/>
              </w:rPr>
            </w:r>
          </w:p>
        </w:tc>
      </w:tr>
    </w:tbl>
    <w:p>
      <w:pPr>
        <w:pStyle w:val="Heading2"/>
        <w:bidi w:val="0"/>
        <w:jc w:val="start"/>
        <w:rPr/>
      </w:pPr>
      <w:r>
        <w:rPr/>
        <w:t>6. Anexo B · Priorización de resultados y reportes</w:t>
      </w:r>
    </w:p>
    <w:p>
      <w:pPr>
        <w:pStyle w:val="BodyText"/>
        <w:bidi w:val="0"/>
        <w:jc w:val="start"/>
        <w:rPr/>
      </w:pPr>
      <w:r>
        <w:rPr/>
        <w:t>Marcar una única prioridad por elemento.</w:t>
      </w:r>
    </w:p>
    <w:tbl>
      <w:tblPr>
        <w:tblW w:w="6560" w:type="dxa"/>
        <w:jc w:val="start"/>
        <w:tblInd w:w="0" w:type="dxa"/>
        <w:tblLayout w:type="fixed"/>
        <w:tblCellMar>
          <w:top w:w="28" w:type="dxa"/>
          <w:start w:w="28" w:type="dxa"/>
          <w:bottom w:w="28" w:type="dxa"/>
          <w:end w:w="28" w:type="dxa"/>
        </w:tblCellMar>
      </w:tblPr>
      <w:tblGrid>
        <w:gridCol w:w="1968"/>
        <w:gridCol w:w="926"/>
        <w:gridCol w:w="1022"/>
        <w:gridCol w:w="1067"/>
        <w:gridCol w:w="1577"/>
      </w:tblGrid>
      <w:tr>
        <w:trPr/>
        <w:tc>
          <w:tcPr>
            <w:tcW w:w="1968" w:type="dxa"/>
            <w:tcBorders/>
            <w:vAlign w:val="center"/>
          </w:tcPr>
          <w:p>
            <w:pPr>
              <w:pStyle w:val="TableHeading"/>
              <w:suppressLineNumbers/>
              <w:shd w:fill="000F9F" w:val="clear"/>
              <w:bidi w:val="0"/>
              <w:spacing w:before="0" w:after="160"/>
              <w:jc w:val="start"/>
              <w:rPr/>
            </w:pPr>
            <w:r>
              <w:rPr/>
              <w:t>Salida</w:t>
            </w:r>
          </w:p>
        </w:tc>
        <w:tc>
          <w:tcPr>
            <w:tcW w:w="926" w:type="dxa"/>
            <w:tcBorders/>
            <w:vAlign w:val="center"/>
          </w:tcPr>
          <w:p>
            <w:pPr>
              <w:pStyle w:val="TableHeading"/>
              <w:suppressLineNumbers/>
              <w:shd w:fill="000F9F" w:val="clear"/>
              <w:bidi w:val="0"/>
              <w:spacing w:before="0" w:after="160"/>
              <w:jc w:val="start"/>
              <w:rPr/>
            </w:pPr>
            <w:r>
              <w:rPr/>
              <w:t>Primera versión</w:t>
            </w:r>
          </w:p>
        </w:tc>
        <w:tc>
          <w:tcPr>
            <w:tcW w:w="1022" w:type="dxa"/>
            <w:tcBorders/>
            <w:vAlign w:val="center"/>
          </w:tcPr>
          <w:p>
            <w:pPr>
              <w:pStyle w:val="TableHeading"/>
              <w:suppressLineNumbers/>
              <w:shd w:fill="000F9F" w:val="clear"/>
              <w:bidi w:val="0"/>
              <w:spacing w:before="0" w:after="160"/>
              <w:jc w:val="start"/>
              <w:rPr/>
            </w:pPr>
            <w:r>
              <w:rPr/>
              <w:t>Etapa posterior</w:t>
            </w:r>
          </w:p>
        </w:tc>
        <w:tc>
          <w:tcPr>
            <w:tcW w:w="1067" w:type="dxa"/>
            <w:tcBorders/>
            <w:vAlign w:val="center"/>
          </w:tcPr>
          <w:p>
            <w:pPr>
              <w:pStyle w:val="TableHeading"/>
              <w:suppressLineNumbers/>
              <w:shd w:fill="000F9F" w:val="clear"/>
              <w:bidi w:val="0"/>
              <w:spacing w:before="0" w:after="160"/>
              <w:jc w:val="start"/>
              <w:rPr/>
            </w:pPr>
            <w:r>
              <w:rPr/>
              <w:t>No requerida</w:t>
            </w:r>
          </w:p>
        </w:tc>
        <w:tc>
          <w:tcPr>
            <w:tcW w:w="1577" w:type="dxa"/>
            <w:tcBorders/>
            <w:vAlign w:val="center"/>
          </w:tcPr>
          <w:p>
            <w:pPr>
              <w:pStyle w:val="TableHeading"/>
              <w:suppressLineNumbers/>
              <w:shd w:fill="000F9F" w:val="clear"/>
              <w:bidi w:val="0"/>
              <w:spacing w:before="0" w:after="160"/>
              <w:jc w:val="start"/>
              <w:rPr/>
            </w:pPr>
            <w:r>
              <w:rPr/>
              <w:t>Observaciones</w:t>
            </w:r>
          </w:p>
        </w:tc>
      </w:tr>
      <w:tr>
        <w:trPr/>
        <w:tc>
          <w:tcPr>
            <w:tcW w:w="1968" w:type="dxa"/>
            <w:tcBorders/>
            <w:vAlign w:val="center"/>
          </w:tcPr>
          <w:p>
            <w:pPr>
              <w:pStyle w:val="TableContents"/>
              <w:bidi w:val="0"/>
              <w:spacing w:before="0" w:after="160"/>
              <w:ind w:hanging="0" w:start="0" w:end="0"/>
              <w:jc w:val="start"/>
              <w:rPr/>
            </w:pPr>
            <w:r>
              <w:rPr/>
              <w:t>Puntaje global y estrellas</w:t>
            </w:r>
          </w:p>
        </w:tc>
        <w:tc>
          <w:tcPr>
            <w:tcW w:w="926" w:type="dxa"/>
            <w:tcBorders/>
            <w:vAlign w:val="center"/>
          </w:tcPr>
          <w:p>
            <w:pPr>
              <w:pStyle w:val="TableContents"/>
              <w:bidi w:val="0"/>
              <w:spacing w:before="0" w:after="160"/>
              <w:ind w:hanging="0" w:start="0" w:end="0"/>
              <w:jc w:val="start"/>
              <w:rPr/>
            </w:pPr>
            <w:r>
              <w:rPr/>
              <w:t>☐</w:t>
            </w:r>
          </w:p>
        </w:tc>
        <w:tc>
          <w:tcPr>
            <w:tcW w:w="1022" w:type="dxa"/>
            <w:tcBorders/>
            <w:vAlign w:val="center"/>
          </w:tcPr>
          <w:p>
            <w:pPr>
              <w:pStyle w:val="TableContents"/>
              <w:bidi w:val="0"/>
              <w:spacing w:before="0" w:after="160"/>
              <w:ind w:hanging="0" w:start="0" w:end="0"/>
              <w:jc w:val="start"/>
              <w:rPr/>
            </w:pPr>
            <w:r>
              <w:rPr/>
              <w:t>☐</w:t>
            </w:r>
          </w:p>
        </w:tc>
        <w:tc>
          <w:tcPr>
            <w:tcW w:w="1067" w:type="dxa"/>
            <w:tcBorders/>
            <w:vAlign w:val="center"/>
          </w:tcPr>
          <w:p>
            <w:pPr>
              <w:pStyle w:val="TableContents"/>
              <w:bidi w:val="0"/>
              <w:spacing w:before="0" w:after="160"/>
              <w:jc w:val="start"/>
              <w:rPr/>
            </w:pPr>
            <w:r>
              <w:rPr/>
              <w:t>☐</w:t>
            </w:r>
          </w:p>
        </w:tc>
        <w:tc>
          <w:tcPr>
            <w:tcW w:w="1577" w:type="dxa"/>
            <w:tcBorders/>
            <w:vAlign w:val="center"/>
          </w:tcPr>
          <w:p>
            <w:pPr>
              <w:pStyle w:val="TableContents"/>
              <w:bidi w:val="0"/>
              <w:spacing w:before="0" w:after="160"/>
              <w:jc w:val="start"/>
              <w:rPr>
                <w:sz w:val="4"/>
                <w:szCs w:val="4"/>
              </w:rPr>
            </w:pPr>
            <w:r>
              <w:rPr>
                <w:sz w:val="4"/>
                <w:szCs w:val="4"/>
              </w:rPr>
            </w:r>
          </w:p>
        </w:tc>
      </w:tr>
      <w:tr>
        <w:trPr/>
        <w:tc>
          <w:tcPr>
            <w:tcW w:w="1968" w:type="dxa"/>
            <w:tcBorders/>
            <w:vAlign w:val="center"/>
          </w:tcPr>
          <w:p>
            <w:pPr>
              <w:pStyle w:val="TableContents"/>
              <w:bidi w:val="0"/>
              <w:spacing w:before="0" w:after="160"/>
              <w:ind w:hanging="0" w:start="0" w:end="0"/>
              <w:jc w:val="start"/>
              <w:rPr/>
            </w:pPr>
            <w:r>
              <w:rPr/>
              <w:t>Resultado por dimensión</w:t>
            </w:r>
          </w:p>
        </w:tc>
        <w:tc>
          <w:tcPr>
            <w:tcW w:w="926" w:type="dxa"/>
            <w:tcBorders/>
            <w:vAlign w:val="center"/>
          </w:tcPr>
          <w:p>
            <w:pPr>
              <w:pStyle w:val="TableContents"/>
              <w:bidi w:val="0"/>
              <w:spacing w:before="0" w:after="160"/>
              <w:ind w:hanging="0" w:start="0" w:end="0"/>
              <w:jc w:val="start"/>
              <w:rPr/>
            </w:pPr>
            <w:r>
              <w:rPr/>
              <w:t>☐</w:t>
            </w:r>
          </w:p>
        </w:tc>
        <w:tc>
          <w:tcPr>
            <w:tcW w:w="1022" w:type="dxa"/>
            <w:tcBorders/>
            <w:vAlign w:val="center"/>
          </w:tcPr>
          <w:p>
            <w:pPr>
              <w:pStyle w:val="TableContents"/>
              <w:bidi w:val="0"/>
              <w:spacing w:before="0" w:after="160"/>
              <w:ind w:hanging="0" w:start="0" w:end="0"/>
              <w:jc w:val="start"/>
              <w:rPr/>
            </w:pPr>
            <w:r>
              <w:rPr/>
              <w:t>☐</w:t>
            </w:r>
          </w:p>
        </w:tc>
        <w:tc>
          <w:tcPr>
            <w:tcW w:w="1067" w:type="dxa"/>
            <w:tcBorders/>
            <w:vAlign w:val="center"/>
          </w:tcPr>
          <w:p>
            <w:pPr>
              <w:pStyle w:val="TableContents"/>
              <w:bidi w:val="0"/>
              <w:spacing w:before="0" w:after="160"/>
              <w:jc w:val="start"/>
              <w:rPr/>
            </w:pPr>
            <w:r>
              <w:rPr/>
              <w:t>☐</w:t>
            </w:r>
          </w:p>
        </w:tc>
        <w:tc>
          <w:tcPr>
            <w:tcW w:w="1577" w:type="dxa"/>
            <w:tcBorders/>
            <w:vAlign w:val="center"/>
          </w:tcPr>
          <w:p>
            <w:pPr>
              <w:pStyle w:val="TableContents"/>
              <w:bidi w:val="0"/>
              <w:spacing w:before="0" w:after="160"/>
              <w:jc w:val="start"/>
              <w:rPr>
                <w:sz w:val="4"/>
                <w:szCs w:val="4"/>
              </w:rPr>
            </w:pPr>
            <w:r>
              <w:rPr>
                <w:sz w:val="4"/>
                <w:szCs w:val="4"/>
              </w:rPr>
            </w:r>
          </w:p>
        </w:tc>
      </w:tr>
      <w:tr>
        <w:trPr/>
        <w:tc>
          <w:tcPr>
            <w:tcW w:w="1968" w:type="dxa"/>
            <w:tcBorders/>
            <w:vAlign w:val="center"/>
          </w:tcPr>
          <w:p>
            <w:pPr>
              <w:pStyle w:val="TableContents"/>
              <w:bidi w:val="0"/>
              <w:spacing w:before="0" w:after="160"/>
              <w:ind w:hanging="0" w:start="0" w:end="0"/>
              <w:jc w:val="start"/>
              <w:rPr/>
            </w:pPr>
            <w:r>
              <w:rPr/>
              <w:t>Radar individual</w:t>
            </w:r>
          </w:p>
        </w:tc>
        <w:tc>
          <w:tcPr>
            <w:tcW w:w="926" w:type="dxa"/>
            <w:tcBorders/>
            <w:vAlign w:val="center"/>
          </w:tcPr>
          <w:p>
            <w:pPr>
              <w:pStyle w:val="TableContents"/>
              <w:bidi w:val="0"/>
              <w:spacing w:before="0" w:after="160"/>
              <w:ind w:hanging="0" w:start="0" w:end="0"/>
              <w:jc w:val="start"/>
              <w:rPr/>
            </w:pPr>
            <w:r>
              <w:rPr/>
              <w:t>☐</w:t>
            </w:r>
          </w:p>
        </w:tc>
        <w:tc>
          <w:tcPr>
            <w:tcW w:w="1022" w:type="dxa"/>
            <w:tcBorders/>
            <w:vAlign w:val="center"/>
          </w:tcPr>
          <w:p>
            <w:pPr>
              <w:pStyle w:val="TableContents"/>
              <w:bidi w:val="0"/>
              <w:spacing w:before="0" w:after="160"/>
              <w:ind w:hanging="0" w:start="0" w:end="0"/>
              <w:jc w:val="start"/>
              <w:rPr/>
            </w:pPr>
            <w:r>
              <w:rPr/>
              <w:t>☐</w:t>
            </w:r>
          </w:p>
        </w:tc>
        <w:tc>
          <w:tcPr>
            <w:tcW w:w="1067" w:type="dxa"/>
            <w:tcBorders/>
            <w:vAlign w:val="center"/>
          </w:tcPr>
          <w:p>
            <w:pPr>
              <w:pStyle w:val="TableContents"/>
              <w:bidi w:val="0"/>
              <w:spacing w:before="0" w:after="160"/>
              <w:jc w:val="start"/>
              <w:rPr/>
            </w:pPr>
            <w:r>
              <w:rPr/>
              <w:t>☐</w:t>
            </w:r>
          </w:p>
        </w:tc>
        <w:tc>
          <w:tcPr>
            <w:tcW w:w="1577" w:type="dxa"/>
            <w:tcBorders/>
            <w:vAlign w:val="center"/>
          </w:tcPr>
          <w:p>
            <w:pPr>
              <w:pStyle w:val="TableContents"/>
              <w:bidi w:val="0"/>
              <w:spacing w:before="0" w:after="160"/>
              <w:jc w:val="start"/>
              <w:rPr>
                <w:sz w:val="4"/>
                <w:szCs w:val="4"/>
              </w:rPr>
            </w:pPr>
            <w:r>
              <w:rPr>
                <w:sz w:val="4"/>
                <w:szCs w:val="4"/>
              </w:rPr>
            </w:r>
          </w:p>
        </w:tc>
      </w:tr>
      <w:tr>
        <w:trPr/>
        <w:tc>
          <w:tcPr>
            <w:tcW w:w="1968" w:type="dxa"/>
            <w:tcBorders/>
            <w:vAlign w:val="center"/>
          </w:tcPr>
          <w:p>
            <w:pPr>
              <w:pStyle w:val="TableContents"/>
              <w:bidi w:val="0"/>
              <w:spacing w:before="0" w:after="160"/>
              <w:ind w:hanging="0" w:start="0" w:end="0"/>
              <w:jc w:val="start"/>
              <w:rPr/>
            </w:pPr>
            <w:r>
              <w:rPr/>
              <w:t>Áreas críticas</w:t>
            </w:r>
          </w:p>
        </w:tc>
        <w:tc>
          <w:tcPr>
            <w:tcW w:w="926" w:type="dxa"/>
            <w:tcBorders/>
            <w:vAlign w:val="center"/>
          </w:tcPr>
          <w:p>
            <w:pPr>
              <w:pStyle w:val="TableContents"/>
              <w:bidi w:val="0"/>
              <w:spacing w:before="0" w:after="160"/>
              <w:ind w:hanging="0" w:start="0" w:end="0"/>
              <w:jc w:val="start"/>
              <w:rPr/>
            </w:pPr>
            <w:r>
              <w:rPr/>
              <w:t>☐</w:t>
            </w:r>
          </w:p>
        </w:tc>
        <w:tc>
          <w:tcPr>
            <w:tcW w:w="1022" w:type="dxa"/>
            <w:tcBorders/>
            <w:vAlign w:val="center"/>
          </w:tcPr>
          <w:p>
            <w:pPr>
              <w:pStyle w:val="TableContents"/>
              <w:bidi w:val="0"/>
              <w:spacing w:before="0" w:after="160"/>
              <w:ind w:hanging="0" w:start="0" w:end="0"/>
              <w:jc w:val="start"/>
              <w:rPr/>
            </w:pPr>
            <w:r>
              <w:rPr/>
              <w:t>☐</w:t>
            </w:r>
          </w:p>
        </w:tc>
        <w:tc>
          <w:tcPr>
            <w:tcW w:w="1067" w:type="dxa"/>
            <w:tcBorders/>
            <w:vAlign w:val="center"/>
          </w:tcPr>
          <w:p>
            <w:pPr>
              <w:pStyle w:val="TableContents"/>
              <w:bidi w:val="0"/>
              <w:spacing w:before="0" w:after="160"/>
              <w:jc w:val="start"/>
              <w:rPr/>
            </w:pPr>
            <w:r>
              <w:rPr/>
              <w:t>☐</w:t>
            </w:r>
          </w:p>
        </w:tc>
        <w:tc>
          <w:tcPr>
            <w:tcW w:w="1577" w:type="dxa"/>
            <w:tcBorders/>
            <w:vAlign w:val="center"/>
          </w:tcPr>
          <w:p>
            <w:pPr>
              <w:pStyle w:val="TableContents"/>
              <w:bidi w:val="0"/>
              <w:spacing w:before="0" w:after="160"/>
              <w:jc w:val="start"/>
              <w:rPr>
                <w:sz w:val="4"/>
                <w:szCs w:val="4"/>
              </w:rPr>
            </w:pPr>
            <w:r>
              <w:rPr>
                <w:sz w:val="4"/>
                <w:szCs w:val="4"/>
              </w:rPr>
            </w:r>
          </w:p>
        </w:tc>
      </w:tr>
      <w:tr>
        <w:trPr/>
        <w:tc>
          <w:tcPr>
            <w:tcW w:w="1968" w:type="dxa"/>
            <w:tcBorders/>
            <w:vAlign w:val="center"/>
          </w:tcPr>
          <w:p>
            <w:pPr>
              <w:pStyle w:val="TableContents"/>
              <w:bidi w:val="0"/>
              <w:spacing w:before="0" w:after="160"/>
              <w:ind w:hanging="0" w:start="0" w:end="0"/>
              <w:jc w:val="start"/>
              <w:rPr/>
            </w:pPr>
            <w:r>
              <w:rPr/>
              <w:t>Fortalezas y recomendaciones</w:t>
            </w:r>
          </w:p>
        </w:tc>
        <w:tc>
          <w:tcPr>
            <w:tcW w:w="926" w:type="dxa"/>
            <w:tcBorders/>
            <w:vAlign w:val="center"/>
          </w:tcPr>
          <w:p>
            <w:pPr>
              <w:pStyle w:val="TableContents"/>
              <w:bidi w:val="0"/>
              <w:spacing w:before="0" w:after="160"/>
              <w:ind w:hanging="0" w:start="0" w:end="0"/>
              <w:jc w:val="start"/>
              <w:rPr/>
            </w:pPr>
            <w:r>
              <w:rPr/>
              <w:t>☐</w:t>
            </w:r>
          </w:p>
        </w:tc>
        <w:tc>
          <w:tcPr>
            <w:tcW w:w="1022" w:type="dxa"/>
            <w:tcBorders/>
            <w:vAlign w:val="center"/>
          </w:tcPr>
          <w:p>
            <w:pPr>
              <w:pStyle w:val="TableContents"/>
              <w:bidi w:val="0"/>
              <w:spacing w:before="0" w:after="160"/>
              <w:ind w:hanging="0" w:start="0" w:end="0"/>
              <w:jc w:val="start"/>
              <w:rPr/>
            </w:pPr>
            <w:r>
              <w:rPr/>
              <w:t>☐</w:t>
            </w:r>
          </w:p>
        </w:tc>
        <w:tc>
          <w:tcPr>
            <w:tcW w:w="1067" w:type="dxa"/>
            <w:tcBorders/>
            <w:vAlign w:val="center"/>
          </w:tcPr>
          <w:p>
            <w:pPr>
              <w:pStyle w:val="TableContents"/>
              <w:bidi w:val="0"/>
              <w:spacing w:before="0" w:after="160"/>
              <w:jc w:val="start"/>
              <w:rPr/>
            </w:pPr>
            <w:r>
              <w:rPr/>
              <w:t>☐</w:t>
            </w:r>
          </w:p>
        </w:tc>
        <w:tc>
          <w:tcPr>
            <w:tcW w:w="1577" w:type="dxa"/>
            <w:tcBorders/>
            <w:vAlign w:val="center"/>
          </w:tcPr>
          <w:p>
            <w:pPr>
              <w:pStyle w:val="TableContents"/>
              <w:bidi w:val="0"/>
              <w:spacing w:before="0" w:after="160"/>
              <w:jc w:val="start"/>
              <w:rPr>
                <w:sz w:val="4"/>
                <w:szCs w:val="4"/>
              </w:rPr>
            </w:pPr>
            <w:r>
              <w:rPr>
                <w:sz w:val="4"/>
                <w:szCs w:val="4"/>
              </w:rPr>
            </w:r>
          </w:p>
        </w:tc>
      </w:tr>
      <w:tr>
        <w:trPr/>
        <w:tc>
          <w:tcPr>
            <w:tcW w:w="1968" w:type="dxa"/>
            <w:tcBorders/>
            <w:vAlign w:val="center"/>
          </w:tcPr>
          <w:p>
            <w:pPr>
              <w:pStyle w:val="TableContents"/>
              <w:bidi w:val="0"/>
              <w:spacing w:before="0" w:after="160"/>
              <w:ind w:hanging="0" w:start="0" w:end="0"/>
              <w:jc w:val="start"/>
              <w:rPr/>
            </w:pPr>
            <w:r>
              <w:rPr/>
              <w:t>Comparación con campaña anterior</w:t>
            </w:r>
          </w:p>
        </w:tc>
        <w:tc>
          <w:tcPr>
            <w:tcW w:w="926" w:type="dxa"/>
            <w:tcBorders/>
            <w:vAlign w:val="center"/>
          </w:tcPr>
          <w:p>
            <w:pPr>
              <w:pStyle w:val="TableContents"/>
              <w:bidi w:val="0"/>
              <w:spacing w:before="0" w:after="160"/>
              <w:ind w:hanging="0" w:start="0" w:end="0"/>
              <w:jc w:val="start"/>
              <w:rPr/>
            </w:pPr>
            <w:r>
              <w:rPr/>
              <w:t>☐</w:t>
            </w:r>
          </w:p>
        </w:tc>
        <w:tc>
          <w:tcPr>
            <w:tcW w:w="1022" w:type="dxa"/>
            <w:tcBorders/>
            <w:vAlign w:val="center"/>
          </w:tcPr>
          <w:p>
            <w:pPr>
              <w:pStyle w:val="TableContents"/>
              <w:bidi w:val="0"/>
              <w:spacing w:before="0" w:after="160"/>
              <w:ind w:hanging="0" w:start="0" w:end="0"/>
              <w:jc w:val="start"/>
              <w:rPr/>
            </w:pPr>
            <w:r>
              <w:rPr/>
              <w:t>☐</w:t>
            </w:r>
          </w:p>
        </w:tc>
        <w:tc>
          <w:tcPr>
            <w:tcW w:w="1067" w:type="dxa"/>
            <w:tcBorders/>
            <w:vAlign w:val="center"/>
          </w:tcPr>
          <w:p>
            <w:pPr>
              <w:pStyle w:val="TableContents"/>
              <w:bidi w:val="0"/>
              <w:spacing w:before="0" w:after="160"/>
              <w:jc w:val="start"/>
              <w:rPr/>
            </w:pPr>
            <w:r>
              <w:rPr/>
              <w:t>☐</w:t>
            </w:r>
          </w:p>
        </w:tc>
        <w:tc>
          <w:tcPr>
            <w:tcW w:w="1577" w:type="dxa"/>
            <w:tcBorders/>
            <w:vAlign w:val="center"/>
          </w:tcPr>
          <w:p>
            <w:pPr>
              <w:pStyle w:val="TableContents"/>
              <w:bidi w:val="0"/>
              <w:spacing w:before="0" w:after="160"/>
              <w:jc w:val="start"/>
              <w:rPr>
                <w:sz w:val="4"/>
                <w:szCs w:val="4"/>
              </w:rPr>
            </w:pPr>
            <w:r>
              <w:rPr>
                <w:sz w:val="4"/>
                <w:szCs w:val="4"/>
              </w:rPr>
            </w:r>
          </w:p>
        </w:tc>
      </w:tr>
      <w:tr>
        <w:trPr/>
        <w:tc>
          <w:tcPr>
            <w:tcW w:w="1968" w:type="dxa"/>
            <w:tcBorders/>
            <w:vAlign w:val="center"/>
          </w:tcPr>
          <w:p>
            <w:pPr>
              <w:pStyle w:val="TableContents"/>
              <w:bidi w:val="0"/>
              <w:spacing w:before="0" w:after="160"/>
              <w:ind w:hanging="0" w:start="0" w:end="0"/>
              <w:jc w:val="start"/>
              <w:rPr/>
            </w:pPr>
            <w:r>
              <w:rPr/>
              <w:t>Distribución por estrellas</w:t>
            </w:r>
          </w:p>
        </w:tc>
        <w:tc>
          <w:tcPr>
            <w:tcW w:w="926" w:type="dxa"/>
            <w:tcBorders/>
            <w:vAlign w:val="center"/>
          </w:tcPr>
          <w:p>
            <w:pPr>
              <w:pStyle w:val="TableContents"/>
              <w:bidi w:val="0"/>
              <w:spacing w:before="0" w:after="160"/>
              <w:ind w:hanging="0" w:start="0" w:end="0"/>
              <w:jc w:val="start"/>
              <w:rPr/>
            </w:pPr>
            <w:r>
              <w:rPr/>
              <w:t>☐</w:t>
            </w:r>
          </w:p>
        </w:tc>
        <w:tc>
          <w:tcPr>
            <w:tcW w:w="1022" w:type="dxa"/>
            <w:tcBorders/>
            <w:vAlign w:val="center"/>
          </w:tcPr>
          <w:p>
            <w:pPr>
              <w:pStyle w:val="TableContents"/>
              <w:bidi w:val="0"/>
              <w:spacing w:before="0" w:after="160"/>
              <w:ind w:hanging="0" w:start="0" w:end="0"/>
              <w:jc w:val="start"/>
              <w:rPr/>
            </w:pPr>
            <w:r>
              <w:rPr/>
              <w:t>☐</w:t>
            </w:r>
          </w:p>
        </w:tc>
        <w:tc>
          <w:tcPr>
            <w:tcW w:w="1067" w:type="dxa"/>
            <w:tcBorders/>
            <w:vAlign w:val="center"/>
          </w:tcPr>
          <w:p>
            <w:pPr>
              <w:pStyle w:val="TableContents"/>
              <w:bidi w:val="0"/>
              <w:spacing w:before="0" w:after="160"/>
              <w:jc w:val="start"/>
              <w:rPr/>
            </w:pPr>
            <w:r>
              <w:rPr/>
              <w:t>☐</w:t>
            </w:r>
          </w:p>
        </w:tc>
        <w:tc>
          <w:tcPr>
            <w:tcW w:w="1577" w:type="dxa"/>
            <w:tcBorders/>
            <w:vAlign w:val="center"/>
          </w:tcPr>
          <w:p>
            <w:pPr>
              <w:pStyle w:val="TableContents"/>
              <w:bidi w:val="0"/>
              <w:spacing w:before="0" w:after="160"/>
              <w:jc w:val="start"/>
              <w:rPr>
                <w:sz w:val="4"/>
                <w:szCs w:val="4"/>
              </w:rPr>
            </w:pPr>
            <w:r>
              <w:rPr>
                <w:sz w:val="4"/>
                <w:szCs w:val="4"/>
              </w:rPr>
            </w:r>
          </w:p>
        </w:tc>
      </w:tr>
      <w:tr>
        <w:trPr/>
        <w:tc>
          <w:tcPr>
            <w:tcW w:w="1968" w:type="dxa"/>
            <w:tcBorders/>
            <w:vAlign w:val="center"/>
          </w:tcPr>
          <w:p>
            <w:pPr>
              <w:pStyle w:val="TableContents"/>
              <w:bidi w:val="0"/>
              <w:spacing w:before="0" w:after="160"/>
              <w:ind w:hanging="0" w:start="0" w:end="0"/>
              <w:jc w:val="start"/>
              <w:rPr/>
            </w:pPr>
            <w:r>
              <w:rPr/>
              <w:t>Radar territorial agregado</w:t>
            </w:r>
          </w:p>
        </w:tc>
        <w:tc>
          <w:tcPr>
            <w:tcW w:w="926" w:type="dxa"/>
            <w:tcBorders/>
            <w:vAlign w:val="center"/>
          </w:tcPr>
          <w:p>
            <w:pPr>
              <w:pStyle w:val="TableContents"/>
              <w:bidi w:val="0"/>
              <w:spacing w:before="0" w:after="160"/>
              <w:ind w:hanging="0" w:start="0" w:end="0"/>
              <w:jc w:val="start"/>
              <w:rPr/>
            </w:pPr>
            <w:r>
              <w:rPr/>
              <w:t>☐</w:t>
            </w:r>
          </w:p>
        </w:tc>
        <w:tc>
          <w:tcPr>
            <w:tcW w:w="1022" w:type="dxa"/>
            <w:tcBorders/>
            <w:vAlign w:val="center"/>
          </w:tcPr>
          <w:p>
            <w:pPr>
              <w:pStyle w:val="TableContents"/>
              <w:bidi w:val="0"/>
              <w:spacing w:before="0" w:after="160"/>
              <w:ind w:hanging="0" w:start="0" w:end="0"/>
              <w:jc w:val="start"/>
              <w:rPr/>
            </w:pPr>
            <w:r>
              <w:rPr/>
              <w:t>☐</w:t>
            </w:r>
          </w:p>
        </w:tc>
        <w:tc>
          <w:tcPr>
            <w:tcW w:w="1067" w:type="dxa"/>
            <w:tcBorders/>
            <w:vAlign w:val="center"/>
          </w:tcPr>
          <w:p>
            <w:pPr>
              <w:pStyle w:val="TableContents"/>
              <w:bidi w:val="0"/>
              <w:spacing w:before="0" w:after="160"/>
              <w:jc w:val="start"/>
              <w:rPr/>
            </w:pPr>
            <w:r>
              <w:rPr/>
              <w:t>☐</w:t>
            </w:r>
          </w:p>
        </w:tc>
        <w:tc>
          <w:tcPr>
            <w:tcW w:w="1577" w:type="dxa"/>
            <w:tcBorders/>
            <w:vAlign w:val="center"/>
          </w:tcPr>
          <w:p>
            <w:pPr>
              <w:pStyle w:val="TableContents"/>
              <w:bidi w:val="0"/>
              <w:spacing w:before="0" w:after="160"/>
              <w:jc w:val="start"/>
              <w:rPr>
                <w:sz w:val="4"/>
                <w:szCs w:val="4"/>
              </w:rPr>
            </w:pPr>
            <w:r>
              <w:rPr>
                <w:sz w:val="4"/>
                <w:szCs w:val="4"/>
              </w:rPr>
            </w:r>
          </w:p>
        </w:tc>
      </w:tr>
      <w:tr>
        <w:trPr/>
        <w:tc>
          <w:tcPr>
            <w:tcW w:w="1968" w:type="dxa"/>
            <w:tcBorders/>
            <w:vAlign w:val="center"/>
          </w:tcPr>
          <w:p>
            <w:pPr>
              <w:pStyle w:val="TableContents"/>
              <w:bidi w:val="0"/>
              <w:spacing w:before="0" w:after="160"/>
              <w:ind w:hanging="0" w:start="0" w:end="0"/>
              <w:jc w:val="start"/>
              <w:rPr/>
            </w:pPr>
            <w:r>
              <w:rPr/>
              <w:t>Indicadores de participación</w:t>
            </w:r>
          </w:p>
        </w:tc>
        <w:tc>
          <w:tcPr>
            <w:tcW w:w="926" w:type="dxa"/>
            <w:tcBorders/>
            <w:vAlign w:val="center"/>
          </w:tcPr>
          <w:p>
            <w:pPr>
              <w:pStyle w:val="TableContents"/>
              <w:bidi w:val="0"/>
              <w:spacing w:before="0" w:after="160"/>
              <w:ind w:hanging="0" w:start="0" w:end="0"/>
              <w:jc w:val="start"/>
              <w:rPr/>
            </w:pPr>
            <w:r>
              <w:rPr/>
              <w:t>☐</w:t>
            </w:r>
          </w:p>
        </w:tc>
        <w:tc>
          <w:tcPr>
            <w:tcW w:w="1022" w:type="dxa"/>
            <w:tcBorders/>
            <w:vAlign w:val="center"/>
          </w:tcPr>
          <w:p>
            <w:pPr>
              <w:pStyle w:val="TableContents"/>
              <w:bidi w:val="0"/>
              <w:spacing w:before="0" w:after="160"/>
              <w:ind w:hanging="0" w:start="0" w:end="0"/>
              <w:jc w:val="start"/>
              <w:rPr/>
            </w:pPr>
            <w:r>
              <w:rPr/>
              <w:t>☐</w:t>
            </w:r>
          </w:p>
        </w:tc>
        <w:tc>
          <w:tcPr>
            <w:tcW w:w="1067" w:type="dxa"/>
            <w:tcBorders/>
            <w:vAlign w:val="center"/>
          </w:tcPr>
          <w:p>
            <w:pPr>
              <w:pStyle w:val="TableContents"/>
              <w:bidi w:val="0"/>
              <w:spacing w:before="0" w:after="160"/>
              <w:jc w:val="start"/>
              <w:rPr/>
            </w:pPr>
            <w:r>
              <w:rPr/>
              <w:t>☐</w:t>
            </w:r>
          </w:p>
        </w:tc>
        <w:tc>
          <w:tcPr>
            <w:tcW w:w="1577" w:type="dxa"/>
            <w:tcBorders/>
            <w:vAlign w:val="center"/>
          </w:tcPr>
          <w:p>
            <w:pPr>
              <w:pStyle w:val="TableContents"/>
              <w:bidi w:val="0"/>
              <w:spacing w:before="0" w:after="160"/>
              <w:jc w:val="start"/>
              <w:rPr>
                <w:sz w:val="4"/>
                <w:szCs w:val="4"/>
              </w:rPr>
            </w:pPr>
            <w:r>
              <w:rPr>
                <w:sz w:val="4"/>
                <w:szCs w:val="4"/>
              </w:rPr>
            </w:r>
          </w:p>
        </w:tc>
      </w:tr>
      <w:tr>
        <w:trPr/>
        <w:tc>
          <w:tcPr>
            <w:tcW w:w="1968" w:type="dxa"/>
            <w:tcBorders/>
            <w:vAlign w:val="center"/>
          </w:tcPr>
          <w:p>
            <w:pPr>
              <w:pStyle w:val="TableContents"/>
              <w:bidi w:val="0"/>
              <w:spacing w:before="0" w:after="160"/>
              <w:ind w:hanging="0" w:start="0" w:end="0"/>
              <w:jc w:val="start"/>
              <w:rPr/>
            </w:pPr>
            <w:r>
              <w:rPr/>
              <w:t>Informe individual descargable</w:t>
            </w:r>
          </w:p>
        </w:tc>
        <w:tc>
          <w:tcPr>
            <w:tcW w:w="926" w:type="dxa"/>
            <w:tcBorders/>
            <w:vAlign w:val="center"/>
          </w:tcPr>
          <w:p>
            <w:pPr>
              <w:pStyle w:val="TableContents"/>
              <w:bidi w:val="0"/>
              <w:spacing w:before="0" w:after="160"/>
              <w:ind w:hanging="0" w:start="0" w:end="0"/>
              <w:jc w:val="start"/>
              <w:rPr/>
            </w:pPr>
            <w:r>
              <w:rPr/>
              <w:t>☐</w:t>
            </w:r>
          </w:p>
        </w:tc>
        <w:tc>
          <w:tcPr>
            <w:tcW w:w="1022" w:type="dxa"/>
            <w:tcBorders/>
            <w:vAlign w:val="center"/>
          </w:tcPr>
          <w:p>
            <w:pPr>
              <w:pStyle w:val="TableContents"/>
              <w:bidi w:val="0"/>
              <w:spacing w:before="0" w:after="160"/>
              <w:ind w:hanging="0" w:start="0" w:end="0"/>
              <w:jc w:val="start"/>
              <w:rPr/>
            </w:pPr>
            <w:r>
              <w:rPr/>
              <w:t>☐</w:t>
            </w:r>
          </w:p>
        </w:tc>
        <w:tc>
          <w:tcPr>
            <w:tcW w:w="1067" w:type="dxa"/>
            <w:tcBorders/>
            <w:vAlign w:val="center"/>
          </w:tcPr>
          <w:p>
            <w:pPr>
              <w:pStyle w:val="TableContents"/>
              <w:bidi w:val="0"/>
              <w:spacing w:before="0" w:after="160"/>
              <w:jc w:val="start"/>
              <w:rPr/>
            </w:pPr>
            <w:r>
              <w:rPr/>
              <w:t>☐</w:t>
            </w:r>
          </w:p>
        </w:tc>
        <w:tc>
          <w:tcPr>
            <w:tcW w:w="1577" w:type="dxa"/>
            <w:tcBorders/>
            <w:vAlign w:val="center"/>
          </w:tcPr>
          <w:p>
            <w:pPr>
              <w:pStyle w:val="TableContents"/>
              <w:bidi w:val="0"/>
              <w:spacing w:before="0" w:after="160"/>
              <w:jc w:val="start"/>
              <w:rPr>
                <w:sz w:val="4"/>
                <w:szCs w:val="4"/>
              </w:rPr>
            </w:pPr>
            <w:r>
              <w:rPr>
                <w:sz w:val="4"/>
                <w:szCs w:val="4"/>
              </w:rPr>
            </w:r>
          </w:p>
        </w:tc>
      </w:tr>
      <w:tr>
        <w:trPr/>
        <w:tc>
          <w:tcPr>
            <w:tcW w:w="1968" w:type="dxa"/>
            <w:tcBorders/>
            <w:vAlign w:val="center"/>
          </w:tcPr>
          <w:p>
            <w:pPr>
              <w:pStyle w:val="TableContents"/>
              <w:bidi w:val="0"/>
              <w:spacing w:before="0" w:after="160"/>
              <w:ind w:hanging="0" w:start="0" w:end="0"/>
              <w:jc w:val="start"/>
              <w:rPr/>
            </w:pPr>
            <w:r>
              <w:rPr/>
              <w:t>Informe territorial/provincial</w:t>
            </w:r>
          </w:p>
        </w:tc>
        <w:tc>
          <w:tcPr>
            <w:tcW w:w="926" w:type="dxa"/>
            <w:tcBorders/>
            <w:vAlign w:val="center"/>
          </w:tcPr>
          <w:p>
            <w:pPr>
              <w:pStyle w:val="TableContents"/>
              <w:bidi w:val="0"/>
              <w:spacing w:before="0" w:after="160"/>
              <w:ind w:hanging="0" w:start="0" w:end="0"/>
              <w:jc w:val="start"/>
              <w:rPr/>
            </w:pPr>
            <w:r>
              <w:rPr/>
              <w:t>☐</w:t>
            </w:r>
          </w:p>
        </w:tc>
        <w:tc>
          <w:tcPr>
            <w:tcW w:w="1022" w:type="dxa"/>
            <w:tcBorders/>
            <w:vAlign w:val="center"/>
          </w:tcPr>
          <w:p>
            <w:pPr>
              <w:pStyle w:val="TableContents"/>
              <w:bidi w:val="0"/>
              <w:spacing w:before="0" w:after="160"/>
              <w:ind w:hanging="0" w:start="0" w:end="0"/>
              <w:jc w:val="start"/>
              <w:rPr/>
            </w:pPr>
            <w:r>
              <w:rPr/>
              <w:t>☐</w:t>
            </w:r>
          </w:p>
        </w:tc>
        <w:tc>
          <w:tcPr>
            <w:tcW w:w="1067" w:type="dxa"/>
            <w:tcBorders/>
            <w:vAlign w:val="center"/>
          </w:tcPr>
          <w:p>
            <w:pPr>
              <w:pStyle w:val="TableContents"/>
              <w:bidi w:val="0"/>
              <w:spacing w:before="0" w:after="160"/>
              <w:jc w:val="start"/>
              <w:rPr/>
            </w:pPr>
            <w:r>
              <w:rPr/>
              <w:t>☐</w:t>
            </w:r>
          </w:p>
        </w:tc>
        <w:tc>
          <w:tcPr>
            <w:tcW w:w="1577" w:type="dxa"/>
            <w:tcBorders/>
            <w:vAlign w:val="center"/>
          </w:tcPr>
          <w:p>
            <w:pPr>
              <w:pStyle w:val="TableContents"/>
              <w:bidi w:val="0"/>
              <w:spacing w:before="0" w:after="160"/>
              <w:jc w:val="start"/>
              <w:rPr>
                <w:sz w:val="4"/>
                <w:szCs w:val="4"/>
              </w:rPr>
            </w:pPr>
            <w:r>
              <w:rPr>
                <w:sz w:val="4"/>
                <w:szCs w:val="4"/>
              </w:rPr>
            </w:r>
          </w:p>
        </w:tc>
      </w:tr>
      <w:tr>
        <w:trPr/>
        <w:tc>
          <w:tcPr>
            <w:tcW w:w="1968" w:type="dxa"/>
            <w:tcBorders/>
            <w:vAlign w:val="center"/>
          </w:tcPr>
          <w:p>
            <w:pPr>
              <w:pStyle w:val="TableContents"/>
              <w:bidi w:val="0"/>
              <w:spacing w:before="0" w:after="160"/>
              <w:ind w:hanging="0" w:start="0" w:end="0"/>
              <w:jc w:val="start"/>
              <w:rPr/>
            </w:pPr>
            <w:r>
              <w:rPr/>
              <w:t>Certificado institucional</w:t>
            </w:r>
          </w:p>
        </w:tc>
        <w:tc>
          <w:tcPr>
            <w:tcW w:w="926" w:type="dxa"/>
            <w:tcBorders/>
            <w:vAlign w:val="center"/>
          </w:tcPr>
          <w:p>
            <w:pPr>
              <w:pStyle w:val="TableContents"/>
              <w:bidi w:val="0"/>
              <w:spacing w:before="0" w:after="160"/>
              <w:ind w:hanging="0" w:start="0" w:end="0"/>
              <w:jc w:val="start"/>
              <w:rPr/>
            </w:pPr>
            <w:r>
              <w:rPr/>
              <w:t>☐</w:t>
            </w:r>
          </w:p>
        </w:tc>
        <w:tc>
          <w:tcPr>
            <w:tcW w:w="1022" w:type="dxa"/>
            <w:tcBorders/>
            <w:vAlign w:val="center"/>
          </w:tcPr>
          <w:p>
            <w:pPr>
              <w:pStyle w:val="TableContents"/>
              <w:bidi w:val="0"/>
              <w:spacing w:before="0" w:after="160"/>
              <w:ind w:hanging="0" w:start="0" w:end="0"/>
              <w:jc w:val="start"/>
              <w:rPr/>
            </w:pPr>
            <w:r>
              <w:rPr/>
              <w:t>☐</w:t>
            </w:r>
          </w:p>
        </w:tc>
        <w:tc>
          <w:tcPr>
            <w:tcW w:w="1067" w:type="dxa"/>
            <w:tcBorders/>
            <w:vAlign w:val="center"/>
          </w:tcPr>
          <w:p>
            <w:pPr>
              <w:pStyle w:val="TableContents"/>
              <w:bidi w:val="0"/>
              <w:spacing w:before="0" w:after="160"/>
              <w:jc w:val="start"/>
              <w:rPr/>
            </w:pPr>
            <w:r>
              <w:rPr/>
              <w:t>☐</w:t>
            </w:r>
          </w:p>
        </w:tc>
        <w:tc>
          <w:tcPr>
            <w:tcW w:w="1577" w:type="dxa"/>
            <w:tcBorders/>
            <w:vAlign w:val="center"/>
          </w:tcPr>
          <w:p>
            <w:pPr>
              <w:pStyle w:val="TableContents"/>
              <w:bidi w:val="0"/>
              <w:spacing w:before="0" w:after="160"/>
              <w:jc w:val="start"/>
              <w:rPr>
                <w:sz w:val="4"/>
                <w:szCs w:val="4"/>
              </w:rPr>
            </w:pPr>
            <w:r>
              <w:rPr>
                <w:sz w:val="4"/>
                <w:szCs w:val="4"/>
              </w:rPr>
            </w:r>
          </w:p>
        </w:tc>
      </w:tr>
    </w:tbl>
    <w:p>
      <w:pPr>
        <w:pStyle w:val="Heading3"/>
        <w:bidi w:val="0"/>
        <w:jc w:val="start"/>
        <w:rPr/>
      </w:pPr>
      <w:r>
        <w:rPr/>
        <w:t>Filtros requeridos</w:t>
      </w:r>
    </w:p>
    <w:p>
      <w:pPr>
        <w:pStyle w:val="BodyTextcheck"/>
        <w:bidi w:val="0"/>
        <w:jc w:val="start"/>
        <w:rPr/>
      </w:pPr>
      <w:r>
        <w:rPr/>
        <w:t xml:space="preserve">☐ </w:t>
      </w:r>
      <w:r>
        <w:rPr/>
        <w:t>Campaña   ☐ Año   ☐ Departamento   ☐ Localidad   ☐ Región sanitaria</w:t>
        <w:br/>
        <w:t>☐ Nivel   ☐ Sector   ☐ Ámbito   ☐ Jornada   ☐ Estado de carga</w:t>
        <w:br/>
        <w:t xml:space="preserve">☐ Estrellas   ☐ Área crítica   ☐ Centro de salud   ☐ Otro: __________________ </w:t>
      </w:r>
    </w:p>
    <w:p>
      <w:pPr>
        <w:pStyle w:val="Heading2page-break"/>
        <w:bidi w:val="0"/>
        <w:jc w:val="start"/>
        <w:rPr/>
      </w:pPr>
      <w:r>
        <w:rPr/>
        <w:t>7. Anexo C · Matriz inicial de notificaciones</w:t>
      </w:r>
    </w:p>
    <w:p>
      <w:pPr>
        <w:pStyle w:val="BodyText"/>
        <w:bidi w:val="0"/>
        <w:jc w:val="start"/>
        <w:rPr/>
      </w:pPr>
      <w:r>
        <w:rPr/>
        <w:t>Esta matriz define qué comunicaciones forman parte de la primera versión. Los textos finales podrán entregarse posteriormente, antes de configurar SMTP en producción.</w:t>
      </w:r>
    </w:p>
    <w:tbl>
      <w:tblPr>
        <w:tblW w:w="6560" w:type="dxa"/>
        <w:jc w:val="start"/>
        <w:tblInd w:w="0" w:type="dxa"/>
        <w:tblLayout w:type="fixed"/>
        <w:tblCellMar>
          <w:top w:w="28" w:type="dxa"/>
          <w:start w:w="28" w:type="dxa"/>
          <w:bottom w:w="28" w:type="dxa"/>
          <w:end w:w="28" w:type="dxa"/>
        </w:tblCellMar>
      </w:tblPr>
      <w:tblGrid>
        <w:gridCol w:w="1806"/>
        <w:gridCol w:w="824"/>
        <w:gridCol w:w="1321"/>
        <w:gridCol w:w="1111"/>
        <w:gridCol w:w="1498"/>
      </w:tblGrid>
      <w:tr>
        <w:trPr/>
        <w:tc>
          <w:tcPr>
            <w:tcW w:w="1806" w:type="dxa"/>
            <w:tcBorders/>
            <w:vAlign w:val="center"/>
          </w:tcPr>
          <w:p>
            <w:pPr>
              <w:pStyle w:val="TableHeading"/>
              <w:suppressLineNumbers/>
              <w:shd w:fill="000F9F" w:val="clear"/>
              <w:bidi w:val="0"/>
              <w:spacing w:before="0" w:after="160"/>
              <w:jc w:val="start"/>
              <w:rPr/>
            </w:pPr>
            <w:r>
              <w:rPr/>
              <w:t>Evento</w:t>
            </w:r>
          </w:p>
        </w:tc>
        <w:tc>
          <w:tcPr>
            <w:tcW w:w="824" w:type="dxa"/>
            <w:tcBorders/>
            <w:vAlign w:val="center"/>
          </w:tcPr>
          <w:p>
            <w:pPr>
              <w:pStyle w:val="TableHeading"/>
              <w:suppressLineNumbers/>
              <w:shd w:fill="000F9F" w:val="clear"/>
              <w:bidi w:val="0"/>
              <w:spacing w:before="0" w:after="160"/>
              <w:jc w:val="start"/>
              <w:rPr/>
            </w:pPr>
            <w:r>
              <w:rPr/>
              <w:t>¿Enviar?</w:t>
            </w:r>
          </w:p>
        </w:tc>
        <w:tc>
          <w:tcPr>
            <w:tcW w:w="1321" w:type="dxa"/>
            <w:tcBorders/>
            <w:vAlign w:val="center"/>
          </w:tcPr>
          <w:p>
            <w:pPr>
              <w:pStyle w:val="TableHeading"/>
              <w:suppressLineNumbers/>
              <w:shd w:fill="000F9F" w:val="clear"/>
              <w:bidi w:val="0"/>
              <w:spacing w:before="0" w:after="160"/>
              <w:jc w:val="start"/>
              <w:rPr/>
            </w:pPr>
            <w:r>
              <w:rPr/>
              <w:t>Destinatario</w:t>
            </w:r>
          </w:p>
        </w:tc>
        <w:tc>
          <w:tcPr>
            <w:tcW w:w="1111" w:type="dxa"/>
            <w:tcBorders/>
            <w:vAlign w:val="center"/>
          </w:tcPr>
          <w:p>
            <w:pPr>
              <w:pStyle w:val="TableHeading"/>
              <w:suppressLineNumbers/>
              <w:shd w:fill="000F9F" w:val="clear"/>
              <w:bidi w:val="0"/>
              <w:spacing w:before="0" w:after="160"/>
              <w:jc w:val="start"/>
              <w:rPr/>
            </w:pPr>
            <w:r>
              <w:rPr/>
              <w:t>Momento</w:t>
            </w:r>
          </w:p>
        </w:tc>
        <w:tc>
          <w:tcPr>
            <w:tcW w:w="1498" w:type="dxa"/>
            <w:tcBorders/>
            <w:vAlign w:val="center"/>
          </w:tcPr>
          <w:p>
            <w:pPr>
              <w:pStyle w:val="TableHeading"/>
              <w:suppressLineNumbers/>
              <w:shd w:fill="000F9F" w:val="clear"/>
              <w:bidi w:val="0"/>
              <w:spacing w:before="0" w:after="160"/>
              <w:jc w:val="start"/>
              <w:rPr/>
            </w:pPr>
            <w:r>
              <w:rPr/>
              <w:t>Responsable del texto</w:t>
            </w:r>
          </w:p>
        </w:tc>
      </w:tr>
      <w:tr>
        <w:trPr/>
        <w:tc>
          <w:tcPr>
            <w:tcW w:w="1806" w:type="dxa"/>
            <w:tcBorders/>
            <w:vAlign w:val="center"/>
          </w:tcPr>
          <w:p>
            <w:pPr>
              <w:pStyle w:val="TableContents"/>
              <w:bidi w:val="0"/>
              <w:spacing w:before="0" w:after="160"/>
              <w:jc w:val="start"/>
              <w:rPr/>
            </w:pPr>
            <w:r>
              <w:rPr/>
              <w:t>Creación de usuario</w:t>
            </w:r>
          </w:p>
        </w:tc>
        <w:tc>
          <w:tcPr>
            <w:tcW w:w="824" w:type="dxa"/>
            <w:tcBorders/>
            <w:vAlign w:val="center"/>
          </w:tcPr>
          <w:p>
            <w:pPr>
              <w:pStyle w:val="TableContents"/>
              <w:bidi w:val="0"/>
              <w:spacing w:before="0" w:after="160"/>
              <w:jc w:val="start"/>
              <w:rPr>
                <w:sz w:val="4"/>
                <w:szCs w:val="4"/>
              </w:rPr>
            </w:pPr>
            <w:r>
              <w:rPr>
                <w:sz w:val="4"/>
                <w:szCs w:val="4"/>
              </w:rPr>
            </w:r>
          </w:p>
        </w:tc>
        <w:tc>
          <w:tcPr>
            <w:tcW w:w="1321" w:type="dxa"/>
            <w:tcBorders/>
            <w:vAlign w:val="center"/>
          </w:tcPr>
          <w:p>
            <w:pPr>
              <w:pStyle w:val="TableContents"/>
              <w:bidi w:val="0"/>
              <w:spacing w:before="0" w:after="160"/>
              <w:jc w:val="start"/>
              <w:rPr>
                <w:sz w:val="4"/>
                <w:szCs w:val="4"/>
              </w:rPr>
            </w:pPr>
            <w:r>
              <w:rPr>
                <w:sz w:val="4"/>
                <w:szCs w:val="4"/>
              </w:rPr>
            </w:r>
          </w:p>
        </w:tc>
        <w:tc>
          <w:tcPr>
            <w:tcW w:w="1111" w:type="dxa"/>
            <w:tcBorders/>
            <w:vAlign w:val="center"/>
          </w:tcPr>
          <w:p>
            <w:pPr>
              <w:pStyle w:val="TableContents"/>
              <w:bidi w:val="0"/>
              <w:spacing w:before="0" w:after="160"/>
              <w:jc w:val="start"/>
              <w:rPr>
                <w:sz w:val="4"/>
                <w:szCs w:val="4"/>
              </w:rPr>
            </w:pPr>
            <w:r>
              <w:rPr>
                <w:sz w:val="4"/>
                <w:szCs w:val="4"/>
              </w:rPr>
            </w:r>
          </w:p>
        </w:tc>
        <w:tc>
          <w:tcPr>
            <w:tcW w:w="1498" w:type="dxa"/>
            <w:tcBorders/>
            <w:vAlign w:val="center"/>
          </w:tcPr>
          <w:p>
            <w:pPr>
              <w:pStyle w:val="TableContents"/>
              <w:bidi w:val="0"/>
              <w:spacing w:before="0" w:after="160"/>
              <w:jc w:val="start"/>
              <w:rPr>
                <w:sz w:val="4"/>
                <w:szCs w:val="4"/>
              </w:rPr>
            </w:pPr>
            <w:r>
              <w:rPr>
                <w:sz w:val="4"/>
                <w:szCs w:val="4"/>
              </w:rPr>
            </w:r>
          </w:p>
        </w:tc>
      </w:tr>
      <w:tr>
        <w:trPr/>
        <w:tc>
          <w:tcPr>
            <w:tcW w:w="1806" w:type="dxa"/>
            <w:tcBorders/>
            <w:vAlign w:val="center"/>
          </w:tcPr>
          <w:p>
            <w:pPr>
              <w:pStyle w:val="TableContents"/>
              <w:bidi w:val="0"/>
              <w:spacing w:before="0" w:after="160"/>
              <w:jc w:val="start"/>
              <w:rPr/>
            </w:pPr>
            <w:r>
              <w:rPr/>
              <w:t>Recuperación de contraseña</w:t>
            </w:r>
          </w:p>
        </w:tc>
        <w:tc>
          <w:tcPr>
            <w:tcW w:w="824" w:type="dxa"/>
            <w:tcBorders/>
            <w:vAlign w:val="center"/>
          </w:tcPr>
          <w:p>
            <w:pPr>
              <w:pStyle w:val="TableContents"/>
              <w:bidi w:val="0"/>
              <w:spacing w:before="0" w:after="160"/>
              <w:jc w:val="start"/>
              <w:rPr/>
            </w:pPr>
            <w:r>
              <w:rPr/>
              <w:t>Sí</w:t>
            </w:r>
          </w:p>
        </w:tc>
        <w:tc>
          <w:tcPr>
            <w:tcW w:w="1321" w:type="dxa"/>
            <w:tcBorders/>
            <w:vAlign w:val="center"/>
          </w:tcPr>
          <w:p>
            <w:pPr>
              <w:pStyle w:val="TableContents"/>
              <w:bidi w:val="0"/>
              <w:spacing w:before="0" w:after="160"/>
              <w:jc w:val="start"/>
              <w:rPr/>
            </w:pPr>
            <w:r>
              <w:rPr/>
              <w:t>Usuario</w:t>
            </w:r>
          </w:p>
        </w:tc>
        <w:tc>
          <w:tcPr>
            <w:tcW w:w="1111" w:type="dxa"/>
            <w:tcBorders/>
            <w:vAlign w:val="center"/>
          </w:tcPr>
          <w:p>
            <w:pPr>
              <w:pStyle w:val="TableContents"/>
              <w:bidi w:val="0"/>
              <w:spacing w:before="0" w:after="160"/>
              <w:jc w:val="start"/>
              <w:rPr/>
            </w:pPr>
            <w:r>
              <w:rPr/>
              <w:t>Inmediato</w:t>
            </w:r>
          </w:p>
        </w:tc>
        <w:tc>
          <w:tcPr>
            <w:tcW w:w="1498" w:type="dxa"/>
            <w:tcBorders/>
            <w:vAlign w:val="center"/>
          </w:tcPr>
          <w:p>
            <w:pPr>
              <w:pStyle w:val="TableContents"/>
              <w:bidi w:val="0"/>
              <w:spacing w:before="0" w:after="160"/>
              <w:jc w:val="start"/>
              <w:rPr>
                <w:sz w:val="4"/>
                <w:szCs w:val="4"/>
              </w:rPr>
            </w:pPr>
            <w:r>
              <w:rPr>
                <w:sz w:val="4"/>
                <w:szCs w:val="4"/>
              </w:rPr>
            </w:r>
          </w:p>
        </w:tc>
      </w:tr>
      <w:tr>
        <w:trPr/>
        <w:tc>
          <w:tcPr>
            <w:tcW w:w="1806" w:type="dxa"/>
            <w:tcBorders/>
            <w:vAlign w:val="center"/>
          </w:tcPr>
          <w:p>
            <w:pPr>
              <w:pStyle w:val="TableContents"/>
              <w:bidi w:val="0"/>
              <w:spacing w:before="0" w:after="160"/>
              <w:jc w:val="start"/>
              <w:rPr/>
            </w:pPr>
            <w:r>
              <w:rPr/>
              <w:t>Apertura de campaña</w:t>
            </w:r>
          </w:p>
        </w:tc>
        <w:tc>
          <w:tcPr>
            <w:tcW w:w="824" w:type="dxa"/>
            <w:tcBorders/>
            <w:vAlign w:val="center"/>
          </w:tcPr>
          <w:p>
            <w:pPr>
              <w:pStyle w:val="TableContents"/>
              <w:bidi w:val="0"/>
              <w:spacing w:before="0" w:after="160"/>
              <w:jc w:val="start"/>
              <w:rPr>
                <w:sz w:val="4"/>
                <w:szCs w:val="4"/>
              </w:rPr>
            </w:pPr>
            <w:r>
              <w:rPr>
                <w:sz w:val="4"/>
                <w:szCs w:val="4"/>
              </w:rPr>
            </w:r>
          </w:p>
        </w:tc>
        <w:tc>
          <w:tcPr>
            <w:tcW w:w="1321" w:type="dxa"/>
            <w:tcBorders/>
            <w:vAlign w:val="center"/>
          </w:tcPr>
          <w:p>
            <w:pPr>
              <w:pStyle w:val="TableContents"/>
              <w:bidi w:val="0"/>
              <w:spacing w:before="0" w:after="160"/>
              <w:jc w:val="start"/>
              <w:rPr>
                <w:sz w:val="4"/>
                <w:szCs w:val="4"/>
              </w:rPr>
            </w:pPr>
            <w:r>
              <w:rPr>
                <w:sz w:val="4"/>
                <w:szCs w:val="4"/>
              </w:rPr>
            </w:r>
          </w:p>
        </w:tc>
        <w:tc>
          <w:tcPr>
            <w:tcW w:w="1111" w:type="dxa"/>
            <w:tcBorders/>
            <w:vAlign w:val="center"/>
          </w:tcPr>
          <w:p>
            <w:pPr>
              <w:pStyle w:val="TableContents"/>
              <w:bidi w:val="0"/>
              <w:spacing w:before="0" w:after="160"/>
              <w:jc w:val="start"/>
              <w:rPr>
                <w:sz w:val="4"/>
                <w:szCs w:val="4"/>
              </w:rPr>
            </w:pPr>
            <w:r>
              <w:rPr>
                <w:sz w:val="4"/>
                <w:szCs w:val="4"/>
              </w:rPr>
            </w:r>
          </w:p>
        </w:tc>
        <w:tc>
          <w:tcPr>
            <w:tcW w:w="1498" w:type="dxa"/>
            <w:tcBorders/>
            <w:vAlign w:val="center"/>
          </w:tcPr>
          <w:p>
            <w:pPr>
              <w:pStyle w:val="TableContents"/>
              <w:bidi w:val="0"/>
              <w:spacing w:before="0" w:after="160"/>
              <w:jc w:val="start"/>
              <w:rPr>
                <w:sz w:val="4"/>
                <w:szCs w:val="4"/>
              </w:rPr>
            </w:pPr>
            <w:r>
              <w:rPr>
                <w:sz w:val="4"/>
                <w:szCs w:val="4"/>
              </w:rPr>
            </w:r>
          </w:p>
        </w:tc>
      </w:tr>
      <w:tr>
        <w:trPr/>
        <w:tc>
          <w:tcPr>
            <w:tcW w:w="1806" w:type="dxa"/>
            <w:tcBorders/>
            <w:vAlign w:val="center"/>
          </w:tcPr>
          <w:p>
            <w:pPr>
              <w:pStyle w:val="TableContents"/>
              <w:bidi w:val="0"/>
              <w:spacing w:before="0" w:after="160"/>
              <w:jc w:val="start"/>
              <w:rPr/>
            </w:pPr>
            <w:r>
              <w:rPr/>
              <w:t>Recordatorio de evaluación pendiente</w:t>
            </w:r>
          </w:p>
        </w:tc>
        <w:tc>
          <w:tcPr>
            <w:tcW w:w="824" w:type="dxa"/>
            <w:tcBorders/>
            <w:vAlign w:val="center"/>
          </w:tcPr>
          <w:p>
            <w:pPr>
              <w:pStyle w:val="TableContents"/>
              <w:bidi w:val="0"/>
              <w:spacing w:before="0" w:after="160"/>
              <w:jc w:val="start"/>
              <w:rPr>
                <w:sz w:val="4"/>
                <w:szCs w:val="4"/>
              </w:rPr>
            </w:pPr>
            <w:r>
              <w:rPr>
                <w:sz w:val="4"/>
                <w:szCs w:val="4"/>
              </w:rPr>
            </w:r>
          </w:p>
        </w:tc>
        <w:tc>
          <w:tcPr>
            <w:tcW w:w="1321" w:type="dxa"/>
            <w:tcBorders/>
            <w:vAlign w:val="center"/>
          </w:tcPr>
          <w:p>
            <w:pPr>
              <w:pStyle w:val="TableContents"/>
              <w:bidi w:val="0"/>
              <w:spacing w:before="0" w:after="160"/>
              <w:jc w:val="start"/>
              <w:rPr>
                <w:sz w:val="4"/>
                <w:szCs w:val="4"/>
              </w:rPr>
            </w:pPr>
            <w:r>
              <w:rPr>
                <w:sz w:val="4"/>
                <w:szCs w:val="4"/>
              </w:rPr>
            </w:r>
          </w:p>
        </w:tc>
        <w:tc>
          <w:tcPr>
            <w:tcW w:w="1111" w:type="dxa"/>
            <w:tcBorders/>
            <w:vAlign w:val="center"/>
          </w:tcPr>
          <w:p>
            <w:pPr>
              <w:pStyle w:val="TableContents"/>
              <w:bidi w:val="0"/>
              <w:spacing w:before="0" w:after="160"/>
              <w:jc w:val="start"/>
              <w:rPr>
                <w:sz w:val="4"/>
                <w:szCs w:val="4"/>
              </w:rPr>
            </w:pPr>
            <w:r>
              <w:rPr>
                <w:sz w:val="4"/>
                <w:szCs w:val="4"/>
              </w:rPr>
            </w:r>
          </w:p>
        </w:tc>
        <w:tc>
          <w:tcPr>
            <w:tcW w:w="1498" w:type="dxa"/>
            <w:tcBorders/>
            <w:vAlign w:val="center"/>
          </w:tcPr>
          <w:p>
            <w:pPr>
              <w:pStyle w:val="TableContents"/>
              <w:bidi w:val="0"/>
              <w:spacing w:before="0" w:after="160"/>
              <w:jc w:val="start"/>
              <w:rPr>
                <w:sz w:val="4"/>
                <w:szCs w:val="4"/>
              </w:rPr>
            </w:pPr>
            <w:r>
              <w:rPr>
                <w:sz w:val="4"/>
                <w:szCs w:val="4"/>
              </w:rPr>
            </w:r>
          </w:p>
        </w:tc>
      </w:tr>
      <w:tr>
        <w:trPr/>
        <w:tc>
          <w:tcPr>
            <w:tcW w:w="1806" w:type="dxa"/>
            <w:tcBorders/>
            <w:vAlign w:val="center"/>
          </w:tcPr>
          <w:p>
            <w:pPr>
              <w:pStyle w:val="TableContents"/>
              <w:bidi w:val="0"/>
              <w:spacing w:before="0" w:after="160"/>
              <w:jc w:val="start"/>
              <w:rPr/>
            </w:pPr>
            <w:r>
              <w:rPr/>
              <w:t>Próximo vencimiento</w:t>
            </w:r>
          </w:p>
        </w:tc>
        <w:tc>
          <w:tcPr>
            <w:tcW w:w="824" w:type="dxa"/>
            <w:tcBorders/>
            <w:vAlign w:val="center"/>
          </w:tcPr>
          <w:p>
            <w:pPr>
              <w:pStyle w:val="TableContents"/>
              <w:bidi w:val="0"/>
              <w:spacing w:before="0" w:after="160"/>
              <w:jc w:val="start"/>
              <w:rPr>
                <w:sz w:val="4"/>
                <w:szCs w:val="4"/>
              </w:rPr>
            </w:pPr>
            <w:r>
              <w:rPr>
                <w:sz w:val="4"/>
                <w:szCs w:val="4"/>
              </w:rPr>
            </w:r>
          </w:p>
        </w:tc>
        <w:tc>
          <w:tcPr>
            <w:tcW w:w="1321" w:type="dxa"/>
            <w:tcBorders/>
            <w:vAlign w:val="center"/>
          </w:tcPr>
          <w:p>
            <w:pPr>
              <w:pStyle w:val="TableContents"/>
              <w:bidi w:val="0"/>
              <w:spacing w:before="0" w:after="160"/>
              <w:jc w:val="start"/>
              <w:rPr>
                <w:sz w:val="4"/>
                <w:szCs w:val="4"/>
              </w:rPr>
            </w:pPr>
            <w:r>
              <w:rPr>
                <w:sz w:val="4"/>
                <w:szCs w:val="4"/>
              </w:rPr>
            </w:r>
          </w:p>
        </w:tc>
        <w:tc>
          <w:tcPr>
            <w:tcW w:w="1111" w:type="dxa"/>
            <w:tcBorders/>
            <w:vAlign w:val="center"/>
          </w:tcPr>
          <w:p>
            <w:pPr>
              <w:pStyle w:val="TableContents"/>
              <w:bidi w:val="0"/>
              <w:spacing w:before="0" w:after="160"/>
              <w:jc w:val="start"/>
              <w:rPr>
                <w:sz w:val="4"/>
                <w:szCs w:val="4"/>
              </w:rPr>
            </w:pPr>
            <w:r>
              <w:rPr>
                <w:sz w:val="4"/>
                <w:szCs w:val="4"/>
              </w:rPr>
            </w:r>
          </w:p>
        </w:tc>
        <w:tc>
          <w:tcPr>
            <w:tcW w:w="1498" w:type="dxa"/>
            <w:tcBorders/>
            <w:vAlign w:val="center"/>
          </w:tcPr>
          <w:p>
            <w:pPr>
              <w:pStyle w:val="TableContents"/>
              <w:bidi w:val="0"/>
              <w:spacing w:before="0" w:after="160"/>
              <w:jc w:val="start"/>
              <w:rPr>
                <w:sz w:val="4"/>
                <w:szCs w:val="4"/>
              </w:rPr>
            </w:pPr>
            <w:r>
              <w:rPr>
                <w:sz w:val="4"/>
                <w:szCs w:val="4"/>
              </w:rPr>
            </w:r>
          </w:p>
        </w:tc>
      </w:tr>
      <w:tr>
        <w:trPr/>
        <w:tc>
          <w:tcPr>
            <w:tcW w:w="1806" w:type="dxa"/>
            <w:tcBorders/>
            <w:vAlign w:val="center"/>
          </w:tcPr>
          <w:p>
            <w:pPr>
              <w:pStyle w:val="TableContents"/>
              <w:bidi w:val="0"/>
              <w:spacing w:before="0" w:after="160"/>
              <w:jc w:val="start"/>
              <w:rPr/>
            </w:pPr>
            <w:r>
              <w:rPr/>
              <w:t>Confirmación de envío</w:t>
            </w:r>
          </w:p>
        </w:tc>
        <w:tc>
          <w:tcPr>
            <w:tcW w:w="824" w:type="dxa"/>
            <w:tcBorders/>
            <w:vAlign w:val="center"/>
          </w:tcPr>
          <w:p>
            <w:pPr>
              <w:pStyle w:val="TableContents"/>
              <w:bidi w:val="0"/>
              <w:spacing w:before="0" w:after="160"/>
              <w:jc w:val="start"/>
              <w:rPr>
                <w:sz w:val="4"/>
                <w:szCs w:val="4"/>
              </w:rPr>
            </w:pPr>
            <w:r>
              <w:rPr>
                <w:sz w:val="4"/>
                <w:szCs w:val="4"/>
              </w:rPr>
            </w:r>
          </w:p>
        </w:tc>
        <w:tc>
          <w:tcPr>
            <w:tcW w:w="1321" w:type="dxa"/>
            <w:tcBorders/>
            <w:vAlign w:val="center"/>
          </w:tcPr>
          <w:p>
            <w:pPr>
              <w:pStyle w:val="TableContents"/>
              <w:bidi w:val="0"/>
              <w:spacing w:before="0" w:after="160"/>
              <w:jc w:val="start"/>
              <w:rPr>
                <w:sz w:val="4"/>
                <w:szCs w:val="4"/>
              </w:rPr>
            </w:pPr>
            <w:r>
              <w:rPr>
                <w:sz w:val="4"/>
                <w:szCs w:val="4"/>
              </w:rPr>
            </w:r>
          </w:p>
        </w:tc>
        <w:tc>
          <w:tcPr>
            <w:tcW w:w="1111" w:type="dxa"/>
            <w:tcBorders/>
            <w:vAlign w:val="center"/>
          </w:tcPr>
          <w:p>
            <w:pPr>
              <w:pStyle w:val="TableContents"/>
              <w:bidi w:val="0"/>
              <w:spacing w:before="0" w:after="160"/>
              <w:jc w:val="start"/>
              <w:rPr>
                <w:sz w:val="4"/>
                <w:szCs w:val="4"/>
              </w:rPr>
            </w:pPr>
            <w:r>
              <w:rPr>
                <w:sz w:val="4"/>
                <w:szCs w:val="4"/>
              </w:rPr>
            </w:r>
          </w:p>
        </w:tc>
        <w:tc>
          <w:tcPr>
            <w:tcW w:w="1498" w:type="dxa"/>
            <w:tcBorders/>
            <w:vAlign w:val="center"/>
          </w:tcPr>
          <w:p>
            <w:pPr>
              <w:pStyle w:val="TableContents"/>
              <w:bidi w:val="0"/>
              <w:spacing w:before="0" w:after="160"/>
              <w:jc w:val="start"/>
              <w:rPr>
                <w:sz w:val="4"/>
                <w:szCs w:val="4"/>
              </w:rPr>
            </w:pPr>
            <w:r>
              <w:rPr>
                <w:sz w:val="4"/>
                <w:szCs w:val="4"/>
              </w:rPr>
            </w:r>
          </w:p>
        </w:tc>
      </w:tr>
      <w:tr>
        <w:trPr/>
        <w:tc>
          <w:tcPr>
            <w:tcW w:w="1806" w:type="dxa"/>
            <w:tcBorders/>
            <w:vAlign w:val="center"/>
          </w:tcPr>
          <w:p>
            <w:pPr>
              <w:pStyle w:val="TableContents"/>
              <w:bidi w:val="0"/>
              <w:spacing w:before="0" w:after="160"/>
              <w:jc w:val="start"/>
              <w:rPr/>
            </w:pPr>
            <w:r>
              <w:rPr/>
              <w:t>Evaluación observada o reabierta</w:t>
            </w:r>
          </w:p>
        </w:tc>
        <w:tc>
          <w:tcPr>
            <w:tcW w:w="824" w:type="dxa"/>
            <w:tcBorders/>
            <w:vAlign w:val="center"/>
          </w:tcPr>
          <w:p>
            <w:pPr>
              <w:pStyle w:val="TableContents"/>
              <w:bidi w:val="0"/>
              <w:spacing w:before="0" w:after="160"/>
              <w:jc w:val="start"/>
              <w:rPr>
                <w:sz w:val="4"/>
                <w:szCs w:val="4"/>
              </w:rPr>
            </w:pPr>
            <w:r>
              <w:rPr>
                <w:sz w:val="4"/>
                <w:szCs w:val="4"/>
              </w:rPr>
            </w:r>
          </w:p>
        </w:tc>
        <w:tc>
          <w:tcPr>
            <w:tcW w:w="1321" w:type="dxa"/>
            <w:tcBorders/>
            <w:vAlign w:val="center"/>
          </w:tcPr>
          <w:p>
            <w:pPr>
              <w:pStyle w:val="TableContents"/>
              <w:bidi w:val="0"/>
              <w:spacing w:before="0" w:after="160"/>
              <w:jc w:val="start"/>
              <w:rPr>
                <w:sz w:val="4"/>
                <w:szCs w:val="4"/>
              </w:rPr>
            </w:pPr>
            <w:r>
              <w:rPr>
                <w:sz w:val="4"/>
                <w:szCs w:val="4"/>
              </w:rPr>
            </w:r>
          </w:p>
        </w:tc>
        <w:tc>
          <w:tcPr>
            <w:tcW w:w="1111" w:type="dxa"/>
            <w:tcBorders/>
            <w:vAlign w:val="center"/>
          </w:tcPr>
          <w:p>
            <w:pPr>
              <w:pStyle w:val="TableContents"/>
              <w:bidi w:val="0"/>
              <w:spacing w:before="0" w:after="160"/>
              <w:jc w:val="start"/>
              <w:rPr>
                <w:sz w:val="4"/>
                <w:szCs w:val="4"/>
              </w:rPr>
            </w:pPr>
            <w:r>
              <w:rPr>
                <w:sz w:val="4"/>
                <w:szCs w:val="4"/>
              </w:rPr>
            </w:r>
          </w:p>
        </w:tc>
        <w:tc>
          <w:tcPr>
            <w:tcW w:w="1498" w:type="dxa"/>
            <w:tcBorders/>
            <w:vAlign w:val="center"/>
          </w:tcPr>
          <w:p>
            <w:pPr>
              <w:pStyle w:val="TableContents"/>
              <w:bidi w:val="0"/>
              <w:spacing w:before="0" w:after="160"/>
              <w:jc w:val="start"/>
              <w:rPr>
                <w:sz w:val="4"/>
                <w:szCs w:val="4"/>
              </w:rPr>
            </w:pPr>
            <w:r>
              <w:rPr>
                <w:sz w:val="4"/>
                <w:szCs w:val="4"/>
              </w:rPr>
            </w:r>
          </w:p>
        </w:tc>
      </w:tr>
      <w:tr>
        <w:trPr/>
        <w:tc>
          <w:tcPr>
            <w:tcW w:w="1806" w:type="dxa"/>
            <w:tcBorders/>
            <w:vAlign w:val="center"/>
          </w:tcPr>
          <w:p>
            <w:pPr>
              <w:pStyle w:val="TableContents"/>
              <w:bidi w:val="0"/>
              <w:spacing w:before="0" w:after="160"/>
              <w:jc w:val="start"/>
              <w:rPr/>
            </w:pPr>
            <w:r>
              <w:rPr/>
              <w:t>Resultado validado</w:t>
            </w:r>
          </w:p>
        </w:tc>
        <w:tc>
          <w:tcPr>
            <w:tcW w:w="824" w:type="dxa"/>
            <w:tcBorders/>
            <w:vAlign w:val="center"/>
          </w:tcPr>
          <w:p>
            <w:pPr>
              <w:pStyle w:val="TableContents"/>
              <w:bidi w:val="0"/>
              <w:spacing w:before="0" w:after="160"/>
              <w:jc w:val="start"/>
              <w:rPr>
                <w:sz w:val="4"/>
                <w:szCs w:val="4"/>
              </w:rPr>
            </w:pPr>
            <w:r>
              <w:rPr>
                <w:sz w:val="4"/>
                <w:szCs w:val="4"/>
              </w:rPr>
            </w:r>
          </w:p>
        </w:tc>
        <w:tc>
          <w:tcPr>
            <w:tcW w:w="1321" w:type="dxa"/>
            <w:tcBorders/>
            <w:vAlign w:val="center"/>
          </w:tcPr>
          <w:p>
            <w:pPr>
              <w:pStyle w:val="TableContents"/>
              <w:bidi w:val="0"/>
              <w:spacing w:before="0" w:after="160"/>
              <w:jc w:val="start"/>
              <w:rPr>
                <w:sz w:val="4"/>
                <w:szCs w:val="4"/>
              </w:rPr>
            </w:pPr>
            <w:r>
              <w:rPr>
                <w:sz w:val="4"/>
                <w:szCs w:val="4"/>
              </w:rPr>
            </w:r>
          </w:p>
        </w:tc>
        <w:tc>
          <w:tcPr>
            <w:tcW w:w="1111" w:type="dxa"/>
            <w:tcBorders/>
            <w:vAlign w:val="center"/>
          </w:tcPr>
          <w:p>
            <w:pPr>
              <w:pStyle w:val="TableContents"/>
              <w:bidi w:val="0"/>
              <w:spacing w:before="0" w:after="160"/>
              <w:jc w:val="start"/>
              <w:rPr>
                <w:sz w:val="4"/>
                <w:szCs w:val="4"/>
              </w:rPr>
            </w:pPr>
            <w:r>
              <w:rPr>
                <w:sz w:val="4"/>
                <w:szCs w:val="4"/>
              </w:rPr>
            </w:r>
          </w:p>
        </w:tc>
        <w:tc>
          <w:tcPr>
            <w:tcW w:w="1498" w:type="dxa"/>
            <w:tcBorders/>
            <w:vAlign w:val="center"/>
          </w:tcPr>
          <w:p>
            <w:pPr>
              <w:pStyle w:val="TableContents"/>
              <w:bidi w:val="0"/>
              <w:spacing w:before="0" w:after="160"/>
              <w:jc w:val="start"/>
              <w:rPr>
                <w:sz w:val="4"/>
                <w:szCs w:val="4"/>
              </w:rPr>
            </w:pPr>
            <w:r>
              <w:rPr>
                <w:sz w:val="4"/>
                <w:szCs w:val="4"/>
              </w:rPr>
            </w:r>
          </w:p>
        </w:tc>
      </w:tr>
      <w:tr>
        <w:trPr/>
        <w:tc>
          <w:tcPr>
            <w:tcW w:w="1806" w:type="dxa"/>
            <w:tcBorders/>
            <w:vAlign w:val="center"/>
          </w:tcPr>
          <w:p>
            <w:pPr>
              <w:pStyle w:val="TableContents"/>
              <w:bidi w:val="0"/>
              <w:spacing w:before="0" w:after="160"/>
              <w:jc w:val="start"/>
              <w:rPr/>
            </w:pPr>
            <w:r>
              <w:rPr/>
              <w:t>Certificación disponible</w:t>
            </w:r>
          </w:p>
        </w:tc>
        <w:tc>
          <w:tcPr>
            <w:tcW w:w="824" w:type="dxa"/>
            <w:tcBorders/>
            <w:vAlign w:val="center"/>
          </w:tcPr>
          <w:p>
            <w:pPr>
              <w:pStyle w:val="TableContents"/>
              <w:bidi w:val="0"/>
              <w:spacing w:before="0" w:after="160"/>
              <w:jc w:val="start"/>
              <w:rPr>
                <w:sz w:val="4"/>
                <w:szCs w:val="4"/>
              </w:rPr>
            </w:pPr>
            <w:r>
              <w:rPr>
                <w:sz w:val="4"/>
                <w:szCs w:val="4"/>
              </w:rPr>
            </w:r>
          </w:p>
        </w:tc>
        <w:tc>
          <w:tcPr>
            <w:tcW w:w="1321" w:type="dxa"/>
            <w:tcBorders/>
            <w:vAlign w:val="center"/>
          </w:tcPr>
          <w:p>
            <w:pPr>
              <w:pStyle w:val="TableContents"/>
              <w:bidi w:val="0"/>
              <w:spacing w:before="0" w:after="160"/>
              <w:jc w:val="start"/>
              <w:rPr>
                <w:sz w:val="4"/>
                <w:szCs w:val="4"/>
              </w:rPr>
            </w:pPr>
            <w:r>
              <w:rPr>
                <w:sz w:val="4"/>
                <w:szCs w:val="4"/>
              </w:rPr>
            </w:r>
          </w:p>
        </w:tc>
        <w:tc>
          <w:tcPr>
            <w:tcW w:w="1111" w:type="dxa"/>
            <w:tcBorders/>
            <w:vAlign w:val="center"/>
          </w:tcPr>
          <w:p>
            <w:pPr>
              <w:pStyle w:val="TableContents"/>
              <w:bidi w:val="0"/>
              <w:spacing w:before="0" w:after="160"/>
              <w:jc w:val="start"/>
              <w:rPr>
                <w:sz w:val="4"/>
                <w:szCs w:val="4"/>
              </w:rPr>
            </w:pPr>
            <w:r>
              <w:rPr>
                <w:sz w:val="4"/>
                <w:szCs w:val="4"/>
              </w:rPr>
            </w:r>
          </w:p>
        </w:tc>
        <w:tc>
          <w:tcPr>
            <w:tcW w:w="1498" w:type="dxa"/>
            <w:tcBorders/>
            <w:vAlign w:val="center"/>
          </w:tcPr>
          <w:p>
            <w:pPr>
              <w:pStyle w:val="TableContents"/>
              <w:bidi w:val="0"/>
              <w:spacing w:before="0" w:after="160"/>
              <w:jc w:val="start"/>
              <w:rPr>
                <w:sz w:val="4"/>
                <w:szCs w:val="4"/>
              </w:rPr>
            </w:pPr>
            <w:r>
              <w:rPr>
                <w:sz w:val="4"/>
                <w:szCs w:val="4"/>
              </w:rPr>
            </w:r>
          </w:p>
        </w:tc>
      </w:tr>
      <w:tr>
        <w:trPr/>
        <w:tc>
          <w:tcPr>
            <w:tcW w:w="1806" w:type="dxa"/>
            <w:tcBorders/>
            <w:vAlign w:val="center"/>
          </w:tcPr>
          <w:p>
            <w:pPr>
              <w:pStyle w:val="TableContents"/>
              <w:bidi w:val="0"/>
              <w:spacing w:before="0" w:after="160"/>
              <w:jc w:val="start"/>
              <w:rPr/>
            </w:pPr>
            <w:r>
              <w:rPr/>
              <w:t>Cambio de referente o bloqueo</w:t>
            </w:r>
          </w:p>
        </w:tc>
        <w:tc>
          <w:tcPr>
            <w:tcW w:w="824" w:type="dxa"/>
            <w:tcBorders/>
            <w:vAlign w:val="center"/>
          </w:tcPr>
          <w:p>
            <w:pPr>
              <w:pStyle w:val="TableContents"/>
              <w:bidi w:val="0"/>
              <w:spacing w:before="0" w:after="160"/>
              <w:jc w:val="start"/>
              <w:rPr>
                <w:sz w:val="4"/>
                <w:szCs w:val="4"/>
              </w:rPr>
            </w:pPr>
            <w:r>
              <w:rPr>
                <w:sz w:val="4"/>
                <w:szCs w:val="4"/>
              </w:rPr>
            </w:r>
          </w:p>
        </w:tc>
        <w:tc>
          <w:tcPr>
            <w:tcW w:w="1321" w:type="dxa"/>
            <w:tcBorders/>
            <w:vAlign w:val="center"/>
          </w:tcPr>
          <w:p>
            <w:pPr>
              <w:pStyle w:val="TableContents"/>
              <w:bidi w:val="0"/>
              <w:spacing w:before="0" w:after="160"/>
              <w:jc w:val="start"/>
              <w:rPr>
                <w:sz w:val="4"/>
                <w:szCs w:val="4"/>
              </w:rPr>
            </w:pPr>
            <w:r>
              <w:rPr>
                <w:sz w:val="4"/>
                <w:szCs w:val="4"/>
              </w:rPr>
            </w:r>
          </w:p>
        </w:tc>
        <w:tc>
          <w:tcPr>
            <w:tcW w:w="1111" w:type="dxa"/>
            <w:tcBorders/>
            <w:vAlign w:val="center"/>
          </w:tcPr>
          <w:p>
            <w:pPr>
              <w:pStyle w:val="TableContents"/>
              <w:bidi w:val="0"/>
              <w:spacing w:before="0" w:after="160"/>
              <w:jc w:val="start"/>
              <w:rPr>
                <w:sz w:val="4"/>
                <w:szCs w:val="4"/>
              </w:rPr>
            </w:pPr>
            <w:r>
              <w:rPr>
                <w:sz w:val="4"/>
                <w:szCs w:val="4"/>
              </w:rPr>
            </w:r>
          </w:p>
        </w:tc>
        <w:tc>
          <w:tcPr>
            <w:tcW w:w="1498" w:type="dxa"/>
            <w:tcBorders/>
            <w:vAlign w:val="center"/>
          </w:tcPr>
          <w:p>
            <w:pPr>
              <w:pStyle w:val="TableContents"/>
              <w:bidi w:val="0"/>
              <w:spacing w:before="0" w:after="160"/>
              <w:jc w:val="start"/>
              <w:rPr>
                <w:sz w:val="4"/>
                <w:szCs w:val="4"/>
              </w:rPr>
            </w:pPr>
            <w:r>
              <w:rPr>
                <w:sz w:val="4"/>
                <w:szCs w:val="4"/>
              </w:rPr>
            </w:r>
          </w:p>
        </w:tc>
      </w:tr>
    </w:tbl>
    <w:p>
      <w:pPr>
        <w:pStyle w:val="Heading2"/>
        <w:bidi w:val="0"/>
        <w:jc w:val="start"/>
        <w:rPr/>
      </w:pPr>
      <w:r>
        <w:rPr/>
        <w:t>8. Talleres de definición propuestos</w:t>
      </w:r>
    </w:p>
    <w:tbl>
      <w:tblPr>
        <w:tblW w:w="6560" w:type="dxa"/>
        <w:jc w:val="start"/>
        <w:tblInd w:w="0" w:type="dxa"/>
        <w:tblLayout w:type="fixed"/>
        <w:tblCellMar>
          <w:top w:w="28" w:type="dxa"/>
          <w:start w:w="28" w:type="dxa"/>
          <w:bottom w:w="28" w:type="dxa"/>
          <w:end w:w="28" w:type="dxa"/>
        </w:tblCellMar>
      </w:tblPr>
      <w:tblGrid>
        <w:gridCol w:w="1462"/>
        <w:gridCol w:w="1848"/>
        <w:gridCol w:w="2175"/>
        <w:gridCol w:w="1075"/>
      </w:tblGrid>
      <w:tr>
        <w:trPr/>
        <w:tc>
          <w:tcPr>
            <w:tcW w:w="1462" w:type="dxa"/>
            <w:tcBorders/>
            <w:vAlign w:val="center"/>
          </w:tcPr>
          <w:p>
            <w:pPr>
              <w:pStyle w:val="TableHeading"/>
              <w:suppressLineNumbers/>
              <w:shd w:fill="000F9F" w:val="clear"/>
              <w:bidi w:val="0"/>
              <w:spacing w:before="0" w:after="160"/>
              <w:jc w:val="start"/>
              <w:rPr/>
            </w:pPr>
            <w:r>
              <w:rPr/>
              <w:t>Taller</w:t>
            </w:r>
          </w:p>
        </w:tc>
        <w:tc>
          <w:tcPr>
            <w:tcW w:w="1848" w:type="dxa"/>
            <w:tcBorders/>
            <w:vAlign w:val="center"/>
          </w:tcPr>
          <w:p>
            <w:pPr>
              <w:pStyle w:val="TableHeading"/>
              <w:suppressLineNumbers/>
              <w:shd w:fill="000F9F" w:val="clear"/>
              <w:bidi w:val="0"/>
              <w:spacing w:before="0" w:after="160"/>
              <w:jc w:val="start"/>
              <w:rPr/>
            </w:pPr>
            <w:r>
              <w:rPr/>
              <w:t>Temas</w:t>
            </w:r>
          </w:p>
        </w:tc>
        <w:tc>
          <w:tcPr>
            <w:tcW w:w="2175" w:type="dxa"/>
            <w:tcBorders/>
            <w:vAlign w:val="center"/>
          </w:tcPr>
          <w:p>
            <w:pPr>
              <w:pStyle w:val="TableHeading"/>
              <w:suppressLineNumbers/>
              <w:shd w:fill="000F9F" w:val="clear"/>
              <w:bidi w:val="0"/>
              <w:spacing w:before="0" w:after="160"/>
              <w:jc w:val="start"/>
              <w:rPr/>
            </w:pPr>
            <w:r>
              <w:rPr/>
              <w:t>Participantes sugeridos</w:t>
            </w:r>
          </w:p>
        </w:tc>
        <w:tc>
          <w:tcPr>
            <w:tcW w:w="1075" w:type="dxa"/>
            <w:tcBorders/>
            <w:vAlign w:val="center"/>
          </w:tcPr>
          <w:p>
            <w:pPr>
              <w:pStyle w:val="TableHeading"/>
              <w:suppressLineNumbers/>
              <w:shd w:fill="000F9F" w:val="clear"/>
              <w:bidi w:val="0"/>
              <w:spacing w:before="0" w:after="160"/>
              <w:jc w:val="start"/>
              <w:rPr/>
            </w:pPr>
            <w:r>
              <w:rPr/>
              <w:t>Duración</w:t>
            </w:r>
          </w:p>
        </w:tc>
      </w:tr>
      <w:tr>
        <w:trPr/>
        <w:tc>
          <w:tcPr>
            <w:tcW w:w="1462" w:type="dxa"/>
            <w:tcBorders/>
            <w:vAlign w:val="center"/>
          </w:tcPr>
          <w:p>
            <w:pPr>
              <w:pStyle w:val="TableContents"/>
              <w:bidi w:val="0"/>
              <w:spacing w:before="0" w:after="160"/>
              <w:jc w:val="start"/>
              <w:rPr/>
            </w:pPr>
            <w:r>
              <w:rPr/>
              <w:t>1. Cuestionario y evaluación</w:t>
            </w:r>
          </w:p>
        </w:tc>
        <w:tc>
          <w:tcPr>
            <w:tcW w:w="1848" w:type="dxa"/>
            <w:tcBorders/>
            <w:vAlign w:val="center"/>
          </w:tcPr>
          <w:p>
            <w:pPr>
              <w:pStyle w:val="TableContents"/>
              <w:bidi w:val="0"/>
              <w:spacing w:before="0" w:after="160"/>
              <w:jc w:val="start"/>
              <w:rPr/>
            </w:pPr>
            <w:r>
              <w:rPr/>
              <w:t>Dimensiones, correcciones, puntajes, exclusiones, áreas críticas y certificación.</w:t>
            </w:r>
          </w:p>
        </w:tc>
        <w:tc>
          <w:tcPr>
            <w:tcW w:w="2175" w:type="dxa"/>
            <w:tcBorders/>
            <w:vAlign w:val="center"/>
          </w:tcPr>
          <w:p>
            <w:pPr>
              <w:pStyle w:val="TableContents"/>
              <w:bidi w:val="0"/>
              <w:spacing w:before="0" w:after="160"/>
              <w:jc w:val="start"/>
              <w:rPr/>
            </w:pPr>
            <w:r>
              <w:rPr/>
              <w:t>Responsables técnicos del programa y autoridad que aprueba el instrumento.</w:t>
            </w:r>
          </w:p>
        </w:tc>
        <w:tc>
          <w:tcPr>
            <w:tcW w:w="1075" w:type="dxa"/>
            <w:tcBorders/>
            <w:vAlign w:val="center"/>
          </w:tcPr>
          <w:p>
            <w:pPr>
              <w:pStyle w:val="TableContents"/>
              <w:bidi w:val="0"/>
              <w:spacing w:before="0" w:after="160"/>
              <w:jc w:val="start"/>
              <w:rPr/>
            </w:pPr>
            <w:r>
              <w:rPr/>
              <w:t>90 minutos</w:t>
            </w:r>
          </w:p>
        </w:tc>
      </w:tr>
      <w:tr>
        <w:trPr/>
        <w:tc>
          <w:tcPr>
            <w:tcW w:w="1462" w:type="dxa"/>
            <w:tcBorders/>
            <w:vAlign w:val="center"/>
          </w:tcPr>
          <w:p>
            <w:pPr>
              <w:pStyle w:val="TableContents"/>
              <w:bidi w:val="0"/>
              <w:spacing w:before="0" w:after="160"/>
              <w:jc w:val="start"/>
              <w:rPr/>
            </w:pPr>
            <w:r>
              <w:rPr/>
              <w:t>2. Operación y permisos</w:t>
            </w:r>
          </w:p>
        </w:tc>
        <w:tc>
          <w:tcPr>
            <w:tcW w:w="1848" w:type="dxa"/>
            <w:tcBorders/>
            <w:vAlign w:val="center"/>
          </w:tcPr>
          <w:p>
            <w:pPr>
              <w:pStyle w:val="TableContents"/>
              <w:bidi w:val="0"/>
              <w:spacing w:before="0" w:after="160"/>
              <w:jc w:val="start"/>
              <w:rPr/>
            </w:pPr>
            <w:r>
              <w:rPr/>
              <w:t>Campañas, estados, borradores, reaperturas, roles, datos escolares y auditoría.</w:t>
            </w:r>
          </w:p>
        </w:tc>
        <w:tc>
          <w:tcPr>
            <w:tcW w:w="2175" w:type="dxa"/>
            <w:tcBorders/>
            <w:vAlign w:val="center"/>
          </w:tcPr>
          <w:p>
            <w:pPr>
              <w:pStyle w:val="TableContents"/>
              <w:bidi w:val="0"/>
              <w:spacing w:before="0" w:after="160"/>
              <w:jc w:val="start"/>
              <w:rPr/>
            </w:pPr>
            <w:r>
              <w:rPr/>
              <w:t>Programa, DGE, Salud y futuros administradores.</w:t>
            </w:r>
          </w:p>
        </w:tc>
        <w:tc>
          <w:tcPr>
            <w:tcW w:w="1075" w:type="dxa"/>
            <w:tcBorders/>
            <w:vAlign w:val="center"/>
          </w:tcPr>
          <w:p>
            <w:pPr>
              <w:pStyle w:val="TableContents"/>
              <w:bidi w:val="0"/>
              <w:spacing w:before="0" w:after="160"/>
              <w:jc w:val="start"/>
              <w:rPr/>
            </w:pPr>
            <w:r>
              <w:rPr/>
              <w:t>60–90 minutos</w:t>
            </w:r>
          </w:p>
        </w:tc>
      </w:tr>
      <w:tr>
        <w:trPr/>
        <w:tc>
          <w:tcPr>
            <w:tcW w:w="1462" w:type="dxa"/>
            <w:tcBorders/>
            <w:vAlign w:val="center"/>
          </w:tcPr>
          <w:p>
            <w:pPr>
              <w:pStyle w:val="TableContents"/>
              <w:bidi w:val="0"/>
              <w:spacing w:before="0" w:after="160"/>
              <w:jc w:val="start"/>
              <w:rPr/>
            </w:pPr>
            <w:r>
              <w:rPr/>
              <w:t>3. Resultados y cierre</w:t>
            </w:r>
          </w:p>
        </w:tc>
        <w:tc>
          <w:tcPr>
            <w:tcW w:w="1848" w:type="dxa"/>
            <w:tcBorders/>
            <w:vAlign w:val="center"/>
          </w:tcPr>
          <w:p>
            <w:pPr>
              <w:pStyle w:val="TableContents"/>
              <w:bidi w:val="0"/>
              <w:spacing w:before="0" w:after="160"/>
              <w:jc w:val="start"/>
              <w:rPr/>
            </w:pPr>
            <w:r>
              <w:rPr/>
              <w:t>Dashboard, reportes, certificados, notificaciones, privacidad y aceptación.</w:t>
            </w:r>
          </w:p>
        </w:tc>
        <w:tc>
          <w:tcPr>
            <w:tcW w:w="2175" w:type="dxa"/>
            <w:tcBorders/>
            <w:vAlign w:val="center"/>
          </w:tcPr>
          <w:p>
            <w:pPr>
              <w:pStyle w:val="TableContents"/>
              <w:bidi w:val="0"/>
              <w:spacing w:before="0" w:after="160"/>
              <w:jc w:val="start"/>
              <w:rPr/>
            </w:pPr>
            <w:r>
              <w:rPr/>
              <w:t>Programa, comunicación, legal e infraestructura.</w:t>
            </w:r>
          </w:p>
        </w:tc>
        <w:tc>
          <w:tcPr>
            <w:tcW w:w="1075" w:type="dxa"/>
            <w:tcBorders/>
            <w:vAlign w:val="center"/>
          </w:tcPr>
          <w:p>
            <w:pPr>
              <w:pStyle w:val="TableContents"/>
              <w:bidi w:val="0"/>
              <w:spacing w:before="0" w:after="160"/>
              <w:jc w:val="start"/>
              <w:rPr/>
            </w:pPr>
            <w:r>
              <w:rPr/>
              <w:t>60–90 minutos</w:t>
            </w:r>
          </w:p>
        </w:tc>
      </w:tr>
    </w:tbl>
    <w:p>
      <w:pPr>
        <w:pStyle w:val="Heading2"/>
        <w:bidi w:val="0"/>
        <w:jc w:val="start"/>
        <w:rPr/>
      </w:pPr>
      <w:r>
        <w:rPr/>
        <w:t>9. Registro de pendientes y decisiones</w:t>
      </w:r>
    </w:p>
    <w:tbl>
      <w:tblPr>
        <w:tblW w:w="5945" w:type="dxa"/>
        <w:jc w:val="start"/>
        <w:tblInd w:w="0" w:type="dxa"/>
        <w:tblLayout w:type="fixed"/>
        <w:tblCellMar>
          <w:top w:w="28" w:type="dxa"/>
          <w:start w:w="28" w:type="dxa"/>
          <w:bottom w:w="28" w:type="dxa"/>
          <w:end w:w="28" w:type="dxa"/>
        </w:tblCellMar>
      </w:tblPr>
      <w:tblGrid>
        <w:gridCol w:w="571"/>
        <w:gridCol w:w="631"/>
        <w:gridCol w:w="2116"/>
        <w:gridCol w:w="1321"/>
        <w:gridCol w:w="1306"/>
      </w:tblGrid>
      <w:tr>
        <w:trPr/>
        <w:tc>
          <w:tcPr>
            <w:tcW w:w="571" w:type="dxa"/>
            <w:tcBorders/>
            <w:vAlign w:val="center"/>
          </w:tcPr>
          <w:p>
            <w:pPr>
              <w:pStyle w:val="TableHeading"/>
              <w:suppressLineNumbers/>
              <w:shd w:fill="000F9F" w:val="clear"/>
              <w:bidi w:val="0"/>
              <w:spacing w:before="0" w:after="160"/>
              <w:jc w:val="start"/>
              <w:rPr/>
            </w:pPr>
            <w:r>
              <w:rPr/>
              <w:t>ID</w:t>
            </w:r>
          </w:p>
        </w:tc>
        <w:tc>
          <w:tcPr>
            <w:tcW w:w="631" w:type="dxa"/>
            <w:tcBorders/>
            <w:vAlign w:val="center"/>
          </w:tcPr>
          <w:p>
            <w:pPr>
              <w:pStyle w:val="TableHeading"/>
              <w:suppressLineNumbers/>
              <w:shd w:fill="000F9F" w:val="clear"/>
              <w:bidi w:val="0"/>
              <w:spacing w:before="0" w:after="160"/>
              <w:jc w:val="start"/>
              <w:rPr/>
            </w:pPr>
            <w:r>
              <w:rPr/>
              <w:t>Tema</w:t>
            </w:r>
          </w:p>
        </w:tc>
        <w:tc>
          <w:tcPr>
            <w:tcW w:w="2116" w:type="dxa"/>
            <w:tcBorders/>
            <w:vAlign w:val="center"/>
          </w:tcPr>
          <w:p>
            <w:pPr>
              <w:pStyle w:val="TableHeading"/>
              <w:suppressLineNumbers/>
              <w:shd w:fill="000F9F" w:val="clear"/>
              <w:bidi w:val="0"/>
              <w:spacing w:before="0" w:after="160"/>
              <w:jc w:val="start"/>
              <w:rPr/>
            </w:pPr>
            <w:r>
              <w:rPr/>
              <w:t>Decisión o pendiente</w:t>
            </w:r>
          </w:p>
        </w:tc>
        <w:tc>
          <w:tcPr>
            <w:tcW w:w="1321" w:type="dxa"/>
            <w:tcBorders/>
            <w:vAlign w:val="center"/>
          </w:tcPr>
          <w:p>
            <w:pPr>
              <w:pStyle w:val="TableHeading"/>
              <w:suppressLineNumbers/>
              <w:shd w:fill="000F9F" w:val="clear"/>
              <w:bidi w:val="0"/>
              <w:spacing w:before="0" w:after="160"/>
              <w:jc w:val="start"/>
              <w:rPr/>
            </w:pPr>
            <w:r>
              <w:rPr/>
              <w:t>Responsable</w:t>
            </w:r>
          </w:p>
        </w:tc>
        <w:tc>
          <w:tcPr>
            <w:tcW w:w="1306" w:type="dxa"/>
            <w:tcBorders/>
            <w:vAlign w:val="center"/>
          </w:tcPr>
          <w:p>
            <w:pPr>
              <w:pStyle w:val="TableHeading"/>
              <w:suppressLineNumbers/>
              <w:shd w:fill="000F9F" w:val="clear"/>
              <w:bidi w:val="0"/>
              <w:spacing w:before="0" w:after="160"/>
              <w:jc w:val="start"/>
              <w:rPr/>
            </w:pPr>
            <w:r>
              <w:rPr/>
              <w:t>Fecha límite</w:t>
            </w:r>
          </w:p>
        </w:tc>
      </w:tr>
      <w:tr>
        <w:trPr/>
        <w:tc>
          <w:tcPr>
            <w:tcW w:w="571" w:type="dxa"/>
            <w:tcBorders/>
            <w:vAlign w:val="center"/>
          </w:tcPr>
          <w:p>
            <w:pPr>
              <w:pStyle w:val="TableContents"/>
              <w:bidi w:val="0"/>
              <w:spacing w:before="0" w:after="160"/>
              <w:jc w:val="start"/>
              <w:rPr/>
            </w:pPr>
            <w:r>
              <w:rPr/>
              <w:t>D-01</w:t>
            </w:r>
          </w:p>
        </w:tc>
        <w:tc>
          <w:tcPr>
            <w:tcW w:w="631" w:type="dxa"/>
            <w:tcBorders/>
            <w:vAlign w:val="center"/>
          </w:tcPr>
          <w:p>
            <w:pPr>
              <w:pStyle w:val="TableContents"/>
              <w:bidi w:val="0"/>
              <w:spacing w:before="0" w:after="160"/>
              <w:ind w:hanging="0" w:start="0" w:end="0"/>
              <w:jc w:val="start"/>
              <w:rPr>
                <w:sz w:val="4"/>
                <w:szCs w:val="4"/>
              </w:rPr>
            </w:pPr>
            <w:r>
              <w:rPr>
                <w:sz w:val="4"/>
                <w:szCs w:val="4"/>
              </w:rPr>
            </w:r>
          </w:p>
        </w:tc>
        <w:tc>
          <w:tcPr>
            <w:tcW w:w="2116" w:type="dxa"/>
            <w:tcBorders/>
            <w:vAlign w:val="center"/>
          </w:tcPr>
          <w:p>
            <w:pPr>
              <w:pStyle w:val="TableContents"/>
              <w:bidi w:val="0"/>
              <w:spacing w:before="0" w:after="160"/>
              <w:jc w:val="start"/>
              <w:rPr>
                <w:sz w:val="4"/>
                <w:szCs w:val="4"/>
              </w:rPr>
            </w:pPr>
            <w:r>
              <w:rPr>
                <w:sz w:val="4"/>
                <w:szCs w:val="4"/>
              </w:rPr>
            </w:r>
          </w:p>
        </w:tc>
        <w:tc>
          <w:tcPr>
            <w:tcW w:w="1321" w:type="dxa"/>
            <w:tcBorders/>
            <w:vAlign w:val="center"/>
          </w:tcPr>
          <w:p>
            <w:pPr>
              <w:pStyle w:val="TableContents"/>
              <w:bidi w:val="0"/>
              <w:spacing w:before="0" w:after="160"/>
              <w:jc w:val="start"/>
              <w:rPr>
                <w:sz w:val="4"/>
                <w:szCs w:val="4"/>
              </w:rPr>
            </w:pPr>
            <w:r>
              <w:rPr>
                <w:sz w:val="4"/>
                <w:szCs w:val="4"/>
              </w:rPr>
            </w:r>
          </w:p>
        </w:tc>
        <w:tc>
          <w:tcPr>
            <w:tcW w:w="1306" w:type="dxa"/>
            <w:tcBorders/>
            <w:vAlign w:val="center"/>
          </w:tcPr>
          <w:p>
            <w:pPr>
              <w:pStyle w:val="TableContents"/>
              <w:bidi w:val="0"/>
              <w:spacing w:before="0" w:after="160"/>
              <w:jc w:val="start"/>
              <w:rPr>
                <w:sz w:val="4"/>
                <w:szCs w:val="4"/>
              </w:rPr>
            </w:pPr>
            <w:r>
              <w:rPr>
                <w:sz w:val="4"/>
                <w:szCs w:val="4"/>
              </w:rPr>
            </w:r>
          </w:p>
        </w:tc>
      </w:tr>
      <w:tr>
        <w:trPr/>
        <w:tc>
          <w:tcPr>
            <w:tcW w:w="571" w:type="dxa"/>
            <w:tcBorders/>
            <w:vAlign w:val="center"/>
          </w:tcPr>
          <w:p>
            <w:pPr>
              <w:pStyle w:val="TableContents"/>
              <w:bidi w:val="0"/>
              <w:spacing w:before="0" w:after="160"/>
              <w:jc w:val="start"/>
              <w:rPr/>
            </w:pPr>
            <w:r>
              <w:rPr/>
              <w:t>D-02</w:t>
            </w:r>
          </w:p>
        </w:tc>
        <w:tc>
          <w:tcPr>
            <w:tcW w:w="631" w:type="dxa"/>
            <w:tcBorders/>
            <w:vAlign w:val="center"/>
          </w:tcPr>
          <w:p>
            <w:pPr>
              <w:pStyle w:val="TableContents"/>
              <w:bidi w:val="0"/>
              <w:spacing w:before="0" w:after="160"/>
              <w:ind w:hanging="0" w:start="0" w:end="0"/>
              <w:jc w:val="start"/>
              <w:rPr>
                <w:sz w:val="4"/>
                <w:szCs w:val="4"/>
              </w:rPr>
            </w:pPr>
            <w:r>
              <w:rPr>
                <w:sz w:val="4"/>
                <w:szCs w:val="4"/>
              </w:rPr>
            </w:r>
          </w:p>
        </w:tc>
        <w:tc>
          <w:tcPr>
            <w:tcW w:w="2116" w:type="dxa"/>
            <w:tcBorders/>
            <w:vAlign w:val="center"/>
          </w:tcPr>
          <w:p>
            <w:pPr>
              <w:pStyle w:val="TableContents"/>
              <w:bidi w:val="0"/>
              <w:spacing w:before="0" w:after="160"/>
              <w:jc w:val="start"/>
              <w:rPr>
                <w:sz w:val="4"/>
                <w:szCs w:val="4"/>
              </w:rPr>
            </w:pPr>
            <w:r>
              <w:rPr>
                <w:sz w:val="4"/>
                <w:szCs w:val="4"/>
              </w:rPr>
            </w:r>
          </w:p>
        </w:tc>
        <w:tc>
          <w:tcPr>
            <w:tcW w:w="1321" w:type="dxa"/>
            <w:tcBorders/>
            <w:vAlign w:val="center"/>
          </w:tcPr>
          <w:p>
            <w:pPr>
              <w:pStyle w:val="TableContents"/>
              <w:bidi w:val="0"/>
              <w:spacing w:before="0" w:after="160"/>
              <w:jc w:val="start"/>
              <w:rPr>
                <w:sz w:val="4"/>
                <w:szCs w:val="4"/>
              </w:rPr>
            </w:pPr>
            <w:r>
              <w:rPr>
                <w:sz w:val="4"/>
                <w:szCs w:val="4"/>
              </w:rPr>
            </w:r>
          </w:p>
        </w:tc>
        <w:tc>
          <w:tcPr>
            <w:tcW w:w="1306" w:type="dxa"/>
            <w:tcBorders/>
            <w:vAlign w:val="center"/>
          </w:tcPr>
          <w:p>
            <w:pPr>
              <w:pStyle w:val="TableContents"/>
              <w:bidi w:val="0"/>
              <w:spacing w:before="0" w:after="160"/>
              <w:jc w:val="start"/>
              <w:rPr>
                <w:sz w:val="4"/>
                <w:szCs w:val="4"/>
              </w:rPr>
            </w:pPr>
            <w:r>
              <w:rPr>
                <w:sz w:val="4"/>
                <w:szCs w:val="4"/>
              </w:rPr>
            </w:r>
          </w:p>
        </w:tc>
      </w:tr>
      <w:tr>
        <w:trPr/>
        <w:tc>
          <w:tcPr>
            <w:tcW w:w="571" w:type="dxa"/>
            <w:tcBorders/>
            <w:vAlign w:val="center"/>
          </w:tcPr>
          <w:p>
            <w:pPr>
              <w:pStyle w:val="TableContents"/>
              <w:bidi w:val="0"/>
              <w:spacing w:before="0" w:after="160"/>
              <w:jc w:val="start"/>
              <w:rPr/>
            </w:pPr>
            <w:r>
              <w:rPr/>
              <w:t>D-03</w:t>
            </w:r>
          </w:p>
        </w:tc>
        <w:tc>
          <w:tcPr>
            <w:tcW w:w="631" w:type="dxa"/>
            <w:tcBorders/>
            <w:vAlign w:val="center"/>
          </w:tcPr>
          <w:p>
            <w:pPr>
              <w:pStyle w:val="TableContents"/>
              <w:bidi w:val="0"/>
              <w:spacing w:before="0" w:after="160"/>
              <w:ind w:hanging="0" w:start="0" w:end="0"/>
              <w:jc w:val="start"/>
              <w:rPr>
                <w:sz w:val="4"/>
                <w:szCs w:val="4"/>
              </w:rPr>
            </w:pPr>
            <w:r>
              <w:rPr>
                <w:sz w:val="4"/>
                <w:szCs w:val="4"/>
              </w:rPr>
            </w:r>
          </w:p>
        </w:tc>
        <w:tc>
          <w:tcPr>
            <w:tcW w:w="2116" w:type="dxa"/>
            <w:tcBorders/>
            <w:vAlign w:val="center"/>
          </w:tcPr>
          <w:p>
            <w:pPr>
              <w:pStyle w:val="TableContents"/>
              <w:bidi w:val="0"/>
              <w:spacing w:before="0" w:after="160"/>
              <w:jc w:val="start"/>
              <w:rPr>
                <w:sz w:val="4"/>
                <w:szCs w:val="4"/>
              </w:rPr>
            </w:pPr>
            <w:r>
              <w:rPr>
                <w:sz w:val="4"/>
                <w:szCs w:val="4"/>
              </w:rPr>
            </w:r>
          </w:p>
        </w:tc>
        <w:tc>
          <w:tcPr>
            <w:tcW w:w="1321" w:type="dxa"/>
            <w:tcBorders/>
            <w:vAlign w:val="center"/>
          </w:tcPr>
          <w:p>
            <w:pPr>
              <w:pStyle w:val="TableContents"/>
              <w:bidi w:val="0"/>
              <w:spacing w:before="0" w:after="160"/>
              <w:jc w:val="start"/>
              <w:rPr>
                <w:sz w:val="4"/>
                <w:szCs w:val="4"/>
              </w:rPr>
            </w:pPr>
            <w:r>
              <w:rPr>
                <w:sz w:val="4"/>
                <w:szCs w:val="4"/>
              </w:rPr>
            </w:r>
          </w:p>
        </w:tc>
        <w:tc>
          <w:tcPr>
            <w:tcW w:w="1306" w:type="dxa"/>
            <w:tcBorders/>
            <w:vAlign w:val="center"/>
          </w:tcPr>
          <w:p>
            <w:pPr>
              <w:pStyle w:val="TableContents"/>
              <w:bidi w:val="0"/>
              <w:spacing w:before="0" w:after="160"/>
              <w:jc w:val="start"/>
              <w:rPr>
                <w:sz w:val="4"/>
                <w:szCs w:val="4"/>
              </w:rPr>
            </w:pPr>
            <w:r>
              <w:rPr>
                <w:sz w:val="4"/>
                <w:szCs w:val="4"/>
              </w:rPr>
            </w:r>
          </w:p>
        </w:tc>
      </w:tr>
      <w:tr>
        <w:trPr/>
        <w:tc>
          <w:tcPr>
            <w:tcW w:w="571" w:type="dxa"/>
            <w:tcBorders/>
            <w:vAlign w:val="center"/>
          </w:tcPr>
          <w:p>
            <w:pPr>
              <w:pStyle w:val="TableContents"/>
              <w:bidi w:val="0"/>
              <w:spacing w:before="0" w:after="160"/>
              <w:jc w:val="start"/>
              <w:rPr/>
            </w:pPr>
            <w:r>
              <w:rPr/>
              <w:t>D-04</w:t>
            </w:r>
          </w:p>
        </w:tc>
        <w:tc>
          <w:tcPr>
            <w:tcW w:w="631" w:type="dxa"/>
            <w:tcBorders/>
            <w:vAlign w:val="center"/>
          </w:tcPr>
          <w:p>
            <w:pPr>
              <w:pStyle w:val="TableContents"/>
              <w:bidi w:val="0"/>
              <w:spacing w:before="0" w:after="160"/>
              <w:ind w:hanging="0" w:start="0" w:end="0"/>
              <w:jc w:val="start"/>
              <w:rPr>
                <w:sz w:val="4"/>
                <w:szCs w:val="4"/>
              </w:rPr>
            </w:pPr>
            <w:r>
              <w:rPr>
                <w:sz w:val="4"/>
                <w:szCs w:val="4"/>
              </w:rPr>
            </w:r>
          </w:p>
        </w:tc>
        <w:tc>
          <w:tcPr>
            <w:tcW w:w="2116" w:type="dxa"/>
            <w:tcBorders/>
            <w:vAlign w:val="center"/>
          </w:tcPr>
          <w:p>
            <w:pPr>
              <w:pStyle w:val="TableContents"/>
              <w:bidi w:val="0"/>
              <w:spacing w:before="0" w:after="160"/>
              <w:jc w:val="start"/>
              <w:rPr>
                <w:sz w:val="4"/>
                <w:szCs w:val="4"/>
              </w:rPr>
            </w:pPr>
            <w:r>
              <w:rPr>
                <w:sz w:val="4"/>
                <w:szCs w:val="4"/>
              </w:rPr>
            </w:r>
          </w:p>
        </w:tc>
        <w:tc>
          <w:tcPr>
            <w:tcW w:w="1321" w:type="dxa"/>
            <w:tcBorders/>
            <w:vAlign w:val="center"/>
          </w:tcPr>
          <w:p>
            <w:pPr>
              <w:pStyle w:val="TableContents"/>
              <w:bidi w:val="0"/>
              <w:spacing w:before="0" w:after="160"/>
              <w:jc w:val="start"/>
              <w:rPr>
                <w:sz w:val="4"/>
                <w:szCs w:val="4"/>
              </w:rPr>
            </w:pPr>
            <w:r>
              <w:rPr>
                <w:sz w:val="4"/>
                <w:szCs w:val="4"/>
              </w:rPr>
            </w:r>
          </w:p>
        </w:tc>
        <w:tc>
          <w:tcPr>
            <w:tcW w:w="1306" w:type="dxa"/>
            <w:tcBorders/>
            <w:vAlign w:val="center"/>
          </w:tcPr>
          <w:p>
            <w:pPr>
              <w:pStyle w:val="TableContents"/>
              <w:bidi w:val="0"/>
              <w:spacing w:before="0" w:after="160"/>
              <w:jc w:val="start"/>
              <w:rPr>
                <w:sz w:val="4"/>
                <w:szCs w:val="4"/>
              </w:rPr>
            </w:pPr>
            <w:r>
              <w:rPr>
                <w:sz w:val="4"/>
                <w:szCs w:val="4"/>
              </w:rPr>
            </w:r>
          </w:p>
        </w:tc>
      </w:tr>
      <w:tr>
        <w:trPr/>
        <w:tc>
          <w:tcPr>
            <w:tcW w:w="571" w:type="dxa"/>
            <w:tcBorders/>
            <w:vAlign w:val="center"/>
          </w:tcPr>
          <w:p>
            <w:pPr>
              <w:pStyle w:val="TableContents"/>
              <w:bidi w:val="0"/>
              <w:spacing w:before="0" w:after="160"/>
              <w:jc w:val="start"/>
              <w:rPr/>
            </w:pPr>
            <w:r>
              <w:rPr/>
              <w:t>D-05</w:t>
            </w:r>
          </w:p>
        </w:tc>
        <w:tc>
          <w:tcPr>
            <w:tcW w:w="631" w:type="dxa"/>
            <w:tcBorders/>
            <w:vAlign w:val="center"/>
          </w:tcPr>
          <w:p>
            <w:pPr>
              <w:pStyle w:val="TableContents"/>
              <w:bidi w:val="0"/>
              <w:spacing w:before="0" w:after="160"/>
              <w:ind w:hanging="0" w:start="0" w:end="0"/>
              <w:jc w:val="start"/>
              <w:rPr>
                <w:sz w:val="4"/>
                <w:szCs w:val="4"/>
              </w:rPr>
            </w:pPr>
            <w:r>
              <w:rPr>
                <w:sz w:val="4"/>
                <w:szCs w:val="4"/>
              </w:rPr>
            </w:r>
          </w:p>
        </w:tc>
        <w:tc>
          <w:tcPr>
            <w:tcW w:w="2116" w:type="dxa"/>
            <w:tcBorders/>
            <w:vAlign w:val="center"/>
          </w:tcPr>
          <w:p>
            <w:pPr>
              <w:pStyle w:val="TableContents"/>
              <w:bidi w:val="0"/>
              <w:spacing w:before="0" w:after="160"/>
              <w:jc w:val="start"/>
              <w:rPr>
                <w:sz w:val="4"/>
                <w:szCs w:val="4"/>
              </w:rPr>
            </w:pPr>
            <w:r>
              <w:rPr>
                <w:sz w:val="4"/>
                <w:szCs w:val="4"/>
              </w:rPr>
            </w:r>
          </w:p>
        </w:tc>
        <w:tc>
          <w:tcPr>
            <w:tcW w:w="1321" w:type="dxa"/>
            <w:tcBorders/>
            <w:vAlign w:val="center"/>
          </w:tcPr>
          <w:p>
            <w:pPr>
              <w:pStyle w:val="TableContents"/>
              <w:bidi w:val="0"/>
              <w:spacing w:before="0" w:after="160"/>
              <w:jc w:val="start"/>
              <w:rPr>
                <w:sz w:val="4"/>
                <w:szCs w:val="4"/>
              </w:rPr>
            </w:pPr>
            <w:r>
              <w:rPr>
                <w:sz w:val="4"/>
                <w:szCs w:val="4"/>
              </w:rPr>
            </w:r>
          </w:p>
        </w:tc>
        <w:tc>
          <w:tcPr>
            <w:tcW w:w="1306" w:type="dxa"/>
            <w:tcBorders/>
            <w:vAlign w:val="center"/>
          </w:tcPr>
          <w:p>
            <w:pPr>
              <w:pStyle w:val="TableContents"/>
              <w:bidi w:val="0"/>
              <w:spacing w:before="0" w:after="160"/>
              <w:jc w:val="start"/>
              <w:rPr>
                <w:sz w:val="4"/>
                <w:szCs w:val="4"/>
              </w:rPr>
            </w:pPr>
            <w:r>
              <w:rPr>
                <w:sz w:val="4"/>
                <w:szCs w:val="4"/>
              </w:rPr>
            </w:r>
          </w:p>
        </w:tc>
      </w:tr>
    </w:tbl>
    <w:p>
      <w:pPr>
        <w:pStyle w:val="Heading2"/>
        <w:bidi w:val="0"/>
        <w:jc w:val="start"/>
        <w:rPr/>
      </w:pPr>
      <w:r>
        <w:rPr/>
        <w:t>10. Aprobación</w:t>
      </w:r>
    </w:p>
    <w:p>
      <w:pPr>
        <w:pStyle w:val="BodyText"/>
        <w:bidi w:val="0"/>
        <w:jc w:val="start"/>
        <w:rPr/>
      </w:pPr>
      <w:r>
        <w:rPr/>
        <w:t>La firma o confirmación escrita de esta sección indica que las decisiones registradas representan el comportamiento esperado del sistema. Los puntos marcados como pendientes deberán resolverse antes de implementar el módulo afectado.</w:t>
      </w:r>
    </w:p>
    <w:tbl>
      <w:tblPr>
        <w:tblW w:w="5344" w:type="dxa"/>
        <w:jc w:val="start"/>
        <w:tblInd w:w="0" w:type="dxa"/>
        <w:tblLayout w:type="fixed"/>
        <w:tblCellMar>
          <w:top w:w="28" w:type="dxa"/>
          <w:start w:w="28" w:type="dxa"/>
          <w:bottom w:w="28" w:type="dxa"/>
          <w:end w:w="28" w:type="dxa"/>
        </w:tblCellMar>
      </w:tblPr>
      <w:tblGrid>
        <w:gridCol w:w="1366"/>
        <w:gridCol w:w="1186"/>
        <w:gridCol w:w="2086"/>
        <w:gridCol w:w="706"/>
      </w:tblGrid>
      <w:tr>
        <w:trPr/>
        <w:tc>
          <w:tcPr>
            <w:tcW w:w="1366" w:type="dxa"/>
            <w:tcBorders/>
            <w:vAlign w:val="center"/>
          </w:tcPr>
          <w:p>
            <w:pPr>
              <w:pStyle w:val="TableHeading"/>
              <w:suppressLineNumbers/>
              <w:shd w:fill="000F9F" w:val="clear"/>
              <w:bidi w:val="0"/>
              <w:spacing w:before="0" w:after="160"/>
              <w:jc w:val="start"/>
              <w:rPr/>
            </w:pPr>
            <w:r>
              <w:rPr/>
              <w:t>Nombre y rol</w:t>
            </w:r>
          </w:p>
        </w:tc>
        <w:tc>
          <w:tcPr>
            <w:tcW w:w="1186" w:type="dxa"/>
            <w:tcBorders/>
            <w:vAlign w:val="center"/>
          </w:tcPr>
          <w:p>
            <w:pPr>
              <w:pStyle w:val="TableHeading"/>
              <w:suppressLineNumbers/>
              <w:shd w:fill="000F9F" w:val="clear"/>
              <w:bidi w:val="0"/>
              <w:spacing w:before="0" w:after="160"/>
              <w:jc w:val="start"/>
              <w:rPr/>
            </w:pPr>
            <w:r>
              <w:rPr/>
              <w:t>Organismo</w:t>
            </w:r>
          </w:p>
        </w:tc>
        <w:tc>
          <w:tcPr>
            <w:tcW w:w="2086" w:type="dxa"/>
            <w:tcBorders/>
            <w:vAlign w:val="center"/>
          </w:tcPr>
          <w:p>
            <w:pPr>
              <w:pStyle w:val="TableHeading"/>
              <w:suppressLineNumbers/>
              <w:shd w:fill="000F9F" w:val="clear"/>
              <w:bidi w:val="0"/>
              <w:spacing w:before="0" w:after="160"/>
              <w:jc w:val="start"/>
              <w:rPr/>
            </w:pPr>
            <w:r>
              <w:rPr/>
              <w:t>Firma / conformidad</w:t>
            </w:r>
          </w:p>
        </w:tc>
        <w:tc>
          <w:tcPr>
            <w:tcW w:w="706" w:type="dxa"/>
            <w:tcBorders/>
            <w:vAlign w:val="center"/>
          </w:tcPr>
          <w:p>
            <w:pPr>
              <w:pStyle w:val="TableHeading"/>
              <w:suppressLineNumbers/>
              <w:shd w:fill="000F9F" w:val="clear"/>
              <w:bidi w:val="0"/>
              <w:spacing w:before="0" w:after="160"/>
              <w:jc w:val="start"/>
              <w:rPr/>
            </w:pPr>
            <w:r>
              <w:rPr/>
              <w:t>Fecha</w:t>
            </w:r>
          </w:p>
        </w:tc>
      </w:tr>
      <w:tr>
        <w:trPr/>
        <w:tc>
          <w:tcPr>
            <w:tcW w:w="1366" w:type="dxa"/>
            <w:tcBorders/>
            <w:vAlign w:val="center"/>
          </w:tcPr>
          <w:p>
            <w:pPr>
              <w:pStyle w:val="TableContents"/>
              <w:bidi w:val="0"/>
              <w:spacing w:before="0" w:after="160"/>
              <w:jc w:val="start"/>
              <w:rPr/>
            </w:pPr>
            <w:r>
              <w:rPr/>
              <w:t> </w:t>
            </w:r>
          </w:p>
        </w:tc>
        <w:tc>
          <w:tcPr>
            <w:tcW w:w="1186" w:type="dxa"/>
            <w:tcBorders/>
            <w:vAlign w:val="center"/>
          </w:tcPr>
          <w:p>
            <w:pPr>
              <w:pStyle w:val="TableContents"/>
              <w:bidi w:val="0"/>
              <w:spacing w:before="0" w:after="160"/>
              <w:jc w:val="start"/>
              <w:rPr/>
            </w:pPr>
            <w:r>
              <w:rPr/>
              <w:t> </w:t>
            </w:r>
          </w:p>
        </w:tc>
        <w:tc>
          <w:tcPr>
            <w:tcW w:w="2086" w:type="dxa"/>
            <w:tcBorders/>
            <w:vAlign w:val="center"/>
          </w:tcPr>
          <w:p>
            <w:pPr>
              <w:pStyle w:val="TableContents"/>
              <w:bidi w:val="0"/>
              <w:spacing w:before="0" w:after="160"/>
              <w:jc w:val="start"/>
              <w:rPr/>
            </w:pPr>
            <w:r>
              <w:rPr/>
              <w:t> </w:t>
            </w:r>
          </w:p>
        </w:tc>
        <w:tc>
          <w:tcPr>
            <w:tcW w:w="706" w:type="dxa"/>
            <w:tcBorders/>
            <w:vAlign w:val="center"/>
          </w:tcPr>
          <w:p>
            <w:pPr>
              <w:pStyle w:val="TableContents"/>
              <w:bidi w:val="0"/>
              <w:spacing w:before="0" w:after="160"/>
              <w:jc w:val="start"/>
              <w:rPr/>
            </w:pPr>
            <w:r>
              <w:rPr/>
              <w:t> </w:t>
            </w:r>
          </w:p>
        </w:tc>
      </w:tr>
      <w:tr>
        <w:trPr/>
        <w:tc>
          <w:tcPr>
            <w:tcW w:w="1366" w:type="dxa"/>
            <w:tcBorders/>
            <w:vAlign w:val="center"/>
          </w:tcPr>
          <w:p>
            <w:pPr>
              <w:pStyle w:val="TableContents"/>
              <w:bidi w:val="0"/>
              <w:spacing w:before="0" w:after="160"/>
              <w:jc w:val="start"/>
              <w:rPr/>
            </w:pPr>
            <w:r>
              <w:rPr/>
              <w:t> </w:t>
            </w:r>
          </w:p>
        </w:tc>
        <w:tc>
          <w:tcPr>
            <w:tcW w:w="1186" w:type="dxa"/>
            <w:tcBorders/>
            <w:vAlign w:val="center"/>
          </w:tcPr>
          <w:p>
            <w:pPr>
              <w:pStyle w:val="TableContents"/>
              <w:bidi w:val="0"/>
              <w:spacing w:before="0" w:after="160"/>
              <w:jc w:val="start"/>
              <w:rPr/>
            </w:pPr>
            <w:r>
              <w:rPr/>
              <w:t> </w:t>
            </w:r>
          </w:p>
        </w:tc>
        <w:tc>
          <w:tcPr>
            <w:tcW w:w="2086" w:type="dxa"/>
            <w:tcBorders/>
            <w:vAlign w:val="center"/>
          </w:tcPr>
          <w:p>
            <w:pPr>
              <w:pStyle w:val="TableContents"/>
              <w:bidi w:val="0"/>
              <w:spacing w:before="0" w:after="160"/>
              <w:jc w:val="start"/>
              <w:rPr/>
            </w:pPr>
            <w:r>
              <w:rPr/>
              <w:t> </w:t>
            </w:r>
          </w:p>
        </w:tc>
        <w:tc>
          <w:tcPr>
            <w:tcW w:w="706" w:type="dxa"/>
            <w:tcBorders/>
            <w:vAlign w:val="center"/>
          </w:tcPr>
          <w:p>
            <w:pPr>
              <w:pStyle w:val="TableContents"/>
              <w:bidi w:val="0"/>
              <w:spacing w:before="0" w:after="160"/>
              <w:jc w:val="start"/>
              <w:rPr/>
            </w:pPr>
            <w:r>
              <w:rPr/>
              <w:t> </w:t>
            </w:r>
          </w:p>
        </w:tc>
      </w:tr>
      <w:tr>
        <w:trPr/>
        <w:tc>
          <w:tcPr>
            <w:tcW w:w="1366" w:type="dxa"/>
            <w:tcBorders/>
            <w:vAlign w:val="center"/>
          </w:tcPr>
          <w:p>
            <w:pPr>
              <w:pStyle w:val="TableContents"/>
              <w:bidi w:val="0"/>
              <w:spacing w:before="0" w:after="160"/>
              <w:jc w:val="start"/>
              <w:rPr/>
            </w:pPr>
            <w:r>
              <w:rPr/>
              <w:t> </w:t>
            </w:r>
          </w:p>
        </w:tc>
        <w:tc>
          <w:tcPr>
            <w:tcW w:w="1186" w:type="dxa"/>
            <w:tcBorders/>
            <w:vAlign w:val="center"/>
          </w:tcPr>
          <w:p>
            <w:pPr>
              <w:pStyle w:val="TableContents"/>
              <w:bidi w:val="0"/>
              <w:spacing w:before="0" w:after="160"/>
              <w:jc w:val="start"/>
              <w:rPr/>
            </w:pPr>
            <w:r>
              <w:rPr/>
              <w:t> </w:t>
            </w:r>
          </w:p>
        </w:tc>
        <w:tc>
          <w:tcPr>
            <w:tcW w:w="2086" w:type="dxa"/>
            <w:tcBorders/>
            <w:vAlign w:val="center"/>
          </w:tcPr>
          <w:p>
            <w:pPr>
              <w:pStyle w:val="TableContents"/>
              <w:bidi w:val="0"/>
              <w:spacing w:before="0" w:after="160"/>
              <w:jc w:val="start"/>
              <w:rPr/>
            </w:pPr>
            <w:r>
              <w:rPr/>
              <w:t> </w:t>
            </w:r>
          </w:p>
        </w:tc>
        <w:tc>
          <w:tcPr>
            <w:tcW w:w="706" w:type="dxa"/>
            <w:tcBorders/>
            <w:vAlign w:val="center"/>
          </w:tcPr>
          <w:p>
            <w:pPr>
              <w:pStyle w:val="TableContents"/>
              <w:bidi w:val="0"/>
              <w:spacing w:before="0" w:after="160"/>
              <w:jc w:val="start"/>
              <w:rPr/>
            </w:pPr>
            <w:r>
              <w:rPr/>
              <w:t> </w:t>
            </w:r>
          </w:p>
        </w:tc>
      </w:tr>
    </w:tbl>
    <w:p>
      <w:pPr>
        <w:pStyle w:val="BodyTextfooter-note"/>
        <w:bidi w:val="0"/>
        <w:spacing w:before="400" w:after="160"/>
        <w:jc w:val="start"/>
        <w:rPr/>
      </w:pPr>
      <w:r>
        <w:rPr/>
        <w:t>Documento de trabajo · Programa Escuelas Promotoras de Salud Mendoza · Versión 1.0 · Julio de 2026</w:t>
      </w:r>
    </w:p>
    <w:sectPr>
      <w:type w:val="nextPage"/>
      <w:pgSz w:w="11906" w:h="16838"/>
      <w:pgMar w:left="964" w:right="964"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REM">
    <w:altName w:val="Inter"/>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Arial">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0"/>
    </w:pPr>
    <w:rPr>
      <w:rFonts w:ascii="REM;Inter;Arial;sans-serif" w:hAnsi="REM;Inter;Arial;sans-serif" w:eastAsia="REM;Inter;Arial;sans-serif" w:cs="REM;Inter;Arial;sans-serif"/>
      <w:color w:val="1F2937"/>
      <w:sz w:val="21"/>
      <w:szCs w:val="21"/>
      <w:lang w:val="en-US" w:eastAsia="zh-CN" w:bidi="hi-IN"/>
    </w:rPr>
  </w:style>
  <w:style w:type="paragraph" w:styleId="Heading1">
    <w:name w:val="Heading 1"/>
    <w:basedOn w:val="Heading"/>
    <w:next w:val="BodyText"/>
    <w:qFormat/>
    <w:pPr>
      <w:keepNext w:val="true"/>
      <w:spacing w:lineRule="auto" w:line="268" w:before="240" w:after="240"/>
    </w:pPr>
    <w:rPr>
      <w:rFonts w:ascii="Noto Sans" w:hAnsi="Noto Sans"/>
      <w:b/>
      <w:bCs/>
      <w:color w:val="000F9F"/>
      <w:sz w:val="54"/>
      <w:szCs w:val="54"/>
    </w:rPr>
  </w:style>
  <w:style w:type="paragraph" w:styleId="Heading2">
    <w:name w:val="Heading 2"/>
    <w:basedOn w:val="Heading"/>
    <w:next w:val="BodyText"/>
    <w:qFormat/>
    <w:pPr>
      <w:keepNext w:val="true"/>
      <w:pBdr>
        <w:bottom w:val="single" w:sz="12" w:space="5" w:color="C8A977"/>
      </w:pBdr>
      <w:spacing w:before="440" w:after="180"/>
      <w:ind w:start="440" w:end="440"/>
      <w:outlineLvl w:val="1"/>
    </w:pPr>
    <w:rPr>
      <w:rFonts w:ascii="Liberation Serif" w:hAnsi="Liberation Serif" w:eastAsia="Noto Serif CJK SC" w:cs="Noto Sans Devanagari"/>
      <w:b/>
      <w:bCs/>
      <w:color w:val="000F9F"/>
      <w:sz w:val="34"/>
      <w:szCs w:val="34"/>
    </w:rPr>
  </w:style>
  <w:style w:type="paragraph" w:styleId="Heading3">
    <w:name w:val="Heading 3"/>
    <w:basedOn w:val="Heading"/>
    <w:next w:val="BodyText"/>
    <w:qFormat/>
    <w:pPr>
      <w:keepNext w:val="true"/>
      <w:spacing w:before="360" w:after="140"/>
      <w:ind w:start="360" w:end="360"/>
      <w:outlineLvl w:val="2"/>
    </w:pPr>
    <w:rPr>
      <w:rFonts w:ascii="Liberation Serif" w:hAnsi="Liberation Serif" w:eastAsia="Noto Serif CJK SC" w:cs="Noto Sans Devanagari"/>
      <w:b/>
      <w:bCs/>
      <w:color w:val="000F9F"/>
      <w:sz w:val="27"/>
      <w:szCs w:val="27"/>
    </w:rPr>
  </w:style>
  <w:style w:type="paragraph" w:styleId="Heading4">
    <w:name w:val="Heading 4"/>
    <w:basedOn w:val="Heading"/>
    <w:next w:val="BodyText"/>
    <w:qFormat/>
    <w:pPr>
      <w:keepNext w:val="true"/>
      <w:spacing w:before="220" w:after="100"/>
      <w:ind w:start="220" w:end="220"/>
      <w:outlineLvl w:val="3"/>
    </w:pPr>
    <w:rPr>
      <w:rFonts w:ascii="Liberation Serif" w:hAnsi="Liberation Serif" w:eastAsia="Noto Serif CJK SC" w:cs="Noto Sans Devanagari"/>
      <w:b/>
      <w:bCs/>
      <w:color w:val="000F9F"/>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cover-subtitle">
    <w:name w:val="Body Text.cover-subtitle"/>
    <w:basedOn w:val="BodyText"/>
    <w:qFormat/>
    <w:pPr>
      <w:spacing w:lineRule="auto" w:line="348" w:before="0" w:after="680"/>
    </w:pPr>
    <w:rPr>
      <w:color w:val="4B5563"/>
      <w:sz w:val="30"/>
      <w:szCs w:val="30"/>
    </w:rPr>
  </w:style>
  <w:style w:type="paragraph" w:styleId="TableHeading">
    <w:name w:val="Table Heading"/>
    <w:basedOn w:val="TableContents"/>
    <w:qFormat/>
    <w:pPr>
      <w:suppressLineNumbers/>
      <w:shd w:fill="000F9F" w:val="clear"/>
      <w:jc w:val="start"/>
    </w:pPr>
    <w:rPr>
      <w:b/>
      <w:bCs/>
      <w:color w:val="FFFFFF"/>
      <w:sz w:val="19"/>
      <w:szCs w:val="19"/>
    </w:rPr>
  </w:style>
  <w:style w:type="paragraph" w:styleId="Heading2page-break">
    <w:name w:val="Heading 2.page-break"/>
    <w:basedOn w:val="Heading2"/>
    <w:qFormat/>
    <w:pPr>
      <w:pageBreakBefore/>
      <w:ind w:hanging="0" w:start="440"/>
      <w:outlineLvl w:val="9"/>
    </w:pPr>
    <w:rPr/>
  </w:style>
  <w:style w:type="paragraph" w:styleId="BodyTextintro">
    <w:name w:val="Body Text.intro"/>
    <w:basedOn w:val="BodyText"/>
    <w:qFormat/>
    <w:pPr>
      <w:pBdr>
        <w:left w:val="single" w:sz="40" w:space="12" w:color="3CB4E5"/>
      </w:pBdr>
      <w:shd w:fill="EEF8FC" w:val="clear"/>
    </w:pPr>
    <w:rPr/>
  </w:style>
  <w:style w:type="paragraph" w:styleId="BodyTextcheck">
    <w:name w:val="Body Text.check"/>
    <w:basedOn w:val="BodyText"/>
    <w:qFormat/>
    <w:pPr/>
    <w:rPr>
      <w:rFonts w:ascii="Arial;sans-serif" w:hAnsi="Arial;sans-serif" w:eastAsia="Arial;sans-serif" w:cs="Arial;sans-serif"/>
    </w:rPr>
  </w:style>
  <w:style w:type="paragraph" w:styleId="BodyTextsmall">
    <w:name w:val="Body Text.small"/>
    <w:basedOn w:val="BodyText"/>
    <w:qFormat/>
    <w:pPr/>
    <w:rPr>
      <w:color w:val="6B7280"/>
      <w:sz w:val="18"/>
      <w:szCs w:val="18"/>
    </w:rPr>
  </w:style>
  <w:style w:type="paragraph" w:styleId="BodyTextfooter-note">
    <w:name w:val="Body Text.footer-note"/>
    <w:basedOn w:val="BodyText"/>
    <w:qFormat/>
    <w:pPr>
      <w:pBdr>
        <w:top w:val="single" w:sz="2" w:space="7" w:color="E5E7EB"/>
      </w:pBdr>
      <w:spacing w:before="400" w:after="160"/>
    </w:pPr>
    <w:rPr>
      <w:color w:val="6B7280"/>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Definiciones funcionales para validación del cliente</dc:title>
</cp:coreProperties>
</file>

<file path=docProps/custom.xml><?xml version="1.0" encoding="utf-8"?>
<Properties xmlns="http://schemas.openxmlformats.org/officeDocument/2006/custom-properties" xmlns:vt="http://schemas.openxmlformats.org/officeDocument/2006/docPropsVTypes"/>
</file>