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ופעולתו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התגלותו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סדרם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וליתר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אויסגעשטעלט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[1]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והבא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[2].</w:t>
      </w:r>
    </w:p>
    <w:p w:rsidR="00000000" w:rsidDel="00000000" w:rsidP="00000000" w:rsidRDefault="00000000" w:rsidRPr="00000000" w14:paraId="00000009">
      <w:pPr>
        <w:pageBreakBefore w:val="0"/>
        <w:bidi w:val="1"/>
        <w:ind w:right="720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1"/>
        </w:rPr>
        <w:t xml:space="preserve">הוגה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ועוסק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במצוות</w:t>
      </w:r>
      <w:r w:rsidDel="00000000" w:rsidR="00000000" w:rsidRPr="00000000">
        <w:rPr>
          <w:b w:val="1"/>
          <w:bCs w:val="1"/>
          <w:rtl w:val="1"/>
        </w:rPr>
        <w:t xml:space="preserve"> ... </w:t>
      </w:r>
      <w:r w:rsidDel="00000000" w:rsidR="00000000" w:rsidRPr="00000000">
        <w:rPr>
          <w:b w:val="1"/>
          <w:bCs w:val="1"/>
          <w:rtl w:val="1"/>
        </w:rPr>
        <w:t xml:space="preserve">ויכוף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[3] </w:t>
      </w:r>
      <w:r w:rsidDel="00000000" w:rsidR="00000000" w:rsidRPr="00000000">
        <w:rPr>
          <w:rtl w:val="1"/>
        </w:rPr>
        <w:t xml:space="preserve">שהסדר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[4],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ind w:right="720"/>
        <w:jc w:val="both"/>
        <w:rPr/>
      </w:pP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[5]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B">
      <w:pPr>
        <w:pageBreakBefore w:val="0"/>
        <w:bidi w:val="1"/>
        <w:ind w:right="720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1"/>
        </w:rPr>
        <w:t xml:space="preserve">ויכוף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... </w:t>
      </w:r>
      <w:r w:rsidDel="00000000" w:rsidR="00000000" w:rsidRPr="00000000">
        <w:rPr>
          <w:b w:val="1"/>
          <w:bCs w:val="1"/>
          <w:rtl w:val="1"/>
        </w:rPr>
        <w:t xml:space="preserve">וילחום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[6] </w:t>
      </w:r>
      <w:r w:rsidDel="00000000" w:rsidR="00000000" w:rsidRPr="00000000">
        <w:rPr>
          <w:rtl w:val="1"/>
        </w:rPr>
        <w:t xml:space="preserve">שהסדר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ind w:right="720"/>
        <w:jc w:val="both"/>
        <w:rPr/>
      </w:pPr>
      <w:r w:rsidDel="00000000" w:rsidR="00000000" w:rsidRPr="00000000">
        <w:rPr>
          <w:rtl w:val="1"/>
        </w:rPr>
        <w:t xml:space="preserve">והמשמעות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לבטלם</w:t>
      </w:r>
      <w:r w:rsidDel="00000000" w:rsidR="00000000" w:rsidRPr="00000000">
        <w:rPr>
          <w:rtl w:val="1"/>
        </w:rPr>
        <w:t xml:space="preserve">[7],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מלחמותיו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ind w:right="720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1"/>
        </w:rPr>
        <w:t xml:space="preserve">ונצח</w:t>
      </w:r>
      <w:r w:rsidDel="00000000" w:rsidR="00000000" w:rsidRPr="00000000">
        <w:rPr>
          <w:b w:val="1"/>
          <w:bCs w:val="1"/>
          <w:rtl w:val="1"/>
        </w:rPr>
        <w:t xml:space="preserve"> ... </w:t>
      </w:r>
      <w:r w:rsidDel="00000000" w:rsidR="00000000" w:rsidRPr="00000000">
        <w:rPr>
          <w:b w:val="1"/>
          <w:bCs w:val="1"/>
          <w:rtl w:val="1"/>
        </w:rPr>
        <w:t xml:space="preserve">ובנה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[8]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[9].</w:t>
      </w:r>
    </w:p>
    <w:p w:rsidR="00000000" w:rsidDel="00000000" w:rsidP="00000000" w:rsidRDefault="00000000" w:rsidRPr="00000000" w14:paraId="0000000E">
      <w:pPr>
        <w:pageBreakBefore w:val="0"/>
        <w:bidi w:val="1"/>
        <w:ind w:right="72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1"/>
        </w:rPr>
        <w:t xml:space="preserve">ובנה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[10].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[11],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208: "</w:t>
      </w:r>
      <w:r w:rsidDel="00000000" w:rsidR="00000000" w:rsidRPr="00000000">
        <w:rPr>
          <w:rtl w:val="1"/>
        </w:rPr>
        <w:t xml:space="preserve">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והמצוה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…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[12],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?)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להגלות</w:t>
      </w:r>
      <w:r w:rsidDel="00000000" w:rsidR="00000000" w:rsidRPr="00000000">
        <w:rPr>
          <w:rtl w:val="1"/>
        </w:rPr>
        <w:t xml:space="preserve">[13].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ישועתן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[14].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4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[15], </w:t>
      </w:r>
      <w:r w:rsidDel="00000000" w:rsidR="00000000" w:rsidRPr="00000000">
        <w:rPr>
          <w:rtl w:val="1"/>
        </w:rPr>
        <w:t xml:space="preserve">בניצוץ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[16].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בפעולותיו</w:t>
      </w:r>
      <w:r w:rsidDel="00000000" w:rsidR="00000000" w:rsidRPr="00000000">
        <w:rPr>
          <w:rtl w:val="1"/>
        </w:rPr>
        <w:t xml:space="preserve">[17]: "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דנפה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). "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",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). "</w:t>
      </w:r>
      <w:r w:rsidDel="00000000" w:rsidR="00000000" w:rsidRPr="00000000">
        <w:rPr>
          <w:rtl w:val="1"/>
        </w:rPr>
        <w:t xml:space="preserve">וילחום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–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[18]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427, 435.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הנפלא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178. </w:t>
      </w:r>
      <w:r w:rsidDel="00000000" w:rsidR="00000000" w:rsidRPr="00000000">
        <w:rPr>
          <w:b w:val="1"/>
          <w:bCs w:val="1"/>
          <w:rtl w:val="1"/>
        </w:rPr>
        <w:t xml:space="preserve">ובכ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205.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109 (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382.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1951.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118.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71.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ומלדבקה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414.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49.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נלקטו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79), </w:t>
      </w:r>
      <w:r w:rsidDel="00000000" w:rsidR="00000000" w:rsidRPr="00000000">
        <w:rPr>
          <w:rtl w:val="1"/>
        </w:rPr>
        <w:t xml:space="preserve">שהצורך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ובשבילם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195,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167,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362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תסב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256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37.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