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</w:p>
    <w:p w:rsidR="00000000" w:rsidDel="00000000" w:rsidP="00000000" w:rsidRDefault="00000000" w:rsidRPr="00000000" w14:paraId="00000003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גילוי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והחזרת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הענינים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שבתורה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שאבדו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הגלות</w:t>
      </w:r>
    </w:p>
    <w:p w:rsidR="00000000" w:rsidDel="00000000" w:rsidP="00000000" w:rsidRDefault="00000000" w:rsidRPr="00000000" w14:paraId="00000005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וכדלקמן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לוחות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לקדמותן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השבירה</w:t>
      </w:r>
      <w:r w:rsidDel="00000000" w:rsidR="00000000" w:rsidRPr="00000000">
        <w:rPr>
          <w:rtl w:val="1"/>
        </w:rPr>
        <w:t xml:space="preserve">[1].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נשתברו</w:t>
      </w:r>
      <w:r w:rsidDel="00000000" w:rsidR="00000000" w:rsidRPr="00000000">
        <w:rPr>
          <w:rtl w:val="1"/>
        </w:rPr>
        <w:t xml:space="preserve">[2].  </w:t>
      </w:r>
    </w:p>
    <w:p w:rsidR="00000000" w:rsidDel="00000000" w:rsidP="00000000" w:rsidRDefault="00000000" w:rsidRPr="00000000" w14:paraId="00000007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בירור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דתושב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במפרשים</w:t>
      </w:r>
      <w:r w:rsidDel="00000000" w:rsidR="00000000" w:rsidRPr="00000000">
        <w:rPr>
          <w:rtl w:val="1"/>
        </w:rPr>
        <w:t xml:space="preserve">[3].</w:t>
      </w:r>
    </w:p>
    <w:p w:rsidR="00000000" w:rsidDel="00000000" w:rsidP="00000000" w:rsidRDefault="00000000" w:rsidRPr="00000000" w14:paraId="00000008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סדר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פרשיות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[4],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' "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ופרש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[5] "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הפורעניות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ידאגו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דברי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הנביאים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[6] "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רבוא</w:t>
      </w:r>
      <w:r w:rsidDel="00000000" w:rsidR="00000000" w:rsidRPr="00000000">
        <w:rPr>
          <w:rtl w:val="1"/>
        </w:rPr>
        <w:t xml:space="preserve"> . . </w:t>
      </w:r>
      <w:r w:rsidDel="00000000" w:rsidR="00000000" w:rsidRPr="00000000">
        <w:rPr>
          <w:rtl w:val="1"/>
        </w:rPr>
        <w:t xml:space="preserve">ומפני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נתפרסמה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נתפרסמה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ותתפרסם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זכרי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עמך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[7]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מביאן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נבואתן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לכבודן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בנבואות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כתובים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[8] "</w:t>
      </w:r>
      <w:r w:rsidDel="00000000" w:rsidR="00000000" w:rsidRPr="00000000">
        <w:rPr>
          <w:rtl w:val="1"/>
        </w:rPr>
        <w:t xml:space="preserve">ונזכה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המגילה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[9] </w:t>
      </w:r>
      <w:r w:rsidDel="00000000" w:rsidR="00000000" w:rsidRPr="00000000">
        <w:rPr>
          <w:rtl w:val="1"/>
        </w:rPr>
        <w:t xml:space="preserve">ושאבתם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הישועה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שנשתכחו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הצרות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C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ונתעלמו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[10],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בירור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הספיקות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שבתורה</w:t>
      </w:r>
    </w:p>
    <w:p w:rsidR="00000000" w:rsidDel="00000000" w:rsidP="00000000" w:rsidRDefault="00000000" w:rsidRPr="00000000" w14:paraId="0000000E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bidi w:val="1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ראה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מנחות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highlight w:val="white"/>
          <w:rtl w:val="1"/>
        </w:rPr>
        <w:t xml:space="preserve">פרשה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לדורשה</w:t>
      </w:r>
      <w:r w:rsidDel="00000000" w:rsidR="00000000" w:rsidRPr="00000000">
        <w:rPr>
          <w:color w:val="222222"/>
          <w:highlight w:val="white"/>
          <w:rtl w:val="1"/>
        </w:rPr>
        <w:t xml:space="preserve">". </w:t>
      </w:r>
      <w:r w:rsidDel="00000000" w:rsidR="00000000" w:rsidRPr="00000000">
        <w:rPr>
          <w:color w:val="222222"/>
          <w:highlight w:val="white"/>
          <w:rtl w:val="1"/>
        </w:rPr>
        <w:t xml:space="preserve">ועד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ראה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זכרי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שהנבורה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זכרי</w:t>
      </w:r>
      <w:r w:rsidDel="00000000" w:rsidR="00000000" w:rsidRPr="00000000">
        <w:rPr>
          <w:color w:val="222222"/>
          <w:highlight w:val="white"/>
          <w:rtl w:val="1"/>
        </w:rPr>
        <w:t xml:space="preserve">' "</w:t>
      </w:r>
      <w:r w:rsidDel="00000000" w:rsidR="00000000" w:rsidRPr="00000000">
        <w:rPr>
          <w:color w:val="222222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יכולים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לעמוד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אמיתת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פתרונו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צדק</w:t>
      </w:r>
      <w:r w:rsidDel="00000000" w:rsidR="00000000" w:rsidRPr="00000000">
        <w:rPr>
          <w:color w:val="222222"/>
          <w:highlight w:val="white"/>
          <w:rtl w:val="1"/>
        </w:rPr>
        <w:t xml:space="preserve">". </w:t>
      </w:r>
      <w:r w:rsidDel="00000000" w:rsidR="00000000" w:rsidRPr="00000000">
        <w:rPr>
          <w:color w:val="222222"/>
          <w:highlight w:val="white"/>
          <w:rtl w:val="1"/>
        </w:rPr>
        <w:t xml:space="preserve">וכן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מצינו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הרבה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מקומות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בגמרא</w:t>
      </w:r>
      <w:r w:rsidDel="00000000" w:rsidR="00000000" w:rsidRPr="00000000">
        <w:rPr>
          <w:color w:val="222222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highlight w:val="white"/>
          <w:rtl w:val="1"/>
        </w:rPr>
        <w:t xml:space="preserve">תיקו</w:t>
      </w:r>
      <w:r w:rsidDel="00000000" w:rsidR="00000000" w:rsidRPr="00000000">
        <w:rPr>
          <w:color w:val="222222"/>
          <w:highlight w:val="white"/>
          <w:rtl w:val="1"/>
        </w:rPr>
        <w:t xml:space="preserve">", </w:t>
      </w:r>
      <w:r w:rsidDel="00000000" w:rsidR="00000000" w:rsidRPr="00000000">
        <w:rPr>
          <w:color w:val="222222"/>
          <w:highlight w:val="white"/>
          <w:rtl w:val="1"/>
        </w:rPr>
        <w:t xml:space="preserve">שכידוע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הפירוש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בזה</w:t>
      </w:r>
      <w:r w:rsidDel="00000000" w:rsidR="00000000" w:rsidRPr="00000000">
        <w:rPr>
          <w:color w:val="222222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highlight w:val="white"/>
          <w:rtl w:val="1"/>
        </w:rPr>
        <w:t xml:space="preserve">תשבי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יתרץ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קושיות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ואבעיות</w:t>
      </w:r>
      <w:r w:rsidDel="00000000" w:rsidR="00000000" w:rsidRPr="00000000">
        <w:rPr>
          <w:color w:val="222222"/>
          <w:highlight w:val="white"/>
          <w:rtl w:val="1"/>
        </w:rPr>
        <w:t xml:space="preserve">", </w:t>
      </w:r>
      <w:r w:rsidDel="00000000" w:rsidR="00000000" w:rsidRPr="00000000">
        <w:rPr>
          <w:color w:val="222222"/>
          <w:highlight w:val="white"/>
          <w:rtl w:val="1"/>
        </w:rPr>
        <w:t xml:space="preserve">וכמבואר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בכ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after="240" w:before="240" w:lineRule="auto"/>
        <w:jc w:val="both"/>
        <w:rPr>
          <w:color w:val="222222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וידוע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השקו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highlight w:val="white"/>
          <w:rtl w:val="1"/>
        </w:rPr>
        <w:t xml:space="preserve">[11] </w:t>
      </w:r>
      <w:r w:rsidDel="00000000" w:rsidR="00000000" w:rsidRPr="00000000">
        <w:rPr>
          <w:color w:val="222222"/>
          <w:highlight w:val="white"/>
          <w:rtl w:val="1"/>
        </w:rPr>
        <w:t xml:space="preserve">איך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יברר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הנביא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דברים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בתורה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הלא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נביא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רשאי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לחדש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מעתה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ובכללות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מצינו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ביאורים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ואופנים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ענינים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בירור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המציאות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שיברר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בתור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נביא</w:t>
      </w:r>
      <w:r w:rsidDel="00000000" w:rsidR="00000000" w:rsidRPr="00000000">
        <w:rPr>
          <w:color w:val="222222"/>
          <w:highlight w:val="white"/>
          <w:rtl w:val="1"/>
        </w:rPr>
        <w:t xml:space="preserve">[12]. </w:t>
      </w:r>
      <w:r w:rsidDel="00000000" w:rsidR="00000000" w:rsidRPr="00000000">
        <w:rPr>
          <w:color w:val="222222"/>
          <w:highlight w:val="white"/>
          <w:rtl w:val="1"/>
        </w:rPr>
        <w:t xml:space="preserve">ב</w:t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ענינים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בירור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ההלכה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שיברר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מכח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חכמתו</w:t>
      </w:r>
      <w:r w:rsidDel="00000000" w:rsidR="00000000" w:rsidRPr="00000000">
        <w:rPr>
          <w:color w:val="222222"/>
          <w:highlight w:val="white"/>
          <w:rtl w:val="1"/>
        </w:rPr>
        <w:t xml:space="preserve">[13]. </w:t>
      </w:r>
      <w:r w:rsidDel="00000000" w:rsidR="00000000" w:rsidRPr="00000000">
        <w:rPr>
          <w:color w:val="222222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ענינים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שיברר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מכח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המסורה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שקיבל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מעדותו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שיעיד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שפסקו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גדולי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בדורות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שלפנ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highlight w:val="white"/>
          <w:rtl w:val="1"/>
        </w:rPr>
        <w:t xml:space="preserve">[14]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spacing w:after="240" w:before="24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1"/>
        </w:rPr>
        <w:t xml:space="preserve">וע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פ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חסידות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מבואר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שאלי</w:t>
      </w:r>
      <w:r w:rsidDel="00000000" w:rsidR="00000000" w:rsidRPr="00000000">
        <w:rPr>
          <w:color w:val="222222"/>
          <w:rtl w:val="1"/>
        </w:rPr>
        <w:t xml:space="preserve">' </w:t>
      </w:r>
      <w:r w:rsidDel="00000000" w:rsidR="00000000" w:rsidRPr="00000000">
        <w:rPr>
          <w:color w:val="222222"/>
          <w:rtl w:val="1"/>
        </w:rPr>
        <w:t xml:space="preserve">הנביא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הוא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בחי</w:t>
      </w:r>
      <w:r w:rsidDel="00000000" w:rsidR="00000000" w:rsidRPr="00000000">
        <w:rPr>
          <w:color w:val="222222"/>
          <w:rtl w:val="1"/>
        </w:rPr>
        <w:t xml:space="preserve">' </w:t>
      </w:r>
      <w:r w:rsidDel="00000000" w:rsidR="00000000" w:rsidRPr="00000000">
        <w:rPr>
          <w:color w:val="222222"/>
          <w:rtl w:val="1"/>
        </w:rPr>
        <w:t xml:space="preserve">דעת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וימשיך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הדעת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לכלל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ישראל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ועי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ז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יתבררו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הספיקות</w:t>
      </w:r>
      <w:r w:rsidDel="00000000" w:rsidR="00000000" w:rsidRPr="00000000">
        <w:rPr>
          <w:color w:val="222222"/>
          <w:rtl w:val="1"/>
        </w:rPr>
        <w:t xml:space="preserve">[15].</w:t>
      </w:r>
    </w:p>
    <w:p w:rsidR="00000000" w:rsidDel="00000000" w:rsidP="00000000" w:rsidRDefault="00000000" w:rsidRPr="00000000" w14:paraId="00000012">
      <w:pPr>
        <w:pageBreakBefore w:val="0"/>
        <w:bidi w:val="1"/>
        <w:spacing w:after="240" w:before="240" w:lineRule="auto"/>
        <w:jc w:val="both"/>
        <w:rPr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[</w:t>
      </w:r>
      <w:r w:rsidDel="00000000" w:rsidR="00000000" w:rsidRPr="00000000">
        <w:rPr>
          <w:color w:val="222222"/>
          <w:rtl w:val="1"/>
        </w:rPr>
        <w:t xml:space="preserve">ובמק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מבואר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אשר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ענינים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שגלם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אלי</w:t>
      </w:r>
      <w:r w:rsidDel="00000000" w:rsidR="00000000" w:rsidRPr="00000000">
        <w:rPr>
          <w:color w:val="222222"/>
          <w:rtl w:val="1"/>
        </w:rPr>
        <w:t xml:space="preserve">' </w:t>
      </w:r>
      <w:r w:rsidDel="00000000" w:rsidR="00000000" w:rsidRPr="00000000">
        <w:rPr>
          <w:color w:val="222222"/>
          <w:rtl w:val="1"/>
        </w:rPr>
        <w:t xml:space="preserve">לא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יברר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כמו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הספיקות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שישנם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בעתיק</w:t>
      </w:r>
      <w:r w:rsidDel="00000000" w:rsidR="00000000" w:rsidRPr="00000000">
        <w:rPr>
          <w:color w:val="222222"/>
          <w:rtl w:val="1"/>
        </w:rPr>
        <w:t xml:space="preserve">[16]].</w:t>
      </w:r>
    </w:p>
    <w:p w:rsidR="00000000" w:rsidDel="00000000" w:rsidP="00000000" w:rsidRDefault="00000000" w:rsidRPr="00000000" w14:paraId="00000013">
      <w:pPr>
        <w:pageBreakBefore w:val="0"/>
        <w:bidi w:val="1"/>
        <w:spacing w:after="240" w:before="24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1"/>
        </w:rPr>
        <w:t xml:space="preserve">ובמדרש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רבה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מבואר</w:t>
      </w:r>
      <w:r w:rsidDel="00000000" w:rsidR="00000000" w:rsidRPr="00000000">
        <w:rPr>
          <w:color w:val="222222"/>
          <w:rtl w:val="1"/>
        </w:rPr>
        <w:t xml:space="preserve">[17] </w:t>
      </w:r>
      <w:r w:rsidDel="00000000" w:rsidR="00000000" w:rsidRPr="00000000">
        <w:rPr>
          <w:color w:val="222222"/>
          <w:rtl w:val="1"/>
        </w:rPr>
        <w:t xml:space="preserve">שמשיח</w:t>
      </w:r>
      <w:r w:rsidDel="00000000" w:rsidR="00000000" w:rsidRPr="00000000">
        <w:rPr>
          <w:color w:val="222222"/>
          <w:rtl w:val="1"/>
        </w:rPr>
        <w:t xml:space="preserve"> "</w:t>
      </w:r>
      <w:r w:rsidDel="00000000" w:rsidR="00000000" w:rsidRPr="00000000">
        <w:rPr>
          <w:color w:val="222222"/>
          <w:rtl w:val="1"/>
        </w:rPr>
        <w:t xml:space="preserve">מחוור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דברי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תורה</w:t>
      </w:r>
      <w:r w:rsidDel="00000000" w:rsidR="00000000" w:rsidRPr="00000000">
        <w:rPr>
          <w:color w:val="222222"/>
          <w:rtl w:val="1"/>
        </w:rPr>
        <w:t xml:space="preserve"> ... </w:t>
      </w:r>
      <w:r w:rsidDel="00000000" w:rsidR="00000000" w:rsidRPr="00000000">
        <w:rPr>
          <w:color w:val="222222"/>
          <w:rtl w:val="1"/>
        </w:rPr>
        <w:t xml:space="preserve">מחוור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טעיותיהן</w:t>
      </w:r>
      <w:r w:rsidDel="00000000" w:rsidR="00000000" w:rsidRPr="00000000">
        <w:rPr>
          <w:color w:val="222222"/>
          <w:rtl w:val="1"/>
        </w:rPr>
        <w:t xml:space="preserve">". [</w:t>
      </w:r>
      <w:r w:rsidDel="00000000" w:rsidR="00000000" w:rsidRPr="00000000">
        <w:rPr>
          <w:color w:val="222222"/>
          <w:rtl w:val="1"/>
        </w:rPr>
        <w:t xml:space="preserve">ולגבי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הענין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הראשון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שהוא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מחוור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דברי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תורה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כתבו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כמה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מפרשים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שהכוונה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הוא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גילוי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סודות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התורה</w:t>
      </w:r>
      <w:r w:rsidDel="00000000" w:rsidR="00000000" w:rsidRPr="00000000">
        <w:rPr>
          <w:color w:val="222222"/>
          <w:rtl w:val="1"/>
        </w:rPr>
        <w:t xml:space="preserve">[18], </w:t>
      </w:r>
      <w:r w:rsidDel="00000000" w:rsidR="00000000" w:rsidRPr="00000000">
        <w:rPr>
          <w:color w:val="222222"/>
          <w:rtl w:val="1"/>
        </w:rPr>
        <w:t xml:space="preserve">וממילא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מובן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שזה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יהי</w:t>
      </w:r>
      <w:r w:rsidDel="00000000" w:rsidR="00000000" w:rsidRPr="00000000">
        <w:rPr>
          <w:color w:val="222222"/>
          <w:rtl w:val="1"/>
        </w:rPr>
        <w:t xml:space="preserve">' </w:t>
      </w:r>
      <w:r w:rsidDel="00000000" w:rsidR="00000000" w:rsidRPr="00000000">
        <w:rPr>
          <w:color w:val="222222"/>
          <w:rtl w:val="1"/>
        </w:rPr>
        <w:t xml:space="preserve">ע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משיח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color w:val="222222"/>
          <w:rtl w:val="1"/>
        </w:rPr>
        <w:t xml:space="preserve">אמנם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הענין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בירור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הטעיות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לכאו</w:t>
      </w:r>
      <w:r w:rsidDel="00000000" w:rsidR="00000000" w:rsidRPr="00000000">
        <w:rPr>
          <w:color w:val="222222"/>
          <w:rtl w:val="1"/>
        </w:rPr>
        <w:t xml:space="preserve">' </w:t>
      </w:r>
      <w:r w:rsidDel="00000000" w:rsidR="00000000" w:rsidRPr="00000000">
        <w:rPr>
          <w:color w:val="222222"/>
          <w:rtl w:val="1"/>
        </w:rPr>
        <w:t xml:space="preserve">יכול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להיות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אלי</w:t>
      </w:r>
      <w:r w:rsidDel="00000000" w:rsidR="00000000" w:rsidRPr="00000000">
        <w:rPr>
          <w:color w:val="222222"/>
          <w:rtl w:val="1"/>
        </w:rPr>
        <w:t xml:space="preserve">' </w:t>
      </w:r>
      <w:r w:rsidDel="00000000" w:rsidR="00000000" w:rsidRPr="00000000">
        <w:rPr>
          <w:color w:val="222222"/>
          <w:rtl w:val="1"/>
        </w:rPr>
        <w:t xml:space="preserve">הנביא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וכיו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ב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ואוי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ל</w:t>
      </w:r>
      <w:r w:rsidDel="00000000" w:rsidR="00000000" w:rsidRPr="00000000">
        <w:rPr>
          <w:color w:val="222222"/>
          <w:rtl w:val="1"/>
        </w:rPr>
        <w:t xml:space="preserve">[19] </w:t>
      </w:r>
      <w:r w:rsidDel="00000000" w:rsidR="00000000" w:rsidRPr="00000000">
        <w:rPr>
          <w:color w:val="222222"/>
          <w:rtl w:val="1"/>
        </w:rPr>
        <w:t xml:space="preserve">הכוונה</w:t>
      </w:r>
      <w:r w:rsidDel="00000000" w:rsidR="00000000" w:rsidRPr="00000000">
        <w:rPr>
          <w:color w:val="222222"/>
          <w:rtl w:val="1"/>
        </w:rPr>
        <w:t xml:space="preserve"> (</w:t>
      </w:r>
      <w:r w:rsidDel="00000000" w:rsidR="00000000" w:rsidRPr="00000000">
        <w:rPr>
          <w:color w:val="222222"/>
          <w:rtl w:val="1"/>
        </w:rPr>
        <w:t xml:space="preserve">גם</w:t>
      </w:r>
      <w:r w:rsidDel="00000000" w:rsidR="00000000" w:rsidRPr="00000000">
        <w:rPr>
          <w:color w:val="222222"/>
          <w:rtl w:val="1"/>
        </w:rPr>
        <w:t xml:space="preserve">) </w:t>
      </w:r>
      <w:r w:rsidDel="00000000" w:rsidR="00000000" w:rsidRPr="00000000">
        <w:rPr>
          <w:color w:val="222222"/>
          <w:rtl w:val="1"/>
        </w:rPr>
        <w:t xml:space="preserve">שמשיח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יבער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הקליפות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וכו</w:t>
      </w:r>
      <w:r w:rsidDel="00000000" w:rsidR="00000000" w:rsidRPr="00000000">
        <w:rPr>
          <w:color w:val="222222"/>
          <w:rtl w:val="1"/>
        </w:rPr>
        <w:t xml:space="preserve">' </w:t>
      </w:r>
      <w:r w:rsidDel="00000000" w:rsidR="00000000" w:rsidRPr="00000000">
        <w:rPr>
          <w:color w:val="222222"/>
          <w:rtl w:val="1"/>
        </w:rPr>
        <w:t xml:space="preserve">הגורמים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לטעות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בדברי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תורה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color w:val="222222"/>
          <w:rtl w:val="1"/>
        </w:rPr>
        <w:t xml:space="preserve">ואם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שגיתי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</w:t>
      </w:r>
      <w:r w:rsidDel="00000000" w:rsidR="00000000" w:rsidRPr="00000000">
        <w:rPr>
          <w:color w:val="222222"/>
          <w:rtl w:val="1"/>
        </w:rPr>
        <w:t xml:space="preserve">' </w:t>
      </w:r>
      <w:r w:rsidDel="00000000" w:rsidR="00000000" w:rsidRPr="00000000">
        <w:rPr>
          <w:color w:val="222222"/>
          <w:rtl w:val="1"/>
        </w:rPr>
        <w:t xml:space="preserve">יכפר</w:t>
      </w:r>
      <w:r w:rsidDel="00000000" w:rsidR="00000000" w:rsidRPr="00000000">
        <w:rPr>
          <w:color w:val="222222"/>
          <w:rtl w:val="1"/>
        </w:rPr>
        <w:t xml:space="preserve">].</w:t>
      </w:r>
    </w:p>
    <w:p w:rsidR="00000000" w:rsidDel="00000000" w:rsidP="00000000" w:rsidRDefault="00000000" w:rsidRPr="00000000" w14:paraId="00000014">
      <w:pPr>
        <w:pageBreakBefore w:val="0"/>
        <w:bidi w:val="1"/>
        <w:spacing w:after="240" w:before="24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1"/>
        </w:rPr>
        <w:t xml:space="preserve">ובמק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מבואר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אשר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ישנם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ענינים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בתורה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שיתבררו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לע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שאר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גדולי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ישראל</w:t>
      </w:r>
      <w:r w:rsidDel="00000000" w:rsidR="00000000" w:rsidRPr="00000000">
        <w:rPr>
          <w:color w:val="222222"/>
          <w:rtl w:val="1"/>
        </w:rPr>
        <w:t xml:space="preserve">[20], </w:t>
      </w:r>
      <w:r w:rsidDel="00000000" w:rsidR="00000000" w:rsidRPr="00000000">
        <w:rPr>
          <w:color w:val="222222"/>
          <w:rtl w:val="1"/>
        </w:rPr>
        <w:t xml:space="preserve">והסנהדרין</w:t>
      </w:r>
      <w:r w:rsidDel="00000000" w:rsidR="00000000" w:rsidRPr="00000000">
        <w:rPr>
          <w:color w:val="222222"/>
          <w:rtl w:val="1"/>
        </w:rPr>
        <w:t xml:space="preserve">[21].</w:t>
      </w:r>
    </w:p>
    <w:p w:rsidR="00000000" w:rsidDel="00000000" w:rsidP="00000000" w:rsidRDefault="00000000" w:rsidRPr="00000000" w14:paraId="00000015">
      <w:pPr>
        <w:pageBreakBefore w:val="0"/>
        <w:bidi w:val="1"/>
        <w:spacing w:after="240" w:before="24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1"/>
        </w:rPr>
        <w:t xml:space="preserve">והרדב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ז</w:t>
      </w:r>
      <w:r w:rsidDel="00000000" w:rsidR="00000000" w:rsidRPr="00000000">
        <w:rPr>
          <w:color w:val="222222"/>
          <w:rtl w:val="1"/>
        </w:rPr>
        <w:t xml:space="preserve">[22] </w:t>
      </w:r>
      <w:r w:rsidDel="00000000" w:rsidR="00000000" w:rsidRPr="00000000">
        <w:rPr>
          <w:color w:val="222222"/>
          <w:rtl w:val="1"/>
        </w:rPr>
        <w:t xml:space="preserve">כתב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שמכיון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שלעתיד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יהי</w:t>
      </w:r>
      <w:r w:rsidDel="00000000" w:rsidR="00000000" w:rsidRPr="00000000">
        <w:rPr>
          <w:color w:val="222222"/>
          <w:rtl w:val="1"/>
        </w:rPr>
        <w:t xml:space="preserve">' </w:t>
      </w:r>
      <w:r w:rsidDel="00000000" w:rsidR="00000000" w:rsidRPr="00000000">
        <w:rPr>
          <w:color w:val="222222"/>
          <w:rtl w:val="1"/>
        </w:rPr>
        <w:t xml:space="preserve">הלימוד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מפי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הקב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בעצמו</w:t>
      </w:r>
      <w:r w:rsidDel="00000000" w:rsidR="00000000" w:rsidRPr="00000000">
        <w:rPr>
          <w:color w:val="222222"/>
          <w:rtl w:val="1"/>
        </w:rPr>
        <w:t xml:space="preserve">[23] </w:t>
      </w:r>
      <w:r w:rsidDel="00000000" w:rsidR="00000000" w:rsidRPr="00000000">
        <w:rPr>
          <w:color w:val="222222"/>
          <w:rtl w:val="1"/>
        </w:rPr>
        <w:t xml:space="preserve">לכן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יהי</w:t>
      </w:r>
      <w:r w:rsidDel="00000000" w:rsidR="00000000" w:rsidRPr="00000000">
        <w:rPr>
          <w:color w:val="222222"/>
          <w:rtl w:val="1"/>
        </w:rPr>
        <w:t xml:space="preserve">' </w:t>
      </w:r>
      <w:r w:rsidDel="00000000" w:rsidR="00000000" w:rsidRPr="00000000">
        <w:rPr>
          <w:color w:val="222222"/>
          <w:rtl w:val="1"/>
        </w:rPr>
        <w:t xml:space="preserve">ספיקות</w:t>
      </w:r>
      <w:r w:rsidDel="00000000" w:rsidR="00000000" w:rsidRPr="00000000">
        <w:rPr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לויתן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וביוהכ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376.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431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38.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30.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548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143.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ווארשא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תסז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1A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135, (</w:t>
      </w:r>
      <w:r w:rsidDel="00000000" w:rsidR="00000000" w:rsidRPr="00000000">
        <w:rPr>
          <w:rtl w:val="1"/>
        </w:rPr>
        <w:t xml:space="preserve">וכרך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סופרים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קמג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בהעלותך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לחמי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בהעלותך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פא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ליבטל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מונדשיין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תכו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מרגליות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742.</w:t>
      </w:r>
    </w:p>
    <w:p w:rsidR="00000000" w:rsidDel="00000000" w:rsidP="00000000" w:rsidRDefault="00000000" w:rsidRPr="00000000" w14:paraId="00000024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1178 (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בשכל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149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230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40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ויתירה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164, </w:t>
      </w:r>
      <w:r w:rsidDel="00000000" w:rsidR="00000000" w:rsidRPr="00000000">
        <w:rPr>
          <w:rtl w:val="1"/>
        </w:rPr>
        <w:t xml:space="preserve">שאפילו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קט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8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958.</w:t>
      </w:r>
    </w:p>
    <w:p w:rsidR="00000000" w:rsidDel="00000000" w:rsidP="00000000" w:rsidRDefault="00000000" w:rsidRPr="00000000" w14:paraId="00000029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273.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143.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