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005F73"/>
          <w:sz w:val="72"/>
          <w:szCs w:val="72"/>
        </w:rPr>
        <w:t xml:space="preserve">MarcWeb</w:t>
      </w:r>
    </w:p>
    <w:p>
      <w:pPr>
        <w:spacing w:after="480"/>
        <w:jc w:val="center"/>
      </w:pPr>
      <w:r>
        <w:rPr>
          <w:rFonts w:ascii="Arial" w:cs="Arial" w:eastAsia="Arial" w:hAnsi="Arial"/>
          <w:color w:val="0A9396"/>
          <w:sz w:val="32"/>
          <w:szCs w:val="32"/>
        </w:rPr>
        <w:t xml:space="preserve">Sistema de Ponto Eletrônico Web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Documentação Comercial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—  2026</w:t>
      </w: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 MarcWeb é um sistema REP-P (Registro Eletrônico de Ponto por Programa) 100% web, desenvolvido em conformidade com a Portaria 671/2021 do Ministério do Trabalho e Emprego. Permite que empresas de qualquer porte controlem a jornada de seus colaboradores de forma simples, segura e juridicamente válida — sem necessidade de equipamentos físicos.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Construído sobre arquitetura multi-tenant, cada empresa opera em um ambiente completamente isolado, garantindo privacidade e segurança dos dados.</w:t>
      </w: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2. Funcionalidades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2.1 Registro de Ponto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Colaboradores registram sua jornada diretamente pelo navegador, em qualquer dispositivo: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Sequência validada automaticamente: Entrada → Início de Descanso → Fim de Descanso → Saída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Bloqueio automático em domingos, feriados e dias de folga aprovada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Geolocalização configurável — raio máximo de atuação por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Comprovante PDF individual por registro, com código de autenticação</w:t>
      </w:r>
    </w:p>
    <w:p>
      <w:pPr>
        <w:spacing w:after="12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2.2 Painel do Administrador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Gestão completa da equipe em tempo real: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com status atual de todos os funcionários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Cadastro, edição e inativação de colaboradores com controle de perfil (ADMIN / EMPLOYEE)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Ajuste manual de ponto com justificativa obrigatória e rastreabilidade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Aprovação ou recusa de solicitações de folga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Cadastro de feriados regionais e sincronização automática de feriados nacionais via BrasilAPI</w:t>
      </w:r>
    </w:p>
    <w:p>
      <w:pPr>
        <w:spacing w:after="12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2.3 Folha de Ponto e Relatórios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Geração de folha de ponto mensal detalhada por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Cálculo automático de horas trabalhadas, horas extras e horas débito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Exportação em PDF com layout profissional e espaço para assinatura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Comprovante individual por batida, com dados de geolocalização e IP</w:t>
      </w:r>
    </w:p>
    <w:p>
      <w:pPr>
        <w:spacing w:after="12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2.4 Painel do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Visualização do histórico de registros por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Solicitação de folgas (férias, atestado, falta justificada)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de comprovantes PDF individuais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Atualização de dados pessoais e senha</w:t>
      </w:r>
    </w:p>
    <w:p>
      <w:pPr>
        <w:spacing w:after="12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005F73"/>
          <w:sz w:val="26"/>
          <w:szCs w:val="26"/>
        </w:rPr>
        <w:t xml:space="preserve">2.5 Conformidade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Portaria 671/2021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Comprovantes com código de autenticação, dados de IP, geolocalização e expediente.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AEJ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Geração e validação de Arquivo Eletrônico de Jornada com assinatura digital RSA.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Auditoria completa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Todos os eventos são registrados com timestamp, usuário, categoria e status.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Logs imutáveis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Trilha de auditoria para segurança jurídica em fiscalizações trabalhistas.</w:t>
            </w:r>
          </w:p>
        </w:tc>
      </w:tr>
    </w:tbl>
    <w:p>
      <w:pPr>
        <w:spacing w:after="200"/>
      </w:pP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3. Diferenciais Competitivos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100% Web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Acesso pelo navegador — desktop ou mobile. Sem app para instalar, sem equipamento físico.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Multi-empresa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Cada cliente opera em ambiente isolado. Dados nunca se misturam.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Fácil implantação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Ambiente configurado em minutos. Primeiro acesso disponível no mesmo dia.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Escalável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plano Freemium para equipes pequenas até Enterprise para grandes organizações.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API aberta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Integração com sistemas de RH via REST API autenticada com JWT.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73"/>
                <w:sz w:val="22"/>
                <w:szCs w:val="22"/>
              </w:rPr>
              <w:t xml:space="preserve">Segurança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Autenticação JWT, criptografia BCrypt, isolamento de schema por empresa.</w:t>
            </w:r>
          </w:p>
        </w:tc>
      </w:tr>
    </w:tbl>
    <w:p>
      <w:pPr>
        <w:spacing w:after="200"/>
      </w:pP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4. Como Funciona — Jornada Simplificada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5F73"/>
          <w:sz w:val="22"/>
          <w:szCs w:val="22"/>
        </w:rPr>
        <w:t xml:space="preserve">Para o colaborador: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Acessa o sistema pelo navegador com usuário 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Clica no botão correspondente ao momento da jornada (Entrada, Intervalo, Saída)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valida, registra e exibe confirmação imediata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Pode baixar o comprovante PDF da batida a qualquer momento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005F73"/>
          <w:sz w:val="22"/>
          <w:szCs w:val="22"/>
        </w:rPr>
        <w:t xml:space="preserve">Para o administrador: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Acompanha em tempo real quem está presente, em intervalo ou ausente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Gera folhas de ponto mensais com um clique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Realiza ajustes manuais com justificativa documentada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Aprova ou recusa solicitações de folga diretamente no painel</w:t>
      </w:r>
    </w:p>
    <w:p>
      <w:pPr>
        <w:spacing w:after="200"/>
      </w:pP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5. Planos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PLANO</w:t>
            </w:r>
          </w:p>
        </w:tc>
        <w:tc>
          <w:tcPr>
            <w:tcW w:type="dxa" w:w="22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FUNCIONÁRIOS</w:t>
            </w:r>
          </w:p>
        </w:tc>
        <w:tc>
          <w:tcPr>
            <w:tcW w:type="dxa" w:w="240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IDEAL PARA</w:t>
            </w:r>
          </w:p>
        </w:tc>
        <w:tc>
          <w:tcPr>
            <w:tcW w:type="dxa" w:w="2560"/>
            <w:tcBorders>
              <w:top w:val="single" w:color="005F73" w:sz="1"/>
              <w:left w:val="single" w:color="005F73" w:sz="1"/>
              <w:bottom w:val="single" w:color="005F73" w:sz="1"/>
              <w:right w:val="single" w:color="005F73" w:sz="1"/>
            </w:tcBorders>
            <w:shd w:fill="005F73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PREÇO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Freemium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Até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Microempresas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Básico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Até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Pequenas empresas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consultar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Premium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Até 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Médias empresas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consultar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Ilimitado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Grandes empresas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consultar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Todos os planos incluem os módulos de ponto, relatórios, auditoria e conformidade legal. Entre em contato para uma proposta personalizada.</w:t>
      </w: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6. Segurança e Privacidade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Isolamento total por empresa via schemas separados no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Senhas armazenadas com hash BCrypt — nunca em texto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 stateless com tokens JWT de curta duração (8 horas)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Rotação de chaves JWT sem downtime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ações registradas em log de auditoria com status e detalhes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a HTTPS/TLS em produção</w:t>
      </w:r>
    </w:p>
    <w:p>
      <w:pPr>
        <w:spacing w:after="200"/>
      </w:pP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7. Implantação e Suporte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implantação é realizada pela equipe TechHub e inclui: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Criação do ambiente da empresa na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Configuração inicial (localização, raio geolocalização, feriados regionais)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Cadastro dos colaboradores ou importação em lote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Treinamento online para administradores (até 2 horas)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Documentação de uso disponível para consulta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Suporte disponível de segunda a sábado, das 9h às 18h, por e-mail e telefone.</w:t>
      </w:r>
    </w:p>
    <w:p>
      <w:pPr>
        <w:pBdr>
          <w:bottom w:val="single" w:color="0A939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3B40"/>
          <w:sz w:val="34"/>
          <w:szCs w:val="34"/>
        </w:rPr>
        <w:t xml:space="preserve">8. Contato Comercial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 solicitar uma demonstração gratuita ou obter uma proposta: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5F73"/>
          <w:sz w:val="22"/>
          <w:szCs w:val="22"/>
        </w:rPr>
        <w:t xml:space="preserve">📧  financeiro.techhub@gmail.com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5F73"/>
          <w:sz w:val="22"/>
          <w:szCs w:val="22"/>
        </w:rPr>
        <w:t xml:space="preserve">📞  (75) 9 9265-2715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5F73"/>
          <w:sz w:val="22"/>
          <w:szCs w:val="22"/>
        </w:rPr>
        <w:t xml:space="preserve">🌐  marcweb.com.br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🕒  Segunda a Sábado — 9h às 18h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939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financeiro.techhub@gmail.com   |   (75) 9 9265-2715   |   marcweb.com.br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396" w:sz="4" w:space="1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MarcWeb  |  Sistema de Ponto Eletrônico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0D3B4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2026-03-26T11:18:03.667Z</dcterms:created>
  <dcterms:modified xsi:type="dcterms:W3CDTF">2026-03-26T11:18:03.668Z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