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ED2" w:rsidRPr="00437484" w:rsidRDefault="00AF7ED2" w:rsidP="00437484">
      <w:pPr>
        <w:pStyle w:val="1"/>
        <w:rPr>
          <w:sz w:val="44"/>
          <w:szCs w:val="44"/>
          <w:shd w:val="pct15" w:color="auto" w:fill="FFFFFF"/>
        </w:rPr>
      </w:pPr>
      <w:hyperlink r:id="rId6" w:history="1">
        <w:r w:rsidRPr="00437484">
          <w:rPr>
            <w:rFonts w:hint="eastAsia"/>
            <w:sz w:val="44"/>
            <w:szCs w:val="44"/>
            <w:shd w:val="pct15" w:color="auto" w:fill="FFFFFF"/>
          </w:rPr>
          <w:t>垃圾回收系列（2）：几种经典的垃圾回收算法</w:t>
        </w:r>
      </w:hyperlink>
    </w:p>
    <w:p w:rsidR="00AF7ED2" w:rsidRPr="00AF7ED2" w:rsidRDefault="00AF7ED2" w:rsidP="00AF7ED2">
      <w:pPr>
        <w:widowControl/>
        <w:shd w:val="clear" w:color="auto" w:fill="FFFFFF"/>
        <w:spacing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rPr>
        <w:t>发布者：</w:t>
      </w:r>
      <w:hyperlink r:id="rId7" w:history="1">
        <w:r w:rsidRPr="00AF7ED2">
          <w:rPr>
            <w:rFonts w:ascii="宋体" w:eastAsia="宋体" w:hAnsi="宋体" w:cs="宋体" w:hint="eastAsia"/>
            <w:color w:val="727248"/>
            <w:kern w:val="0"/>
            <w:sz w:val="18"/>
          </w:rPr>
          <w:t>TerryLee</w:t>
        </w:r>
      </w:hyperlink>
      <w:r w:rsidRPr="00AF7ED2">
        <w:rPr>
          <w:rFonts w:ascii="宋体" w:eastAsia="宋体" w:hAnsi="宋体" w:cs="宋体" w:hint="eastAsia"/>
          <w:color w:val="444444"/>
          <w:kern w:val="0"/>
          <w:sz w:val="18"/>
          <w:szCs w:val="18"/>
        </w:rPr>
        <w:t xml:space="preserve"> | </w:t>
      </w:r>
      <w:r w:rsidRPr="00AF7ED2">
        <w:rPr>
          <w:rFonts w:ascii="宋体" w:eastAsia="宋体" w:hAnsi="宋体" w:cs="宋体" w:hint="eastAsia"/>
          <w:color w:val="444444"/>
          <w:kern w:val="0"/>
          <w:sz w:val="18"/>
        </w:rPr>
        <w:t>分类：</w:t>
      </w:r>
      <w:hyperlink r:id="rId8" w:history="1">
        <w:r w:rsidRPr="00AF7ED2">
          <w:rPr>
            <w:rFonts w:ascii="宋体" w:eastAsia="宋体" w:hAnsi="宋体" w:cs="宋体" w:hint="eastAsia"/>
            <w:color w:val="727248"/>
            <w:kern w:val="0"/>
            <w:sz w:val="18"/>
          </w:rPr>
          <w:t>ANSI C/C++</w:t>
        </w:r>
      </w:hyperlink>
      <w:r w:rsidRPr="00AF7ED2">
        <w:rPr>
          <w:rFonts w:ascii="宋体" w:eastAsia="宋体" w:hAnsi="宋体" w:cs="宋体" w:hint="eastAsia"/>
          <w:color w:val="444444"/>
          <w:kern w:val="0"/>
          <w:sz w:val="18"/>
        </w:rPr>
        <w:t xml:space="preserve"> | </w:t>
      </w:r>
      <w:hyperlink r:id="rId9" w:history="1">
        <w:r w:rsidRPr="00AF7ED2">
          <w:rPr>
            <w:rFonts w:ascii="宋体" w:eastAsia="宋体" w:hAnsi="宋体" w:cs="宋体" w:hint="eastAsia"/>
            <w:color w:val="727248"/>
            <w:kern w:val="0"/>
            <w:sz w:val="18"/>
          </w:rPr>
          <w:t>计算机科学</w:t>
        </w:r>
      </w:hyperlink>
      <w:r w:rsidRPr="00AF7ED2">
        <w:rPr>
          <w:rFonts w:ascii="宋体" w:eastAsia="宋体" w:hAnsi="宋体" w:cs="宋体" w:hint="eastAsia"/>
          <w:color w:val="444444"/>
          <w:kern w:val="0"/>
          <w:sz w:val="18"/>
          <w:szCs w:val="18"/>
        </w:rPr>
        <w:t xml:space="preserve"> </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本文是关于垃圾回收讲座的第二篇，第一篇为《</w:t>
      </w:r>
      <w:hyperlink r:id="rId10" w:history="1">
        <w:r w:rsidRPr="00AF7ED2">
          <w:rPr>
            <w:rFonts w:ascii="宋体" w:eastAsia="宋体" w:hAnsi="宋体" w:cs="宋体" w:hint="eastAsia"/>
            <w:color w:val="727248"/>
            <w:kern w:val="0"/>
            <w:sz w:val="18"/>
          </w:rPr>
          <w:t>垃圾回收系列（1）：没有GC，世界将会怎样</w:t>
        </w:r>
      </w:hyperlink>
      <w:r w:rsidRPr="00AF7ED2">
        <w:rPr>
          <w:rFonts w:ascii="宋体" w:eastAsia="宋体" w:hAnsi="宋体" w:cs="宋体" w:hint="eastAsia"/>
          <w:color w:val="444444"/>
          <w:kern w:val="0"/>
          <w:sz w:val="18"/>
          <w:szCs w:val="18"/>
        </w:rPr>
        <w:t>》。本文主要关注垃圾回收算法。垃圾回收机制，最早出现于世界上第二元老语言Lisp，Jean E. Sammet曾经说过，Lisp语言最长久的共享之一是一个非语言特征，即代表了系统自动处理内存的方法的术语极其技术——垃圾收集（GC，Garbage Collection）。接下来我们介绍几种经典的垃圾回收算法，这些算法尽管出现于60、70年代，但是现在的CLR、JVM等上面的垃圾回收器，仍然使用了它们。</w:t>
      </w:r>
    </w:p>
    <w:p w:rsidR="00AF7ED2" w:rsidRPr="00AF7ED2" w:rsidRDefault="00AF7ED2" w:rsidP="00AF7ED2">
      <w:pPr>
        <w:widowControl/>
        <w:shd w:val="clear" w:color="auto" w:fill="FFFFFF"/>
        <w:spacing w:before="100" w:beforeAutospacing="1" w:after="100" w:afterAutospacing="1" w:line="405" w:lineRule="atLeast"/>
        <w:jc w:val="left"/>
        <w:outlineLvl w:val="1"/>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引用计数算法</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引用计数（Reference Counting）算法是每个对象计算指向它的指针的数量，当有一个指针指向自己时计数值加1；当删除一个指向自己的指针时，计数值减1，如果计数值减为0，说明已经不存在指向该对象的指针了，所以它可以被安全的销毁了。可以很直观的用下面的图表示：</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drawing>
          <wp:inline distT="0" distB="0" distL="0" distR="0">
            <wp:extent cx="5905500" cy="3467100"/>
            <wp:effectExtent l="19050" t="0" r="0" b="0"/>
            <wp:docPr id="1" name="图片 1" descr="gc0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011">
                      <a:hlinkClick r:id="rId11"/>
                    </pic:cNvPr>
                    <pic:cNvPicPr>
                      <a:picLocks noChangeAspect="1" noChangeArrowheads="1"/>
                    </pic:cNvPicPr>
                  </pic:nvPicPr>
                  <pic:blipFill>
                    <a:blip r:embed="rId12"/>
                    <a:srcRect/>
                    <a:stretch>
                      <a:fillRect/>
                    </a:stretch>
                  </pic:blipFill>
                  <pic:spPr bwMode="auto">
                    <a:xfrm>
                      <a:off x="0" y="0"/>
                      <a:ext cx="5905500" cy="3467100"/>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引用计数算法的优点在于内存管理的开销分布于整个应用程序运行期间，非常的“平滑”，无需挂起应用程序的运行来做垃圾回收；而它的另外一个优势在于空间上的引用局部性比较好，当某个对象的引用计数值变为0时，系统无需访问位于堆中其他页面的单元，而后面我们将要看到的几种垃圾回收算法在回收前</w:t>
      </w:r>
      <w:r w:rsidRPr="00AF7ED2">
        <w:rPr>
          <w:rFonts w:ascii="宋体" w:eastAsia="宋体" w:hAnsi="宋体" w:cs="宋体" w:hint="eastAsia"/>
          <w:color w:val="444444"/>
          <w:kern w:val="0"/>
          <w:sz w:val="18"/>
          <w:szCs w:val="18"/>
        </w:rPr>
        <w:lastRenderedPageBreak/>
        <w:t>都回遍历所有的存活单元，这可能会引起换页（Paging）操作；最后引用计数算法提供了一种类似于栈分配的方式，废弃即回收，后面我们将要看到的几种垃圾回收算法在对象废弃后，都会存活一段时间，才会被回收。</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引用计数算法有着诸多的优点，但它的缺点也是很明显的。首先能看到的一点是时间上的开销，每次在对象创建或者释放时，都要计算引用计数值，这会引起一些额外的开销；第二是空间上的开销，由于每个对象要保持自己被引用的数量，必须付出额外的空间来存放引用计数值；引用计数算法最大的缺点就在于它无法处理环形引用，如下图所示：</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drawing>
          <wp:inline distT="0" distB="0" distL="0" distR="0">
            <wp:extent cx="5905500" cy="3467100"/>
            <wp:effectExtent l="19050" t="0" r="0" b="0"/>
            <wp:docPr id="2" name="图片 2" descr="gc0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012">
                      <a:hlinkClick r:id="rId13"/>
                    </pic:cNvPr>
                    <pic:cNvPicPr>
                      <a:picLocks noChangeAspect="1" noChangeArrowheads="1"/>
                    </pic:cNvPicPr>
                  </pic:nvPicPr>
                  <pic:blipFill>
                    <a:blip r:embed="rId14"/>
                    <a:srcRect/>
                    <a:stretch>
                      <a:fillRect/>
                    </a:stretch>
                  </pic:blipFill>
                  <pic:spPr bwMode="auto">
                    <a:xfrm>
                      <a:off x="0" y="0"/>
                      <a:ext cx="5905500" cy="3467100"/>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此处蓝色的这两个对象既不可达也无法回收，因为彼此之间互相引用，它们各自的计数值都不为0，这种情况对引用计数算法来说是无能为力的，而其他的垃圾回收算法却能很好的处理环形引用。</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引用计数算法最著名的运用，莫过于微软的COM技术，大名鼎鼎的IUnknown接口：</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0000FF"/>
          <w:kern w:val="0"/>
          <w:sz w:val="18"/>
          <w:szCs w:val="18"/>
        </w:rPr>
        <w:t xml:space="preserve">interface </w:t>
      </w:r>
      <w:r w:rsidRPr="00AF7ED2">
        <w:rPr>
          <w:rFonts w:ascii="Courier New" w:eastAsia="宋体" w:hAnsi="Courier New" w:cs="宋体"/>
          <w:color w:val="444444"/>
          <w:kern w:val="0"/>
          <w:sz w:val="18"/>
          <w:szCs w:val="18"/>
        </w:rPr>
        <w:t>IUnknown</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 xml:space="preserve">virtual </w:t>
      </w:r>
      <w:r w:rsidRPr="00AF7ED2">
        <w:rPr>
          <w:rFonts w:ascii="Courier New" w:eastAsia="宋体" w:hAnsi="Courier New" w:cs="宋体"/>
          <w:color w:val="444444"/>
          <w:kern w:val="0"/>
          <w:sz w:val="18"/>
          <w:szCs w:val="18"/>
        </w:rPr>
        <w:t xml:space="preserve">HRESULT </w:t>
      </w:r>
      <w:r w:rsidRPr="00AF7ED2">
        <w:rPr>
          <w:rFonts w:ascii="Courier New" w:eastAsia="宋体" w:hAnsi="Courier New" w:cs="宋体"/>
          <w:color w:val="0000FF"/>
          <w:kern w:val="0"/>
          <w:sz w:val="18"/>
          <w:szCs w:val="18"/>
        </w:rPr>
        <w:t xml:space="preserve">_stdcall </w:t>
      </w:r>
      <w:r w:rsidRPr="00AF7ED2">
        <w:rPr>
          <w:rFonts w:ascii="Courier New" w:eastAsia="宋体" w:hAnsi="Courier New" w:cs="宋体"/>
          <w:color w:val="444444"/>
          <w:kern w:val="0"/>
          <w:sz w:val="18"/>
          <w:szCs w:val="18"/>
        </w:rPr>
        <w:t>QueryInterface</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 xml:space="preserve">const </w:t>
      </w:r>
      <w:r w:rsidRPr="00AF7ED2">
        <w:rPr>
          <w:rFonts w:ascii="Courier New" w:eastAsia="宋体" w:hAnsi="Courier New" w:cs="宋体"/>
          <w:color w:val="444444"/>
          <w:kern w:val="0"/>
          <w:sz w:val="18"/>
          <w:szCs w:val="18"/>
        </w:rPr>
        <w:t xml:space="preserve">IID&amp; iid, </w:t>
      </w:r>
      <w:r w:rsidRPr="00AF7ED2">
        <w:rPr>
          <w:rFonts w:ascii="Courier New" w:eastAsia="宋体" w:hAnsi="Courier New" w:cs="宋体"/>
          <w:color w:val="0000FF"/>
          <w:kern w:val="0"/>
          <w:sz w:val="18"/>
          <w:szCs w:val="18"/>
        </w:rPr>
        <w:t>void</w:t>
      </w:r>
      <w:r w:rsidRPr="00AF7ED2">
        <w:rPr>
          <w:rFonts w:ascii="Courier New" w:eastAsia="宋体" w:hAnsi="Courier New" w:cs="宋体"/>
          <w:color w:val="444444"/>
          <w:kern w:val="0"/>
          <w:sz w:val="18"/>
          <w:szCs w:val="18"/>
        </w:rPr>
        <w:t>* * ppv) = 0;</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lastRenderedPageBreak/>
        <w:t xml:space="preserve">    </w:t>
      </w:r>
      <w:r w:rsidRPr="00AF7ED2">
        <w:rPr>
          <w:rFonts w:ascii="Courier New" w:eastAsia="宋体" w:hAnsi="Courier New" w:cs="宋体"/>
          <w:color w:val="0000FF"/>
          <w:kern w:val="0"/>
          <w:sz w:val="18"/>
          <w:szCs w:val="18"/>
        </w:rPr>
        <w:t xml:space="preserve">virtual </w:t>
      </w:r>
      <w:r w:rsidRPr="00AF7ED2">
        <w:rPr>
          <w:rFonts w:ascii="Courier New" w:eastAsia="宋体" w:hAnsi="Courier New" w:cs="宋体"/>
          <w:color w:val="444444"/>
          <w:kern w:val="0"/>
          <w:sz w:val="18"/>
          <w:szCs w:val="18"/>
        </w:rPr>
        <w:t xml:space="preserve">ULONG </w:t>
      </w:r>
      <w:r w:rsidRPr="00AF7ED2">
        <w:rPr>
          <w:rFonts w:ascii="Courier New" w:eastAsia="宋体" w:hAnsi="Courier New" w:cs="宋体"/>
          <w:color w:val="0000FF"/>
          <w:kern w:val="0"/>
          <w:sz w:val="18"/>
          <w:szCs w:val="18"/>
        </w:rPr>
        <w:t xml:space="preserve">_stdcall </w:t>
      </w:r>
      <w:r w:rsidRPr="00AF7ED2">
        <w:rPr>
          <w:rFonts w:ascii="Courier New" w:eastAsia="宋体" w:hAnsi="Courier New" w:cs="宋体"/>
          <w:color w:val="444444"/>
          <w:kern w:val="0"/>
          <w:sz w:val="18"/>
          <w:szCs w:val="18"/>
        </w:rPr>
        <w:t>AddRef() = 0;</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 xml:space="preserve">virtual </w:t>
      </w:r>
      <w:r w:rsidRPr="00AF7ED2">
        <w:rPr>
          <w:rFonts w:ascii="Courier New" w:eastAsia="宋体" w:hAnsi="Courier New" w:cs="宋体"/>
          <w:color w:val="444444"/>
          <w:kern w:val="0"/>
          <w:sz w:val="18"/>
          <w:szCs w:val="18"/>
        </w:rPr>
        <w:t xml:space="preserve">ULONG </w:t>
      </w:r>
      <w:r w:rsidRPr="00AF7ED2">
        <w:rPr>
          <w:rFonts w:ascii="Courier New" w:eastAsia="宋体" w:hAnsi="Courier New" w:cs="宋体"/>
          <w:color w:val="0000FF"/>
          <w:kern w:val="0"/>
          <w:sz w:val="18"/>
          <w:szCs w:val="18"/>
        </w:rPr>
        <w:t xml:space="preserve">_stdcall </w:t>
      </w:r>
      <w:r w:rsidRPr="00AF7ED2">
        <w:rPr>
          <w:rFonts w:ascii="Courier New" w:eastAsia="宋体" w:hAnsi="Courier New" w:cs="宋体"/>
          <w:color w:val="444444"/>
          <w:kern w:val="0"/>
          <w:sz w:val="18"/>
          <w:szCs w:val="18"/>
        </w:rPr>
        <w:t>Release() = 0;</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hint="eastAsia"/>
          <w:color w:val="444444"/>
          <w:kern w:val="0"/>
          <w:sz w:val="18"/>
          <w:szCs w:val="18"/>
        </w:rPr>
      </w:pPr>
      <w:r w:rsidRPr="00AF7ED2">
        <w:rPr>
          <w:rFonts w:ascii="Courier New" w:eastAsia="宋体" w:hAnsi="Courier New" w:cs="宋体"/>
          <w:color w:val="444444"/>
          <w:kern w:val="0"/>
          <w:sz w:val="18"/>
          <w:szCs w:val="18"/>
        </w:rPr>
        <w:t>}</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color w:val="444444"/>
          <w:kern w:val="0"/>
          <w:sz w:val="18"/>
          <w:szCs w:val="18"/>
        </w:rPr>
      </w:pPr>
      <w:r w:rsidRPr="00AF7ED2">
        <w:rPr>
          <w:rFonts w:ascii="宋体" w:eastAsia="宋体" w:hAnsi="宋体" w:cs="宋体" w:hint="eastAsia"/>
          <w:color w:val="444444"/>
          <w:kern w:val="0"/>
          <w:sz w:val="18"/>
          <w:szCs w:val="18"/>
        </w:rPr>
        <w:t>其中的AddRef和Release就是用来让组件自己管理其生命周期，而客户程序只关心接口，而无须再去关心组件的生命周期，一个简单的使用示例如下：</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0000FF"/>
          <w:kern w:val="0"/>
          <w:sz w:val="18"/>
          <w:szCs w:val="18"/>
        </w:rPr>
        <w:t xml:space="preserve">int </w:t>
      </w:r>
      <w:r w:rsidRPr="00AF7ED2">
        <w:rPr>
          <w:rFonts w:ascii="Courier New" w:eastAsia="宋体" w:hAnsi="Courier New" w:cs="宋体"/>
          <w:color w:val="444444"/>
          <w:kern w:val="0"/>
          <w:sz w:val="18"/>
          <w:szCs w:val="18"/>
        </w:rPr>
        <w:t>main()</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IUnknown* pi = CreateInstance();</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IX* pix = NULL;</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HRESULT hr = pi-&gt;QueryInterface(IID_IX, (</w:t>
      </w:r>
      <w:r w:rsidRPr="00AF7ED2">
        <w:rPr>
          <w:rFonts w:ascii="Courier New" w:eastAsia="宋体" w:hAnsi="Courier New" w:cs="宋体"/>
          <w:color w:val="0000FF"/>
          <w:kern w:val="0"/>
          <w:sz w:val="18"/>
          <w:szCs w:val="18"/>
        </w:rPr>
        <w:t>void</w:t>
      </w:r>
      <w:r w:rsidRPr="00AF7ED2">
        <w:rPr>
          <w:rFonts w:ascii="Courier New" w:eastAsia="宋体" w:hAnsi="Courier New" w:cs="宋体"/>
          <w:color w:val="444444"/>
          <w:kern w:val="0"/>
          <w:sz w:val="18"/>
          <w:szCs w:val="18"/>
        </w:rPr>
        <w:t>*)&amp;pix);</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if</w:t>
      </w:r>
      <w:r w:rsidRPr="00AF7ED2">
        <w:rPr>
          <w:rFonts w:ascii="Courier New" w:eastAsia="宋体" w:hAnsi="Courier New" w:cs="宋体"/>
          <w:color w:val="444444"/>
          <w:kern w:val="0"/>
          <w:sz w:val="18"/>
          <w:szCs w:val="18"/>
        </w:rPr>
        <w:t>(SUCCEEDED(hr))</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pix-&gt;DoSomething();</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pix-&gt;Release();</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pi-&gt;Release();</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hint="eastAsia"/>
          <w:color w:val="444444"/>
          <w:kern w:val="0"/>
          <w:sz w:val="18"/>
          <w:szCs w:val="18"/>
        </w:rPr>
      </w:pPr>
      <w:r w:rsidRPr="00AF7ED2">
        <w:rPr>
          <w:rFonts w:ascii="Courier New" w:eastAsia="宋体" w:hAnsi="Courier New" w:cs="宋体"/>
          <w:color w:val="444444"/>
          <w:kern w:val="0"/>
          <w:sz w:val="18"/>
          <w:szCs w:val="18"/>
        </w:rPr>
        <w:t>}</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color w:val="444444"/>
          <w:kern w:val="0"/>
          <w:sz w:val="18"/>
          <w:szCs w:val="18"/>
        </w:rPr>
      </w:pPr>
      <w:r w:rsidRPr="00AF7ED2">
        <w:rPr>
          <w:rFonts w:ascii="宋体" w:eastAsia="宋体" w:hAnsi="宋体" w:cs="宋体" w:hint="eastAsia"/>
          <w:color w:val="444444"/>
          <w:kern w:val="0"/>
          <w:sz w:val="18"/>
          <w:szCs w:val="18"/>
        </w:rPr>
        <w:lastRenderedPageBreak/>
        <w:t>上面的客户程序在CreateInstance中已经调用过AddRef，所以无需再次调用，而在使用完接口后调用Release，这样组件自己维护的计数值将会改变。下面代码给出一个简单的实现AddRef和Release示例：</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ULONG </w:t>
      </w:r>
      <w:r w:rsidRPr="00AF7ED2">
        <w:rPr>
          <w:rFonts w:ascii="Courier New" w:eastAsia="宋体" w:hAnsi="Courier New" w:cs="宋体"/>
          <w:color w:val="0000FF"/>
          <w:kern w:val="0"/>
          <w:sz w:val="18"/>
          <w:szCs w:val="18"/>
        </w:rPr>
        <w:t xml:space="preserve">_stdcall </w:t>
      </w:r>
      <w:r w:rsidRPr="00AF7ED2">
        <w:rPr>
          <w:rFonts w:ascii="Courier New" w:eastAsia="宋体" w:hAnsi="Courier New" w:cs="宋体"/>
          <w:color w:val="444444"/>
          <w:kern w:val="0"/>
          <w:sz w:val="18"/>
          <w:szCs w:val="18"/>
        </w:rPr>
        <w:t>AddRef()</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 xml:space="preserve">return </w:t>
      </w:r>
      <w:r w:rsidRPr="00AF7ED2">
        <w:rPr>
          <w:rFonts w:ascii="Courier New" w:eastAsia="宋体" w:hAnsi="Courier New" w:cs="宋体"/>
          <w:color w:val="444444"/>
          <w:kern w:val="0"/>
          <w:sz w:val="18"/>
          <w:szCs w:val="18"/>
        </w:rPr>
        <w:t>++ m_cRef;</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ULONG </w:t>
      </w:r>
      <w:r w:rsidRPr="00AF7ED2">
        <w:rPr>
          <w:rFonts w:ascii="Courier New" w:eastAsia="宋体" w:hAnsi="Courier New" w:cs="宋体"/>
          <w:color w:val="0000FF"/>
          <w:kern w:val="0"/>
          <w:sz w:val="18"/>
          <w:szCs w:val="18"/>
        </w:rPr>
        <w:t xml:space="preserve">_stdcall </w:t>
      </w:r>
      <w:r w:rsidRPr="00AF7ED2">
        <w:rPr>
          <w:rFonts w:ascii="Courier New" w:eastAsia="宋体" w:hAnsi="Courier New" w:cs="宋体"/>
          <w:color w:val="444444"/>
          <w:kern w:val="0"/>
          <w:sz w:val="18"/>
          <w:szCs w:val="18"/>
        </w:rPr>
        <w:t>Release()</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if</w:t>
      </w:r>
      <w:r w:rsidRPr="00AF7ED2">
        <w:rPr>
          <w:rFonts w:ascii="Courier New" w:eastAsia="宋体" w:hAnsi="Courier New" w:cs="宋体"/>
          <w:color w:val="444444"/>
          <w:kern w:val="0"/>
          <w:sz w:val="18"/>
          <w:szCs w:val="18"/>
        </w:rPr>
        <w:t>(--m_cRef == 0)</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delete this</w:t>
      </w:r>
      <w:r w:rsidRPr="00AF7ED2">
        <w:rPr>
          <w:rFonts w:ascii="Courier New" w:eastAsia="宋体" w:hAnsi="Courier New" w:cs="宋体"/>
          <w:color w:val="444444"/>
          <w:kern w:val="0"/>
          <w:sz w:val="18"/>
          <w:szCs w:val="18"/>
        </w:rPr>
        <w:t>;</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 xml:space="preserve">return </w:t>
      </w:r>
      <w:r w:rsidRPr="00AF7ED2">
        <w:rPr>
          <w:rFonts w:ascii="Courier New" w:eastAsia="宋体" w:hAnsi="Courier New" w:cs="宋体"/>
          <w:color w:val="444444"/>
          <w:kern w:val="0"/>
          <w:sz w:val="18"/>
          <w:szCs w:val="18"/>
        </w:rPr>
        <w:t>0;</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color w:val="444444"/>
          <w:kern w:val="0"/>
          <w:sz w:val="18"/>
          <w:szCs w:val="18"/>
        </w:rPr>
      </w:pPr>
      <w:r w:rsidRPr="00AF7ED2">
        <w:rPr>
          <w:rFonts w:ascii="Courier New" w:eastAsia="宋体" w:hAnsi="Courier New" w:cs="宋体"/>
          <w:color w:val="444444"/>
          <w:kern w:val="0"/>
          <w:sz w:val="18"/>
          <w:szCs w:val="18"/>
        </w:rPr>
        <w:t xml:space="preserve">    </w:t>
      </w:r>
      <w:r w:rsidRPr="00AF7ED2">
        <w:rPr>
          <w:rFonts w:ascii="Courier New" w:eastAsia="宋体" w:hAnsi="Courier New" w:cs="宋体"/>
          <w:color w:val="0000FF"/>
          <w:kern w:val="0"/>
          <w:sz w:val="18"/>
          <w:szCs w:val="18"/>
        </w:rPr>
        <w:t xml:space="preserve">return </w:t>
      </w:r>
      <w:r w:rsidRPr="00AF7ED2">
        <w:rPr>
          <w:rFonts w:ascii="Courier New" w:eastAsia="宋体" w:hAnsi="Courier New" w:cs="宋体"/>
          <w:color w:val="444444"/>
          <w:kern w:val="0"/>
          <w:sz w:val="18"/>
          <w:szCs w:val="18"/>
        </w:rPr>
        <w:t>m_cRef;</w:t>
      </w:r>
    </w:p>
    <w:p w:rsidR="00AF7ED2" w:rsidRPr="00AF7ED2" w:rsidRDefault="00AF7ED2" w:rsidP="00AF7ED2">
      <w:pPr>
        <w:widowControl/>
        <w:pBdr>
          <w:top w:val="single" w:sz="6" w:space="8" w:color="E0E0E0"/>
          <w:left w:val="single" w:sz="6" w:space="8" w:color="E0E0E0"/>
          <w:bottom w:val="single" w:sz="6" w:space="8" w:color="E0E0E0"/>
          <w:right w:val="single" w:sz="6" w:space="8"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432" w:lineRule="auto"/>
        <w:jc w:val="left"/>
        <w:rPr>
          <w:rFonts w:ascii="Courier New" w:eastAsia="宋体" w:hAnsi="Courier New" w:cs="宋体" w:hint="eastAsia"/>
          <w:color w:val="444444"/>
          <w:kern w:val="0"/>
          <w:sz w:val="18"/>
          <w:szCs w:val="18"/>
        </w:rPr>
      </w:pPr>
      <w:r w:rsidRPr="00AF7ED2">
        <w:rPr>
          <w:rFonts w:ascii="Courier New" w:eastAsia="宋体" w:hAnsi="Courier New" w:cs="宋体"/>
          <w:color w:val="444444"/>
          <w:kern w:val="0"/>
          <w:sz w:val="18"/>
          <w:szCs w:val="18"/>
        </w:rPr>
        <w:t>}</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color w:val="444444"/>
          <w:kern w:val="0"/>
          <w:sz w:val="18"/>
          <w:szCs w:val="18"/>
        </w:rPr>
      </w:pPr>
      <w:r w:rsidRPr="00AF7ED2">
        <w:rPr>
          <w:rFonts w:ascii="宋体" w:eastAsia="宋体" w:hAnsi="宋体" w:cs="宋体" w:hint="eastAsia"/>
          <w:color w:val="444444"/>
          <w:kern w:val="0"/>
          <w:sz w:val="18"/>
          <w:szCs w:val="18"/>
        </w:rPr>
        <w:t>在编程语言Python中，使用也是引用计数算法，当对象的引用计数值为0时，将会调用__del__函数，至于为什么Python要选用引用计数算法，据我看过的一篇文章里面说，由于Python作为脚本语言，经常要与C/C++这些语言交互，而使用引用计数算法可以避免改变对象在内存中的位置，而Python为了解决环形引用问题，也引入gc模块，所以本质上Python的GC的方案是混合引用计数和跟踪（后面要讲的三个算法）两种垃圾回收机制。</w:t>
      </w:r>
    </w:p>
    <w:p w:rsidR="00AF7ED2" w:rsidRPr="00AF7ED2" w:rsidRDefault="00AF7ED2" w:rsidP="00AF7ED2">
      <w:pPr>
        <w:widowControl/>
        <w:shd w:val="clear" w:color="auto" w:fill="FFFFFF"/>
        <w:spacing w:before="100" w:beforeAutospacing="1" w:after="100" w:afterAutospacing="1" w:line="405" w:lineRule="atLeast"/>
        <w:jc w:val="left"/>
        <w:outlineLvl w:val="1"/>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标记-清除算法</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lastRenderedPageBreak/>
        <w:t>标记-清除（Mark-Sweep）算法依赖于对所有存活对象进行一次全局遍历来确定哪些对象可以回收，遍历的过程从根出发，找到所有可达对象，除此之外，其它不可达的对象就是垃圾对象，可被回收。整个过程分为两个阶段：标记阶段找到所有存活对象；清除阶段清除所有垃圾对象。</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标记阶段：</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drawing>
          <wp:inline distT="0" distB="0" distL="0" distR="0">
            <wp:extent cx="5905500" cy="3695700"/>
            <wp:effectExtent l="19050" t="0" r="0" b="0"/>
            <wp:docPr id="3" name="图片 3" descr="gc0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013">
                      <a:hlinkClick r:id="rId15"/>
                    </pic:cNvPr>
                    <pic:cNvPicPr>
                      <a:picLocks noChangeAspect="1" noChangeArrowheads="1"/>
                    </pic:cNvPicPr>
                  </pic:nvPicPr>
                  <pic:blipFill>
                    <a:blip r:embed="rId16"/>
                    <a:srcRect/>
                    <a:stretch>
                      <a:fillRect/>
                    </a:stretch>
                  </pic:blipFill>
                  <pic:spPr bwMode="auto">
                    <a:xfrm>
                      <a:off x="0" y="0"/>
                      <a:ext cx="5905500" cy="3695700"/>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清除阶段：</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lastRenderedPageBreak/>
        <w:drawing>
          <wp:inline distT="0" distB="0" distL="0" distR="0">
            <wp:extent cx="5905500" cy="3714750"/>
            <wp:effectExtent l="19050" t="0" r="0" b="0"/>
            <wp:docPr id="4" name="图片 4" descr="gc0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014">
                      <a:hlinkClick r:id="rId17"/>
                    </pic:cNvPr>
                    <pic:cNvPicPr>
                      <a:picLocks noChangeAspect="1" noChangeArrowheads="1"/>
                    </pic:cNvPicPr>
                  </pic:nvPicPr>
                  <pic:blipFill>
                    <a:blip r:embed="rId18"/>
                    <a:srcRect/>
                    <a:stretch>
                      <a:fillRect/>
                    </a:stretch>
                  </pic:blipFill>
                  <pic:spPr bwMode="auto">
                    <a:xfrm>
                      <a:off x="0" y="0"/>
                      <a:ext cx="5905500" cy="3714750"/>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相比较引用计数算法，标记-清除算法可以非常自然的处理环形引用问题，另外在创建对象和销毁对象时时少了操作引用计数值的开销。它的缺点在于标记-清除算法是一种“停止-启动”算法，在垃圾回收器运行过程中，应用程序必须暂时停止，所以对于标记-清除算法的研究如何减少它的停顿时间，而分代式垃圾收集器就是为了减少它的停顿时间，后面会说到。另外，标记-清除算法在标记阶段需要遍历所有的存活对象，会造成一定的开销，在清除阶段，清除垃圾对象后会造成大量的内存碎片。</w:t>
      </w:r>
    </w:p>
    <w:p w:rsidR="00AF7ED2" w:rsidRPr="00AF7ED2" w:rsidRDefault="00AF7ED2" w:rsidP="00AF7ED2">
      <w:pPr>
        <w:widowControl/>
        <w:shd w:val="clear" w:color="auto" w:fill="FFFFFF"/>
        <w:spacing w:before="100" w:beforeAutospacing="1" w:after="100" w:afterAutospacing="1" w:line="405" w:lineRule="atLeast"/>
        <w:jc w:val="left"/>
        <w:outlineLvl w:val="1"/>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标记-缩并算法</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标记-缩并算法是为了解决内存碎片问题而产生的一种算法。 它的整个过程可以描述为：标记所有的存活对象；通过重新调整存活对象位置来缩并对象图；更新指向被移动了位置的对象的指针。</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标记阶段：</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lastRenderedPageBreak/>
        <w:drawing>
          <wp:inline distT="0" distB="0" distL="0" distR="0">
            <wp:extent cx="5905500" cy="3200400"/>
            <wp:effectExtent l="19050" t="0" r="0" b="0"/>
            <wp:docPr id="5" name="图片 5" descr="gc01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015">
                      <a:hlinkClick r:id="rId19"/>
                    </pic:cNvPr>
                    <pic:cNvPicPr>
                      <a:picLocks noChangeAspect="1" noChangeArrowheads="1"/>
                    </pic:cNvPicPr>
                  </pic:nvPicPr>
                  <pic:blipFill>
                    <a:blip r:embed="rId20"/>
                    <a:srcRect/>
                    <a:stretch>
                      <a:fillRect/>
                    </a:stretch>
                  </pic:blipFill>
                  <pic:spPr bwMode="auto">
                    <a:xfrm>
                      <a:off x="0" y="0"/>
                      <a:ext cx="5905500" cy="3200400"/>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清除阶段：</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drawing>
          <wp:inline distT="0" distB="0" distL="0" distR="0">
            <wp:extent cx="5905500" cy="3200400"/>
            <wp:effectExtent l="19050" t="0" r="0" b="0"/>
            <wp:docPr id="6" name="图片 6" descr="gc0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016">
                      <a:hlinkClick r:id="rId21"/>
                    </pic:cNvPr>
                    <pic:cNvPicPr>
                      <a:picLocks noChangeAspect="1" noChangeArrowheads="1"/>
                    </pic:cNvPicPr>
                  </pic:nvPicPr>
                  <pic:blipFill>
                    <a:blip r:embed="rId22"/>
                    <a:srcRect/>
                    <a:stretch>
                      <a:fillRect/>
                    </a:stretch>
                  </pic:blipFill>
                  <pic:spPr bwMode="auto">
                    <a:xfrm>
                      <a:off x="0" y="0"/>
                      <a:ext cx="5905500" cy="3200400"/>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缩并阶段：</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lastRenderedPageBreak/>
        <w:drawing>
          <wp:inline distT="0" distB="0" distL="0" distR="0">
            <wp:extent cx="5905500" cy="3248025"/>
            <wp:effectExtent l="19050" t="0" r="0" b="0"/>
            <wp:docPr id="7" name="图片 7" descr="gc0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017">
                      <a:hlinkClick r:id="rId23"/>
                    </pic:cNvPr>
                    <pic:cNvPicPr>
                      <a:picLocks noChangeAspect="1" noChangeArrowheads="1"/>
                    </pic:cNvPicPr>
                  </pic:nvPicPr>
                  <pic:blipFill>
                    <a:blip r:embed="rId24"/>
                    <a:srcRect/>
                    <a:stretch>
                      <a:fillRect/>
                    </a:stretch>
                  </pic:blipFill>
                  <pic:spPr bwMode="auto">
                    <a:xfrm>
                      <a:off x="0" y="0"/>
                      <a:ext cx="5905500" cy="3248025"/>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标记-压缩算法最大的难点在于如何选择所使用的压缩算法，如果压缩算法选择不好，将会导致极大的程序性能问题，如导致Cache命中率低等。一般来说，根据压缩后对象的位置不同，压缩算法可以分为以下三种：</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 xml:space="preserve">1. 任意：移动对象时不考虑它们原来的次序，也不考虑它们之间是否有互相引用的关系。 </w:t>
      </w:r>
      <w:r w:rsidRPr="00AF7ED2">
        <w:rPr>
          <w:rFonts w:ascii="宋体" w:eastAsia="宋体" w:hAnsi="宋体" w:cs="宋体" w:hint="eastAsia"/>
          <w:color w:val="444444"/>
          <w:kern w:val="0"/>
          <w:sz w:val="18"/>
          <w:szCs w:val="18"/>
        </w:rPr>
        <w:br/>
        <w:t xml:space="preserve">2. 线性：尽可能的将原来的对象和它所指向的对象放在相邻位置上，这样可以达到更好的空间局部性。 </w:t>
      </w:r>
      <w:r w:rsidRPr="00AF7ED2">
        <w:rPr>
          <w:rFonts w:ascii="宋体" w:eastAsia="宋体" w:hAnsi="宋体" w:cs="宋体" w:hint="eastAsia"/>
          <w:color w:val="444444"/>
          <w:kern w:val="0"/>
          <w:sz w:val="18"/>
          <w:szCs w:val="18"/>
        </w:rPr>
        <w:br/>
        <w:t>3. 滑动：将对象“滑动”到堆的一端，把存活对象之间的自由单元“挤出去”，从而维持了分配时的原始次序。</w:t>
      </w:r>
    </w:p>
    <w:p w:rsidR="00AF7ED2" w:rsidRPr="00AF7ED2" w:rsidRDefault="00AF7ED2" w:rsidP="00AF7ED2">
      <w:pPr>
        <w:widowControl/>
        <w:shd w:val="clear" w:color="auto" w:fill="FFFFFF"/>
        <w:spacing w:before="100" w:beforeAutospacing="1" w:after="100" w:afterAutospacing="1" w:line="405" w:lineRule="atLeast"/>
        <w:jc w:val="left"/>
        <w:outlineLvl w:val="1"/>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节点拷贝算法</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节点拷贝算法是把整个堆分成两个半区（From，To）， GC的过程其实就是把存活对象从一个半区From拷贝到另外一个半区To的过程，而在下一次回收时，两个半区再互换角色。在移动结束后，再更新对象的指针引用，GC开始前的情形：</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lastRenderedPageBreak/>
        <w:drawing>
          <wp:inline distT="0" distB="0" distL="0" distR="0">
            <wp:extent cx="5905500" cy="4133850"/>
            <wp:effectExtent l="19050" t="0" r="0" b="0"/>
            <wp:docPr id="8" name="图片 8" descr="gc0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018">
                      <a:hlinkClick r:id="rId25"/>
                    </pic:cNvPr>
                    <pic:cNvPicPr>
                      <a:picLocks noChangeAspect="1" noChangeArrowheads="1"/>
                    </pic:cNvPicPr>
                  </pic:nvPicPr>
                  <pic:blipFill>
                    <a:blip r:embed="rId26"/>
                    <a:srcRect/>
                    <a:stretch>
                      <a:fillRect/>
                    </a:stretch>
                  </pic:blipFill>
                  <pic:spPr bwMode="auto">
                    <a:xfrm>
                      <a:off x="0" y="0"/>
                      <a:ext cx="5905500" cy="4133850"/>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GC结束后的情形：</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Pr>
          <w:rFonts w:ascii="宋体" w:eastAsia="宋体" w:hAnsi="宋体" w:cs="宋体"/>
          <w:noProof/>
          <w:color w:val="727248"/>
          <w:kern w:val="0"/>
          <w:sz w:val="18"/>
          <w:szCs w:val="18"/>
        </w:rPr>
        <w:lastRenderedPageBreak/>
        <w:drawing>
          <wp:inline distT="0" distB="0" distL="0" distR="0">
            <wp:extent cx="5905500" cy="4162425"/>
            <wp:effectExtent l="19050" t="0" r="0" b="0"/>
            <wp:docPr id="9" name="图片 9" descr="gc01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c019">
                      <a:hlinkClick r:id="rId27"/>
                    </pic:cNvPr>
                    <pic:cNvPicPr>
                      <a:picLocks noChangeAspect="1" noChangeArrowheads="1"/>
                    </pic:cNvPicPr>
                  </pic:nvPicPr>
                  <pic:blipFill>
                    <a:blip r:embed="rId28"/>
                    <a:srcRect/>
                    <a:stretch>
                      <a:fillRect/>
                    </a:stretch>
                  </pic:blipFill>
                  <pic:spPr bwMode="auto">
                    <a:xfrm>
                      <a:off x="0" y="0"/>
                      <a:ext cx="5905500" cy="4162425"/>
                    </a:xfrm>
                    <a:prstGeom prst="rect">
                      <a:avLst/>
                    </a:prstGeom>
                    <a:noFill/>
                    <a:ln w="9525">
                      <a:noFill/>
                      <a:miter lim="800000"/>
                      <a:headEnd/>
                      <a:tailEnd/>
                    </a:ln>
                  </pic:spPr>
                </pic:pic>
              </a:graphicData>
            </a:graphic>
          </wp:inline>
        </w:drawing>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节点拷贝算法由于在拷贝过程中，就可以进行内存整理，所以不会再有内存碎片的问题，同时也不需要再专门做一次内存压缩。，而它最大的缺点在于需要双倍的空间。</w:t>
      </w:r>
    </w:p>
    <w:p w:rsidR="00AF7ED2" w:rsidRPr="00AF7ED2" w:rsidRDefault="00AF7ED2" w:rsidP="00AF7ED2">
      <w:pPr>
        <w:widowControl/>
        <w:shd w:val="clear" w:color="auto" w:fill="FFFFFF"/>
        <w:spacing w:before="100" w:beforeAutospacing="1" w:after="100" w:afterAutospacing="1" w:line="405" w:lineRule="atLeast"/>
        <w:jc w:val="left"/>
        <w:outlineLvl w:val="1"/>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总结</w:t>
      </w:r>
    </w:p>
    <w:p w:rsidR="00AF7ED2" w:rsidRPr="00AF7ED2" w:rsidRDefault="00AF7ED2" w:rsidP="00AF7ED2">
      <w:pPr>
        <w:widowControl/>
        <w:shd w:val="clear" w:color="auto" w:fill="FFFFFF"/>
        <w:spacing w:before="100" w:beforeAutospacing="1" w:after="100" w:afterAutospacing="1" w:line="405" w:lineRule="atLeast"/>
        <w:jc w:val="left"/>
        <w:rPr>
          <w:rFonts w:ascii="宋体" w:eastAsia="宋体" w:hAnsi="宋体" w:cs="宋体" w:hint="eastAsia"/>
          <w:color w:val="444444"/>
          <w:kern w:val="0"/>
          <w:sz w:val="18"/>
          <w:szCs w:val="18"/>
        </w:rPr>
      </w:pPr>
      <w:r w:rsidRPr="00AF7ED2">
        <w:rPr>
          <w:rFonts w:ascii="宋体" w:eastAsia="宋体" w:hAnsi="宋体" w:cs="宋体" w:hint="eastAsia"/>
          <w:color w:val="444444"/>
          <w:kern w:val="0"/>
          <w:sz w:val="18"/>
          <w:szCs w:val="18"/>
        </w:rPr>
        <w:t>本文总共介绍了四种经典的垃圾回收算法，其中后三种经常称之为跟踪垃圾回收，因为引用计数算法能够平滑的进行垃圾回收，而不会出现“停止”现象，经常出现于一些实时系统中，但它无法解决环形问题；而基于跟踪的垃圾回收机制，在每一次垃圾回收过程中，要遍历或者复制所有的存活对象，这是一个非常耗时的工作，一种好的解决方案就是对堆上的对象进行分区，对不同区域的对象使用不同的垃圾回收算法，分代式垃圾回收器正是其中一种，CLR和JVM中都采用了分代式垃圾回收机制，但它们在处理上又有些不同，后面的文章再详细介绍这两种垃圾回收器的区别。</w:t>
      </w:r>
    </w:p>
    <w:p w:rsidR="00B33D4A" w:rsidRPr="00AF7ED2" w:rsidRDefault="00B33D4A"/>
    <w:sectPr w:rsidR="00B33D4A" w:rsidRPr="00AF7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D4A" w:rsidRDefault="00B33D4A" w:rsidP="00AF7ED2">
      <w:r>
        <w:separator/>
      </w:r>
    </w:p>
  </w:endnote>
  <w:endnote w:type="continuationSeparator" w:id="1">
    <w:p w:rsidR="00B33D4A" w:rsidRDefault="00B33D4A" w:rsidP="00AF7E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D4A" w:rsidRDefault="00B33D4A" w:rsidP="00AF7ED2">
      <w:r>
        <w:separator/>
      </w:r>
    </w:p>
  </w:footnote>
  <w:footnote w:type="continuationSeparator" w:id="1">
    <w:p w:rsidR="00B33D4A" w:rsidRDefault="00B33D4A" w:rsidP="00AF7E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7ED2"/>
    <w:rsid w:val="00437484"/>
    <w:rsid w:val="00AF7ED2"/>
    <w:rsid w:val="00B33D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7ED2"/>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AF7ED2"/>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7E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7ED2"/>
    <w:rPr>
      <w:sz w:val="18"/>
      <w:szCs w:val="18"/>
    </w:rPr>
  </w:style>
  <w:style w:type="paragraph" w:styleId="a4">
    <w:name w:val="footer"/>
    <w:basedOn w:val="a"/>
    <w:link w:val="Char0"/>
    <w:uiPriority w:val="99"/>
    <w:semiHidden/>
    <w:unhideWhenUsed/>
    <w:rsid w:val="00AF7E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7ED2"/>
    <w:rPr>
      <w:sz w:val="18"/>
      <w:szCs w:val="18"/>
    </w:rPr>
  </w:style>
  <w:style w:type="character" w:customStyle="1" w:styleId="1Char">
    <w:name w:val="标题 1 Char"/>
    <w:basedOn w:val="a0"/>
    <w:link w:val="1"/>
    <w:uiPriority w:val="9"/>
    <w:rsid w:val="00AF7ED2"/>
    <w:rPr>
      <w:rFonts w:ascii="宋体" w:eastAsia="宋体" w:hAnsi="宋体" w:cs="宋体"/>
      <w:kern w:val="36"/>
      <w:sz w:val="24"/>
      <w:szCs w:val="24"/>
    </w:rPr>
  </w:style>
  <w:style w:type="character" w:customStyle="1" w:styleId="2Char">
    <w:name w:val="标题 2 Char"/>
    <w:basedOn w:val="a0"/>
    <w:link w:val="2"/>
    <w:uiPriority w:val="9"/>
    <w:rsid w:val="00AF7ED2"/>
    <w:rPr>
      <w:rFonts w:ascii="宋体" w:eastAsia="宋体" w:hAnsi="宋体" w:cs="宋体"/>
      <w:kern w:val="0"/>
      <w:sz w:val="24"/>
      <w:szCs w:val="24"/>
    </w:rPr>
  </w:style>
  <w:style w:type="character" w:styleId="a5">
    <w:name w:val="Hyperlink"/>
    <w:basedOn w:val="a0"/>
    <w:uiPriority w:val="99"/>
    <w:semiHidden/>
    <w:unhideWhenUsed/>
    <w:rsid w:val="00AF7ED2"/>
    <w:rPr>
      <w:strike w:val="0"/>
      <w:dstrike w:val="0"/>
      <w:color w:val="727248"/>
      <w:u w:val="none"/>
      <w:effect w:val="none"/>
    </w:rPr>
  </w:style>
  <w:style w:type="paragraph" w:styleId="a6">
    <w:name w:val="Normal (Web)"/>
    <w:basedOn w:val="a"/>
    <w:uiPriority w:val="99"/>
    <w:semiHidden/>
    <w:unhideWhenUsed/>
    <w:rsid w:val="00AF7ED2"/>
    <w:pPr>
      <w:widowControl/>
      <w:spacing w:before="100" w:beforeAutospacing="1" w:after="100" w:afterAutospacing="1"/>
      <w:jc w:val="left"/>
    </w:pPr>
    <w:rPr>
      <w:rFonts w:ascii="宋体" w:eastAsia="宋体" w:hAnsi="宋体" w:cs="宋体"/>
      <w:kern w:val="0"/>
      <w:sz w:val="24"/>
      <w:szCs w:val="24"/>
    </w:rPr>
  </w:style>
  <w:style w:type="character" w:customStyle="1" w:styleId="author3">
    <w:name w:val="author3"/>
    <w:basedOn w:val="a0"/>
    <w:rsid w:val="00AF7ED2"/>
  </w:style>
  <w:style w:type="character" w:customStyle="1" w:styleId="categories2">
    <w:name w:val="categories2"/>
    <w:basedOn w:val="a0"/>
    <w:rsid w:val="00AF7ED2"/>
  </w:style>
  <w:style w:type="paragraph" w:styleId="HTML">
    <w:name w:val="HTML Preformatted"/>
    <w:basedOn w:val="a"/>
    <w:link w:val="HTMLChar"/>
    <w:uiPriority w:val="99"/>
    <w:semiHidden/>
    <w:unhideWhenUsed/>
    <w:rsid w:val="00AF7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7ED2"/>
    <w:rPr>
      <w:rFonts w:ascii="宋体" w:eastAsia="宋体" w:hAnsi="宋体" w:cs="宋体"/>
      <w:kern w:val="0"/>
      <w:sz w:val="24"/>
      <w:szCs w:val="24"/>
    </w:rPr>
  </w:style>
  <w:style w:type="paragraph" w:styleId="a7">
    <w:name w:val="Balloon Text"/>
    <w:basedOn w:val="a"/>
    <w:link w:val="Char1"/>
    <w:uiPriority w:val="99"/>
    <w:semiHidden/>
    <w:unhideWhenUsed/>
    <w:rsid w:val="00AF7ED2"/>
    <w:rPr>
      <w:sz w:val="18"/>
      <w:szCs w:val="18"/>
    </w:rPr>
  </w:style>
  <w:style w:type="character" w:customStyle="1" w:styleId="Char1">
    <w:name w:val="批注框文本 Char"/>
    <w:basedOn w:val="a0"/>
    <w:link w:val="a7"/>
    <w:uiPriority w:val="99"/>
    <w:semiHidden/>
    <w:rsid w:val="00AF7ED2"/>
    <w:rPr>
      <w:sz w:val="18"/>
      <w:szCs w:val="18"/>
    </w:rPr>
  </w:style>
</w:styles>
</file>

<file path=word/webSettings.xml><?xml version="1.0" encoding="utf-8"?>
<w:webSettings xmlns:r="http://schemas.openxmlformats.org/officeDocument/2006/relationships" xmlns:w="http://schemas.openxmlformats.org/wordprocessingml/2006/main">
  <w:divs>
    <w:div w:id="1057821864">
      <w:bodyDiv w:val="1"/>
      <w:marLeft w:val="0"/>
      <w:marRight w:val="0"/>
      <w:marTop w:val="0"/>
      <w:marBottom w:val="0"/>
      <w:divBdr>
        <w:top w:val="none" w:sz="0" w:space="0" w:color="auto"/>
        <w:left w:val="none" w:sz="0" w:space="0" w:color="auto"/>
        <w:bottom w:val="none" w:sz="0" w:space="0" w:color="auto"/>
        <w:right w:val="none" w:sz="0" w:space="0" w:color="auto"/>
      </w:divBdr>
      <w:divsChild>
        <w:div w:id="1813448282">
          <w:marLeft w:val="0"/>
          <w:marRight w:val="0"/>
          <w:marTop w:val="0"/>
          <w:marBottom w:val="0"/>
          <w:divBdr>
            <w:top w:val="none" w:sz="0" w:space="0" w:color="auto"/>
            <w:left w:val="none" w:sz="0" w:space="0" w:color="auto"/>
            <w:bottom w:val="none" w:sz="0" w:space="0" w:color="auto"/>
            <w:right w:val="none" w:sz="0" w:space="0" w:color="auto"/>
          </w:divBdr>
          <w:divsChild>
            <w:div w:id="1102384418">
              <w:marLeft w:val="600"/>
              <w:marRight w:val="600"/>
              <w:marTop w:val="0"/>
              <w:marBottom w:val="0"/>
              <w:divBdr>
                <w:top w:val="none" w:sz="0" w:space="0" w:color="auto"/>
                <w:left w:val="none" w:sz="0" w:space="0" w:color="auto"/>
                <w:bottom w:val="none" w:sz="0" w:space="0" w:color="auto"/>
                <w:right w:val="none" w:sz="0" w:space="0" w:color="auto"/>
              </w:divBdr>
              <w:divsChild>
                <w:div w:id="1374111994">
                  <w:marLeft w:val="0"/>
                  <w:marRight w:val="0"/>
                  <w:marTop w:val="0"/>
                  <w:marBottom w:val="0"/>
                  <w:divBdr>
                    <w:top w:val="none" w:sz="0" w:space="0" w:color="auto"/>
                    <w:left w:val="none" w:sz="0" w:space="0" w:color="auto"/>
                    <w:bottom w:val="none" w:sz="0" w:space="0" w:color="auto"/>
                    <w:right w:val="none" w:sz="0" w:space="0" w:color="auto"/>
                  </w:divBdr>
                  <w:divsChild>
                    <w:div w:id="708267449">
                      <w:marLeft w:val="0"/>
                      <w:marRight w:val="0"/>
                      <w:marTop w:val="0"/>
                      <w:marBottom w:val="150"/>
                      <w:divBdr>
                        <w:top w:val="none" w:sz="0" w:space="0" w:color="auto"/>
                        <w:left w:val="none" w:sz="0" w:space="0" w:color="auto"/>
                        <w:bottom w:val="none" w:sz="0" w:space="0" w:color="auto"/>
                        <w:right w:val="none" w:sz="0" w:space="0" w:color="auto"/>
                      </w:divBdr>
                      <w:divsChild>
                        <w:div w:id="4714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rrylee.me/blog/category/ANSI-CC2b2b.aspx" TargetMode="External"/><Relationship Id="rId13" Type="http://schemas.openxmlformats.org/officeDocument/2006/relationships/hyperlink" Target="http://terrylee.me/blog/image.axd?picture=gc012.png"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terrylee.me/blog/image.axd?picture=gc016.png" TargetMode="External"/><Relationship Id="rId7" Type="http://schemas.openxmlformats.org/officeDocument/2006/relationships/hyperlink" Target="http://terrylee.me/blog/author/TerryLee.aspx" TargetMode="External"/><Relationship Id="rId12" Type="http://schemas.openxmlformats.org/officeDocument/2006/relationships/image" Target="media/image1.png"/><Relationship Id="rId17" Type="http://schemas.openxmlformats.org/officeDocument/2006/relationships/hyperlink" Target="http://terrylee.me/blog/image.axd?picture=gc014.png" TargetMode="External"/><Relationship Id="rId25" Type="http://schemas.openxmlformats.org/officeDocument/2006/relationships/hyperlink" Target="http://terrylee.me/blog/image.axd?picture=gc018.pn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errylee.me/blog/post/2010/09/26/garbage-collection-and-performance-part2.aspx" TargetMode="External"/><Relationship Id="rId11" Type="http://schemas.openxmlformats.org/officeDocument/2006/relationships/hyperlink" Target="http://terrylee.me/blog/image.axd?picture=gc011.png" TargetMode="External"/><Relationship Id="rId24" Type="http://schemas.openxmlformats.org/officeDocument/2006/relationships/image" Target="media/image7.png"/><Relationship Id="rId5" Type="http://schemas.openxmlformats.org/officeDocument/2006/relationships/endnotes" Target="endnotes.xml"/><Relationship Id="rId15" Type="http://schemas.openxmlformats.org/officeDocument/2006/relationships/hyperlink" Target="http://terrylee.me/blog/image.axd?picture=gc013.png" TargetMode="External"/><Relationship Id="rId23" Type="http://schemas.openxmlformats.org/officeDocument/2006/relationships/hyperlink" Target="http://terrylee.me/blog/image.axd?picture=gc017.png" TargetMode="External"/><Relationship Id="rId28" Type="http://schemas.openxmlformats.org/officeDocument/2006/relationships/image" Target="media/image9.png"/><Relationship Id="rId10" Type="http://schemas.openxmlformats.org/officeDocument/2006/relationships/hyperlink" Target="http://terrylee.me/blog/post/2010/09/25/garbage-collection-and-performance-part1.aspx" TargetMode="External"/><Relationship Id="rId19" Type="http://schemas.openxmlformats.org/officeDocument/2006/relationships/hyperlink" Target="http://terrylee.me/blog/image.axd?picture=gc015.png" TargetMode="External"/><Relationship Id="rId4" Type="http://schemas.openxmlformats.org/officeDocument/2006/relationships/footnotes" Target="footnotes.xml"/><Relationship Id="rId9" Type="http://schemas.openxmlformats.org/officeDocument/2006/relationships/hyperlink" Target="http://terrylee.me/blog/category/e8aea1e7ae97e69cbae7a791e5ada6.aspx"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terrylee.me/blog/image.axd?picture=gc019.pn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536</Words>
  <Characters>3060</Characters>
  <Application>Microsoft Office Word</Application>
  <DocSecurity>0</DocSecurity>
  <Lines>25</Lines>
  <Paragraphs>7</Paragraphs>
  <ScaleCrop>false</ScaleCrop>
  <Company>WwW.YlmF.CoM</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shaoks</dc:creator>
  <cp:keywords/>
  <dc:description/>
  <cp:lastModifiedBy>shaoks</cp:lastModifiedBy>
  <cp:revision>3</cp:revision>
  <dcterms:created xsi:type="dcterms:W3CDTF">2011-01-21T07:29:00Z</dcterms:created>
  <dcterms:modified xsi:type="dcterms:W3CDTF">2011-01-21T07:30:00Z</dcterms:modified>
</cp:coreProperties>
</file>