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3F6B8" w14:textId="66D04ADE" w:rsidR="00BE4622" w:rsidRPr="00791F92" w:rsidRDefault="00BE4622" w:rsidP="00BE4622">
      <w:pPr>
        <w:pStyle w:val="Heading1"/>
        <w:jc w:val="center"/>
        <w:rPr>
          <w:color w:val="auto"/>
          <w:lang w:val="en-US"/>
        </w:rPr>
      </w:pPr>
      <w:r w:rsidRPr="00791F92">
        <w:rPr>
          <w:color w:val="auto"/>
          <w:lang w:val="en-US"/>
        </w:rPr>
        <w:t>ENSF 592 Spring 2021 – Final Project Report</w:t>
      </w:r>
    </w:p>
    <w:p w14:paraId="5FD50F8C" w14:textId="77777777" w:rsidR="003926D1" w:rsidRPr="003926D1" w:rsidRDefault="003926D1" w:rsidP="003926D1">
      <w:pPr>
        <w:rPr>
          <w:lang w:val="en-US"/>
        </w:rPr>
      </w:pPr>
    </w:p>
    <w:p w14:paraId="6C40F01B" w14:textId="6A2B4D76" w:rsidR="004A146E" w:rsidRDefault="00BE4622" w:rsidP="003926D1">
      <w:pPr>
        <w:spacing w:after="0" w:line="240" w:lineRule="auto"/>
        <w:rPr>
          <w:lang w:val="en-US"/>
        </w:rPr>
      </w:pPr>
      <w:r w:rsidRPr="00BE4622">
        <w:rPr>
          <w:b/>
          <w:bCs/>
          <w:lang w:val="en-US"/>
        </w:rPr>
        <w:t>Authors</w:t>
      </w:r>
      <w:r>
        <w:rPr>
          <w:lang w:val="en-US"/>
        </w:rPr>
        <w:t xml:space="preserve">: </w:t>
      </w:r>
      <w:proofErr w:type="spellStart"/>
      <w:r w:rsidRPr="00BE4622">
        <w:rPr>
          <w:lang w:val="en-US"/>
        </w:rPr>
        <w:t>Bhavyai</w:t>
      </w:r>
      <w:proofErr w:type="spellEnd"/>
      <w:r w:rsidRPr="00BE4622">
        <w:rPr>
          <w:lang w:val="en-US"/>
        </w:rPr>
        <w:t xml:space="preserve"> Gupta, Brandon Attai</w:t>
      </w:r>
    </w:p>
    <w:p w14:paraId="1A47A4ED" w14:textId="0BC25317" w:rsidR="00BE4622" w:rsidRDefault="00BE4622" w:rsidP="003926D1">
      <w:pPr>
        <w:spacing w:after="0" w:line="240" w:lineRule="auto"/>
        <w:rPr>
          <w:lang w:val="en-US"/>
        </w:rPr>
      </w:pPr>
      <w:r w:rsidRPr="00BE4622">
        <w:rPr>
          <w:b/>
          <w:bCs/>
          <w:lang w:val="en-US"/>
        </w:rPr>
        <w:t>Date</w:t>
      </w:r>
      <w:r w:rsidRPr="00BE4622">
        <w:rPr>
          <w:lang w:val="en-US"/>
        </w:rPr>
        <w:t>: 2021-06-15</w:t>
      </w:r>
    </w:p>
    <w:p w14:paraId="38FA5C0B" w14:textId="437D482D" w:rsidR="003926D1" w:rsidRDefault="003926D1" w:rsidP="003926D1">
      <w:pPr>
        <w:spacing w:after="0" w:line="240" w:lineRule="auto"/>
        <w:rPr>
          <w:lang w:val="en-US"/>
        </w:rPr>
      </w:pPr>
      <w:r w:rsidRPr="003926D1">
        <w:rPr>
          <w:b/>
          <w:bCs/>
          <w:lang w:val="en-US"/>
        </w:rPr>
        <w:t>Course</w:t>
      </w:r>
      <w:r>
        <w:rPr>
          <w:lang w:val="en-US"/>
        </w:rPr>
        <w:t>: ENSF 592</w:t>
      </w:r>
    </w:p>
    <w:p w14:paraId="40430980" w14:textId="52E4B1CC" w:rsidR="003926D1" w:rsidRDefault="003926D1" w:rsidP="003926D1">
      <w:pPr>
        <w:spacing w:after="0" w:line="240" w:lineRule="auto"/>
        <w:rPr>
          <w:lang w:val="en-US"/>
        </w:rPr>
      </w:pPr>
    </w:p>
    <w:p w14:paraId="2A85B940" w14:textId="5E206302" w:rsidR="00873EBA" w:rsidRPr="00791F92" w:rsidRDefault="00873EBA" w:rsidP="00873EBA">
      <w:pPr>
        <w:pStyle w:val="Heading2"/>
        <w:rPr>
          <w:color w:val="auto"/>
          <w:lang w:val="en-US"/>
        </w:rPr>
      </w:pPr>
      <w:r w:rsidRPr="00791F92">
        <w:rPr>
          <w:color w:val="auto"/>
          <w:lang w:val="en-US"/>
        </w:rPr>
        <w:t>Summary</w:t>
      </w:r>
    </w:p>
    <w:p w14:paraId="15BB005B" w14:textId="20C71733" w:rsidR="000A028E" w:rsidRDefault="00BE4622">
      <w:pPr>
        <w:rPr>
          <w:lang w:val="en-US"/>
        </w:rPr>
      </w:pPr>
      <w:r>
        <w:rPr>
          <w:lang w:val="en-US"/>
        </w:rPr>
        <w:t xml:space="preserve">This program </w:t>
      </w:r>
      <w:r w:rsidR="00467E26">
        <w:rPr>
          <w:lang w:val="en-US"/>
        </w:rPr>
        <w:t>allows a user</w:t>
      </w:r>
      <w:r w:rsidR="000A028E">
        <w:rPr>
          <w:lang w:val="en-US"/>
        </w:rPr>
        <w:t xml:space="preserve"> to request, select or visualize various statistics surrounding United Nations Data</w:t>
      </w:r>
      <w:r w:rsidR="00473626">
        <w:rPr>
          <w:lang w:val="en-US"/>
        </w:rPr>
        <w:t xml:space="preserve"> to give insight into </w:t>
      </w:r>
      <w:r w:rsidR="00205D7E" w:rsidRPr="00881498">
        <w:rPr>
          <w:lang w:val="en-US"/>
        </w:rPr>
        <w:t xml:space="preserve">population and </w:t>
      </w:r>
      <w:r w:rsidR="00881498" w:rsidRPr="00881498">
        <w:rPr>
          <w:lang w:val="en-US"/>
        </w:rPr>
        <w:t>wealth trends for UN Regions, Sub-Regions and Countries.</w:t>
      </w:r>
      <w:r w:rsidR="000A028E">
        <w:rPr>
          <w:lang w:val="en-US"/>
        </w:rPr>
        <w:t xml:space="preserve"> </w:t>
      </w:r>
      <w:r w:rsidR="00473626">
        <w:rPr>
          <w:lang w:val="en-US"/>
        </w:rPr>
        <w:t>To achieve this, a</w:t>
      </w:r>
      <w:r w:rsidR="000A028E">
        <w:rPr>
          <w:lang w:val="en-US"/>
        </w:rPr>
        <w:t xml:space="preserve"> total of four </w:t>
      </w:r>
      <w:r w:rsidR="00473626">
        <w:rPr>
          <w:lang w:val="en-US"/>
        </w:rPr>
        <w:t>Datasets were used as follows:</w:t>
      </w:r>
    </w:p>
    <w:p w14:paraId="5F1778A3" w14:textId="14DAE8AB" w:rsidR="00473626" w:rsidRDefault="00473626" w:rsidP="004736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 Region, Sub-Region and Country</w:t>
      </w:r>
    </w:p>
    <w:p w14:paraId="1E148702" w14:textId="4D36D703" w:rsidR="00473626" w:rsidRPr="00473626" w:rsidRDefault="00473626" w:rsidP="00473626">
      <w:pPr>
        <w:pStyle w:val="ListParagraph"/>
        <w:numPr>
          <w:ilvl w:val="0"/>
          <w:numId w:val="1"/>
        </w:numPr>
        <w:rPr>
          <w:lang w:val="en-US"/>
        </w:rPr>
      </w:pPr>
      <w:r w:rsidRPr="00473626">
        <w:rPr>
          <w:lang w:val="en-US"/>
        </w:rPr>
        <w:t xml:space="preserve">Population </w:t>
      </w:r>
      <w:r>
        <w:rPr>
          <w:lang w:val="en-US"/>
        </w:rPr>
        <w:t>G</w:t>
      </w:r>
      <w:r w:rsidRPr="00473626">
        <w:rPr>
          <w:lang w:val="en-US"/>
        </w:rPr>
        <w:t xml:space="preserve">rowth, </w:t>
      </w:r>
      <w:r>
        <w:rPr>
          <w:lang w:val="en-US"/>
        </w:rPr>
        <w:t>F</w:t>
      </w:r>
      <w:r w:rsidRPr="00473626">
        <w:rPr>
          <w:lang w:val="en-US"/>
        </w:rPr>
        <w:t xml:space="preserve">ertility, </w:t>
      </w:r>
      <w:r>
        <w:rPr>
          <w:lang w:val="en-US"/>
        </w:rPr>
        <w:t>L</w:t>
      </w:r>
      <w:r w:rsidRPr="00473626">
        <w:rPr>
          <w:lang w:val="en-US"/>
        </w:rPr>
        <w:t xml:space="preserve">ife </w:t>
      </w:r>
      <w:r>
        <w:rPr>
          <w:lang w:val="en-US"/>
        </w:rPr>
        <w:t>E</w:t>
      </w:r>
      <w:r w:rsidRPr="00473626">
        <w:rPr>
          <w:lang w:val="en-US"/>
        </w:rPr>
        <w:t xml:space="preserve">xpectancy and </w:t>
      </w:r>
      <w:r>
        <w:rPr>
          <w:lang w:val="en-US"/>
        </w:rPr>
        <w:t>M</w:t>
      </w:r>
      <w:r w:rsidRPr="00473626">
        <w:rPr>
          <w:lang w:val="en-US"/>
        </w:rPr>
        <w:t>ortality</w:t>
      </w:r>
    </w:p>
    <w:p w14:paraId="74DF793D" w14:textId="407C2A26" w:rsidR="00473626" w:rsidRDefault="00473626" w:rsidP="004736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Population in the Capital City, Urban and Rural Areas</w:t>
      </w:r>
    </w:p>
    <w:p w14:paraId="66C8A83D" w14:textId="6A1BF69A" w:rsidR="00473626" w:rsidRDefault="00473626" w:rsidP="004736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GDP and GDP per Capita</w:t>
      </w:r>
    </w:p>
    <w:p w14:paraId="787F26A0" w14:textId="71BF88FE" w:rsidR="0010616E" w:rsidRPr="00F30936" w:rsidRDefault="00473626" w:rsidP="00F30936">
      <w:pPr>
        <w:rPr>
          <w:lang w:val="en-US"/>
        </w:rPr>
      </w:pPr>
      <w:r>
        <w:rPr>
          <w:lang w:val="en-US"/>
        </w:rPr>
        <w:t xml:space="preserve">The program makes use of four </w:t>
      </w:r>
      <w:r w:rsidR="0010616E">
        <w:rPr>
          <w:lang w:val="en-US"/>
        </w:rPr>
        <w:t xml:space="preserve">Python </w:t>
      </w:r>
      <w:r>
        <w:rPr>
          <w:lang w:val="en-US"/>
        </w:rPr>
        <w:t>files to provide an interactive command line user interface.</w:t>
      </w:r>
      <w:r w:rsidR="0010616E">
        <w:rPr>
          <w:lang w:val="en-US"/>
        </w:rPr>
        <w:t xml:space="preserve"> The interface makes use of color-coded messages to allow for ease of </w:t>
      </w:r>
      <w:r w:rsidR="00881498">
        <w:rPr>
          <w:lang w:val="en-US"/>
        </w:rPr>
        <w:t>readability.</w:t>
      </w:r>
      <w:r w:rsidR="0010616E">
        <w:rPr>
          <w:lang w:val="en-US"/>
        </w:rPr>
        <w:t xml:space="preserve"> Once the user runs the </w:t>
      </w:r>
      <w:proofErr w:type="spellStart"/>
      <w:proofErr w:type="gramStart"/>
      <w:r w:rsidR="0010616E">
        <w:rPr>
          <w:lang w:val="en-US"/>
        </w:rPr>
        <w:t>launch.python</w:t>
      </w:r>
      <w:proofErr w:type="spellEnd"/>
      <w:proofErr w:type="gramEnd"/>
      <w:r w:rsidR="0010616E">
        <w:rPr>
          <w:lang w:val="en-US"/>
        </w:rPr>
        <w:t xml:space="preserve"> file</w:t>
      </w:r>
      <w:r w:rsidR="003926D1">
        <w:rPr>
          <w:lang w:val="en-US"/>
        </w:rPr>
        <w:t xml:space="preserve"> that contains main</w:t>
      </w:r>
      <w:r w:rsidR="0010616E">
        <w:rPr>
          <w:lang w:val="en-US"/>
        </w:rPr>
        <w:t>, the user is given a real time update on the steps being completed and their status</w:t>
      </w:r>
      <w:r w:rsidR="003926D1">
        <w:rPr>
          <w:lang w:val="en-US"/>
        </w:rPr>
        <w:t xml:space="preserve"> via the terminal</w:t>
      </w:r>
      <w:r w:rsidR="0010616E">
        <w:rPr>
          <w:lang w:val="en-US"/>
        </w:rPr>
        <w:t>.</w:t>
      </w:r>
      <w:r w:rsidR="003926D1">
        <w:rPr>
          <w:lang w:val="en-US"/>
        </w:rPr>
        <w:t xml:space="preserve"> After each step is completed, the user is updated with the status.</w:t>
      </w:r>
      <w:r w:rsidR="0010616E">
        <w:rPr>
          <w:lang w:val="en-US"/>
        </w:rPr>
        <w:t xml:space="preserve"> The user is informed of</w:t>
      </w:r>
      <w:r w:rsidR="00F30936">
        <w:rPr>
          <w:lang w:val="en-US"/>
        </w:rPr>
        <w:t xml:space="preserve"> information such as, the data being merged </w:t>
      </w:r>
      <w:r w:rsidR="0010616E" w:rsidRPr="00F30936">
        <w:rPr>
          <w:lang w:val="en-US"/>
        </w:rPr>
        <w:t xml:space="preserve">into one </w:t>
      </w:r>
      <w:proofErr w:type="spellStart"/>
      <w:r w:rsidR="003926D1" w:rsidRPr="00F30936">
        <w:rPr>
          <w:lang w:val="en-US"/>
        </w:rPr>
        <w:t>D</w:t>
      </w:r>
      <w:r w:rsidR="0010616E" w:rsidRPr="00F30936">
        <w:rPr>
          <w:lang w:val="en-US"/>
        </w:rPr>
        <w:t>ata</w:t>
      </w:r>
      <w:r w:rsidR="003926D1" w:rsidRPr="00F30936">
        <w:rPr>
          <w:lang w:val="en-US"/>
        </w:rPr>
        <w:t>F</w:t>
      </w:r>
      <w:r w:rsidR="0010616E" w:rsidRPr="00F30936">
        <w:rPr>
          <w:lang w:val="en-US"/>
        </w:rPr>
        <w:t>rame</w:t>
      </w:r>
      <w:proofErr w:type="spellEnd"/>
      <w:r w:rsidR="00F30936">
        <w:rPr>
          <w:lang w:val="en-US"/>
        </w:rPr>
        <w:t xml:space="preserve"> and when the check for null values is completed. </w:t>
      </w:r>
    </w:p>
    <w:p w14:paraId="7CED7791" w14:textId="6B0E291F" w:rsidR="0024632E" w:rsidRDefault="003926D1" w:rsidP="003926D1">
      <w:pPr>
        <w:rPr>
          <w:lang w:val="en-US"/>
        </w:rPr>
      </w:pPr>
      <w:r>
        <w:rPr>
          <w:lang w:val="en-US"/>
        </w:rPr>
        <w:t>The user is then prompted to enter the program menu. Once entered, the user has 7 options to</w:t>
      </w:r>
      <w:r w:rsidR="008E4771">
        <w:rPr>
          <w:lang w:val="en-US"/>
        </w:rPr>
        <w:t xml:space="preserve"> select from</w:t>
      </w:r>
      <w:r w:rsidR="0024632E">
        <w:rPr>
          <w:lang w:val="en-US"/>
        </w:rPr>
        <w:t>,</w:t>
      </w:r>
      <w:r w:rsidR="008E4771">
        <w:rPr>
          <w:lang w:val="en-US"/>
        </w:rPr>
        <w:t xml:space="preserve"> which allows for </w:t>
      </w:r>
      <w:r w:rsidR="0024632E">
        <w:rPr>
          <w:lang w:val="en-US"/>
        </w:rPr>
        <w:t>exporting</w:t>
      </w:r>
      <w:r>
        <w:rPr>
          <w:lang w:val="en-US"/>
        </w:rPr>
        <w:t xml:space="preserve">, </w:t>
      </w:r>
      <w:r w:rsidR="0024632E">
        <w:rPr>
          <w:lang w:val="en-US"/>
        </w:rPr>
        <w:t>requesting</w:t>
      </w:r>
      <w:r>
        <w:rPr>
          <w:lang w:val="en-US"/>
        </w:rPr>
        <w:t xml:space="preserve">, </w:t>
      </w:r>
      <w:r w:rsidR="0024632E">
        <w:rPr>
          <w:lang w:val="en-US"/>
        </w:rPr>
        <w:t>selecting,</w:t>
      </w:r>
      <w:r>
        <w:rPr>
          <w:lang w:val="en-US"/>
        </w:rPr>
        <w:t xml:space="preserve"> or visualiz</w:t>
      </w:r>
      <w:r w:rsidR="0024632E">
        <w:rPr>
          <w:lang w:val="en-US"/>
        </w:rPr>
        <w:t xml:space="preserve">ing </w:t>
      </w:r>
      <w:r>
        <w:rPr>
          <w:lang w:val="en-US"/>
        </w:rPr>
        <w:t xml:space="preserve">the statistics. </w:t>
      </w:r>
      <w:r w:rsidR="0024632E">
        <w:rPr>
          <w:lang w:val="en-US"/>
        </w:rPr>
        <w:t>For example</w:t>
      </w:r>
      <w:r w:rsidR="00F30936">
        <w:rPr>
          <w:lang w:val="en-US"/>
        </w:rPr>
        <w:t>,</w:t>
      </w:r>
      <w:r w:rsidR="0024632E">
        <w:rPr>
          <w:lang w:val="en-US"/>
        </w:rPr>
        <w:t xml:space="preserve"> if the user wishes</w:t>
      </w:r>
      <w:r w:rsidR="00205D7E" w:rsidRPr="00205D7E">
        <w:rPr>
          <w:lang w:val="en-US"/>
        </w:rPr>
        <w:t xml:space="preserve"> </w:t>
      </w:r>
      <w:proofErr w:type="gramStart"/>
      <w:r w:rsidR="00205D7E">
        <w:rPr>
          <w:lang w:val="en-US"/>
        </w:rPr>
        <w:t>print</w:t>
      </w:r>
      <w:proofErr w:type="gramEnd"/>
      <w:r w:rsidR="00205D7E">
        <w:rPr>
          <w:lang w:val="en-US"/>
        </w:rPr>
        <w:t xml:space="preserve"> the aggregate statistics </w:t>
      </w:r>
      <w:r w:rsidR="00881498">
        <w:rPr>
          <w:lang w:val="en-US"/>
        </w:rPr>
        <w:t xml:space="preserve">for </w:t>
      </w:r>
      <w:r w:rsidR="00205D7E" w:rsidRPr="00F30936">
        <w:rPr>
          <w:lang w:val="en-US"/>
        </w:rPr>
        <w:t>GDP per capita w</w:t>
      </w:r>
      <w:r w:rsidR="00205D7E">
        <w:rPr>
          <w:lang w:val="en-US"/>
        </w:rPr>
        <w:t xml:space="preserve">ith </w:t>
      </w:r>
      <w:r w:rsidR="00205D7E" w:rsidRPr="00F30936">
        <w:rPr>
          <w:lang w:val="en-US"/>
        </w:rPr>
        <w:t>r</w:t>
      </w:r>
      <w:r w:rsidR="00205D7E">
        <w:rPr>
          <w:lang w:val="en-US"/>
        </w:rPr>
        <w:t xml:space="preserve">espect </w:t>
      </w:r>
      <w:r w:rsidR="00205D7E" w:rsidRPr="00F30936">
        <w:rPr>
          <w:lang w:val="en-US"/>
        </w:rPr>
        <w:t>t</w:t>
      </w:r>
      <w:r w:rsidR="00205D7E">
        <w:rPr>
          <w:lang w:val="en-US"/>
        </w:rPr>
        <w:t>o the</w:t>
      </w:r>
      <w:r w:rsidR="00205D7E" w:rsidRPr="00F30936">
        <w:rPr>
          <w:lang w:val="en-US"/>
        </w:rPr>
        <w:t xml:space="preserve"> USA</w:t>
      </w:r>
      <w:r w:rsidR="00205D7E">
        <w:rPr>
          <w:lang w:val="en-US"/>
        </w:rPr>
        <w:t xml:space="preserve"> or </w:t>
      </w:r>
      <w:r w:rsidR="00205D7E" w:rsidRPr="00F30936">
        <w:rPr>
          <w:lang w:val="en-US"/>
        </w:rPr>
        <w:t>Ratio of Urban Population to GDP per Capita</w:t>
      </w:r>
      <w:r w:rsidR="00205D7E">
        <w:rPr>
          <w:lang w:val="en-US"/>
        </w:rPr>
        <w:t xml:space="preserve"> amongst others</w:t>
      </w:r>
      <w:r w:rsidR="00205D7E">
        <w:rPr>
          <w:lang w:val="en-US"/>
        </w:rPr>
        <w:t xml:space="preserve">, </w:t>
      </w:r>
      <w:r w:rsidR="0024632E">
        <w:rPr>
          <w:lang w:val="en-US"/>
        </w:rPr>
        <w:t xml:space="preserve">the </w:t>
      </w:r>
      <w:r w:rsidR="00F30936">
        <w:rPr>
          <w:lang w:val="en-US"/>
        </w:rPr>
        <w:t>user can select option [4] and print the aggregate statistics</w:t>
      </w:r>
      <w:r w:rsidR="00205D7E">
        <w:rPr>
          <w:lang w:val="en-US"/>
        </w:rPr>
        <w:t xml:space="preserve"> for a Region or Sub-Region based on the user’s text entry. Table 1 below summarizes the </w:t>
      </w:r>
      <w:r w:rsidR="00881498">
        <w:rPr>
          <w:lang w:val="en-US"/>
        </w:rPr>
        <w:t xml:space="preserve">other </w:t>
      </w:r>
      <w:r w:rsidR="00205D7E">
        <w:rPr>
          <w:lang w:val="en-US"/>
        </w:rPr>
        <w:t>functionality</w:t>
      </w:r>
      <w:r w:rsidR="00881498">
        <w:rPr>
          <w:lang w:val="en-US"/>
        </w:rPr>
        <w:t xml:space="preserve"> within the program</w:t>
      </w:r>
      <w:r w:rsidR="00205D7E">
        <w:rPr>
          <w:lang w:val="en-US"/>
        </w:rP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1"/>
        <w:gridCol w:w="7868"/>
      </w:tblGrid>
      <w:tr w:rsidR="00881498" w14:paraId="6745CDF6" w14:textId="77777777" w:rsidTr="00881498">
        <w:trPr>
          <w:jc w:val="center"/>
        </w:trPr>
        <w:tc>
          <w:tcPr>
            <w:tcW w:w="632" w:type="dxa"/>
          </w:tcPr>
          <w:p w14:paraId="606404FB" w14:textId="666B3BD3" w:rsidR="00881498" w:rsidRPr="00881498" w:rsidRDefault="00881498" w:rsidP="003926D1">
            <w:pPr>
              <w:rPr>
                <w:b/>
                <w:bCs/>
                <w:lang w:val="en-US"/>
              </w:rPr>
            </w:pPr>
            <w:r w:rsidRPr="00881498">
              <w:rPr>
                <w:b/>
                <w:bCs/>
                <w:lang w:val="en-US"/>
              </w:rPr>
              <w:t>Item</w:t>
            </w:r>
          </w:p>
        </w:tc>
        <w:tc>
          <w:tcPr>
            <w:tcW w:w="7868" w:type="dxa"/>
          </w:tcPr>
          <w:p w14:paraId="782006E5" w14:textId="7546EC7B" w:rsidR="00881498" w:rsidRPr="00881498" w:rsidRDefault="00881498" w:rsidP="003926D1">
            <w:pPr>
              <w:rPr>
                <w:b/>
                <w:bCs/>
                <w:lang w:val="en-US"/>
              </w:rPr>
            </w:pPr>
            <w:r w:rsidRPr="00881498">
              <w:rPr>
                <w:b/>
                <w:bCs/>
                <w:lang w:val="en-US"/>
              </w:rPr>
              <w:t>Options</w:t>
            </w:r>
          </w:p>
        </w:tc>
      </w:tr>
      <w:tr w:rsidR="00881498" w14:paraId="603EDE3A" w14:textId="77777777" w:rsidTr="00881498">
        <w:trPr>
          <w:jc w:val="center"/>
        </w:trPr>
        <w:tc>
          <w:tcPr>
            <w:tcW w:w="632" w:type="dxa"/>
          </w:tcPr>
          <w:p w14:paraId="7BFB4196" w14:textId="3AE2ED56" w:rsidR="00881498" w:rsidRDefault="00881498" w:rsidP="003926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68" w:type="dxa"/>
          </w:tcPr>
          <w:p w14:paraId="711014EB" w14:textId="1ABEE12E" w:rsidR="00881498" w:rsidRDefault="00881498" w:rsidP="003926D1">
            <w:pPr>
              <w:jc w:val="both"/>
              <w:rPr>
                <w:lang w:val="en-US"/>
              </w:rPr>
            </w:pPr>
            <w:r w:rsidRPr="003926D1">
              <w:rPr>
                <w:lang w:val="en-US"/>
              </w:rPr>
              <w:t>Print the imported datasets</w:t>
            </w:r>
          </w:p>
        </w:tc>
      </w:tr>
      <w:tr w:rsidR="00881498" w14:paraId="73D0BED9" w14:textId="77777777" w:rsidTr="00881498">
        <w:trPr>
          <w:jc w:val="center"/>
        </w:trPr>
        <w:tc>
          <w:tcPr>
            <w:tcW w:w="632" w:type="dxa"/>
          </w:tcPr>
          <w:p w14:paraId="66E02EA9" w14:textId="2EB7D45C" w:rsidR="00881498" w:rsidRDefault="00881498" w:rsidP="003926D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68" w:type="dxa"/>
          </w:tcPr>
          <w:p w14:paraId="416AF032" w14:textId="55059F8C" w:rsidR="00881498" w:rsidRDefault="00881498" w:rsidP="003926D1">
            <w:pPr>
              <w:jc w:val="both"/>
              <w:rPr>
                <w:lang w:val="en-US"/>
              </w:rPr>
            </w:pPr>
            <w:r w:rsidRPr="003926D1">
              <w:rPr>
                <w:lang w:val="en-US"/>
              </w:rPr>
              <w:t>Re-export the entire merged hierarchical dataset into Excel</w:t>
            </w:r>
          </w:p>
        </w:tc>
      </w:tr>
      <w:tr w:rsidR="00881498" w14:paraId="7CA19841" w14:textId="77777777" w:rsidTr="00881498">
        <w:trPr>
          <w:jc w:val="center"/>
        </w:trPr>
        <w:tc>
          <w:tcPr>
            <w:tcW w:w="632" w:type="dxa"/>
          </w:tcPr>
          <w:p w14:paraId="2A368185" w14:textId="5D5A9846" w:rsidR="00881498" w:rsidRDefault="00881498" w:rsidP="003926D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68" w:type="dxa"/>
          </w:tcPr>
          <w:p w14:paraId="08139A5F" w14:textId="7A62D103" w:rsidR="00881498" w:rsidRDefault="00881498" w:rsidP="003926D1">
            <w:pPr>
              <w:jc w:val="both"/>
              <w:rPr>
                <w:lang w:val="en-US"/>
              </w:rPr>
            </w:pPr>
            <w:r w:rsidRPr="003926D1">
              <w:rPr>
                <w:lang w:val="en-US"/>
              </w:rPr>
              <w:t>Print aggregate stats for the entire dataset</w:t>
            </w:r>
          </w:p>
        </w:tc>
      </w:tr>
      <w:tr w:rsidR="00881498" w14:paraId="6CCC6299" w14:textId="77777777" w:rsidTr="00881498">
        <w:trPr>
          <w:jc w:val="center"/>
        </w:trPr>
        <w:tc>
          <w:tcPr>
            <w:tcW w:w="632" w:type="dxa"/>
          </w:tcPr>
          <w:p w14:paraId="5E5AF716" w14:textId="7790A0E0" w:rsidR="00881498" w:rsidRDefault="00881498" w:rsidP="003926D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68" w:type="dxa"/>
          </w:tcPr>
          <w:p w14:paraId="62C60266" w14:textId="28D3E208" w:rsidR="00881498" w:rsidRDefault="00881498" w:rsidP="003926D1">
            <w:pPr>
              <w:jc w:val="both"/>
              <w:rPr>
                <w:lang w:val="en-US"/>
              </w:rPr>
            </w:pPr>
            <w:r w:rsidRPr="003926D1">
              <w:rPr>
                <w:lang w:val="en-US"/>
              </w:rPr>
              <w:t>Print aggregation stats grouped by UN Region/UN Sub-Region and available years</w:t>
            </w:r>
          </w:p>
        </w:tc>
      </w:tr>
      <w:tr w:rsidR="00881498" w14:paraId="0B62C1E8" w14:textId="77777777" w:rsidTr="00881498">
        <w:trPr>
          <w:jc w:val="center"/>
        </w:trPr>
        <w:tc>
          <w:tcPr>
            <w:tcW w:w="632" w:type="dxa"/>
          </w:tcPr>
          <w:p w14:paraId="77EF74E6" w14:textId="02789D5A" w:rsidR="00881498" w:rsidRDefault="00881498" w:rsidP="003926D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68" w:type="dxa"/>
          </w:tcPr>
          <w:p w14:paraId="38649C5B" w14:textId="051017D5" w:rsidR="00881498" w:rsidRDefault="00881498" w:rsidP="003926D1">
            <w:pPr>
              <w:jc w:val="both"/>
              <w:rPr>
                <w:lang w:val="en-US"/>
              </w:rPr>
            </w:pPr>
            <w:r w:rsidRPr="003926D1">
              <w:rPr>
                <w:lang w:val="en-US"/>
              </w:rPr>
              <w:t>Print the list of countries that have higher GDP per capita than USA, and the year</w:t>
            </w:r>
          </w:p>
        </w:tc>
      </w:tr>
      <w:tr w:rsidR="00881498" w14:paraId="7B2544BC" w14:textId="77777777" w:rsidTr="00881498">
        <w:trPr>
          <w:jc w:val="center"/>
        </w:trPr>
        <w:tc>
          <w:tcPr>
            <w:tcW w:w="632" w:type="dxa"/>
          </w:tcPr>
          <w:p w14:paraId="66B5913C" w14:textId="68392F6E" w:rsidR="00881498" w:rsidRDefault="00881498" w:rsidP="003926D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68" w:type="dxa"/>
          </w:tcPr>
          <w:p w14:paraId="5E918E3A" w14:textId="0B9A2FC9" w:rsidR="00881498" w:rsidRDefault="00881498" w:rsidP="003926D1">
            <w:pPr>
              <w:jc w:val="both"/>
              <w:rPr>
                <w:lang w:val="en-US"/>
              </w:rPr>
            </w:pPr>
            <w:r w:rsidRPr="003926D1">
              <w:rPr>
                <w:lang w:val="en-US"/>
              </w:rPr>
              <w:t>Show plot of Population Increase, Total Fertility Rate and Life Expectancy for a country</w:t>
            </w:r>
          </w:p>
        </w:tc>
      </w:tr>
      <w:tr w:rsidR="00881498" w14:paraId="2F82CD57" w14:textId="77777777" w:rsidTr="00881498">
        <w:trPr>
          <w:jc w:val="center"/>
        </w:trPr>
        <w:tc>
          <w:tcPr>
            <w:tcW w:w="632" w:type="dxa"/>
          </w:tcPr>
          <w:p w14:paraId="75601ACD" w14:textId="6A569774" w:rsidR="00881498" w:rsidRDefault="00881498" w:rsidP="003926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68" w:type="dxa"/>
          </w:tcPr>
          <w:p w14:paraId="02F11A32" w14:textId="72C87E4C" w:rsidR="00881498" w:rsidRDefault="00881498" w:rsidP="003926D1">
            <w:pPr>
              <w:rPr>
                <w:lang w:val="en-US"/>
              </w:rPr>
            </w:pPr>
            <w:r w:rsidRPr="003926D1">
              <w:rPr>
                <w:lang w:val="en-US"/>
              </w:rPr>
              <w:t>Exit</w:t>
            </w:r>
          </w:p>
        </w:tc>
      </w:tr>
    </w:tbl>
    <w:p w14:paraId="79A6D16A" w14:textId="77777777" w:rsidR="00205D7E" w:rsidRDefault="00205D7E" w:rsidP="003926D1">
      <w:pPr>
        <w:rPr>
          <w:lang w:val="en-US"/>
        </w:rPr>
      </w:pPr>
    </w:p>
    <w:p w14:paraId="1A16800E" w14:textId="7A2EF699" w:rsidR="003926D1" w:rsidRDefault="00881498" w:rsidP="003926D1">
      <w:pPr>
        <w:rPr>
          <w:lang w:val="en-US"/>
        </w:rPr>
      </w:pPr>
      <w:r>
        <w:rPr>
          <w:lang w:val="en-US"/>
        </w:rPr>
        <w:t xml:space="preserve">The program </w:t>
      </w:r>
      <w:r w:rsidR="00346D5B">
        <w:rPr>
          <w:lang w:val="en-US"/>
        </w:rPr>
        <w:t xml:space="preserve">makes use of object-oriented programming by using classes and methods to handle data analysis and calculations. </w:t>
      </w:r>
      <w:r w:rsidR="00205D7E">
        <w:rPr>
          <w:lang w:val="en-US"/>
        </w:rPr>
        <w:t>Finally, exception handling is</w:t>
      </w:r>
      <w:r w:rsidR="00205D7E">
        <w:rPr>
          <w:lang w:val="en-US"/>
        </w:rPr>
        <w:t xml:space="preserve"> performed throughout the program to ensure the program does not terminate if the user enters an invalid input. </w:t>
      </w:r>
    </w:p>
    <w:p w14:paraId="76B75705" w14:textId="2CC6C909" w:rsidR="00873EBA" w:rsidRDefault="00314682" w:rsidP="003926D1">
      <w:pPr>
        <w:rPr>
          <w:lang w:val="en-US"/>
        </w:rPr>
      </w:pPr>
      <w:r>
        <w:rPr>
          <w:lang w:val="en-US"/>
        </w:rPr>
        <w:t>A</w:t>
      </w:r>
      <w:r w:rsidR="00873EBA">
        <w:rPr>
          <w:lang w:val="en-US"/>
        </w:rPr>
        <w:t xml:space="preserve"> matrix summarizing how the requirements are met are shown in Appendix 1</w:t>
      </w:r>
      <w:r>
        <w:rPr>
          <w:lang w:val="en-US"/>
        </w:rPr>
        <w:t xml:space="preserve"> on page 3</w:t>
      </w:r>
      <w:r w:rsidR="00873EBA">
        <w:rPr>
          <w:lang w:val="en-US"/>
        </w:rPr>
        <w:t>.</w:t>
      </w:r>
    </w:p>
    <w:p w14:paraId="4BD6E65F" w14:textId="77777777" w:rsidR="00873EBA" w:rsidRPr="00791F92" w:rsidRDefault="00873EBA" w:rsidP="00873EBA">
      <w:pPr>
        <w:pStyle w:val="Heading2"/>
        <w:rPr>
          <w:color w:val="auto"/>
          <w:lang w:val="en-US"/>
        </w:rPr>
      </w:pPr>
      <w:r w:rsidRPr="00791F92">
        <w:rPr>
          <w:color w:val="auto"/>
          <w:lang w:val="en-US"/>
        </w:rPr>
        <w:lastRenderedPageBreak/>
        <w:t>References</w:t>
      </w:r>
    </w:p>
    <w:p w14:paraId="1FF54297" w14:textId="32953078" w:rsidR="00346D5B" w:rsidRDefault="00346D5B" w:rsidP="00873EBA">
      <w:pPr>
        <w:rPr>
          <w:lang w:val="en-US"/>
        </w:rPr>
      </w:pPr>
    </w:p>
    <w:p w14:paraId="53B095BB" w14:textId="77777777" w:rsidR="00791F92" w:rsidRDefault="00791F92" w:rsidP="00791F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 Region, Sub-Region and Country</w:t>
      </w:r>
      <w:r>
        <w:rPr>
          <w:lang w:val="en-US"/>
        </w:rPr>
        <w:t xml:space="preserve">, </w:t>
      </w:r>
      <w:r w:rsidRPr="00791F92">
        <w:rPr>
          <w:lang w:val="en-US"/>
        </w:rPr>
        <w:t>Development Data Section of the Development Data and Outreach Branch within the Statistics Division of the Department of Economic and Social Affairs (UN DESA) of the UN Secretariat</w:t>
      </w:r>
      <w:r>
        <w:rPr>
          <w:lang w:val="en-US"/>
        </w:rPr>
        <w:t xml:space="preserve">, </w:t>
      </w:r>
      <w:r w:rsidRPr="00791F92">
        <w:rPr>
          <w:lang w:val="en-US"/>
        </w:rPr>
        <w:t>June 2019</w:t>
      </w:r>
      <w:r>
        <w:rPr>
          <w:lang w:val="en-US"/>
        </w:rPr>
        <w:t>. [Online]. Available:</w:t>
      </w:r>
    </w:p>
    <w:p w14:paraId="0F07DFE7" w14:textId="520F4F18" w:rsidR="00791F92" w:rsidRPr="00791F92" w:rsidRDefault="00791F92" w:rsidP="00791F92">
      <w:pPr>
        <w:pStyle w:val="ListParagraph"/>
        <w:rPr>
          <w:lang w:val="en-US"/>
        </w:rPr>
      </w:pPr>
      <w:hyperlink r:id="rId8" w:history="1">
        <w:r w:rsidRPr="00717F9C">
          <w:rPr>
            <w:rStyle w:val="Hyperlink"/>
            <w:lang w:val="en-US"/>
          </w:rPr>
          <w:t>https://data.un.org/_Docs/SYB/CSV/SYB63_1_202105_Population,%20Surface%20Area%20and%20Density.csv</w:t>
        </w:r>
      </w:hyperlink>
      <w:r w:rsidRPr="00791F92">
        <w:rPr>
          <w:lang w:val="en-US"/>
        </w:rPr>
        <w:br/>
      </w:r>
    </w:p>
    <w:p w14:paraId="56190C67" w14:textId="4B6A5A11" w:rsidR="00791F92" w:rsidRDefault="00791F92" w:rsidP="00791F92">
      <w:pPr>
        <w:pStyle w:val="ListParagraph"/>
        <w:numPr>
          <w:ilvl w:val="0"/>
          <w:numId w:val="4"/>
        </w:numPr>
        <w:rPr>
          <w:lang w:val="en-US"/>
        </w:rPr>
      </w:pPr>
      <w:r w:rsidRPr="00473626">
        <w:rPr>
          <w:lang w:val="en-US"/>
        </w:rPr>
        <w:t xml:space="preserve">Population </w:t>
      </w:r>
      <w:r>
        <w:rPr>
          <w:lang w:val="en-US"/>
        </w:rPr>
        <w:t>G</w:t>
      </w:r>
      <w:r w:rsidRPr="00473626">
        <w:rPr>
          <w:lang w:val="en-US"/>
        </w:rPr>
        <w:t xml:space="preserve">rowth, </w:t>
      </w:r>
      <w:r>
        <w:rPr>
          <w:lang w:val="en-US"/>
        </w:rPr>
        <w:t>F</w:t>
      </w:r>
      <w:r w:rsidRPr="00473626">
        <w:rPr>
          <w:lang w:val="en-US"/>
        </w:rPr>
        <w:t xml:space="preserve">ertility, </w:t>
      </w:r>
      <w:r>
        <w:rPr>
          <w:lang w:val="en-US"/>
        </w:rPr>
        <w:t>L</w:t>
      </w:r>
      <w:r w:rsidRPr="00473626">
        <w:rPr>
          <w:lang w:val="en-US"/>
        </w:rPr>
        <w:t xml:space="preserve">ife </w:t>
      </w:r>
      <w:r>
        <w:rPr>
          <w:lang w:val="en-US"/>
        </w:rPr>
        <w:t>E</w:t>
      </w:r>
      <w:r w:rsidRPr="00473626">
        <w:rPr>
          <w:lang w:val="en-US"/>
        </w:rPr>
        <w:t xml:space="preserve">xpectancy and </w:t>
      </w:r>
      <w:r>
        <w:rPr>
          <w:lang w:val="en-US"/>
        </w:rPr>
        <w:t>M</w:t>
      </w:r>
      <w:r w:rsidRPr="00473626">
        <w:rPr>
          <w:lang w:val="en-US"/>
        </w:rPr>
        <w:t>ortality</w:t>
      </w:r>
      <w:r>
        <w:rPr>
          <w:lang w:val="en-US"/>
        </w:rPr>
        <w:t xml:space="preserve">, </w:t>
      </w:r>
      <w:r w:rsidRPr="00791F92">
        <w:rPr>
          <w:lang w:val="en-US"/>
        </w:rPr>
        <w:t>Development Data Section of the Development Data and Outreach Branch within the Statistics Division of the Department of Economic and Social Affairs (UN DESA) of the UN Secretariat</w:t>
      </w:r>
      <w:r>
        <w:rPr>
          <w:lang w:val="en-US"/>
        </w:rPr>
        <w:t xml:space="preserve">, Aug. 2019. [Online]. Available: </w:t>
      </w:r>
    </w:p>
    <w:p w14:paraId="5F5F59B8" w14:textId="1C0ACFAF" w:rsidR="00791F92" w:rsidRDefault="00791F92" w:rsidP="00791F92">
      <w:pPr>
        <w:pStyle w:val="ListParagraph"/>
        <w:rPr>
          <w:lang w:val="en-US"/>
        </w:rPr>
      </w:pPr>
      <w:hyperlink r:id="rId9" w:history="1">
        <w:r w:rsidRPr="00717F9C">
          <w:rPr>
            <w:rStyle w:val="Hyperlink"/>
            <w:lang w:val="en-US"/>
          </w:rPr>
          <w:t>https://data.un.org/_Docs/SYB/CSV/SYB62_246_201907_Population%20Growth,%20Fertility%20and%20Mortality%20Indicators.csv</w:t>
        </w:r>
      </w:hyperlink>
    </w:p>
    <w:p w14:paraId="22438538" w14:textId="77777777" w:rsidR="00791F92" w:rsidRPr="00473626" w:rsidRDefault="00791F92" w:rsidP="00791F92">
      <w:pPr>
        <w:pStyle w:val="ListParagraph"/>
        <w:rPr>
          <w:lang w:val="en-US"/>
        </w:rPr>
      </w:pPr>
    </w:p>
    <w:p w14:paraId="19FDBBE3" w14:textId="0C11D669" w:rsidR="00791F92" w:rsidRDefault="00791F92" w:rsidP="00791F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Population in the Capital City, Urban and Rural Areas</w:t>
      </w:r>
      <w:r>
        <w:rPr>
          <w:lang w:val="en-US"/>
        </w:rPr>
        <w:t xml:space="preserve">, </w:t>
      </w:r>
      <w:r w:rsidRPr="00791F92">
        <w:rPr>
          <w:lang w:val="en-US"/>
        </w:rPr>
        <w:t>Development Data Section of the Development Data and Outreach Branch within the Statistics Division of the Department of Economic and Social Affairs (UN DESA) of the UN Secretariat</w:t>
      </w:r>
      <w:r>
        <w:rPr>
          <w:lang w:val="en-US"/>
        </w:rPr>
        <w:t xml:space="preserve">, </w:t>
      </w:r>
      <w:r>
        <w:t>May 2018</w:t>
      </w:r>
      <w:r>
        <w:rPr>
          <w:lang w:val="en-US"/>
        </w:rPr>
        <w:t>. [Online]. Available:</w:t>
      </w:r>
    </w:p>
    <w:p w14:paraId="4842AA80" w14:textId="5A687771" w:rsidR="00791F92" w:rsidRDefault="00791F92" w:rsidP="00791F92">
      <w:pPr>
        <w:pStyle w:val="ListParagraph"/>
        <w:rPr>
          <w:lang w:val="en-US"/>
        </w:rPr>
      </w:pPr>
      <w:hyperlink r:id="rId10" w:history="1">
        <w:r w:rsidRPr="00717F9C">
          <w:rPr>
            <w:rStyle w:val="Hyperlink"/>
            <w:lang w:val="en-US"/>
          </w:rPr>
          <w:t>https://data.un.org/_Docs/SYB/CSV/SYB61_253_Population%20Growth%20Rates%20in%20Urban%20areas%20and%20Capital%20cities.csv</w:t>
        </w:r>
      </w:hyperlink>
    </w:p>
    <w:p w14:paraId="44A6B6B9" w14:textId="77777777" w:rsidR="00791F92" w:rsidRDefault="00791F92" w:rsidP="00791F92">
      <w:pPr>
        <w:pStyle w:val="ListParagraph"/>
        <w:rPr>
          <w:lang w:val="en-US"/>
        </w:rPr>
      </w:pPr>
    </w:p>
    <w:p w14:paraId="4AD7B4E1" w14:textId="3F096AF6" w:rsidR="00791F92" w:rsidRDefault="00791F92" w:rsidP="00791F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GDP and GDP per Capita</w:t>
      </w:r>
      <w:r>
        <w:rPr>
          <w:lang w:val="en-US"/>
        </w:rPr>
        <w:t xml:space="preserve">, </w:t>
      </w:r>
      <w:r w:rsidRPr="00791F92">
        <w:rPr>
          <w:lang w:val="en-US"/>
        </w:rPr>
        <w:t>Development Data Section of the Development Data and Outreach Branch within the Statistics Division of the Department of Economic and Social Affairs (UN DESA) of the UN Secretariat</w:t>
      </w:r>
      <w:r>
        <w:rPr>
          <w:lang w:val="en-US"/>
        </w:rPr>
        <w:t xml:space="preserve">, </w:t>
      </w:r>
      <w:r>
        <w:rPr>
          <w:lang w:val="en-US"/>
        </w:rPr>
        <w:t>Nov</w:t>
      </w:r>
      <w:r>
        <w:rPr>
          <w:lang w:val="en-US"/>
        </w:rPr>
        <w:t>. 20</w:t>
      </w:r>
      <w:r>
        <w:rPr>
          <w:lang w:val="en-US"/>
        </w:rPr>
        <w:t>20</w:t>
      </w:r>
      <w:r>
        <w:rPr>
          <w:lang w:val="en-US"/>
        </w:rPr>
        <w:t>. [Online]. Available</w:t>
      </w:r>
      <w:r>
        <w:rPr>
          <w:lang w:val="en-US"/>
        </w:rPr>
        <w:t>:</w:t>
      </w:r>
    </w:p>
    <w:p w14:paraId="55F5F824" w14:textId="1E4FE385" w:rsidR="00791F92" w:rsidRDefault="00791F92" w:rsidP="00791F92">
      <w:pPr>
        <w:pStyle w:val="ListParagraph"/>
        <w:rPr>
          <w:lang w:val="en-US"/>
        </w:rPr>
      </w:pPr>
      <w:hyperlink r:id="rId11" w:history="1">
        <w:r w:rsidRPr="00717F9C">
          <w:rPr>
            <w:rStyle w:val="Hyperlink"/>
            <w:lang w:val="en-US"/>
          </w:rPr>
          <w:t>https://data.un.org/_Docs/SYB/CSV/SYB63_230_202009_GDP%20and%20GDP%20Per%20Capita.csv</w:t>
        </w:r>
      </w:hyperlink>
      <w:r>
        <w:rPr>
          <w:lang w:val="en-US"/>
        </w:rPr>
        <w:t xml:space="preserve"> </w:t>
      </w:r>
    </w:p>
    <w:p w14:paraId="79D82A9F" w14:textId="77777777" w:rsidR="00791F92" w:rsidRPr="00791F92" w:rsidRDefault="00791F92" w:rsidP="00791F92">
      <w:pPr>
        <w:pStyle w:val="ListParagraph"/>
        <w:rPr>
          <w:lang w:val="en-US"/>
        </w:rPr>
      </w:pPr>
    </w:p>
    <w:p w14:paraId="1F38837D" w14:textId="77777777" w:rsidR="00791F92" w:rsidRPr="00791F92" w:rsidRDefault="00791F92" w:rsidP="00791F92">
      <w:pPr>
        <w:ind w:left="360"/>
        <w:rPr>
          <w:lang w:val="en-US"/>
        </w:rPr>
      </w:pPr>
    </w:p>
    <w:p w14:paraId="20713EB1" w14:textId="77777777" w:rsidR="00873EBA" w:rsidRPr="00873EBA" w:rsidRDefault="00873EBA" w:rsidP="00873EBA">
      <w:pPr>
        <w:rPr>
          <w:lang w:val="en-US"/>
        </w:rPr>
      </w:pPr>
    </w:p>
    <w:p w14:paraId="6F5C91F7" w14:textId="67F629EB" w:rsidR="00BE4622" w:rsidRPr="00BE4622" w:rsidRDefault="00BE4622">
      <w:pPr>
        <w:rPr>
          <w:lang w:val="en-US"/>
        </w:rPr>
      </w:pPr>
    </w:p>
    <w:sectPr w:rsidR="00BE4622" w:rsidRPr="00BE4622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D398B" w14:textId="77777777" w:rsidR="00D00989" w:rsidRDefault="00D00989" w:rsidP="00BE4622">
      <w:pPr>
        <w:spacing w:after="0" w:line="240" w:lineRule="auto"/>
      </w:pPr>
      <w:r>
        <w:separator/>
      </w:r>
    </w:p>
  </w:endnote>
  <w:endnote w:type="continuationSeparator" w:id="0">
    <w:p w14:paraId="01523C29" w14:textId="77777777" w:rsidR="00D00989" w:rsidRDefault="00D00989" w:rsidP="00BE4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1212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77359" w14:textId="7AAA6A46" w:rsidR="00791F92" w:rsidRDefault="00791F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EC4686" w14:textId="77777777" w:rsidR="00791F92" w:rsidRDefault="00791F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4A566" w14:textId="77777777" w:rsidR="00D00989" w:rsidRDefault="00D00989" w:rsidP="00BE4622">
      <w:pPr>
        <w:spacing w:after="0" w:line="240" w:lineRule="auto"/>
      </w:pPr>
      <w:r>
        <w:separator/>
      </w:r>
    </w:p>
  </w:footnote>
  <w:footnote w:type="continuationSeparator" w:id="0">
    <w:p w14:paraId="2AC0DF39" w14:textId="77777777" w:rsidR="00D00989" w:rsidRDefault="00D00989" w:rsidP="00BE4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C678B"/>
    <w:multiLevelType w:val="hybridMultilevel"/>
    <w:tmpl w:val="46F21D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63C4A"/>
    <w:multiLevelType w:val="hybridMultilevel"/>
    <w:tmpl w:val="A5123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87091"/>
    <w:multiLevelType w:val="hybridMultilevel"/>
    <w:tmpl w:val="78E6A5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B0B5D"/>
    <w:multiLevelType w:val="hybridMultilevel"/>
    <w:tmpl w:val="A5123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22"/>
    <w:rsid w:val="000A028E"/>
    <w:rsid w:val="0010616E"/>
    <w:rsid w:val="00205D7E"/>
    <w:rsid w:val="0024632E"/>
    <w:rsid w:val="00314682"/>
    <w:rsid w:val="00346D5B"/>
    <w:rsid w:val="003926D1"/>
    <w:rsid w:val="00467E26"/>
    <w:rsid w:val="00473626"/>
    <w:rsid w:val="004A146E"/>
    <w:rsid w:val="00791F92"/>
    <w:rsid w:val="00873EBA"/>
    <w:rsid w:val="00881498"/>
    <w:rsid w:val="008E4771"/>
    <w:rsid w:val="00BE4622"/>
    <w:rsid w:val="00D00989"/>
    <w:rsid w:val="00F3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7686"/>
  <w15:chartTrackingRefBased/>
  <w15:docId w15:val="{EB36815D-F523-4592-B80F-BA7CE48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6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E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622"/>
  </w:style>
  <w:style w:type="paragraph" w:styleId="Footer">
    <w:name w:val="footer"/>
    <w:basedOn w:val="Normal"/>
    <w:link w:val="FooterChar"/>
    <w:uiPriority w:val="99"/>
    <w:unhideWhenUsed/>
    <w:rsid w:val="00BE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622"/>
  </w:style>
  <w:style w:type="paragraph" w:styleId="ListParagraph">
    <w:name w:val="List Paragraph"/>
    <w:basedOn w:val="Normal"/>
    <w:uiPriority w:val="34"/>
    <w:qFormat/>
    <w:rsid w:val="00473626"/>
    <w:pPr>
      <w:ind w:left="720"/>
      <w:contextualSpacing/>
    </w:pPr>
  </w:style>
  <w:style w:type="table" w:styleId="TableGrid">
    <w:name w:val="Table Grid"/>
    <w:basedOn w:val="TableNormal"/>
    <w:uiPriority w:val="39"/>
    <w:rsid w:val="003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73E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91F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F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4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un.org/_Docs/SYB/CSV/SYB63_1_202105_Population,%20Surface%20Area%20and%20Density.cs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.un.org/_Docs/SYB/CSV/SYB63_230_202009_GDP%20and%20GDP%20Per%20Capita.cs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ata.un.org/_Docs/SYB/CSV/SYB61_253_Population%20Growth%20Rates%20in%20Urban%20areas%20and%20Capital%20cities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.un.org/_Docs/SYB/CSV/SYB62_246_201907_Population%20Growth,%20Fertility%20and%20Mortality%20Indicators.c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ADD16-134D-4375-AC5C-E6CBFFBEF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Attai</dc:creator>
  <cp:keywords/>
  <dc:description/>
  <cp:lastModifiedBy>Brandon Attai</cp:lastModifiedBy>
  <cp:revision>1</cp:revision>
  <dcterms:created xsi:type="dcterms:W3CDTF">2021-06-15T23:45:00Z</dcterms:created>
  <dcterms:modified xsi:type="dcterms:W3CDTF">2021-06-16T03:31:00Z</dcterms:modified>
</cp:coreProperties>
</file>