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A960E1E" w:rsidR="00533C3D" w:rsidRPr="000723E6" w:rsidRDefault="004674D7" w:rsidP="002958F9">
      <w:pPr>
        <w:pStyle w:val="Head1"/>
        <w:numPr>
          <w:ilvl w:val="0"/>
          <w:numId w:val="0"/>
        </w:numPr>
      </w:pPr>
      <w:r>
        <w:t xml:space="preserve"> </w:t>
      </w:r>
      <w:r w:rsidR="00533C3D">
        <w:t>Summary of Contributions</w:t>
      </w:r>
      <w:r w:rsidR="00533C3D"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.py</w:t>
      </w:r>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modifying the original code from the author to work on databricks</w:t>
      </w:r>
      <w:r w:rsidR="00A12BDB">
        <w:rPr>
          <w:rStyle w:val="CCSHeadchar"/>
          <w:szCs w:val="18"/>
        </w:rPr>
        <w:t>.</w:t>
      </w:r>
      <w:r w:rsidR="00A12BDB" w:rsidRPr="00A12BDB">
        <w:rPr>
          <w:rStyle w:val="CCSHeadchar"/>
          <w:szCs w:val="18"/>
        </w:rPr>
        <w:t xml:space="preserve"> </w:t>
      </w:r>
    </w:p>
    <w:p w14:paraId="6A09FB8A" w14:textId="34503DFF" w:rsidR="00A12BDB" w:rsidRDefault="00A12BDB" w:rsidP="005B434B">
      <w:pPr>
        <w:pStyle w:val="CCSDescription"/>
        <w:rPr>
          <w:rStyle w:val="CCSHeadchar"/>
          <w:szCs w:val="18"/>
        </w:rPr>
      </w:pPr>
      <w:r w:rsidRPr="00A12BDB">
        <w:rPr>
          <w:rStyle w:val="CCSHeadchar"/>
          <w:b/>
          <w:szCs w:val="18"/>
        </w:rPr>
        <w:t>Kayode</w:t>
      </w:r>
      <w:r>
        <w:rPr>
          <w:rStyle w:val="CCSHeadchar"/>
          <w:szCs w:val="18"/>
        </w:rPr>
        <w:t xml:space="preserve"> is responsible for creating the notebook for comparing the results of the old and old plus the new annotated data using the original research models.</w:t>
      </w:r>
    </w:p>
    <w:p w14:paraId="4A893215" w14:textId="3F12112F"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w:t>
      </w:r>
      <w:r w:rsidR="00C02B06" w:rsidRPr="00A12BDB">
        <w:rPr>
          <w:rStyle w:val="CCSHeadchar"/>
          <w:szCs w:val="18"/>
        </w:rPr>
        <w:t>using previously</w:t>
      </w:r>
      <w:r>
        <w:rPr>
          <w:rStyle w:val="CCSHeadchar"/>
          <w:szCs w:val="18"/>
        </w:rPr>
        <w:t xml:space="preserve">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r w:rsidRPr="00A12BDB">
        <w:rPr>
          <w:rStyle w:val="CCSHeadchar"/>
          <w:b/>
          <w:szCs w:val="18"/>
        </w:rPr>
        <w:t>Bhavyai</w:t>
      </w:r>
      <w:r w:rsidRPr="00A12BDB">
        <w:rPr>
          <w:rStyle w:val="CCSHeadchar"/>
          <w:szCs w:val="18"/>
        </w:rPr>
        <w:t xml:space="preserve"> is responsible for</w:t>
      </w:r>
      <w:r>
        <w:rPr>
          <w:rStyle w:val="CCSHeadchar"/>
          <w:szCs w:val="18"/>
        </w:rPr>
        <w:t xml:space="preserve"> creating the notebook for hyperparameter optimization of the models.</w:t>
      </w:r>
    </w:p>
    <w:p w14:paraId="51708970" w14:textId="5854DA2B" w:rsidR="00E41E5F" w:rsidRPr="00E41E5F" w:rsidRDefault="00E41E5F" w:rsidP="00D92C74">
      <w:pPr>
        <w:pStyle w:val="Head2"/>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The breakdown of the report writeup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bookmarkStart w:id="0" w:name="_Resource"/>
            <w:bookmarkEnd w:id="0"/>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2B18F22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52F0894A"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w:t>
            </w:r>
            <w:r w:rsidR="00F42A35">
              <w:rPr>
                <w:rFonts w:ascii="Calibri" w:eastAsia="Times New Roman" w:hAnsi="Calibri" w:cs="Times New Roman"/>
                <w:color w:val="000000"/>
                <w:sz w:val="16"/>
                <w:szCs w:val="16"/>
              </w:rPr>
              <w:t>duction</w:t>
            </w:r>
            <w:r w:rsidRPr="00C4746D">
              <w:rPr>
                <w:rFonts w:ascii="Calibri" w:eastAsia="Times New Roman" w:hAnsi="Calibri" w:cs="Times New Roman"/>
                <w:color w:val="000000"/>
                <w:sz w:val="16"/>
                <w:szCs w:val="16"/>
              </w:rPr>
              <w:t>/</w:t>
            </w:r>
            <w:r w:rsidR="00F42A35">
              <w:rPr>
                <w:rFonts w:ascii="Calibri" w:eastAsia="Times New Roman" w:hAnsi="Calibri" w:cs="Times New Roman"/>
                <w:color w:val="000000"/>
                <w:sz w:val="16"/>
                <w:szCs w:val="16"/>
              </w:rPr>
              <w:t>C</w:t>
            </w:r>
            <w:r w:rsidRPr="00C4746D">
              <w:rPr>
                <w:rFonts w:ascii="Calibri" w:eastAsia="Times New Roman" w:hAnsi="Calibri" w:cs="Times New Roman"/>
                <w:color w:val="000000"/>
                <w:sz w:val="16"/>
                <w:szCs w:val="16"/>
              </w:rPr>
              <w:t>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32AE334"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Preparing the model on Databricks with old</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new data</w:t>
            </w:r>
          </w:p>
        </w:tc>
        <w:tc>
          <w:tcPr>
            <w:tcW w:w="1890" w:type="dxa"/>
            <w:noWrap/>
          </w:tcPr>
          <w:p w14:paraId="6B87B150" w14:textId="375BF15A"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 the models perform on the original data vs the new + original data?</w:t>
            </w:r>
          </w:p>
        </w:tc>
        <w:tc>
          <w:tcPr>
            <w:tcW w:w="1890" w:type="dxa"/>
            <w:noWrap/>
            <w:hideMark/>
          </w:tcPr>
          <w:p w14:paraId="7C27CE04" w14:textId="28A1F42F" w:rsidR="00C4746D" w:rsidRPr="00C4746D" w:rsidRDefault="00F42A35"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Pr>
                <w:rFonts w:ascii="Calibri" w:eastAsia="Times New Roman" w:hAnsi="Calibri" w:cs="Times New Roman"/>
                <w:color w:val="000000"/>
                <w:sz w:val="16"/>
                <w:szCs w:val="16"/>
              </w:rPr>
              <w:t>Michael</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03577C2F"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586A0DB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r w:rsidR="00103EBF">
              <w:rPr>
                <w:rFonts w:ascii="Calibri" w:eastAsia="Times New Roman" w:hAnsi="Calibri" w:cs="Times New Roman"/>
                <w:color w:val="000000"/>
                <w:sz w:val="16"/>
                <w:szCs w:val="16"/>
              </w:rPr>
              <w:t>/</w:t>
            </w:r>
            <w:r w:rsidR="00103EBF" w:rsidRPr="00C4746D">
              <w:rPr>
                <w:rFonts w:ascii="Calibri" w:eastAsia="Times New Roman" w:hAnsi="Calibri" w:cs="Times New Roman"/>
                <w:color w:val="000000"/>
                <w:sz w:val="16"/>
                <w:szCs w:val="16"/>
              </w:rPr>
              <w:t>Kayode</w:t>
            </w:r>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3BB93EB8" w:rsidR="00733A57" w:rsidRPr="002C1D6A" w:rsidRDefault="00733A57" w:rsidP="002C1D6A">
      <w:pPr>
        <w:pStyle w:val="Head2"/>
        <w:rPr>
          <w:rStyle w:val="CCSHeadchar"/>
          <w:rFonts w:ascii="Linux Biolinum O" w:hAnsi="Linux Biolinum O" w:cs="Linux Biolinum O"/>
          <w:b/>
          <w:sz w:val="18"/>
        </w:rPr>
      </w:pPr>
      <w:r w:rsidRPr="002C1D6A">
        <w:rPr>
          <w:rStyle w:val="CCSHeadchar"/>
          <w:rFonts w:ascii="Linux Biolinum O" w:hAnsi="Linux Biolinum O" w:cs="Linux Biolinum O"/>
          <w:b/>
          <w:sz w:val="18"/>
        </w:rPr>
        <w:t xml:space="preserve">Databricks </w:t>
      </w:r>
      <w:r w:rsidR="002C1D6A">
        <w:rPr>
          <w:rStyle w:val="CCSHeadchar"/>
          <w:rFonts w:ascii="Linux Biolinum O" w:hAnsi="Linux Biolinum O" w:cs="Linux Biolinum O"/>
          <w:b/>
          <w:sz w:val="18"/>
        </w:rPr>
        <w:t>n</w:t>
      </w:r>
      <w:r w:rsidRPr="002C1D6A">
        <w:rPr>
          <w:rStyle w:val="CCSHeadchar"/>
          <w:rFonts w:ascii="Linux Biolinum O" w:hAnsi="Linux Biolinum O" w:cs="Linux Biolinum O"/>
          <w:b/>
          <w:sz w:val="18"/>
        </w:rPr>
        <w:t>otebook</w:t>
      </w:r>
      <w:r w:rsidR="002C1D6A">
        <w:rPr>
          <w:rStyle w:val="CCSHeadchar"/>
          <w:rFonts w:ascii="Linux Biolinum O" w:hAnsi="Linux Biolinum O" w:cs="Linux Biolinum O"/>
          <w:b/>
          <w:sz w:val="18"/>
        </w:rPr>
        <w:t>s</w:t>
      </w:r>
    </w:p>
    <w:p w14:paraId="6D254548" w14:textId="196C9022" w:rsidR="00733A57"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r w:rsidR="001D1A0F">
        <w:rPr>
          <w:lang w:eastAsia="en-US"/>
        </w:rPr>
        <w:t>:</w:t>
      </w:r>
      <w:r>
        <w:rPr>
          <w:lang w:eastAsia="en-US"/>
        </w:rPr>
        <w:t xml:space="preserve"> </w:t>
      </w:r>
      <w:hyperlink r:id="rId7" w:history="1">
        <w:r w:rsidR="002A58CE" w:rsidRPr="00024385">
          <w:rPr>
            <w:rStyle w:val="Hyperlink"/>
            <w:lang w:eastAsia="en-US"/>
          </w:rPr>
          <w:t>https://databricks-prod-cloudfront.cloud.databricks.com/public/4027ec902e239c93eaaa8714f173bcfc/279226329024279/3713457635192600/4593657877666368/latest.html</w:t>
        </w:r>
      </w:hyperlink>
    </w:p>
    <w:p w14:paraId="21A1732F" w14:textId="0FA5607C"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76BCF7BB"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w:t>
      </w:r>
      <w:hyperlink r:id="rId9" w:history="1">
        <w:r w:rsidR="006B10A8" w:rsidRPr="006429B2">
          <w:rPr>
            <w:rStyle w:val="Hyperlink"/>
            <w:lang w:eastAsia="en-US"/>
          </w:rPr>
          <w:t>https://databricks-prod-cloudfront.cloud.databricks.com/public/4027ec902e239c93eaaa8714f173bcfc/4199039841175524/4424314020178662/1115343936761319/latest.html</w:t>
        </w:r>
      </w:hyperlink>
    </w:p>
    <w:p w14:paraId="08B4AB3F" w14:textId="417EBE3F"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hyperlink r:id="rId10" w:history="1">
        <w:r w:rsidRPr="004E5FBF">
          <w:rPr>
            <w:rStyle w:val="Hyperlink"/>
            <w:lang w:eastAsia="en-US"/>
          </w:rPr>
          <w:t>https://databricks-prod-cloudfront.cloud.databricks.com/public/4027ec902e239c93eaaa8714f173bcfc/4199039841175524/4424314020178557/1115343936761319/latest.html</w:t>
        </w:r>
      </w:hyperlink>
      <w:r>
        <w:rPr>
          <w:lang w:eastAsia="en-US"/>
        </w:rPr>
        <w:t xml:space="preserve"> </w:t>
      </w:r>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11"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Old+New Data: </w:t>
      </w:r>
      <w:hyperlink r:id="rId12"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61A3461" w14:textId="008F5FC4" w:rsidR="00317BAA" w:rsidRPr="00325510" w:rsidRDefault="00317BAA" w:rsidP="00822D63">
      <w:pPr>
        <w:pStyle w:val="ParaContinue"/>
        <w:numPr>
          <w:ilvl w:val="0"/>
          <w:numId w:val="16"/>
        </w:numPr>
        <w:rPr>
          <w:lang w:eastAsia="en-US"/>
        </w:rPr>
      </w:pPr>
      <w:r>
        <w:rPr>
          <w:lang w:eastAsia="en-US"/>
        </w:rPr>
        <w:t>Hyperparameter Optimization</w:t>
      </w:r>
    </w:p>
    <w:p w14:paraId="42788B97" w14:textId="23B30CDE" w:rsidR="00733A57" w:rsidRDefault="00733A57" w:rsidP="005B434B">
      <w:pPr>
        <w:pStyle w:val="CCSDescription"/>
        <w:rPr>
          <w:rStyle w:val="CCSHeadchar"/>
          <w:szCs w:val="18"/>
        </w:rPr>
      </w:pPr>
    </w:p>
    <w:p w14:paraId="270173D2" w14:textId="77777777" w:rsidR="009E1E89" w:rsidRDefault="009E1E89" w:rsidP="005B434B">
      <w:pPr>
        <w:pStyle w:val="CCSDescription"/>
        <w:rPr>
          <w:rStyle w:val="CCSHeadchar"/>
          <w:szCs w:val="18"/>
        </w:rPr>
      </w:pPr>
    </w:p>
    <w:p w14:paraId="3054EDA7" w14:textId="199586EA" w:rsidR="005B434B" w:rsidRDefault="00326CEF" w:rsidP="00516618">
      <w:pPr>
        <w:pStyle w:val="Head1"/>
        <w:numPr>
          <w:ilvl w:val="0"/>
          <w:numId w:val="18"/>
        </w:numPr>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74163E59" w:rsidR="00E21DA5" w:rsidRDefault="00E21DA5" w:rsidP="005B434B">
      <w:pPr>
        <w:pStyle w:val="PostHeadPara"/>
        <w:rPr>
          <w:szCs w:val="18"/>
        </w:rPr>
      </w:pPr>
      <w:r>
        <w:rPr>
          <w:szCs w:val="18"/>
        </w:rPr>
        <w:t xml:space="preserve">In this project, </w:t>
      </w:r>
      <w:r w:rsidR="007F67C3">
        <w:rPr>
          <w:szCs w:val="18"/>
        </w:rPr>
        <w:t xml:space="preserve">we </w:t>
      </w:r>
      <w:r w:rsidR="00850722">
        <w:rPr>
          <w:szCs w:val="18"/>
        </w:rPr>
        <w:t>study how the understanding of content of a typical README</w:t>
      </w:r>
      <w:r w:rsidR="00D66FA7">
        <w:rPr>
          <w:szCs w:val="18"/>
        </w:rPr>
        <w:t xml:space="preserve"> can be improvised by categorizing the</w:t>
      </w:r>
      <w:r w:rsidR="007A23AC">
        <w:rPr>
          <w:szCs w:val="18"/>
        </w:rPr>
        <w:t xml:space="preserve"> sections of README files using a multi-label classifier.</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0AA3B9F0" w14:textId="1E903B82" w:rsidR="007F67C3" w:rsidRDefault="007F67C3" w:rsidP="005B434B">
      <w:pPr>
        <w:pStyle w:val="PostHeadPara"/>
        <w:rPr>
          <w:szCs w:val="18"/>
        </w:rPr>
      </w:pPr>
      <w:r>
        <w:rPr>
          <w:szCs w:val="18"/>
        </w:rPr>
        <w:t>We replicate the research paper on “</w:t>
      </w:r>
      <w:r w:rsidRPr="00E21DA5">
        <w:rPr>
          <w:szCs w:val="18"/>
        </w:rPr>
        <w:t>Categorizing the Content of GitHub README Files</w:t>
      </w:r>
      <w:r>
        <w:rPr>
          <w:szCs w:val="18"/>
        </w:rPr>
        <w:t>”</w:t>
      </w:r>
      <w:r w:rsidR="00BC43DC">
        <w:rPr>
          <w:szCs w:val="18"/>
        </w:rPr>
        <w:t xml:space="preserve"> </w:t>
      </w:r>
      <w:r w:rsidR="007C775C">
        <w:rPr>
          <w:szCs w:val="18"/>
        </w:rPr>
        <w:t>[</w:t>
      </w:r>
      <w:r w:rsidR="007C775C" w:rsidRPr="00274123">
        <w:rPr>
          <w:szCs w:val="18"/>
        </w:rPr>
        <w:t>1</w:t>
      </w:r>
      <w:r w:rsidR="007C775C">
        <w:rPr>
          <w:szCs w:val="18"/>
        </w:rPr>
        <w:t>]</w:t>
      </w:r>
      <w:r w:rsidR="00C8472F">
        <w:t>.</w:t>
      </w:r>
      <w:r w:rsidR="00C8472F">
        <w:rPr>
          <w:szCs w:val="18"/>
        </w:rPr>
        <w:t xml:space="preserve"> </w:t>
      </w:r>
      <w:r>
        <w:rPr>
          <w:szCs w:val="18"/>
        </w:rPr>
        <w:t>We also extend the work done in the paper by running more ML classifier models. We also tune hyper-parameters of a few models to explore better performance.</w:t>
      </w:r>
    </w:p>
    <w:p w14:paraId="1CD35CBC" w14:textId="77777777" w:rsidR="004162A0" w:rsidRDefault="004162A0" w:rsidP="005B434B">
      <w:pPr>
        <w:pStyle w:val="PostHeadPara"/>
      </w:pPr>
    </w:p>
    <w:p w14:paraId="55DF0753" w14:textId="0AB73159" w:rsidR="00AC2A18" w:rsidRDefault="00AF3EE1" w:rsidP="00AC2A18">
      <w:pPr>
        <w:pStyle w:val="Head2"/>
        <w:tabs>
          <w:tab w:val="clear" w:pos="360"/>
        </w:tabs>
      </w:pPr>
      <w:r>
        <w:t>Result</w:t>
      </w:r>
      <w:r w:rsidR="00AC2A18">
        <w:t>s</w:t>
      </w:r>
    </w:p>
    <w:p w14:paraId="6828EF97" w14:textId="46161102" w:rsidR="00AC2A18" w:rsidRDefault="00CA39E5" w:rsidP="00AC2A18">
      <w:pPr>
        <w:pStyle w:val="PostHeadPara"/>
      </w:pPr>
      <w:r>
        <w:rPr>
          <w:szCs w:val="18"/>
        </w:rPr>
        <w:t xml:space="preserve">We find that the LinearSVC classifier used by the authors in their research paper is still the best performing model on default hyperparameters. </w:t>
      </w:r>
      <w:r w:rsidR="00DC696A">
        <w:rPr>
          <w:szCs w:val="18"/>
        </w:rPr>
        <w:t xml:space="preserve"> The weighted F1 score of the LinearSVC we achieved is </w:t>
      </w:r>
      <w:r w:rsidR="00DC696A">
        <w:t>0.721.</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1ED02C7E" w14:textId="02E76A7F" w:rsidR="002D5DD8" w:rsidRDefault="00D57D50" w:rsidP="00AC2A18">
      <w:pPr>
        <w:pStyle w:val="PostHeadPara"/>
        <w:rPr>
          <w:szCs w:val="18"/>
        </w:rPr>
      </w:pPr>
      <w:r>
        <w:rPr>
          <w:szCs w:val="18"/>
        </w:rPr>
        <w:t xml:space="preserve">Through this work, </w:t>
      </w:r>
      <w:r w:rsidR="00FF592C">
        <w:rPr>
          <w:szCs w:val="18"/>
        </w:rPr>
        <w:t xml:space="preserve">we </w:t>
      </w:r>
      <w:r w:rsidR="00100027">
        <w:t>enable the owners of software repositories on sites such as GitHub to improve the quality of their documentation, and to make it easier for the users of the software held in these repositories to find the information they need.</w:t>
      </w:r>
    </w:p>
    <w:p w14:paraId="43502030" w14:textId="3F6BA110" w:rsidR="00BB5155" w:rsidRDefault="00BB5155" w:rsidP="00AC2A18">
      <w:pPr>
        <w:pStyle w:val="PostHeadPara"/>
      </w:pPr>
    </w:p>
    <w:p w14:paraId="603F5CDD" w14:textId="74E2C6CC" w:rsidR="005B434B" w:rsidRDefault="003E4C1B" w:rsidP="005B434B">
      <w:pPr>
        <w:pStyle w:val="Head1"/>
        <w:tabs>
          <w:tab w:val="clear" w:pos="360"/>
        </w:tabs>
        <w:ind w:left="432" w:hanging="432"/>
      </w:pPr>
      <w:r>
        <w:t>INTRODUC</w:t>
      </w:r>
      <w:r w:rsidR="00804780">
        <w:t>TION</w:t>
      </w:r>
    </w:p>
    <w:p w14:paraId="24B72CEF" w14:textId="1093D33C" w:rsidR="00895858" w:rsidRDefault="00895858" w:rsidP="005B434B">
      <w:pPr>
        <w:pStyle w:val="PostHeadPara"/>
      </w:pPr>
    </w:p>
    <w:p w14:paraId="495B0A96" w14:textId="3468FF7E" w:rsidR="007C0B4F" w:rsidRDefault="007C0B4F" w:rsidP="007C0B4F">
      <w:pPr>
        <w:pStyle w:val="PostHeadPara"/>
      </w:pPr>
      <w:r>
        <w:t>The README.md file for a repository on GitHub is often the first project document that a developer will see when they encounter a new project. This first impression is crucial</w:t>
      </w:r>
      <w:r w:rsidR="003B227B">
        <w:t>.</w:t>
      </w:r>
    </w:p>
    <w:p w14:paraId="089D3E23" w14:textId="77777777" w:rsidR="007C0B4F" w:rsidRDefault="007C0B4F" w:rsidP="007C0B4F">
      <w:pPr>
        <w:pStyle w:val="PostHeadPara"/>
      </w:pPr>
    </w:p>
    <w:p w14:paraId="121B5581" w14:textId="59AAC32B" w:rsidR="00100027" w:rsidRDefault="007C0B4F" w:rsidP="007C0B4F">
      <w:pPr>
        <w:pStyle w:val="PostHeadPara"/>
      </w:pPr>
      <w:r>
        <w:t>With more than 25 million active repositories at the end of 20171, GitHub is the most popular version control repository and Internet hosting service for software projects. When setting up a new repository, GitHub prompts its users to initialize the repository with a README.md file which by default only contains the name of the repository and is displayed prominently on the homepage of the repository.</w:t>
      </w:r>
    </w:p>
    <w:p w14:paraId="070E4049" w14:textId="48C4E711" w:rsidR="00F63271" w:rsidRDefault="00F63271" w:rsidP="007C0B4F">
      <w:pPr>
        <w:pStyle w:val="PostHeadPara"/>
      </w:pPr>
    </w:p>
    <w:p w14:paraId="1C068AA4" w14:textId="77777777" w:rsidR="00FA16AB" w:rsidRDefault="00F63271" w:rsidP="00F63271">
      <w:pPr>
        <w:pStyle w:val="PostHeadPara"/>
      </w:pPr>
      <w:r>
        <w:t>However, up to now and apart from some anecdotal data, little is known about the content of these README files.</w:t>
      </w:r>
    </w:p>
    <w:p w14:paraId="4F020366" w14:textId="77777777" w:rsidR="00FA16AB" w:rsidRDefault="00FA16AB" w:rsidP="00F63271">
      <w:pPr>
        <w:pStyle w:val="PostHeadPara"/>
      </w:pPr>
    </w:p>
    <w:p w14:paraId="44E15A02" w14:textId="57EDDB8F" w:rsidR="00F63271" w:rsidRDefault="00FA16AB" w:rsidP="00F63271">
      <w:pPr>
        <w:pStyle w:val="PostHeadPara"/>
      </w:pPr>
      <w:r>
        <w:t xml:space="preserve">To close this gap, the authors of this project manually annotated 1000 sections belonging to 86 README files. </w:t>
      </w:r>
      <w:r w:rsidR="00825B72">
        <w:t xml:space="preserve">This manually annotated data is used in adding to the 4,226 annotations done by the authors of the research paper. </w:t>
      </w:r>
      <w:r w:rsidR="00825B72" w:rsidRPr="00825B72">
        <w:t xml:space="preserve">This annotation provides the </w:t>
      </w:r>
      <w:r w:rsidR="00825B72">
        <w:t xml:space="preserve">extended </w:t>
      </w:r>
      <w:r w:rsidR="00825B72" w:rsidRPr="00825B72">
        <w:t>large</w:t>
      </w:r>
      <w:r w:rsidR="00825B72">
        <w:t xml:space="preserve"> </w:t>
      </w:r>
      <w:r w:rsidR="00825B72" w:rsidRPr="00825B72">
        <w:t>scale empirical data on the content of GitHub README files</w:t>
      </w:r>
      <w:r w:rsidR="00F145E2">
        <w:t>.</w:t>
      </w:r>
    </w:p>
    <w:p w14:paraId="0A4648C0" w14:textId="77777777" w:rsidR="00271878" w:rsidRDefault="00271878" w:rsidP="00F63271">
      <w:pPr>
        <w:pStyle w:val="PostHeadPara"/>
      </w:pPr>
    </w:p>
    <w:p w14:paraId="5B0CEAF1" w14:textId="248464A4" w:rsidR="00271878" w:rsidRDefault="00271878" w:rsidP="00F63271">
      <w:pPr>
        <w:pStyle w:val="PostHeadPara"/>
      </w:pPr>
      <w:r>
        <w:t xml:space="preserve">In addition to the annotation, we use the classifiers used in the research paper and a set of features to predict categories of sections in the README files. We extend the work in the research paper by exploring more classifiers and tuning hyperparameters of some of the </w:t>
      </w:r>
      <w:r w:rsidR="00882A7E">
        <w:t>classifiers</w:t>
      </w:r>
      <w:r>
        <w:t>.</w:t>
      </w:r>
    </w:p>
    <w:p w14:paraId="0615A77F" w14:textId="07C7644B" w:rsidR="00A62993" w:rsidRDefault="00A62993" w:rsidP="00F63271">
      <w:pPr>
        <w:pStyle w:val="PostHeadPara"/>
      </w:pPr>
    </w:p>
    <w:p w14:paraId="075F4AB8" w14:textId="4A4A3C45" w:rsidR="00A62993" w:rsidRPr="00521B63" w:rsidRDefault="00A62993" w:rsidP="00F63271">
      <w:pPr>
        <w:pStyle w:val="PostHeadPara"/>
        <w:rPr>
          <w:b/>
          <w:bCs/>
        </w:rPr>
      </w:pPr>
      <w:r w:rsidRPr="00521B63">
        <w:rPr>
          <w:b/>
          <w:bCs/>
        </w:rPr>
        <w:t>Background</w:t>
      </w:r>
    </w:p>
    <w:p w14:paraId="1CF6F065" w14:textId="738C845F" w:rsidR="00A62993" w:rsidRDefault="00A62993" w:rsidP="00F63271">
      <w:pPr>
        <w:pStyle w:val="PostHeadPara"/>
      </w:pPr>
      <w:r>
        <w:t>GitHub is a code hosting platform for version control and collaboration.4 Project artifacts on GitHub are hosted in repositories which can have many branches and are contributed to via commits. Issues and pull requests are the primary artifacts through which development work is managed and reviewed.</w:t>
      </w:r>
    </w:p>
    <w:p w14:paraId="70BF3788" w14:textId="72C24288" w:rsidR="00732E93" w:rsidRDefault="00732E93" w:rsidP="00F63271">
      <w:pPr>
        <w:pStyle w:val="PostHeadPara"/>
      </w:pPr>
    </w:p>
    <w:p w14:paraId="217F4B6D" w14:textId="7D23BF91" w:rsidR="00732E93" w:rsidRDefault="00732E93" w:rsidP="00F63271">
      <w:pPr>
        <w:pStyle w:val="PostHeadPara"/>
      </w:pPr>
      <w:r>
        <w:t>Due to GitHub’s pricing model which regulates that public projects are always free, GitHub has become the largest open source community in the world, hosting projects from hobby developers as well as organizations such as Adobe, Twitter, and Microsoft</w:t>
      </w:r>
      <w:r w:rsidR="00914C85">
        <w:t>.</w:t>
      </w:r>
    </w:p>
    <w:p w14:paraId="25160A53" w14:textId="77777777" w:rsidR="00914C85" w:rsidRDefault="00914C85" w:rsidP="00F63271">
      <w:pPr>
        <w:pStyle w:val="PostHeadPara"/>
      </w:pPr>
    </w:p>
    <w:p w14:paraId="312184CF" w14:textId="357A698C" w:rsidR="006E30D3" w:rsidRDefault="00914C85" w:rsidP="00F63271">
      <w:pPr>
        <w:pStyle w:val="PostHeadPara"/>
      </w:pPr>
      <w:r>
        <w:t>Each repository on GitHub can have a README file to “tell other people why your project is useful, what they can do with your project, and how they can use it.” README files on GitHub are written in GitHub Flavored Markdown, which offers special formatting for headers, emphasis, lists, images, links, and source code, among others.</w:t>
      </w:r>
      <w:r w:rsidR="006E30D3">
        <w:t xml:space="preserve"> In 2017, 25 million active repositories were competing for developers’ attention, and README files are among the first documents that a developer sees when encountering a new repository</w:t>
      </w:r>
      <w:r w:rsidR="00684F12">
        <w:t>.</w:t>
      </w:r>
    </w:p>
    <w:p w14:paraId="196C44F3" w14:textId="699DEC6D" w:rsidR="00AD7363" w:rsidRDefault="00AD7363" w:rsidP="00F63271">
      <w:pPr>
        <w:pStyle w:val="PostHeadPara"/>
      </w:pPr>
    </w:p>
    <w:p w14:paraId="5B454815" w14:textId="4910701C" w:rsidR="001142BA" w:rsidRDefault="006E1B83" w:rsidP="001142BA">
      <w:pPr>
        <w:pStyle w:val="Head1"/>
      </w:pPr>
      <w:r>
        <w:t>RESULTS</w:t>
      </w:r>
    </w:p>
    <w:p w14:paraId="53595CB2" w14:textId="77D491F1" w:rsidR="00317BAA" w:rsidRDefault="00317BAA" w:rsidP="00317BAA">
      <w:pPr>
        <w:pStyle w:val="Head2"/>
      </w:pPr>
      <w:r w:rsidRPr="00317BAA">
        <w:t>How was the new data labeled/collected?</w:t>
      </w:r>
    </w:p>
    <w:p w14:paraId="30EFC0DD" w14:textId="0EB47479" w:rsidR="001079DD" w:rsidRPr="001079DD" w:rsidRDefault="00181A91" w:rsidP="00181A91">
      <w:pPr>
        <w:pStyle w:val="Para"/>
        <w:ind w:firstLine="0"/>
        <w:rPr>
          <w:lang w:eastAsia="en-US"/>
        </w:rPr>
      </w:pPr>
      <w:r>
        <w:rPr>
          <w:lang w:eastAsia="en-US"/>
        </w:rPr>
        <w:t xml:space="preserve">The new data was collected by developing a “readmedownloader.py” which downloads README.md files from GitHub using GitHub API. The downloaded files were randomly chosen and were also unique. We ensured that the files that were downloaded belong </w:t>
      </w:r>
      <w:r w:rsidR="00855801">
        <w:rPr>
          <w:lang w:eastAsia="en-US"/>
        </w:rPr>
        <w:t>only to the software development repository and have size that is greater that 2KB.</w:t>
      </w:r>
      <w:r w:rsidR="00075A74">
        <w:rPr>
          <w:lang w:eastAsia="en-US"/>
        </w:rPr>
        <w:t xml:space="preserve"> Manual filtering was done to remove non-English readme files.</w:t>
      </w:r>
      <w:r w:rsidR="00A0785A">
        <w:rPr>
          <w:lang w:eastAsia="en-US"/>
        </w:rPr>
        <w:t xml:space="preserve"> There is a limit to the number of readme files can be download from GitHub. The default maximum is 60 request per hour. In order the download more GitHub files for the project, we made use of Personal Access Token (PAT). This allowed us access to download up to 5000 request per hour.</w:t>
      </w:r>
      <w:r w:rsidR="00851032">
        <w:rPr>
          <w:lang w:eastAsia="en-US"/>
        </w:rPr>
        <w:t xml:space="preserve"> With this we were able to collect enough README files for the project.</w:t>
      </w:r>
    </w:p>
    <w:p w14:paraId="7063D0BD" w14:textId="404BE4BC" w:rsidR="00CB5797" w:rsidRDefault="00CB5797" w:rsidP="00CB5797">
      <w:pPr>
        <w:pStyle w:val="ParaContinue"/>
        <w:ind w:firstLine="0"/>
        <w:rPr>
          <w:lang w:eastAsia="en-US"/>
        </w:rPr>
      </w:pPr>
    </w:p>
    <w:p w14:paraId="09D04E74" w14:textId="1B8A2720" w:rsidR="00E02F6D" w:rsidRDefault="00CB5797" w:rsidP="00CB5797">
      <w:pPr>
        <w:pStyle w:val="ParaContinue"/>
        <w:ind w:firstLine="0"/>
        <w:rPr>
          <w:lang w:eastAsia="en-US"/>
        </w:rPr>
      </w:pPr>
      <w:r>
        <w:rPr>
          <w:lang w:eastAsia="en-US"/>
        </w:rPr>
        <w:t xml:space="preserve">Manual annotation was carried out on 1089 sections of the new dataset. We followed the same method used by the original authors to manually label each section of the </w:t>
      </w:r>
      <w:r w:rsidR="00546FF5">
        <w:rPr>
          <w:lang w:eastAsia="en-US"/>
        </w:rPr>
        <w:t>README</w:t>
      </w:r>
      <w:r>
        <w:rPr>
          <w:lang w:eastAsia="en-US"/>
        </w:rPr>
        <w:t xml:space="preserve"> file in </w:t>
      </w:r>
      <w:r w:rsidR="00EC5F1C">
        <w:rPr>
          <w:lang w:eastAsia="en-US"/>
        </w:rPr>
        <w:t xml:space="preserve">eight different categories. </w:t>
      </w:r>
      <w:r>
        <w:rPr>
          <w:lang w:eastAsia="en-US"/>
        </w:rPr>
        <w:t xml:space="preserve">Each person in the team manual </w:t>
      </w:r>
      <w:r w:rsidR="00EC5F1C">
        <w:rPr>
          <w:lang w:eastAsia="en-US"/>
        </w:rPr>
        <w:t xml:space="preserve">carried out the </w:t>
      </w:r>
      <w:r>
        <w:rPr>
          <w:lang w:eastAsia="en-US"/>
        </w:rPr>
        <w:t>labelling separately</w:t>
      </w:r>
      <w:r w:rsidR="00EC5F1C">
        <w:rPr>
          <w:lang w:eastAsia="en-US"/>
        </w:rPr>
        <w:t>. The result</w:t>
      </w:r>
      <w:r w:rsidR="00546FF5">
        <w:rPr>
          <w:lang w:eastAsia="en-US"/>
        </w:rPr>
        <w:t>s</w:t>
      </w:r>
      <w:r w:rsidR="00EC5F1C">
        <w:rPr>
          <w:lang w:eastAsia="en-US"/>
        </w:rPr>
        <w:t xml:space="preserve"> of the manual labelling were fed into IBM’s SPSS software </w:t>
      </w:r>
      <w:r w:rsidR="00184525">
        <w:rPr>
          <w:lang w:eastAsia="en-US"/>
        </w:rPr>
        <w:t>to</w:t>
      </w:r>
      <w:r w:rsidR="00EC5F1C">
        <w:rPr>
          <w:lang w:eastAsia="en-US"/>
        </w:rPr>
        <w:t xml:space="preserve"> compute </w:t>
      </w:r>
      <w:r w:rsidR="00546FF5">
        <w:rPr>
          <w:lang w:eastAsia="en-US"/>
        </w:rPr>
        <w:t>C</w:t>
      </w:r>
      <w:r w:rsidR="00EC5F1C">
        <w:rPr>
          <w:lang w:eastAsia="en-US"/>
        </w:rPr>
        <w:t>ohen Kappa inter-rater agreement metric. Th</w:t>
      </w:r>
      <w:r w:rsidR="00546FF5">
        <w:rPr>
          <w:lang w:eastAsia="en-US"/>
        </w:rPr>
        <w:t>e result of the computation returns an agreement of 0.941 as shown below.</w:t>
      </w:r>
      <w:r w:rsidR="00EC5F1C">
        <w:rPr>
          <w:lang w:eastAsia="en-US"/>
        </w:rPr>
        <w:t xml:space="preserve"> </w:t>
      </w:r>
      <w:r w:rsidR="00184525">
        <w:rPr>
          <w:lang w:eastAsia="en-US"/>
        </w:rPr>
        <w:lastRenderedPageBreak/>
        <w:t xml:space="preserve">Though we had a very good metric in terms agreement, we still went ahead to carefully </w:t>
      </w:r>
      <w:r w:rsidR="000C1A45">
        <w:rPr>
          <w:lang w:eastAsia="en-US"/>
        </w:rPr>
        <w:t>analyzed</w:t>
      </w:r>
      <w:r w:rsidR="00184525">
        <w:rPr>
          <w:lang w:eastAsia="en-US"/>
        </w:rPr>
        <w:t xml:space="preserve"> the area of </w:t>
      </w:r>
      <w:r w:rsidR="000C1A45">
        <w:rPr>
          <w:lang w:eastAsia="en-US"/>
        </w:rPr>
        <w:t>disagreement and we were able to select the best categorization for each section where we disagreed based on majority opinion</w:t>
      </w:r>
    </w:p>
    <w:p w14:paraId="0C93F380" w14:textId="20804FCB" w:rsidR="00546FF5" w:rsidRPr="00CB5797" w:rsidRDefault="00546FF5" w:rsidP="00CB5797">
      <w:pPr>
        <w:pStyle w:val="ParaContinue"/>
        <w:ind w:firstLine="0"/>
        <w:rPr>
          <w:lang w:eastAsia="en-US"/>
        </w:rPr>
      </w:pPr>
      <w:r w:rsidRPr="00546FF5">
        <w:rPr>
          <w:lang w:eastAsia="en-US"/>
        </w:rPr>
        <w:drawing>
          <wp:inline distT="0" distB="0" distL="0" distR="0" wp14:anchorId="7581EF4B" wp14:editId="2F69963C">
            <wp:extent cx="5608800" cy="1583398"/>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610015" cy="1583741"/>
                    </a:xfrm>
                    <a:prstGeom prst="rect">
                      <a:avLst/>
                    </a:prstGeom>
                  </pic:spPr>
                </pic:pic>
              </a:graphicData>
            </a:graphic>
          </wp:inline>
        </w:drawing>
      </w:r>
    </w:p>
    <w:p w14:paraId="7F9902C1" w14:textId="6E024D7A" w:rsidR="00CB5797" w:rsidRDefault="00317BAA" w:rsidP="00CB5797">
      <w:pPr>
        <w:pStyle w:val="Head2"/>
      </w:pPr>
      <w:r w:rsidRPr="00317BAA">
        <w:t>How does the newly added data compare with the original data?</w:t>
      </w:r>
    </w:p>
    <w:p w14:paraId="696322E0" w14:textId="0E68403C" w:rsidR="00546FF5" w:rsidRDefault="00184525" w:rsidP="00546FF5">
      <w:pPr>
        <w:pStyle w:val="Para"/>
        <w:ind w:firstLine="0"/>
        <w:rPr>
          <w:lang w:eastAsia="en-US"/>
        </w:rPr>
      </w:pPr>
      <w:r>
        <w:rPr>
          <w:lang w:eastAsia="en-US"/>
        </w:rPr>
        <w:t>The new set data followed the same pattern as the original data.</w:t>
      </w:r>
      <w:r w:rsidR="00CA35A2">
        <w:rPr>
          <w:lang w:eastAsia="en-US"/>
        </w:rPr>
        <w:t xml:space="preserve"> The table below shows the distribution when the old data and the new data were compared.</w:t>
      </w:r>
    </w:p>
    <w:p w14:paraId="40065F48" w14:textId="77777777" w:rsidR="00CA35A2" w:rsidRPr="00CA35A2" w:rsidRDefault="00CA35A2" w:rsidP="00CA35A2">
      <w:pPr>
        <w:pStyle w:val="ParaContinue"/>
        <w:rPr>
          <w:lang w:eastAsia="en-US"/>
        </w:rPr>
      </w:pPr>
    </w:p>
    <w:p w14:paraId="66F44623" w14:textId="5074E908" w:rsidR="00CA35A2" w:rsidRDefault="00CA35A2" w:rsidP="00CA35A2">
      <w:pPr>
        <w:pStyle w:val="ParaContinue"/>
        <w:rPr>
          <w:lang w:eastAsia="en-US"/>
        </w:rPr>
      </w:pPr>
      <w:r w:rsidRPr="00CA35A2">
        <w:rPr>
          <w:lang w:eastAsia="en-US"/>
        </w:rPr>
        <w:drawing>
          <wp:inline distT="0" distB="0" distL="0" distR="0" wp14:anchorId="3CD35F61" wp14:editId="34689233">
            <wp:extent cx="4592235" cy="1612800"/>
            <wp:effectExtent l="0" t="0" r="0"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4616594" cy="1621355"/>
                    </a:xfrm>
                    <a:prstGeom prst="rect">
                      <a:avLst/>
                    </a:prstGeom>
                  </pic:spPr>
                </pic:pic>
              </a:graphicData>
            </a:graphic>
          </wp:inline>
        </w:drawing>
      </w:r>
    </w:p>
    <w:p w14:paraId="301CAA54" w14:textId="6271FB2D" w:rsidR="00CA35A2" w:rsidRDefault="00CA35A2" w:rsidP="00CA35A2">
      <w:pPr>
        <w:pStyle w:val="ParaContinue"/>
        <w:rPr>
          <w:lang w:eastAsia="en-US"/>
        </w:rPr>
      </w:pPr>
    </w:p>
    <w:p w14:paraId="49BDC6F6" w14:textId="2C61C995" w:rsidR="00CA35A2" w:rsidRPr="00CA35A2" w:rsidRDefault="00CA35A2" w:rsidP="00CA35A2">
      <w:pPr>
        <w:pStyle w:val="ParaContinue"/>
        <w:ind w:firstLine="0"/>
        <w:rPr>
          <w:lang w:eastAsia="en-US"/>
        </w:rPr>
      </w:pPr>
      <w:r>
        <w:rPr>
          <w:lang w:eastAsia="en-US"/>
        </w:rPr>
        <w:t xml:space="preserve">We can clearly observe that sections on “How” </w:t>
      </w:r>
      <w:r w:rsidR="00BF304E">
        <w:rPr>
          <w:lang w:eastAsia="en-US"/>
        </w:rPr>
        <w:t>have</w:t>
      </w:r>
      <w:r>
        <w:rPr>
          <w:lang w:eastAsia="en-US"/>
        </w:rPr>
        <w:t xml:space="preserve"> </w:t>
      </w:r>
      <w:r w:rsidR="00BF304E">
        <w:rPr>
          <w:lang w:eastAsia="en-US"/>
        </w:rPr>
        <w:t>the highest</w:t>
      </w:r>
      <w:r>
        <w:rPr>
          <w:lang w:eastAsia="en-US"/>
        </w:rPr>
        <w:t xml:space="preserve"> percentage in both set of that. This is not </w:t>
      </w:r>
      <w:r w:rsidR="00BF304E">
        <w:rPr>
          <w:lang w:eastAsia="en-US"/>
        </w:rPr>
        <w:t>surprising</w:t>
      </w:r>
      <w:r>
        <w:rPr>
          <w:lang w:eastAsia="en-US"/>
        </w:rPr>
        <w:t xml:space="preserve"> as developers tends to spend more time on explaining how to; run, install, </w:t>
      </w:r>
      <w:r w:rsidR="00BF304E">
        <w:rPr>
          <w:lang w:eastAsia="en-US"/>
        </w:rPr>
        <w:t>update,</w:t>
      </w:r>
      <w:r>
        <w:rPr>
          <w:lang w:eastAsia="en-US"/>
        </w:rPr>
        <w:t xml:space="preserve"> set up </w:t>
      </w:r>
      <w:r w:rsidR="00BF304E">
        <w:rPr>
          <w:lang w:eastAsia="en-US"/>
        </w:rPr>
        <w:t>download and fix errors. This explains why we have around 50% counts for the “how” section in each set of data.</w:t>
      </w:r>
      <w:r w:rsidR="00F87463">
        <w:rPr>
          <w:lang w:eastAsia="en-US"/>
        </w:rPr>
        <w:t xml:space="preserve"> In contrary, the sections that fall under “other” have the least count as indicated by the table. The reason for this is that a README file section will only be categorized as “</w:t>
      </w:r>
      <w:r w:rsidR="00641EAC">
        <w:rPr>
          <w:lang w:eastAsia="en-US"/>
        </w:rPr>
        <w:t>other” if there are no matching keywords used in determining the other categories</w:t>
      </w:r>
      <w:r w:rsidR="008D1260">
        <w:rPr>
          <w:lang w:eastAsia="en-US"/>
        </w:rPr>
        <w:t>.</w:t>
      </w:r>
    </w:p>
    <w:p w14:paraId="4E957F7E" w14:textId="77777777" w:rsidR="00F52775" w:rsidRPr="00F52775" w:rsidRDefault="00F52775" w:rsidP="00CB5797">
      <w:pPr>
        <w:pStyle w:val="Para"/>
        <w:ind w:firstLine="0"/>
        <w:rPr>
          <w:lang w:eastAsia="en-US"/>
        </w:rPr>
      </w:pPr>
    </w:p>
    <w:p w14:paraId="31CF1FFC" w14:textId="7C35C91E" w:rsidR="00317BAA" w:rsidRDefault="00317BAA" w:rsidP="00317BAA">
      <w:pPr>
        <w:pStyle w:val="Head2"/>
      </w:pPr>
      <w:r w:rsidRPr="00317BAA">
        <w:t>How was the data preprocessed?</w:t>
      </w:r>
    </w:p>
    <w:p w14:paraId="57824EC3" w14:textId="77777777" w:rsidR="00361F65" w:rsidRDefault="00361F65" w:rsidP="00294DE3">
      <w:pPr>
        <w:pStyle w:val="Para"/>
        <w:rPr>
          <w:lang w:eastAsia="en-US"/>
        </w:rPr>
      </w:pPr>
    </w:p>
    <w:p w14:paraId="394694B8" w14:textId="0F5F5666" w:rsidR="00361F65" w:rsidRDefault="00D63A37" w:rsidP="00294DE3">
      <w:pPr>
        <w:pStyle w:val="Para"/>
        <w:rPr>
          <w:lang w:eastAsia="en-US"/>
        </w:rPr>
      </w:pPr>
      <w:r>
        <w:rPr>
          <w:lang w:eastAsia="en-US"/>
        </w:rPr>
        <w:t>There are two pre-</w:t>
      </w:r>
      <w:r w:rsidR="001D3611">
        <w:rPr>
          <w:lang w:eastAsia="en-US"/>
        </w:rPr>
        <w:t>processing</w:t>
      </w:r>
      <w:r>
        <w:rPr>
          <w:lang w:eastAsia="en-US"/>
        </w:rPr>
        <w:t xml:space="preserve"> performed on the data. </w:t>
      </w:r>
      <w:r w:rsidR="00730F4C">
        <w:rPr>
          <w:lang w:eastAsia="en-US"/>
        </w:rPr>
        <w:t>The headings and contents of the readme sections are abstracted to their types.</w:t>
      </w:r>
      <w:r w:rsidR="00695EDC">
        <w:rPr>
          <w:lang w:eastAsia="en-US"/>
        </w:rPr>
        <w:t xml:space="preserve"> </w:t>
      </w:r>
      <w:r w:rsidR="001D3611">
        <w:rPr>
          <w:lang w:eastAsia="en-US"/>
        </w:rPr>
        <w:t xml:space="preserve">Then this abstracted data </w:t>
      </w:r>
      <w:r w:rsidR="003F3D18">
        <w:rPr>
          <w:lang w:eastAsia="en-US"/>
        </w:rPr>
        <w:t>is tokenized and stop words are removed.</w:t>
      </w:r>
    </w:p>
    <w:p w14:paraId="77338AC3" w14:textId="77777777" w:rsidR="00361F65" w:rsidRDefault="00361F65" w:rsidP="00294DE3">
      <w:pPr>
        <w:pStyle w:val="Para"/>
        <w:rPr>
          <w:lang w:eastAsia="en-US"/>
        </w:rPr>
      </w:pPr>
    </w:p>
    <w:p w14:paraId="0199D4E6" w14:textId="77777777" w:rsidR="00882452" w:rsidRDefault="007371B2" w:rsidP="00294DE3">
      <w:pPr>
        <w:pStyle w:val="Para"/>
        <w:rPr>
          <w:lang w:eastAsia="en-US"/>
        </w:rPr>
      </w:pPr>
      <w:r w:rsidRPr="007371B2">
        <w:rPr>
          <w:lang w:eastAsia="en-US"/>
        </w:rPr>
        <w:t>Content abstraction abstracts contents to their types.</w:t>
      </w:r>
      <w:r>
        <w:rPr>
          <w:lang w:eastAsia="en-US"/>
        </w:rPr>
        <w:t xml:space="preserve"> </w:t>
      </w:r>
      <w:r w:rsidR="00500049">
        <w:rPr>
          <w:lang w:eastAsia="en-US"/>
        </w:rPr>
        <w:t xml:space="preserve">We abstract the following types of section content: hyperlink, code block, image, and numbers. Each type is abstracted into a different string (@abstr_hyperlink, @abstr_code_section, </w:t>
      </w:r>
      <w:r w:rsidR="00500049">
        <w:rPr>
          <w:lang w:eastAsia="en-US"/>
        </w:rPr>
        <w:lastRenderedPageBreak/>
        <w:t>@abstr_image and @abstr_number, respectively). Such abstraction is performed since for classification, we are more</w:t>
      </w:r>
      <w:r w:rsidR="00407C49">
        <w:rPr>
          <w:lang w:eastAsia="en-US"/>
        </w:rPr>
        <w:t xml:space="preserve"> </w:t>
      </w:r>
      <w:r w:rsidR="00500049">
        <w:rPr>
          <w:lang w:eastAsia="en-US"/>
        </w:rPr>
        <w:t>interested in existence of those types in a section than its actual content.</w:t>
      </w:r>
    </w:p>
    <w:p w14:paraId="791DABC0" w14:textId="0A948C1A" w:rsidR="00882452" w:rsidRDefault="00882452" w:rsidP="00294DE3">
      <w:pPr>
        <w:pStyle w:val="Para"/>
        <w:rPr>
          <w:lang w:eastAsia="en-US"/>
        </w:rPr>
      </w:pPr>
    </w:p>
    <w:p w14:paraId="7FCF6E19" w14:textId="23B50F63" w:rsidR="00882452" w:rsidRPr="00882452" w:rsidRDefault="00882452" w:rsidP="00882452">
      <w:pPr>
        <w:pStyle w:val="ParaContinue"/>
        <w:rPr>
          <w:lang w:eastAsia="en-US"/>
        </w:rPr>
      </w:pPr>
      <w:r w:rsidRPr="00882452">
        <w:rPr>
          <w:noProof/>
          <w:lang w:val="en-CA"/>
        </w:rPr>
        <w:drawing>
          <wp:inline distT="0" distB="0" distL="0" distR="0" wp14:anchorId="741C0654" wp14:editId="473ACCF0">
            <wp:extent cx="2722165" cy="8915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2724896" cy="892434"/>
                    </a:xfrm>
                    <a:prstGeom prst="rect">
                      <a:avLst/>
                    </a:prstGeom>
                  </pic:spPr>
                </pic:pic>
              </a:graphicData>
            </a:graphic>
          </wp:inline>
        </w:drawing>
      </w:r>
    </w:p>
    <w:p w14:paraId="41699561" w14:textId="77777777" w:rsidR="00882452" w:rsidRDefault="00882452" w:rsidP="00294DE3">
      <w:pPr>
        <w:pStyle w:val="Para"/>
        <w:rPr>
          <w:lang w:eastAsia="en-US"/>
        </w:rPr>
      </w:pPr>
    </w:p>
    <w:p w14:paraId="36716E73" w14:textId="0252E6B6" w:rsidR="00C93F88" w:rsidRDefault="00294DE3" w:rsidP="00294DE3">
      <w:pPr>
        <w:pStyle w:val="Para"/>
      </w:pPr>
      <w:r>
        <w:rPr>
          <w:lang w:eastAsia="en-US"/>
        </w:rPr>
        <w:t>This abstraction is followed by tokenization, which converts a section into its constituent words, and English stop word removal</w:t>
      </w:r>
      <w:r w:rsidR="007F1BA0">
        <w:rPr>
          <w:lang w:eastAsia="en-US"/>
        </w:rPr>
        <w:t xml:space="preserve">. </w:t>
      </w:r>
      <w:r w:rsidR="008B5118">
        <w:t>For the stop word removal, we use the stop words provided by scikit-learn.</w:t>
      </w:r>
    </w:p>
    <w:p w14:paraId="0ED14FAA" w14:textId="77777777" w:rsidR="005044F2" w:rsidRDefault="005044F2" w:rsidP="000D422F">
      <w:pPr>
        <w:pStyle w:val="ParaContinue"/>
      </w:pPr>
    </w:p>
    <w:p w14:paraId="1F72E3ED" w14:textId="0C701EB3" w:rsidR="000D422F" w:rsidRDefault="000D422F" w:rsidP="000D422F">
      <w:pPr>
        <w:pStyle w:val="ParaContinue"/>
      </w:pPr>
      <w:r>
        <w:t>We also encode our target readme section 1 to 8 into a matrix of 0s and 1s using MultiLabelBinarizer.</w:t>
      </w:r>
      <w:r w:rsidR="00AD17F3">
        <w:t xml:space="preserve"> The output of the MultiLabelBinarizer looks like </w:t>
      </w:r>
      <w:r w:rsidR="00C4272E">
        <w:t>image below</w:t>
      </w:r>
    </w:p>
    <w:p w14:paraId="60088A7C" w14:textId="77777777" w:rsidR="00AD17F3" w:rsidRDefault="00AD17F3" w:rsidP="000D422F">
      <w:pPr>
        <w:pStyle w:val="ParaContinue"/>
      </w:pPr>
    </w:p>
    <w:p w14:paraId="06A1795E" w14:textId="6453D577" w:rsidR="00AD17F3" w:rsidRDefault="00AD17F3" w:rsidP="000D422F">
      <w:pPr>
        <w:pStyle w:val="ParaContinue"/>
      </w:pPr>
      <w:r w:rsidRPr="00AD17F3">
        <w:rPr>
          <w:noProof/>
          <w:lang w:val="en-CA"/>
        </w:rPr>
        <w:drawing>
          <wp:inline distT="0" distB="0" distL="0" distR="0" wp14:anchorId="7F3128F6" wp14:editId="12E007CE">
            <wp:extent cx="2811780" cy="1260681"/>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813832" cy="1261601"/>
                    </a:xfrm>
                    <a:prstGeom prst="rect">
                      <a:avLst/>
                    </a:prstGeom>
                  </pic:spPr>
                </pic:pic>
              </a:graphicData>
            </a:graphic>
          </wp:inline>
        </w:drawing>
      </w:r>
    </w:p>
    <w:p w14:paraId="4162225B" w14:textId="77777777" w:rsidR="000D422F" w:rsidRPr="000D422F" w:rsidRDefault="000D422F" w:rsidP="000D422F">
      <w:pPr>
        <w:pStyle w:val="ParaContinue"/>
      </w:pPr>
    </w:p>
    <w:p w14:paraId="3D2CEBCD" w14:textId="77777777" w:rsidR="00AF68D9" w:rsidRDefault="00592AEC" w:rsidP="00592AEC">
      <w:pPr>
        <w:pStyle w:val="ParaContinue"/>
        <w:rPr>
          <w:lang w:eastAsia="en-US"/>
        </w:rPr>
      </w:pPr>
      <w:r>
        <w:rPr>
          <w:lang w:eastAsia="en-US"/>
        </w:rPr>
        <w:t xml:space="preserve">After pre-processing, </w:t>
      </w:r>
      <w:r w:rsidR="002C17E2">
        <w:rPr>
          <w:lang w:eastAsia="en-US"/>
        </w:rPr>
        <w:t>we extract features from the data. We extract two kind of features – statistical features and heuristic features.</w:t>
      </w:r>
    </w:p>
    <w:p w14:paraId="777F05B0" w14:textId="77777777" w:rsidR="00AF68D9" w:rsidRDefault="00AF68D9" w:rsidP="00592AEC">
      <w:pPr>
        <w:pStyle w:val="ParaContinue"/>
        <w:rPr>
          <w:lang w:eastAsia="en-US"/>
        </w:rPr>
      </w:pPr>
    </w:p>
    <w:p w14:paraId="47B926D4" w14:textId="5D4D58F3" w:rsidR="00592AEC" w:rsidRDefault="00064708" w:rsidP="00592AEC">
      <w:pPr>
        <w:pStyle w:val="ParaContinue"/>
      </w:pPr>
      <w:r>
        <w:rPr>
          <w:lang w:eastAsia="en-US"/>
        </w:rPr>
        <w:t xml:space="preserve">For statistical features, </w:t>
      </w:r>
      <w:r>
        <w:t>we count the number of times a word appears in each section. This is called the Term Frequency (TF) of a word in a section. If there are n words that appear in the set of sections used for training the classifier (after preprocessing), we would have n statistical features for each section. If a word does not appear in a section, then its TF is zero. We also compute the Inverse Document Frequency (IDF) of a word. IDF of a word is defined as the reciprocal of the number of sections in which the word appears. We use a multiplication of TF and IDF as an information retrieval feature for a particular word.</w:t>
      </w:r>
      <w:r w:rsidR="004C650D">
        <w:t xml:space="preserve"> A TF-IDF matrix from a sample README file is shown below</w:t>
      </w:r>
    </w:p>
    <w:p w14:paraId="3EBA7168" w14:textId="77777777" w:rsidR="004C650D" w:rsidRDefault="004C650D" w:rsidP="00592AEC">
      <w:pPr>
        <w:pStyle w:val="ParaContinue"/>
      </w:pPr>
    </w:p>
    <w:p w14:paraId="42B7DDFC" w14:textId="1DC5CA52" w:rsidR="004C650D" w:rsidRDefault="004C650D" w:rsidP="00592AEC">
      <w:pPr>
        <w:pStyle w:val="ParaContinue"/>
      </w:pPr>
      <w:r w:rsidRPr="004C650D">
        <w:rPr>
          <w:noProof/>
          <w:lang w:val="en-CA"/>
        </w:rPr>
        <w:drawing>
          <wp:inline distT="0" distB="0" distL="0" distR="0" wp14:anchorId="47EF63D6" wp14:editId="28E8C2B9">
            <wp:extent cx="5562600" cy="106553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a:stretch>
                      <a:fillRect/>
                    </a:stretch>
                  </pic:blipFill>
                  <pic:spPr>
                    <a:xfrm>
                      <a:off x="0" y="0"/>
                      <a:ext cx="5562600" cy="1065530"/>
                    </a:xfrm>
                    <a:prstGeom prst="rect">
                      <a:avLst/>
                    </a:prstGeom>
                  </pic:spPr>
                </pic:pic>
              </a:graphicData>
            </a:graphic>
          </wp:inline>
        </w:drawing>
      </w:r>
    </w:p>
    <w:p w14:paraId="268D327F" w14:textId="11D7035D" w:rsidR="00AF68D9" w:rsidRDefault="00AF68D9" w:rsidP="00592AEC">
      <w:pPr>
        <w:pStyle w:val="ParaContinue"/>
      </w:pPr>
    </w:p>
    <w:p w14:paraId="03DC50F4" w14:textId="3BE07D47" w:rsidR="003C5162" w:rsidRDefault="00AF68D9" w:rsidP="00302232">
      <w:pPr>
        <w:pStyle w:val="ParaContinue"/>
      </w:pPr>
      <w:r>
        <w:lastRenderedPageBreak/>
        <w:t xml:space="preserve">For heuristic features, we replicate the functions </w:t>
      </w:r>
      <w:r w:rsidR="0034690A">
        <w:t xml:space="preserve">used in the research paper </w:t>
      </w:r>
      <w:r>
        <w:t xml:space="preserve">that extract </w:t>
      </w:r>
      <w:r w:rsidR="00C84040">
        <w:t xml:space="preserve">55 </w:t>
      </w:r>
      <w:r>
        <w:t xml:space="preserve">binary </w:t>
      </w:r>
      <w:r w:rsidR="00C84040">
        <w:t>linguistic patterns</w:t>
      </w:r>
      <w:r w:rsidR="00302232">
        <w:t xml:space="preserve"> within a category of sentences to derive heuristics that can aid classification.</w:t>
      </w:r>
      <w:r w:rsidR="0026407A">
        <w:t xml:space="preserve"> These heuristic patterns are categorized into 4 types, namely – Linguistic patterns, Single word non English heading, repository name, and non-ascii content text.</w:t>
      </w:r>
      <w:r w:rsidR="003C5162">
        <w:t xml:space="preserve"> A screenshot that captures some of the heuristic features extracted from a sample readme file is below </w:t>
      </w:r>
    </w:p>
    <w:p w14:paraId="2E32D3FA" w14:textId="77777777" w:rsidR="002B5922" w:rsidRDefault="002B5922" w:rsidP="00302232">
      <w:pPr>
        <w:pStyle w:val="ParaContinue"/>
      </w:pPr>
    </w:p>
    <w:p w14:paraId="00A8B65E" w14:textId="388C927B" w:rsidR="00AF68D9" w:rsidRDefault="003C5162" w:rsidP="00302232">
      <w:pPr>
        <w:pStyle w:val="ParaContinue"/>
      </w:pPr>
      <w:r w:rsidRPr="003C5162">
        <w:rPr>
          <w:noProof/>
          <w:lang w:val="en-CA"/>
        </w:rPr>
        <w:drawing>
          <wp:inline distT="0" distB="0" distL="0" distR="0" wp14:anchorId="0376B07E" wp14:editId="08301B1B">
            <wp:extent cx="1479336" cy="2316480"/>
            <wp:effectExtent l="0" t="0" r="6985" b="762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8"/>
                    <a:stretch>
                      <a:fillRect/>
                    </a:stretch>
                  </pic:blipFill>
                  <pic:spPr>
                    <a:xfrm>
                      <a:off x="0" y="0"/>
                      <a:ext cx="1483182" cy="2322503"/>
                    </a:xfrm>
                    <a:prstGeom prst="rect">
                      <a:avLst/>
                    </a:prstGeom>
                  </pic:spPr>
                </pic:pic>
              </a:graphicData>
            </a:graphic>
          </wp:inline>
        </w:drawing>
      </w:r>
    </w:p>
    <w:p w14:paraId="714640F1" w14:textId="77777777" w:rsidR="00C42BCA" w:rsidRPr="00592AEC" w:rsidRDefault="00C42BCA" w:rsidP="00302232">
      <w:pPr>
        <w:pStyle w:val="ParaContinue"/>
      </w:pPr>
    </w:p>
    <w:p w14:paraId="22590F96" w14:textId="44C27887" w:rsidR="00317BAA" w:rsidRDefault="00317BAA" w:rsidP="00317BAA">
      <w:pPr>
        <w:pStyle w:val="Head2"/>
      </w:pPr>
      <w:r w:rsidRPr="00317BAA">
        <w:t>How do the models perform on the original data vs the new + original data?</w:t>
      </w:r>
    </w:p>
    <w:p w14:paraId="09DD3082" w14:textId="573F76A1"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38B6F39A" w14:textId="04D41BB1" w:rsidR="00C4746D" w:rsidRDefault="00C4746D" w:rsidP="00C4746D">
      <w:pPr>
        <w:pStyle w:val="ParaContinue"/>
        <w:rPr>
          <w:lang w:eastAsia="en-US"/>
        </w:rPr>
      </w:pPr>
      <w:r>
        <w:rPr>
          <w:noProof/>
          <w:lang w:val="en-CA"/>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7D503228" w14:textId="77777777" w:rsidR="00C4746D" w:rsidRDefault="00C4746D" w:rsidP="00C4746D">
      <w:pPr>
        <w:pStyle w:val="ParaContinue"/>
        <w:rPr>
          <w:lang w:eastAsia="en-US"/>
        </w:rPr>
      </w:pPr>
      <w:r>
        <w:rPr>
          <w:lang w:eastAsia="en-US"/>
        </w:rPr>
        <w:t xml:space="preserve">The first four models, namely RandomForestClassifier, LinearSVC, GaussianNB and LogisticRegression were used in the original paper. </w:t>
      </w:r>
    </w:p>
    <w:p w14:paraId="08A12225" w14:textId="77777777" w:rsidR="00C4746D" w:rsidRDefault="00C4746D" w:rsidP="00C4746D">
      <w:pPr>
        <w:pStyle w:val="ParaContinue"/>
        <w:rPr>
          <w:lang w:eastAsia="en-US"/>
        </w:rPr>
      </w:pPr>
      <w:r>
        <w:rPr>
          <w:lang w:eastAsia="en-US"/>
        </w:rPr>
        <w:t>The last five models, BaggingClassifier, ExtraTreesClassifier, DecisionTreeClassifier, AdaBoostClassifier and HistGradientBoostingClassifier are models that have not been experimented by the original paper. Note that initially the original GradientBoost model is used but Databricks terminated the cluster before the model can finish running. HistGradientBoostingClassifier is also significantly longer to complete than the other models (took 5 hours compared to 2.35hrs for RandomForest and 11.5 minutes for LinearSVC),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t xml:space="preserve">As can be seen from the previous table, ExtraTrees classifier has the highest precision whereas AdaBoostClassifier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Recall that Precision = (True Positive/Total Predicted Positive) and Recall = (True Positive)/(Total Actual Positive), Extra Trees Classifier is the best model to use when the cost of any false positive is high and AdaBoost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From the table, the top 3 models that have the highest weighted average f1 score are: LinearSVC (</w:t>
      </w:r>
      <w:bookmarkStart w:id="1" w:name="_Hlk90146895"/>
      <w:r>
        <w:rPr>
          <w:lang w:eastAsia="en-US"/>
        </w:rPr>
        <w:t>f1 score = 0.721</w:t>
      </w:r>
      <w:bookmarkEnd w:id="1"/>
      <w:r>
        <w:rPr>
          <w:lang w:eastAsia="en-US"/>
        </w:rPr>
        <w:t>), RandomForestClassifier (f1 score = 0.707) and HistGradientBoost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2F2840B5" w:rsidR="00C4746D" w:rsidRDefault="00C4746D" w:rsidP="00C4746D">
      <w:pPr>
        <w:pStyle w:val="ParaContinue"/>
        <w:rPr>
          <w:lang w:eastAsia="en-US"/>
        </w:rPr>
      </w:pPr>
      <w:r>
        <w:rPr>
          <w:noProof/>
          <w:lang w:val="en-CA"/>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How does the performance of the models change based on the choice of hyperparameters?</w:t>
      </w:r>
    </w:p>
    <w:p w14:paraId="27AB9A6E" w14:textId="29375DC8" w:rsidR="00C4746D" w:rsidRDefault="00320773" w:rsidP="00C4746D">
      <w:pPr>
        <w:pStyle w:val="Para"/>
        <w:rPr>
          <w:lang w:eastAsia="en-US"/>
        </w:rPr>
      </w:pPr>
      <w:r w:rsidRPr="00320773">
        <w:rPr>
          <w:lang w:eastAsia="en-US"/>
        </w:rPr>
        <w:t>Attempts have been made to explore the hyperparameters for the project. We first explore the performance of the LinearSVC model based on the choice of hyper parameters. With LinearSVC, we explored the regularization parameter, 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442AE461" w14:textId="43C97AAB" w:rsidR="001164BD" w:rsidRDefault="001164BD" w:rsidP="001164BD">
      <w:pPr>
        <w:pStyle w:val="ParaContinue"/>
        <w:rPr>
          <w:lang w:eastAsia="en-US"/>
        </w:rPr>
      </w:pPr>
      <w:r w:rsidRPr="001164BD">
        <w:rPr>
          <w:lang w:eastAsia="en-US"/>
        </w:rPr>
        <w:t>For the purpose of conducting gridsearch, we developed a new method</w:t>
      </w:r>
      <w:r>
        <w:rPr>
          <w:lang w:eastAsia="en-US"/>
        </w:rPr>
        <w:t xml:space="preserve"> perform_grid_search as found below</w:t>
      </w:r>
      <w:r w:rsidRPr="001164BD">
        <w:rPr>
          <w:lang w:eastAsia="en-US"/>
        </w:rPr>
        <w:t>:</w:t>
      </w:r>
    </w:p>
    <w:p w14:paraId="2373DAF3" w14:textId="77777777" w:rsidR="008162A1" w:rsidRPr="001164BD" w:rsidRDefault="008162A1" w:rsidP="001164BD">
      <w:pPr>
        <w:pStyle w:val="ParaContinue"/>
        <w:rPr>
          <w:lang w:eastAsia="en-US"/>
        </w:rPr>
      </w:pPr>
    </w:p>
    <w:p w14:paraId="02ABE39A" w14:textId="36D7EBB4" w:rsidR="001164BD" w:rsidRDefault="001164BD" w:rsidP="001164BD">
      <w:pPr>
        <w:pStyle w:val="ParaContinue"/>
        <w:rPr>
          <w:lang w:eastAsia="en-US"/>
        </w:rPr>
      </w:pPr>
      <w:r>
        <w:rPr>
          <w:noProof/>
          <w:lang w:val="en-CA"/>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0109" cy="1130077"/>
                    </a:xfrm>
                    <a:prstGeom prst="rect">
                      <a:avLst/>
                    </a:prstGeom>
                  </pic:spPr>
                </pic:pic>
              </a:graphicData>
            </a:graphic>
          </wp:inline>
        </w:drawing>
      </w:r>
    </w:p>
    <w:p w14:paraId="4462AD39" w14:textId="77777777" w:rsidR="00E5734F" w:rsidRDefault="00E5734F" w:rsidP="001164BD">
      <w:pPr>
        <w:pStyle w:val="ParaContinue"/>
        <w:rPr>
          <w:lang w:eastAsia="en-US"/>
        </w:rPr>
      </w:pPr>
    </w:p>
    <w:p w14:paraId="6381BFA2" w14:textId="6DCBF429"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5B50BF58" w14:textId="77777777" w:rsidR="008162A1" w:rsidRDefault="008162A1" w:rsidP="001164BD">
      <w:pPr>
        <w:pStyle w:val="ParaContinue"/>
        <w:rPr>
          <w:lang w:eastAsia="en-US"/>
        </w:rPr>
      </w:pPr>
    </w:p>
    <w:p w14:paraId="045494D1" w14:textId="7FAD6855" w:rsidR="001164BD" w:rsidRDefault="001164BD" w:rsidP="001164BD">
      <w:pPr>
        <w:pStyle w:val="ParaContinue"/>
        <w:rPr>
          <w:lang w:eastAsia="en-US"/>
        </w:rPr>
      </w:pPr>
      <w:r>
        <w:rPr>
          <w:noProof/>
          <w:lang w:val="en-CA"/>
        </w:rPr>
        <w:lastRenderedPageBreak/>
        <w:drawing>
          <wp:inline distT="0" distB="0" distL="0" distR="0" wp14:anchorId="7545C55A" wp14:editId="3822DD21">
            <wp:extent cx="5944235"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4235" cy="1005840"/>
                    </a:xfrm>
                    <a:prstGeom prst="rect">
                      <a:avLst/>
                    </a:prstGeom>
                    <a:noFill/>
                  </pic:spPr>
                </pic:pic>
              </a:graphicData>
            </a:graphic>
          </wp:inline>
        </w:drawing>
      </w:r>
    </w:p>
    <w:p w14:paraId="3A888934" w14:textId="77777777" w:rsidR="00215A28" w:rsidRPr="001164BD" w:rsidRDefault="00215A28" w:rsidP="001164BD">
      <w:pPr>
        <w:pStyle w:val="ParaContinue"/>
        <w:rPr>
          <w:lang w:eastAsia="en-US"/>
        </w:rPr>
      </w:pPr>
    </w:p>
    <w:p w14:paraId="7399D246" w14:textId="40347D94" w:rsidR="00317BAA" w:rsidRDefault="00317BAA" w:rsidP="00317BAA">
      <w:pPr>
        <w:pStyle w:val="Head2"/>
      </w:pPr>
      <w:r w:rsidRPr="00317BAA">
        <w:t>How are the misclassifications of the best performing model distributed?</w:t>
      </w:r>
    </w:p>
    <w:p w14:paraId="38C27926" w14:textId="13631024" w:rsidR="002118EF" w:rsidRDefault="007E0EDD" w:rsidP="002118EF">
      <w:pPr>
        <w:pStyle w:val="Para"/>
        <w:rPr>
          <w:lang w:eastAsia="en-US"/>
        </w:rPr>
      </w:pPr>
      <w:r>
        <w:rPr>
          <w:lang w:eastAsia="en-US"/>
        </w:rPr>
        <w:t xml:space="preserve">The LinearSVC </w:t>
      </w:r>
      <w:r w:rsidR="00F10186">
        <w:rPr>
          <w:lang w:eastAsia="en-US"/>
        </w:rPr>
        <w:t xml:space="preserve">produced a total on </w:t>
      </w:r>
      <w:r w:rsidR="00410078">
        <w:rPr>
          <w:lang w:eastAsia="en-US"/>
        </w:rPr>
        <w:t>558</w:t>
      </w:r>
      <w:r w:rsidR="00F10186">
        <w:rPr>
          <w:lang w:eastAsia="en-US"/>
        </w:rPr>
        <w:t xml:space="preserve"> misclassifications on the test data of size </w:t>
      </w:r>
      <w:r w:rsidR="00410078" w:rsidRPr="00410078">
        <w:rPr>
          <w:lang w:eastAsia="en-US"/>
        </w:rPr>
        <w:t>1060</w:t>
      </w:r>
      <w:r w:rsidR="00F10186">
        <w:rPr>
          <w:lang w:eastAsia="en-US"/>
        </w:rPr>
        <w:t>.</w:t>
      </w:r>
      <w:r w:rsidR="00A97063">
        <w:rPr>
          <w:lang w:eastAsia="en-US"/>
        </w:rPr>
        <w:t xml:space="preserve"> We randomly </w:t>
      </w:r>
      <w:r w:rsidR="008D0E53">
        <w:rPr>
          <w:lang w:eastAsia="en-US"/>
        </w:rPr>
        <w:t>pick 200 misclassifications and try to gauge which points might have led to misclassification</w:t>
      </w:r>
      <w:r w:rsidR="00607CEA">
        <w:rPr>
          <w:lang w:eastAsia="en-US"/>
        </w:rPr>
        <w:t>, for example, presence of some keywords, links, the GitHub project name, etc.</w:t>
      </w:r>
      <w:r w:rsidR="002F1860">
        <w:rPr>
          <w:lang w:eastAsia="en-US"/>
        </w:rPr>
        <w:t xml:space="preserve"> An excel containing the reasons of 200 misclassifications is being shared along with this report.</w:t>
      </w:r>
    </w:p>
    <w:p w14:paraId="3C5C1B2B" w14:textId="348B08A1" w:rsidR="00014595" w:rsidRDefault="00014595" w:rsidP="00014595">
      <w:pPr>
        <w:pStyle w:val="ParaContinue"/>
        <w:rPr>
          <w:lang w:eastAsia="en-US"/>
        </w:rPr>
      </w:pPr>
    </w:p>
    <w:p w14:paraId="355734AE" w14:textId="3024F169" w:rsidR="00014595" w:rsidRDefault="00014595" w:rsidP="00FE6A99">
      <w:pPr>
        <w:pStyle w:val="ParaContinue"/>
        <w:rPr>
          <w:lang w:eastAsia="en-US"/>
        </w:rPr>
      </w:pPr>
      <w:r>
        <w:rPr>
          <w:lang w:eastAsia="en-US"/>
        </w:rPr>
        <w:t>Some of the key findings labelling the misclassifications are listed below –</w:t>
      </w:r>
    </w:p>
    <w:p w14:paraId="144E1666" w14:textId="293808FE" w:rsidR="00FE6A99" w:rsidRDefault="00CD66E5" w:rsidP="00CD66E5">
      <w:pPr>
        <w:pStyle w:val="ParaContinue"/>
        <w:numPr>
          <w:ilvl w:val="4"/>
          <w:numId w:val="14"/>
        </w:numPr>
        <w:rPr>
          <w:lang w:eastAsia="en-US"/>
        </w:rPr>
      </w:pPr>
      <w:r w:rsidRPr="00CD66E5">
        <w:rPr>
          <w:lang w:eastAsia="en-US"/>
        </w:rPr>
        <w:t>Sections often get labelled as 1 (Introduction) whenever explanation is given for some feature, process, etc.</w:t>
      </w:r>
    </w:p>
    <w:p w14:paraId="6A5E76AF" w14:textId="55E6DD56" w:rsidR="00FE6A99" w:rsidRDefault="00CD66E5" w:rsidP="00CD66E5">
      <w:pPr>
        <w:pStyle w:val="ParaContinue"/>
        <w:numPr>
          <w:ilvl w:val="4"/>
          <w:numId w:val="14"/>
        </w:numPr>
        <w:rPr>
          <w:lang w:eastAsia="en-US"/>
        </w:rPr>
      </w:pPr>
      <w:r w:rsidRPr="00CD66E5">
        <w:rPr>
          <w:lang w:eastAsia="en-US"/>
        </w:rPr>
        <w:t>Presence of links can potentially bias towards section getting classified as 6 (References)</w:t>
      </w:r>
    </w:p>
    <w:p w14:paraId="6D9DD44F" w14:textId="462ACDF1" w:rsidR="00FE6A99" w:rsidRPr="00014595" w:rsidRDefault="00CD66E5" w:rsidP="00CD66E5">
      <w:pPr>
        <w:pStyle w:val="ParaContinue"/>
        <w:numPr>
          <w:ilvl w:val="4"/>
          <w:numId w:val="14"/>
        </w:numPr>
        <w:rPr>
          <w:lang w:eastAsia="en-US"/>
        </w:rPr>
      </w:pPr>
      <w:r w:rsidRPr="00CD66E5">
        <w:rPr>
          <w:lang w:eastAsia="en-US"/>
        </w:rPr>
        <w:t>Section 3 (How) get labelled as Section 6 (References) as their differences can sometimes be narrow</w:t>
      </w:r>
    </w:p>
    <w:p w14:paraId="638B4853" w14:textId="77777777" w:rsidR="00E50604" w:rsidRPr="00E50604" w:rsidRDefault="00E50604" w:rsidP="00E50604">
      <w:pPr>
        <w:pStyle w:val="ParaContinue"/>
        <w:rPr>
          <w:lang w:eastAsia="en-US"/>
        </w:rPr>
      </w:pPr>
    </w:p>
    <w:p w14:paraId="2645F487" w14:textId="310C7C4E" w:rsidR="00317BAA" w:rsidRDefault="00D85C62" w:rsidP="00317BAA">
      <w:pPr>
        <w:pStyle w:val="Head1"/>
      </w:pPr>
      <w:r>
        <w:t>DISCUSSIONS</w:t>
      </w:r>
    </w:p>
    <w:p w14:paraId="0F14C719" w14:textId="0D5C13F2" w:rsidR="007B78EF" w:rsidRDefault="007B78EF" w:rsidP="001164BD">
      <w:pPr>
        <w:pStyle w:val="Head2"/>
      </w:pPr>
      <w:r>
        <w:t>Bhavyai’s discuss</w:t>
      </w:r>
      <w:r w:rsidR="00322E6D">
        <w:t>ion on</w:t>
      </w:r>
      <w:r>
        <w:t xml:space="preserve"> the usage of models to write better README’s</w:t>
      </w:r>
    </w:p>
    <w:p w14:paraId="54A47EB7" w14:textId="18691D1A" w:rsidR="003550E1" w:rsidRDefault="003550E1" w:rsidP="00102C0C">
      <w:pPr>
        <w:pStyle w:val="Para"/>
        <w:rPr>
          <w:lang w:eastAsia="en-US"/>
        </w:rPr>
      </w:pPr>
      <w:r>
        <w:rPr>
          <w:lang w:eastAsia="en-US"/>
        </w:rPr>
        <w:t xml:space="preserve">A real-life application of this model </w:t>
      </w:r>
      <w:r w:rsidR="00AE1405">
        <w:rPr>
          <w:lang w:eastAsia="en-US"/>
        </w:rPr>
        <w:t xml:space="preserve">would be to generate badges based on the ML model output for each section. </w:t>
      </w:r>
      <w:r w:rsidR="00CC44C0">
        <w:rPr>
          <w:lang w:eastAsia="en-US"/>
        </w:rPr>
        <w:t xml:space="preserve">The generated badges can then </w:t>
      </w:r>
      <w:r w:rsidR="0053156B">
        <w:rPr>
          <w:lang w:eastAsia="en-US"/>
        </w:rPr>
        <w:t>be appended</w:t>
      </w:r>
      <w:r w:rsidR="00CC44C0">
        <w:rPr>
          <w:lang w:eastAsia="en-US"/>
        </w:rPr>
        <w:t xml:space="preserve"> to every section heading. </w:t>
      </w:r>
      <w:r w:rsidR="00AE1405" w:rsidRPr="00AE1405">
        <w:rPr>
          <w:lang w:eastAsia="en-US"/>
        </w:rPr>
        <w:t xml:space="preserve">These badges help in increasing the readability of the readme file because they provide </w:t>
      </w:r>
      <w:r w:rsidR="00935FA9">
        <w:rPr>
          <w:lang w:eastAsia="en-US"/>
        </w:rPr>
        <w:t>information at a glance about</w:t>
      </w:r>
      <w:r w:rsidR="00E246B7">
        <w:rPr>
          <w:lang w:eastAsia="en-US"/>
        </w:rPr>
        <w:t xml:space="preserve"> what</w:t>
      </w:r>
      <w:r w:rsidR="00935FA9">
        <w:rPr>
          <w:lang w:eastAsia="en-US"/>
        </w:rPr>
        <w:t xml:space="preserve"> each section talks about in the README file.</w:t>
      </w:r>
      <w:r w:rsidR="008F3D59">
        <w:rPr>
          <w:lang w:eastAsia="en-US"/>
        </w:rPr>
        <w:t xml:space="preserve"> They can </w:t>
      </w:r>
      <w:r w:rsidR="00CC44C0">
        <w:rPr>
          <w:lang w:eastAsia="en-US"/>
        </w:rPr>
        <w:t xml:space="preserve">also </w:t>
      </w:r>
      <w:r w:rsidR="008F3D59">
        <w:rPr>
          <w:lang w:eastAsia="en-US"/>
        </w:rPr>
        <w:t xml:space="preserve">help visitors or other software developers in getting </w:t>
      </w:r>
      <w:r w:rsidR="0053156B">
        <w:rPr>
          <w:lang w:eastAsia="en-US"/>
        </w:rPr>
        <w:t>to familiarize</w:t>
      </w:r>
      <w:r w:rsidR="008F3D59">
        <w:rPr>
          <w:lang w:eastAsia="en-US"/>
        </w:rPr>
        <w:t xml:space="preserve"> with the repository quickly and easily.</w:t>
      </w:r>
    </w:p>
    <w:p w14:paraId="063658EE" w14:textId="128FE86C" w:rsidR="00F41274" w:rsidRDefault="00F41274" w:rsidP="001164BD">
      <w:pPr>
        <w:pStyle w:val="Head2"/>
      </w:pPr>
      <w:r>
        <w:t>Kayode’s discussion</w:t>
      </w:r>
      <w:r w:rsidR="000A53EB">
        <w:t xml:space="preserve"> usage of model to write a better READMEs.</w:t>
      </w:r>
    </w:p>
    <w:p w14:paraId="35D43846" w14:textId="382521C6" w:rsidR="000A53EB" w:rsidRPr="000A53EB" w:rsidRDefault="000A53EB" w:rsidP="000A53EB">
      <w:pPr>
        <w:pStyle w:val="Para"/>
        <w:rPr>
          <w:lang w:eastAsia="en-US"/>
        </w:rPr>
      </w:pPr>
      <w:r>
        <w:rPr>
          <w:lang w:eastAsia="en-US"/>
        </w:rPr>
        <w:t xml:space="preserve">One way I can imagine is using models </w:t>
      </w:r>
      <w:r w:rsidR="001A0DDD">
        <w:rPr>
          <w:lang w:eastAsia="en-US"/>
        </w:rPr>
        <w:t>identify some ambiguous keywords in the README files sections. Once those ambiguities were identified and remove, it will be easy for the developers to pass across their messages in clear and concise manner</w:t>
      </w:r>
      <w:r w:rsidR="00E36FA7">
        <w:rPr>
          <w:lang w:eastAsia="en-US"/>
        </w:rPr>
        <w:t>.</w:t>
      </w:r>
    </w:p>
    <w:p w14:paraId="4DFC7044" w14:textId="3159FA2B" w:rsidR="00237FBF" w:rsidRPr="00237FBF" w:rsidRDefault="00E36FA7" w:rsidP="00237FBF">
      <w:pPr>
        <w:pStyle w:val="Para"/>
        <w:rPr>
          <w:lang w:eastAsia="en-US"/>
        </w:rPr>
      </w:pPr>
      <w:r>
        <w:rPr>
          <w:lang w:eastAsia="en-US"/>
        </w:rPr>
        <w:t xml:space="preserve">Also, it would be interesting to </w:t>
      </w:r>
      <w:r w:rsidR="000C125E">
        <w:rPr>
          <w:lang w:eastAsia="en-US"/>
        </w:rPr>
        <w:t xml:space="preserve">develop a recommender model that will guide the developers on how to arrange the section so that they logically follow each other sequentially. This will enable the reader to quickly move to any relevant section of interest. </w:t>
      </w:r>
    </w:p>
    <w:p w14:paraId="3E6A73FF" w14:textId="3786513E" w:rsidR="00F41274" w:rsidRPr="00F41274" w:rsidRDefault="00F41274" w:rsidP="00F41274">
      <w:pPr>
        <w:pStyle w:val="Para"/>
        <w:rPr>
          <w:lang w:eastAsia="en-US"/>
        </w:rPr>
      </w:pPr>
    </w:p>
    <w:p w14:paraId="4798C2D6" w14:textId="20555F51" w:rsidR="001164BD" w:rsidRDefault="001164BD" w:rsidP="001164BD">
      <w:pPr>
        <w:pStyle w:val="Head2"/>
      </w:pPr>
      <w:r w:rsidRPr="001164BD">
        <w:lastRenderedPageBreak/>
        <w:t xml:space="preserve">Michael Lee’s </w:t>
      </w:r>
      <w:r w:rsidR="00322E6D">
        <w:t>d</w:t>
      </w:r>
      <w:r w:rsidRPr="001164BD">
        <w:t>iscussion</w:t>
      </w:r>
      <w:r w:rsidR="00322E6D">
        <w:t xml:space="preserve"> on</w:t>
      </w:r>
      <w:r w:rsidRPr="001164BD">
        <w:t xml:space="preserve"> the implications of the developed models</w:t>
      </w:r>
    </w:p>
    <w:p w14:paraId="632751E8" w14:textId="23D0F7BF" w:rsid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22BD2B16" w14:textId="77777777" w:rsidR="004E6947" w:rsidRPr="004E6947" w:rsidRDefault="004E6947" w:rsidP="004E6947">
      <w:pPr>
        <w:pStyle w:val="ParaContinue"/>
        <w:rPr>
          <w:lang w:eastAsia="en-US"/>
        </w:rPr>
      </w:pPr>
    </w:p>
    <w:p w14:paraId="4237C0DC" w14:textId="0DE91178" w:rsidR="00317BAA" w:rsidRPr="00317BAA" w:rsidRDefault="00243228" w:rsidP="00317BAA">
      <w:pPr>
        <w:pStyle w:val="Head1"/>
      </w:pPr>
      <w:r>
        <w:t>CONCLUSIONS</w:t>
      </w:r>
    </w:p>
    <w:p w14:paraId="693373BA" w14:textId="152E9BD3" w:rsidR="005C2DC9" w:rsidRDefault="005C2DC9" w:rsidP="00102C0C">
      <w:pPr>
        <w:pStyle w:val="ReferenceHead"/>
        <w:jc w:val="both"/>
        <w:rPr>
          <w:b w:val="0"/>
          <w:bCs/>
        </w:rPr>
      </w:pPr>
      <w:r w:rsidRPr="005C2DC9">
        <w:rPr>
          <w:b w:val="0"/>
          <w:bCs/>
        </w:rPr>
        <w:t>A README file is often the first document that a user sees when they encounter a new software repository. README files are essential in shaping the</w:t>
      </w:r>
      <w:r>
        <w:rPr>
          <w:b w:val="0"/>
          <w:bCs/>
        </w:rPr>
        <w:t xml:space="preserve"> </w:t>
      </w:r>
      <w:r w:rsidRPr="005C2DC9">
        <w:rPr>
          <w:b w:val="0"/>
          <w:bCs/>
        </w:rPr>
        <w:t>first impression of a repository and in documenting a software project. Despite their important role, we lack a systematic understanding of the content</w:t>
      </w:r>
      <w:r>
        <w:rPr>
          <w:b w:val="0"/>
          <w:bCs/>
        </w:rPr>
        <w:t xml:space="preserve">. </w:t>
      </w:r>
      <w:r w:rsidRPr="005C2DC9">
        <w:rPr>
          <w:b w:val="0"/>
          <w:bCs/>
        </w:rPr>
        <w:t>of README files as well as tools that can automate the discovery of relevant</w:t>
      </w:r>
      <w:r>
        <w:rPr>
          <w:b w:val="0"/>
          <w:bCs/>
        </w:rPr>
        <w:t xml:space="preserve"> </w:t>
      </w:r>
      <w:r w:rsidRPr="005C2DC9">
        <w:rPr>
          <w:b w:val="0"/>
          <w:bCs/>
        </w:rPr>
        <w:t>information contained in them</w:t>
      </w:r>
      <w:r>
        <w:rPr>
          <w:b w:val="0"/>
          <w:bCs/>
        </w:rPr>
        <w:t>.</w:t>
      </w:r>
    </w:p>
    <w:p w14:paraId="76921BE5" w14:textId="12DD9CB9" w:rsidR="006306E4" w:rsidRDefault="006306E4" w:rsidP="00102C0C">
      <w:pPr>
        <w:pStyle w:val="ReferenceHead"/>
        <w:jc w:val="both"/>
        <w:rPr>
          <w:b w:val="0"/>
          <w:bCs/>
        </w:rPr>
      </w:pPr>
      <w:r w:rsidRPr="006306E4">
        <w:rPr>
          <w:b w:val="0"/>
          <w:bCs/>
        </w:rPr>
        <w:t xml:space="preserve">In this </w:t>
      </w:r>
      <w:r>
        <w:rPr>
          <w:b w:val="0"/>
          <w:bCs/>
        </w:rPr>
        <w:t>project</w:t>
      </w:r>
      <w:r w:rsidRPr="006306E4">
        <w:rPr>
          <w:b w:val="0"/>
          <w:bCs/>
        </w:rPr>
        <w:t>, we have reported on a qualitative study which involved the</w:t>
      </w:r>
      <w:r>
        <w:rPr>
          <w:b w:val="0"/>
          <w:bCs/>
        </w:rPr>
        <w:t xml:space="preserve"> </w:t>
      </w:r>
      <w:r w:rsidRPr="006306E4">
        <w:rPr>
          <w:b w:val="0"/>
          <w:bCs/>
        </w:rPr>
        <w:t xml:space="preserve">manual annotation of </w:t>
      </w:r>
      <w:r w:rsidR="00343E4D">
        <w:rPr>
          <w:b w:val="0"/>
          <w:bCs/>
        </w:rPr>
        <w:t>1,000</w:t>
      </w:r>
      <w:r w:rsidRPr="006306E4">
        <w:rPr>
          <w:b w:val="0"/>
          <w:bCs/>
        </w:rPr>
        <w:t xml:space="preserve"> sections from </w:t>
      </w:r>
      <w:r w:rsidR="00343E4D">
        <w:rPr>
          <w:b w:val="0"/>
          <w:bCs/>
        </w:rPr>
        <w:t>86</w:t>
      </w:r>
      <w:r w:rsidRPr="006306E4">
        <w:rPr>
          <w:b w:val="0"/>
          <w:bCs/>
        </w:rPr>
        <w:t xml:space="preserve"> README files for repositories</w:t>
      </w:r>
      <w:r>
        <w:rPr>
          <w:b w:val="0"/>
          <w:bCs/>
        </w:rPr>
        <w:t xml:space="preserve"> </w:t>
      </w:r>
      <w:r w:rsidRPr="006306E4">
        <w:rPr>
          <w:b w:val="0"/>
          <w:bCs/>
        </w:rPr>
        <w:t>hosted on GitHub</w:t>
      </w:r>
      <w:r w:rsidR="00343E4D">
        <w:rPr>
          <w:b w:val="0"/>
          <w:bCs/>
        </w:rPr>
        <w:t>, in addition to the 4,226 sections manually annotated by the research paper</w:t>
      </w:r>
      <w:r w:rsidRPr="006306E4">
        <w:rPr>
          <w:b w:val="0"/>
          <w:bCs/>
        </w:rPr>
        <w:t xml:space="preserve">. We identified eight different kinds of </w:t>
      </w:r>
      <w:r w:rsidR="00CE763E" w:rsidRPr="006306E4">
        <w:rPr>
          <w:b w:val="0"/>
          <w:bCs/>
        </w:rPr>
        <w:t>content and</w:t>
      </w:r>
      <w:r w:rsidRPr="006306E4">
        <w:rPr>
          <w:b w:val="0"/>
          <w:bCs/>
        </w:rPr>
        <w:t xml:space="preserve"> found</w:t>
      </w:r>
      <w:r>
        <w:rPr>
          <w:b w:val="0"/>
          <w:bCs/>
        </w:rPr>
        <w:t xml:space="preserve"> </w:t>
      </w:r>
      <w:r w:rsidRPr="006306E4">
        <w:rPr>
          <w:b w:val="0"/>
          <w:bCs/>
        </w:rPr>
        <w:t>that information regarding the ‘What’ and ‘How’ of a repository is common</w:t>
      </w:r>
      <w:r>
        <w:rPr>
          <w:b w:val="0"/>
          <w:bCs/>
        </w:rPr>
        <w:t xml:space="preserve"> </w:t>
      </w:r>
      <w:r w:rsidRPr="006306E4">
        <w:rPr>
          <w:b w:val="0"/>
          <w:bCs/>
        </w:rPr>
        <w:t xml:space="preserve">while information on the status of a project is rare. Our </w:t>
      </w:r>
      <w:r w:rsidR="001466F1">
        <w:rPr>
          <w:b w:val="0"/>
          <w:bCs/>
        </w:rPr>
        <w:t xml:space="preserve">best performing </w:t>
      </w:r>
      <w:r w:rsidRPr="006306E4">
        <w:rPr>
          <w:b w:val="0"/>
          <w:bCs/>
        </w:rPr>
        <w:t>classifier achieved an F1 score of 0.7</w:t>
      </w:r>
      <w:r w:rsidR="007D75FF">
        <w:rPr>
          <w:b w:val="0"/>
          <w:bCs/>
        </w:rPr>
        <w:t>21</w:t>
      </w:r>
      <w:r w:rsidRPr="006306E4">
        <w:rPr>
          <w:b w:val="0"/>
          <w:bCs/>
        </w:rPr>
        <w:t>.</w:t>
      </w:r>
    </w:p>
    <w:p w14:paraId="281CF8D9" w14:textId="4AC2FB1B" w:rsidR="006306E4" w:rsidRDefault="006306E4" w:rsidP="00102C0C">
      <w:pPr>
        <w:pStyle w:val="ReferenceHead"/>
        <w:jc w:val="both"/>
        <w:rPr>
          <w:b w:val="0"/>
          <w:bCs/>
        </w:rPr>
      </w:pPr>
      <w:r w:rsidRPr="006306E4">
        <w:rPr>
          <w:b w:val="0"/>
          <w:bCs/>
        </w:rPr>
        <w:t>Our findings provide a point of reference for repository owners against</w:t>
      </w:r>
      <w:r>
        <w:rPr>
          <w:b w:val="0"/>
          <w:bCs/>
        </w:rPr>
        <w:t xml:space="preserve"> </w:t>
      </w:r>
      <w:r w:rsidRPr="006306E4">
        <w:rPr>
          <w:b w:val="0"/>
          <w:bCs/>
        </w:rPr>
        <w:t>which they can model and evaluate their README files, ultimately leading</w:t>
      </w:r>
      <w:r>
        <w:rPr>
          <w:b w:val="0"/>
          <w:bCs/>
        </w:rPr>
        <w:t xml:space="preserve"> </w:t>
      </w:r>
      <w:r w:rsidRPr="006306E4">
        <w:rPr>
          <w:b w:val="0"/>
          <w:bCs/>
        </w:rPr>
        <w:t>to an improvement in the quality of software documentation. Our classifier</w:t>
      </w:r>
      <w:r>
        <w:rPr>
          <w:b w:val="0"/>
          <w:bCs/>
        </w:rPr>
        <w:t xml:space="preserve"> </w:t>
      </w:r>
      <w:r w:rsidRPr="006306E4">
        <w:rPr>
          <w:b w:val="0"/>
          <w:bCs/>
        </w:rPr>
        <w:t>will help automate these tasks and make it easier for users and owners of</w:t>
      </w:r>
      <w:r>
        <w:rPr>
          <w:b w:val="0"/>
          <w:bCs/>
        </w:rPr>
        <w:t xml:space="preserve"> </w:t>
      </w:r>
      <w:r w:rsidRPr="006306E4">
        <w:rPr>
          <w:b w:val="0"/>
          <w:bCs/>
        </w:rPr>
        <w:t>repositories to discover relevant information.</w:t>
      </w:r>
    </w:p>
    <w:p w14:paraId="462B52FF" w14:textId="77777777" w:rsidR="00D30F5B" w:rsidRPr="00D30F5B" w:rsidRDefault="00D30F5B" w:rsidP="00D30F5B">
      <w:pPr>
        <w:pStyle w:val="AckPara"/>
        <w:rPr>
          <w:lang w:eastAsia="en-US"/>
        </w:rPr>
      </w:pPr>
    </w:p>
    <w:p w14:paraId="00657A34" w14:textId="1FF35373" w:rsidR="005B434B" w:rsidRDefault="006D3A66"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G. A. A. Prana, C. Treude, F. Thung, T. Atapattu, and D. Lo, “Categorizing the Content of GitHub README Files - Empirical Software Engineering,” SpringerLink,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r w:rsidRPr="00C4746D">
        <w:rPr>
          <w:lang w:eastAsia="en-US"/>
        </w:rPr>
        <w:t>Gprana. “Gprana/READMEClassifier.” GitHub, https://github.com/gprana/READMEClassifier.</w:t>
      </w:r>
    </w:p>
    <w:p w14:paraId="2739650B" w14:textId="163141AF" w:rsidR="004D102C" w:rsidRDefault="004D102C">
      <w:pPr>
        <w:rPr>
          <w:rFonts w:ascii="Linux Biolinum O" w:eastAsia="Times New Roman" w:hAnsi="Linux Biolinum O" w:cs="Linux Biolinum O"/>
          <w:b/>
          <w:caps/>
          <w:sz w:val="18"/>
          <w:szCs w:val="20"/>
        </w:rPr>
      </w:pPr>
      <w:bookmarkStart w:id="2" w:name="sbmn"/>
      <w:bookmarkEnd w:id="2"/>
      <w:r>
        <w:br w:type="page"/>
      </w:r>
    </w:p>
    <w:p w14:paraId="7C768907" w14:textId="7559DF8D" w:rsidR="004D102C" w:rsidRDefault="004D102C" w:rsidP="004D102C">
      <w:pPr>
        <w:pStyle w:val="Head1"/>
        <w:numPr>
          <w:ilvl w:val="0"/>
          <w:numId w:val="0"/>
        </w:numPr>
        <w:ind w:left="360" w:hanging="360"/>
      </w:pPr>
      <w:r>
        <w:lastRenderedPageBreak/>
        <w:t>Appendix</w:t>
      </w:r>
    </w:p>
    <w:p w14:paraId="5862EC5F" w14:textId="785A5D41" w:rsidR="004D102C" w:rsidRPr="004D102C" w:rsidRDefault="004D102C" w:rsidP="004D102C">
      <w:pPr>
        <w:pStyle w:val="Para"/>
        <w:ind w:firstLine="0"/>
        <w:rPr>
          <w:lang w:eastAsia="en-US"/>
        </w:rPr>
      </w:pPr>
    </w:p>
    <w:p w14:paraId="7AB1A399" w14:textId="77777777" w:rsidR="005B434B" w:rsidRPr="00B1638F" w:rsidRDefault="005B434B" w:rsidP="00217EF9">
      <w:pPr>
        <w:pStyle w:val="AppendixH1"/>
      </w:pPr>
    </w:p>
    <w:sectPr w:rsidR="005B434B" w:rsidRPr="00B1638F" w:rsidSect="000C6221">
      <w:footerReference w:type="default" r:id="rId23"/>
      <w:footerReference w:type="first" r:id="rId2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DA56" w14:textId="77777777" w:rsidR="002D0209" w:rsidRDefault="002D0209" w:rsidP="005B434B">
      <w:pPr>
        <w:spacing w:after="0" w:line="240" w:lineRule="auto"/>
      </w:pPr>
      <w:r>
        <w:separator/>
      </w:r>
    </w:p>
  </w:endnote>
  <w:endnote w:type="continuationSeparator" w:id="0">
    <w:p w14:paraId="374EFE3A" w14:textId="77777777" w:rsidR="002D0209" w:rsidRDefault="002D020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4D102C">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C342" w14:textId="77777777" w:rsidR="000C6221" w:rsidRDefault="002D0209">
    <w:pPr>
      <w:pStyle w:val="Footer"/>
    </w:pPr>
  </w:p>
  <w:p w14:paraId="497C9198" w14:textId="77777777" w:rsidR="000C6221" w:rsidRDefault="002D0209">
    <w:pPr>
      <w:pStyle w:val="Footer"/>
    </w:pPr>
  </w:p>
  <w:p w14:paraId="4AEA4D29" w14:textId="77777777" w:rsidR="000C6221" w:rsidRDefault="002D0209">
    <w:pPr>
      <w:pStyle w:val="Footer"/>
    </w:pPr>
  </w:p>
  <w:p w14:paraId="199EE8AD" w14:textId="77777777" w:rsidR="000C6221" w:rsidRDefault="002D0209">
    <w:pPr>
      <w:pStyle w:val="Footer"/>
    </w:pPr>
  </w:p>
  <w:p w14:paraId="0050F2F8" w14:textId="77777777" w:rsidR="000C6221" w:rsidRDefault="002D0209">
    <w:pPr>
      <w:pStyle w:val="Footer"/>
    </w:pPr>
  </w:p>
  <w:p w14:paraId="3C85B776" w14:textId="77777777" w:rsidR="000C6221" w:rsidRDefault="002D0209">
    <w:pPr>
      <w:pStyle w:val="Footer"/>
    </w:pPr>
  </w:p>
  <w:p w14:paraId="70DBF984" w14:textId="77777777" w:rsidR="000C6221" w:rsidRDefault="002D0209">
    <w:pPr>
      <w:pStyle w:val="Footer"/>
    </w:pPr>
  </w:p>
  <w:p w14:paraId="42002867" w14:textId="77777777" w:rsidR="000C6221" w:rsidRDefault="002D0209">
    <w:pPr>
      <w:pStyle w:val="Footer"/>
    </w:pPr>
  </w:p>
  <w:p w14:paraId="1B1ABD2E" w14:textId="77777777" w:rsidR="000C6221" w:rsidRDefault="002D0209">
    <w:pPr>
      <w:pStyle w:val="Footer"/>
    </w:pPr>
  </w:p>
  <w:p w14:paraId="6BD8454E" w14:textId="77777777" w:rsidR="000C6221" w:rsidRDefault="002D0209">
    <w:pPr>
      <w:pStyle w:val="Footer"/>
    </w:pPr>
  </w:p>
  <w:p w14:paraId="62E7B8FF" w14:textId="77777777" w:rsidR="000C6221" w:rsidRDefault="002D0209">
    <w:pPr>
      <w:pStyle w:val="Footer"/>
    </w:pPr>
  </w:p>
  <w:p w14:paraId="6EB0EB9F" w14:textId="77777777" w:rsidR="000C6221" w:rsidRDefault="002D0209">
    <w:pPr>
      <w:pStyle w:val="Footer"/>
    </w:pPr>
  </w:p>
  <w:p w14:paraId="144C1C90" w14:textId="77777777" w:rsidR="000C6221" w:rsidRDefault="002D0209">
    <w:pPr>
      <w:pStyle w:val="Footer"/>
    </w:pPr>
  </w:p>
  <w:p w14:paraId="46F08612" w14:textId="77777777" w:rsidR="000C6221" w:rsidRDefault="002D0209">
    <w:pPr>
      <w:pStyle w:val="Footer"/>
    </w:pPr>
  </w:p>
  <w:p w14:paraId="14543E81" w14:textId="77777777" w:rsidR="000C6221" w:rsidRDefault="002D0209">
    <w:pPr>
      <w:pStyle w:val="Footer"/>
    </w:pPr>
  </w:p>
  <w:p w14:paraId="7EEE85CB" w14:textId="77777777" w:rsidR="000C6221" w:rsidRDefault="002D0209">
    <w:pPr>
      <w:pStyle w:val="Footer"/>
    </w:pPr>
  </w:p>
  <w:p w14:paraId="1F8FC006" w14:textId="77777777" w:rsidR="001E2D05" w:rsidRDefault="002D0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33F4F" w14:textId="77777777" w:rsidR="002D0209" w:rsidRDefault="002D0209" w:rsidP="005B434B">
      <w:pPr>
        <w:spacing w:after="0" w:line="240" w:lineRule="auto"/>
      </w:pPr>
      <w:r>
        <w:separator/>
      </w:r>
    </w:p>
  </w:footnote>
  <w:footnote w:type="continuationSeparator" w:id="0">
    <w:p w14:paraId="09619D6C" w14:textId="77777777" w:rsidR="002D0209" w:rsidRDefault="002D0209"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643"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13B89"/>
    <w:rsid w:val="00014595"/>
    <w:rsid w:val="00037A6D"/>
    <w:rsid w:val="00054E0A"/>
    <w:rsid w:val="00064708"/>
    <w:rsid w:val="000742A3"/>
    <w:rsid w:val="00075A74"/>
    <w:rsid w:val="00080C59"/>
    <w:rsid w:val="0008391F"/>
    <w:rsid w:val="0009314B"/>
    <w:rsid w:val="000A53EB"/>
    <w:rsid w:val="000B126C"/>
    <w:rsid w:val="000B2473"/>
    <w:rsid w:val="000C125E"/>
    <w:rsid w:val="000C1A45"/>
    <w:rsid w:val="000D422F"/>
    <w:rsid w:val="000D6541"/>
    <w:rsid w:val="000E09A3"/>
    <w:rsid w:val="000F2DE5"/>
    <w:rsid w:val="000F4E3C"/>
    <w:rsid w:val="00100027"/>
    <w:rsid w:val="00102C0C"/>
    <w:rsid w:val="00103EBF"/>
    <w:rsid w:val="00107532"/>
    <w:rsid w:val="001079DD"/>
    <w:rsid w:val="001142BA"/>
    <w:rsid w:val="001164BD"/>
    <w:rsid w:val="00120A1E"/>
    <w:rsid w:val="001223CA"/>
    <w:rsid w:val="0013148C"/>
    <w:rsid w:val="00146493"/>
    <w:rsid w:val="001466F1"/>
    <w:rsid w:val="001502CC"/>
    <w:rsid w:val="001754DD"/>
    <w:rsid w:val="00181A91"/>
    <w:rsid w:val="00184525"/>
    <w:rsid w:val="00192B48"/>
    <w:rsid w:val="001A0DDD"/>
    <w:rsid w:val="001B633D"/>
    <w:rsid w:val="001C6FC6"/>
    <w:rsid w:val="001C74D0"/>
    <w:rsid w:val="001D1A0F"/>
    <w:rsid w:val="001D3611"/>
    <w:rsid w:val="001D3CDD"/>
    <w:rsid w:val="001D623B"/>
    <w:rsid w:val="001E363F"/>
    <w:rsid w:val="001F789B"/>
    <w:rsid w:val="002118EF"/>
    <w:rsid w:val="00215A28"/>
    <w:rsid w:val="00217EF9"/>
    <w:rsid w:val="0022111E"/>
    <w:rsid w:val="002253C3"/>
    <w:rsid w:val="0023048B"/>
    <w:rsid w:val="00231DBC"/>
    <w:rsid w:val="00237FBF"/>
    <w:rsid w:val="00243228"/>
    <w:rsid w:val="00243A06"/>
    <w:rsid w:val="002601C2"/>
    <w:rsid w:val="0026407A"/>
    <w:rsid w:val="00271878"/>
    <w:rsid w:val="00274123"/>
    <w:rsid w:val="002779A4"/>
    <w:rsid w:val="00277C30"/>
    <w:rsid w:val="0029158F"/>
    <w:rsid w:val="00292C1F"/>
    <w:rsid w:val="00294DE3"/>
    <w:rsid w:val="002958F9"/>
    <w:rsid w:val="00296257"/>
    <w:rsid w:val="002A49FD"/>
    <w:rsid w:val="002A58CE"/>
    <w:rsid w:val="002A7ACB"/>
    <w:rsid w:val="002B5922"/>
    <w:rsid w:val="002C17E2"/>
    <w:rsid w:val="002C1D6A"/>
    <w:rsid w:val="002C3018"/>
    <w:rsid w:val="002C37CC"/>
    <w:rsid w:val="002D0209"/>
    <w:rsid w:val="002D5DD8"/>
    <w:rsid w:val="002E204E"/>
    <w:rsid w:val="002F1860"/>
    <w:rsid w:val="002F58C9"/>
    <w:rsid w:val="002F5B40"/>
    <w:rsid w:val="00302232"/>
    <w:rsid w:val="00317BAA"/>
    <w:rsid w:val="00320773"/>
    <w:rsid w:val="00322E6D"/>
    <w:rsid w:val="00325510"/>
    <w:rsid w:val="00326CEF"/>
    <w:rsid w:val="00327754"/>
    <w:rsid w:val="00340671"/>
    <w:rsid w:val="00343E4D"/>
    <w:rsid w:val="00344162"/>
    <w:rsid w:val="0034690A"/>
    <w:rsid w:val="003550E1"/>
    <w:rsid w:val="00361F65"/>
    <w:rsid w:val="003756D0"/>
    <w:rsid w:val="00387DB9"/>
    <w:rsid w:val="00395649"/>
    <w:rsid w:val="003A253B"/>
    <w:rsid w:val="003B227B"/>
    <w:rsid w:val="003C5162"/>
    <w:rsid w:val="003E2128"/>
    <w:rsid w:val="003E4C1B"/>
    <w:rsid w:val="003E7915"/>
    <w:rsid w:val="003F1B27"/>
    <w:rsid w:val="003F3D18"/>
    <w:rsid w:val="00407C49"/>
    <w:rsid w:val="00410078"/>
    <w:rsid w:val="004162A0"/>
    <w:rsid w:val="0045477E"/>
    <w:rsid w:val="00457C1D"/>
    <w:rsid w:val="00461B98"/>
    <w:rsid w:val="004674D7"/>
    <w:rsid w:val="004923DD"/>
    <w:rsid w:val="004B73C1"/>
    <w:rsid w:val="004C38B9"/>
    <w:rsid w:val="004C650D"/>
    <w:rsid w:val="004D102C"/>
    <w:rsid w:val="004E68B6"/>
    <w:rsid w:val="004E6947"/>
    <w:rsid w:val="00500049"/>
    <w:rsid w:val="005044B9"/>
    <w:rsid w:val="005044F2"/>
    <w:rsid w:val="00516618"/>
    <w:rsid w:val="00521B63"/>
    <w:rsid w:val="005314E4"/>
    <w:rsid w:val="0053156B"/>
    <w:rsid w:val="00533C3D"/>
    <w:rsid w:val="00546FF5"/>
    <w:rsid w:val="00547F6A"/>
    <w:rsid w:val="005521BD"/>
    <w:rsid w:val="00554275"/>
    <w:rsid w:val="00563070"/>
    <w:rsid w:val="00592AEC"/>
    <w:rsid w:val="00596DB6"/>
    <w:rsid w:val="005B2882"/>
    <w:rsid w:val="005B434B"/>
    <w:rsid w:val="005B7164"/>
    <w:rsid w:val="005C2DC9"/>
    <w:rsid w:val="005C3913"/>
    <w:rsid w:val="005D5A1C"/>
    <w:rsid w:val="00604FAF"/>
    <w:rsid w:val="00607CEA"/>
    <w:rsid w:val="006306E4"/>
    <w:rsid w:val="006416C8"/>
    <w:rsid w:val="00641EAC"/>
    <w:rsid w:val="006454EB"/>
    <w:rsid w:val="006563B9"/>
    <w:rsid w:val="00684F12"/>
    <w:rsid w:val="00695EDC"/>
    <w:rsid w:val="006B10A8"/>
    <w:rsid w:val="006B39DC"/>
    <w:rsid w:val="006B5C30"/>
    <w:rsid w:val="006D391F"/>
    <w:rsid w:val="006D3A66"/>
    <w:rsid w:val="006D6282"/>
    <w:rsid w:val="006E1048"/>
    <w:rsid w:val="006E1B83"/>
    <w:rsid w:val="006E30D3"/>
    <w:rsid w:val="0072091D"/>
    <w:rsid w:val="00720F9D"/>
    <w:rsid w:val="00730F4C"/>
    <w:rsid w:val="00732E93"/>
    <w:rsid w:val="00733A57"/>
    <w:rsid w:val="007371B2"/>
    <w:rsid w:val="00737F1F"/>
    <w:rsid w:val="007475D4"/>
    <w:rsid w:val="00752A1F"/>
    <w:rsid w:val="00753238"/>
    <w:rsid w:val="0076285C"/>
    <w:rsid w:val="007847BC"/>
    <w:rsid w:val="00794FCA"/>
    <w:rsid w:val="00797119"/>
    <w:rsid w:val="007A13D5"/>
    <w:rsid w:val="007A21DD"/>
    <w:rsid w:val="007A23AC"/>
    <w:rsid w:val="007A34FA"/>
    <w:rsid w:val="007B111B"/>
    <w:rsid w:val="007B36F5"/>
    <w:rsid w:val="007B78EF"/>
    <w:rsid w:val="007C0B4F"/>
    <w:rsid w:val="007C18A3"/>
    <w:rsid w:val="007C775C"/>
    <w:rsid w:val="007D75FF"/>
    <w:rsid w:val="007E0EDD"/>
    <w:rsid w:val="007E20EF"/>
    <w:rsid w:val="007E7150"/>
    <w:rsid w:val="007F1BA0"/>
    <w:rsid w:val="007F67C3"/>
    <w:rsid w:val="00803909"/>
    <w:rsid w:val="00804780"/>
    <w:rsid w:val="008047B2"/>
    <w:rsid w:val="0081437E"/>
    <w:rsid w:val="008162A1"/>
    <w:rsid w:val="00822D63"/>
    <w:rsid w:val="00825B72"/>
    <w:rsid w:val="008404BF"/>
    <w:rsid w:val="00843D54"/>
    <w:rsid w:val="00850722"/>
    <w:rsid w:val="00851032"/>
    <w:rsid w:val="00854D22"/>
    <w:rsid w:val="00855801"/>
    <w:rsid w:val="008719CE"/>
    <w:rsid w:val="00882452"/>
    <w:rsid w:val="00882A7E"/>
    <w:rsid w:val="00883238"/>
    <w:rsid w:val="00884E06"/>
    <w:rsid w:val="00892847"/>
    <w:rsid w:val="00895858"/>
    <w:rsid w:val="008B5118"/>
    <w:rsid w:val="008B591C"/>
    <w:rsid w:val="008C6BE7"/>
    <w:rsid w:val="008D0E53"/>
    <w:rsid w:val="008D1260"/>
    <w:rsid w:val="008D14C0"/>
    <w:rsid w:val="008D4B63"/>
    <w:rsid w:val="008E1525"/>
    <w:rsid w:val="008E5EA2"/>
    <w:rsid w:val="008F3D59"/>
    <w:rsid w:val="0090543C"/>
    <w:rsid w:val="00914C85"/>
    <w:rsid w:val="00920182"/>
    <w:rsid w:val="00935FA9"/>
    <w:rsid w:val="00945905"/>
    <w:rsid w:val="009477EE"/>
    <w:rsid w:val="009641B8"/>
    <w:rsid w:val="00972745"/>
    <w:rsid w:val="009818AC"/>
    <w:rsid w:val="009B76D7"/>
    <w:rsid w:val="009C2CC0"/>
    <w:rsid w:val="009E1E89"/>
    <w:rsid w:val="009F684F"/>
    <w:rsid w:val="009F69F4"/>
    <w:rsid w:val="00A058D6"/>
    <w:rsid w:val="00A0785A"/>
    <w:rsid w:val="00A12BDB"/>
    <w:rsid w:val="00A13A77"/>
    <w:rsid w:val="00A27A9F"/>
    <w:rsid w:val="00A3685D"/>
    <w:rsid w:val="00A36923"/>
    <w:rsid w:val="00A55475"/>
    <w:rsid w:val="00A5598E"/>
    <w:rsid w:val="00A6011A"/>
    <w:rsid w:val="00A62993"/>
    <w:rsid w:val="00A85D02"/>
    <w:rsid w:val="00A97063"/>
    <w:rsid w:val="00AC0560"/>
    <w:rsid w:val="00AC2306"/>
    <w:rsid w:val="00AC2A18"/>
    <w:rsid w:val="00AD17F3"/>
    <w:rsid w:val="00AD6C5E"/>
    <w:rsid w:val="00AD7363"/>
    <w:rsid w:val="00AE1405"/>
    <w:rsid w:val="00AF3196"/>
    <w:rsid w:val="00AF3EE1"/>
    <w:rsid w:val="00AF5390"/>
    <w:rsid w:val="00AF68D9"/>
    <w:rsid w:val="00B17F30"/>
    <w:rsid w:val="00B320DC"/>
    <w:rsid w:val="00B40971"/>
    <w:rsid w:val="00B40EB1"/>
    <w:rsid w:val="00B43826"/>
    <w:rsid w:val="00B657BD"/>
    <w:rsid w:val="00B77885"/>
    <w:rsid w:val="00B81719"/>
    <w:rsid w:val="00BB5155"/>
    <w:rsid w:val="00BC43DC"/>
    <w:rsid w:val="00BC43E1"/>
    <w:rsid w:val="00BD04E6"/>
    <w:rsid w:val="00BD7F45"/>
    <w:rsid w:val="00BF304E"/>
    <w:rsid w:val="00BF50A5"/>
    <w:rsid w:val="00C02778"/>
    <w:rsid w:val="00C02B06"/>
    <w:rsid w:val="00C04656"/>
    <w:rsid w:val="00C14619"/>
    <w:rsid w:val="00C154BE"/>
    <w:rsid w:val="00C231ED"/>
    <w:rsid w:val="00C41003"/>
    <w:rsid w:val="00C4272E"/>
    <w:rsid w:val="00C42BCA"/>
    <w:rsid w:val="00C43130"/>
    <w:rsid w:val="00C4746D"/>
    <w:rsid w:val="00C52274"/>
    <w:rsid w:val="00C72C87"/>
    <w:rsid w:val="00C7712A"/>
    <w:rsid w:val="00C77458"/>
    <w:rsid w:val="00C84040"/>
    <w:rsid w:val="00C8472F"/>
    <w:rsid w:val="00C93F88"/>
    <w:rsid w:val="00CA35A2"/>
    <w:rsid w:val="00CA39E5"/>
    <w:rsid w:val="00CB5797"/>
    <w:rsid w:val="00CC44C0"/>
    <w:rsid w:val="00CD20FE"/>
    <w:rsid w:val="00CD5B50"/>
    <w:rsid w:val="00CD66E5"/>
    <w:rsid w:val="00CE763E"/>
    <w:rsid w:val="00D07298"/>
    <w:rsid w:val="00D30F5B"/>
    <w:rsid w:val="00D47CF2"/>
    <w:rsid w:val="00D57D50"/>
    <w:rsid w:val="00D601CC"/>
    <w:rsid w:val="00D62EB2"/>
    <w:rsid w:val="00D63A37"/>
    <w:rsid w:val="00D65284"/>
    <w:rsid w:val="00D66FA7"/>
    <w:rsid w:val="00D85C62"/>
    <w:rsid w:val="00D92C74"/>
    <w:rsid w:val="00DA1CE2"/>
    <w:rsid w:val="00DA4207"/>
    <w:rsid w:val="00DC696A"/>
    <w:rsid w:val="00DF7DC3"/>
    <w:rsid w:val="00E014E3"/>
    <w:rsid w:val="00E02F6D"/>
    <w:rsid w:val="00E037CD"/>
    <w:rsid w:val="00E132BD"/>
    <w:rsid w:val="00E208A5"/>
    <w:rsid w:val="00E21DA5"/>
    <w:rsid w:val="00E246B7"/>
    <w:rsid w:val="00E26332"/>
    <w:rsid w:val="00E36FA7"/>
    <w:rsid w:val="00E41E5F"/>
    <w:rsid w:val="00E46960"/>
    <w:rsid w:val="00E46F71"/>
    <w:rsid w:val="00E50604"/>
    <w:rsid w:val="00E55379"/>
    <w:rsid w:val="00E55E8D"/>
    <w:rsid w:val="00E5734F"/>
    <w:rsid w:val="00E60078"/>
    <w:rsid w:val="00E8234D"/>
    <w:rsid w:val="00E861A3"/>
    <w:rsid w:val="00E915C8"/>
    <w:rsid w:val="00E92194"/>
    <w:rsid w:val="00EA77DE"/>
    <w:rsid w:val="00EB5B7F"/>
    <w:rsid w:val="00EC5BDD"/>
    <w:rsid w:val="00EC5F1C"/>
    <w:rsid w:val="00EE0A6F"/>
    <w:rsid w:val="00EF067C"/>
    <w:rsid w:val="00EF37D3"/>
    <w:rsid w:val="00EF5BB9"/>
    <w:rsid w:val="00F06997"/>
    <w:rsid w:val="00F07897"/>
    <w:rsid w:val="00F10186"/>
    <w:rsid w:val="00F145E2"/>
    <w:rsid w:val="00F20CC7"/>
    <w:rsid w:val="00F356BC"/>
    <w:rsid w:val="00F35D5C"/>
    <w:rsid w:val="00F41274"/>
    <w:rsid w:val="00F415A3"/>
    <w:rsid w:val="00F42A35"/>
    <w:rsid w:val="00F43A90"/>
    <w:rsid w:val="00F46728"/>
    <w:rsid w:val="00F52775"/>
    <w:rsid w:val="00F570F1"/>
    <w:rsid w:val="00F63271"/>
    <w:rsid w:val="00F6354E"/>
    <w:rsid w:val="00F7563F"/>
    <w:rsid w:val="00F76F84"/>
    <w:rsid w:val="00F87463"/>
    <w:rsid w:val="00FA16AB"/>
    <w:rsid w:val="00FA6451"/>
    <w:rsid w:val="00FD21F1"/>
    <w:rsid w:val="00FE6A99"/>
    <w:rsid w:val="00FF21E9"/>
    <w:rsid w:val="00FF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1">
    <w:name w:val="Unresolved Mention1"/>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26332"/>
    <w:rPr>
      <w:color w:val="954F72" w:themeColor="followedHyperlink"/>
      <w:u w:val="single"/>
    </w:rPr>
  </w:style>
  <w:style w:type="character" w:customStyle="1" w:styleId="UnresolvedMention2">
    <w:name w:val="Unresolved Mention2"/>
    <w:basedOn w:val="DefaultParagraphFont"/>
    <w:uiPriority w:val="99"/>
    <w:semiHidden/>
    <w:unhideWhenUsed/>
    <w:rsid w:val="00E26332"/>
    <w:rPr>
      <w:color w:val="605E5C"/>
      <w:shd w:val="clear" w:color="auto" w:fill="E1DFDD"/>
    </w:rPr>
  </w:style>
  <w:style w:type="paragraph" w:customStyle="1" w:styleId="xl63">
    <w:name w:val="xl63"/>
    <w:basedOn w:val="Normal"/>
    <w:rsid w:val="004D102C"/>
    <w:pPr>
      <w:shd w:val="clear" w:color="000000" w:fill="404040"/>
      <w:spacing w:before="100" w:beforeAutospacing="1" w:after="100" w:afterAutospacing="1" w:line="240" w:lineRule="auto"/>
    </w:pPr>
    <w:rPr>
      <w:rFonts w:ascii="Times New Roman" w:eastAsia="Times New Roman" w:hAnsi="Times New Roman" w:cs="Times New Roman"/>
      <w:color w:val="FFFFFF"/>
      <w:sz w:val="24"/>
      <w:szCs w:val="24"/>
      <w:lang w:val="en-CA" w:eastAsia="ja-JP"/>
    </w:rPr>
  </w:style>
  <w:style w:type="paragraph" w:customStyle="1" w:styleId="xl64">
    <w:name w:val="xl64"/>
    <w:basedOn w:val="Normal"/>
    <w:rsid w:val="004D102C"/>
    <w:pPr>
      <w:spacing w:before="100" w:beforeAutospacing="1" w:after="100" w:afterAutospacing="1" w:line="240" w:lineRule="auto"/>
    </w:pPr>
    <w:rPr>
      <w:rFonts w:ascii="Times New Roman" w:eastAsia="Times New Roman" w:hAnsi="Times New Roman" w:cs="Times New Roman"/>
      <w:sz w:val="24"/>
      <w:szCs w:val="24"/>
      <w:lang w:val="en-CA" w:eastAsia="ja-JP"/>
    </w:rPr>
  </w:style>
  <w:style w:type="paragraph" w:customStyle="1" w:styleId="xl65">
    <w:name w:val="xl65"/>
    <w:basedOn w:val="Normal"/>
    <w:rsid w:val="004D102C"/>
    <w:pPr>
      <w:spacing w:before="100" w:beforeAutospacing="1" w:after="100" w:afterAutospacing="1" w:line="240" w:lineRule="auto"/>
    </w:pPr>
    <w:rPr>
      <w:rFonts w:ascii="Times New Roman" w:eastAsia="Times New Roman" w:hAnsi="Times New Roman" w:cs="Times New Roman"/>
      <w:b/>
      <w:bCs/>
      <w:sz w:val="24"/>
      <w:szCs w:val="24"/>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9365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s://databricks-prod-cloudfront.cloud.databricks.com/public/4027ec902e239c93eaaa8714f173bcfc/4199039841175524/4424314020178533/1115343936761319/latest.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prod-cloudfront.cloud.databricks.com/public/4027ec902e239c93eaaa8714f173bcfc/4199039841175524/4424314020178505/1115343936761319/latest.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s://databricks-prod-cloudfront.cloud.databricks.com/public/4027ec902e239c93eaaa8714f173bcfc/4199039841175524/4424314020178557/1115343936761319/latest.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662/1115343936761319/latest.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11</Pages>
  <Words>3015</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kayode awe</cp:lastModifiedBy>
  <cp:revision>204</cp:revision>
  <dcterms:created xsi:type="dcterms:W3CDTF">2021-12-11T22:49:00Z</dcterms:created>
  <dcterms:modified xsi:type="dcterms:W3CDTF">2021-12-13T00:52:00Z</dcterms:modified>
</cp:coreProperties>
</file>