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2EFCAC" w14:textId="77777777" w:rsidR="008D5555" w:rsidRDefault="008D5555">
      <w:pPr>
        <w:pStyle w:val="3"/>
        <w:adjustRightInd w:val="0"/>
        <w:spacing w:before="0" w:after="0"/>
        <w:ind w:firstLineChars="0" w:firstLine="0"/>
        <w:contextualSpacing/>
        <w:jc w:val="left"/>
        <w:rPr>
          <w:sz w:val="21"/>
          <w:szCs w:val="21"/>
        </w:rPr>
      </w:pPr>
    </w:p>
    <w:p w14:paraId="2EA01D30" w14:textId="77777777" w:rsidR="008D5555" w:rsidRDefault="00000000">
      <w:pPr>
        <w:pStyle w:val="3"/>
        <w:adjustRightInd w:val="0"/>
        <w:spacing w:before="0" w:after="0"/>
        <w:ind w:firstLineChars="0" w:firstLine="0"/>
        <w:contextualSpacing/>
        <w:jc w:val="center"/>
        <w:rPr>
          <w:b/>
          <w:bCs/>
          <w:sz w:val="72"/>
          <w:szCs w:val="72"/>
        </w:rPr>
      </w:pPr>
      <w:r>
        <w:rPr>
          <w:b/>
          <w:bCs/>
          <w:noProof/>
          <w:sz w:val="72"/>
          <w:szCs w:val="72"/>
        </w:rPr>
        <w:drawing>
          <wp:inline distT="0" distB="0" distL="0" distR="0" wp14:anchorId="5C37F3CE" wp14:editId="69911387">
            <wp:extent cx="1278255" cy="1130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9188" cy="1148509"/>
                    </a:xfrm>
                    <a:prstGeom prst="rect">
                      <a:avLst/>
                    </a:prstGeom>
                  </pic:spPr>
                </pic:pic>
              </a:graphicData>
            </a:graphic>
          </wp:inline>
        </w:drawing>
      </w:r>
      <w:r>
        <w:rPr>
          <w:b/>
          <w:bCs/>
          <w:noProof/>
          <w:sz w:val="72"/>
          <w:szCs w:val="72"/>
        </w:rPr>
        <w:drawing>
          <wp:inline distT="0" distB="0" distL="0" distR="0" wp14:anchorId="7DA71F3F" wp14:editId="0F66A1BC">
            <wp:extent cx="2514600" cy="11518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4590" cy="1165990"/>
                    </a:xfrm>
                    <a:prstGeom prst="rect">
                      <a:avLst/>
                    </a:prstGeom>
                  </pic:spPr>
                </pic:pic>
              </a:graphicData>
            </a:graphic>
          </wp:inline>
        </w:drawing>
      </w:r>
    </w:p>
    <w:p w14:paraId="4F8C97F3" w14:textId="77777777" w:rsidR="008D5555" w:rsidRDefault="008D5555">
      <w:pPr>
        <w:rPr>
          <w:rFonts w:ascii="宋体" w:eastAsia="宋体" w:hAnsi="宋体"/>
          <w:b/>
          <w:bCs/>
          <w:sz w:val="16"/>
          <w:szCs w:val="44"/>
        </w:rPr>
      </w:pPr>
    </w:p>
    <w:p w14:paraId="5FAE1320" w14:textId="77777777" w:rsidR="008D5555" w:rsidRDefault="00000000">
      <w:pPr>
        <w:spacing w:after="0" w:line="240" w:lineRule="auto"/>
        <w:jc w:val="center"/>
        <w:rPr>
          <w:rFonts w:ascii="微软雅黑" w:eastAsia="微软雅黑" w:hAnsi="微软雅黑"/>
          <w:sz w:val="56"/>
          <w:szCs w:val="32"/>
        </w:rPr>
      </w:pPr>
      <w:r>
        <w:rPr>
          <w:rFonts w:ascii="微软雅黑" w:eastAsia="微软雅黑" w:hAnsi="微软雅黑" w:hint="eastAsia"/>
          <w:sz w:val="56"/>
          <w:szCs w:val="32"/>
        </w:rPr>
        <w:t>教   案</w:t>
      </w:r>
    </w:p>
    <w:tbl>
      <w:tblPr>
        <w:tblStyle w:val="ad"/>
        <w:tblW w:w="5511" w:type="dxa"/>
        <w:jc w:val="center"/>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1341"/>
        <w:gridCol w:w="1042"/>
        <w:gridCol w:w="1341"/>
      </w:tblGrid>
      <w:tr w:rsidR="008D5555" w14:paraId="54E2FABF" w14:textId="77777777">
        <w:trPr>
          <w:trHeight w:val="22"/>
          <w:jc w:val="center"/>
        </w:trPr>
        <w:tc>
          <w:tcPr>
            <w:tcW w:w="1787" w:type="dxa"/>
            <w:vAlign w:val="bottom"/>
          </w:tcPr>
          <w:p w14:paraId="3420A843"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2026-2027</w:t>
            </w:r>
          </w:p>
        </w:tc>
        <w:tc>
          <w:tcPr>
            <w:tcW w:w="1341" w:type="dxa"/>
            <w:tcBorders>
              <w:bottom w:val="nil"/>
            </w:tcBorders>
            <w:vAlign w:val="bottom"/>
          </w:tcPr>
          <w:p w14:paraId="63E3F2EC" w14:textId="77777777" w:rsidR="008D5555" w:rsidRDefault="00000000">
            <w:pPr>
              <w:spacing w:after="0" w:line="240" w:lineRule="auto"/>
              <w:jc w:val="center"/>
              <w:rPr>
                <w:rFonts w:ascii="宋体" w:eastAsia="宋体" w:hAnsi="宋体"/>
                <w:sz w:val="32"/>
                <w:szCs w:val="32"/>
              </w:rPr>
            </w:pPr>
            <w:r>
              <w:rPr>
                <w:rFonts w:ascii="微软雅黑" w:eastAsia="微软雅黑" w:hAnsi="微软雅黑" w:hint="eastAsia"/>
                <w:sz w:val="32"/>
                <w:szCs w:val="32"/>
              </w:rPr>
              <w:t>学年第</w:t>
            </w:r>
          </w:p>
        </w:tc>
        <w:tc>
          <w:tcPr>
            <w:tcW w:w="1042" w:type="dxa"/>
            <w:vAlign w:val="bottom"/>
          </w:tcPr>
          <w:p w14:paraId="3AEB26BE"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一</w:t>
            </w:r>
          </w:p>
        </w:tc>
        <w:tc>
          <w:tcPr>
            <w:tcW w:w="1341" w:type="dxa"/>
            <w:tcBorders>
              <w:bottom w:val="nil"/>
            </w:tcBorders>
            <w:vAlign w:val="bottom"/>
          </w:tcPr>
          <w:p w14:paraId="6A3A2D26" w14:textId="77777777" w:rsidR="008D5555" w:rsidRDefault="00000000">
            <w:pPr>
              <w:spacing w:after="0" w:line="240" w:lineRule="auto"/>
              <w:jc w:val="center"/>
              <w:rPr>
                <w:rFonts w:ascii="宋体" w:eastAsia="宋体" w:hAnsi="宋体"/>
                <w:sz w:val="32"/>
                <w:szCs w:val="32"/>
              </w:rPr>
            </w:pPr>
            <w:r>
              <w:rPr>
                <w:rFonts w:ascii="微软雅黑" w:eastAsia="微软雅黑" w:hAnsi="微软雅黑" w:hint="eastAsia"/>
                <w:sz w:val="32"/>
                <w:szCs w:val="32"/>
              </w:rPr>
              <w:t>学期</w:t>
            </w:r>
          </w:p>
        </w:tc>
      </w:tr>
    </w:tbl>
    <w:p w14:paraId="22BA5977" w14:textId="77777777" w:rsidR="008D5555" w:rsidRDefault="008D5555">
      <w:pPr>
        <w:jc w:val="center"/>
        <w:rPr>
          <w:rFonts w:ascii="宋体" w:eastAsia="宋体" w:hAnsi="宋体"/>
          <w:sz w:val="32"/>
          <w:szCs w:val="32"/>
        </w:rPr>
      </w:pPr>
    </w:p>
    <w:tbl>
      <w:tblPr>
        <w:tblStyle w:val="ad"/>
        <w:tblW w:w="62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31"/>
        <w:gridCol w:w="3666"/>
      </w:tblGrid>
      <w:tr w:rsidR="008D5555" w14:paraId="3A078A42" w14:textId="77777777">
        <w:trPr>
          <w:trHeight w:val="617"/>
          <w:jc w:val="center"/>
        </w:trPr>
        <w:tc>
          <w:tcPr>
            <w:tcW w:w="2631" w:type="dxa"/>
            <w:vAlign w:val="bottom"/>
          </w:tcPr>
          <w:p w14:paraId="6206E92B"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课程名称</w:t>
            </w:r>
          </w:p>
        </w:tc>
        <w:tc>
          <w:tcPr>
            <w:tcW w:w="3666" w:type="dxa"/>
            <w:tcBorders>
              <w:bottom w:val="single" w:sz="4" w:space="0" w:color="auto"/>
            </w:tcBorders>
            <w:vAlign w:val="bottom"/>
          </w:tcPr>
          <w:p w14:paraId="3E2C06A4" w14:textId="77777777" w:rsidR="008D5555" w:rsidRDefault="00000000">
            <w:pPr>
              <w:spacing w:after="0" w:line="240" w:lineRule="auto"/>
              <w:jc w:val="center"/>
              <w:rPr>
                <w:rFonts w:ascii="仿宋" w:eastAsia="仿宋" w:hAnsi="仿宋"/>
                <w:sz w:val="28"/>
                <w:szCs w:val="32"/>
              </w:rPr>
            </w:pPr>
            <w:r>
              <w:rPr>
                <w:rFonts w:ascii="仿宋" w:eastAsia="仿宋" w:hAnsi="仿宋" w:hint="eastAsia"/>
                <w:sz w:val="28"/>
                <w:szCs w:val="32"/>
              </w:rPr>
              <w:t>软件设计与规范</w:t>
            </w:r>
          </w:p>
        </w:tc>
      </w:tr>
      <w:tr w:rsidR="008D5555" w14:paraId="13AC1E42" w14:textId="77777777">
        <w:trPr>
          <w:trHeight w:val="627"/>
          <w:jc w:val="center"/>
        </w:trPr>
        <w:tc>
          <w:tcPr>
            <w:tcW w:w="2631" w:type="dxa"/>
            <w:vAlign w:val="bottom"/>
          </w:tcPr>
          <w:p w14:paraId="4E4FE728"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开课学院</w:t>
            </w:r>
          </w:p>
        </w:tc>
        <w:tc>
          <w:tcPr>
            <w:tcW w:w="3666" w:type="dxa"/>
            <w:tcBorders>
              <w:top w:val="single" w:sz="4" w:space="0" w:color="auto"/>
              <w:bottom w:val="single" w:sz="4" w:space="0" w:color="auto"/>
            </w:tcBorders>
            <w:vAlign w:val="bottom"/>
          </w:tcPr>
          <w:p w14:paraId="6A63D9EC"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计算机</w:t>
            </w:r>
          </w:p>
        </w:tc>
      </w:tr>
      <w:tr w:rsidR="008D5555" w14:paraId="6DDF4252" w14:textId="77777777">
        <w:trPr>
          <w:trHeight w:val="617"/>
          <w:jc w:val="center"/>
        </w:trPr>
        <w:tc>
          <w:tcPr>
            <w:tcW w:w="2631" w:type="dxa"/>
            <w:vAlign w:val="bottom"/>
          </w:tcPr>
          <w:p w14:paraId="4D11968E"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开课系室</w:t>
            </w:r>
          </w:p>
        </w:tc>
        <w:tc>
          <w:tcPr>
            <w:tcW w:w="3666" w:type="dxa"/>
            <w:tcBorders>
              <w:top w:val="single" w:sz="4" w:space="0" w:color="auto"/>
              <w:bottom w:val="single" w:sz="4" w:space="0" w:color="auto"/>
            </w:tcBorders>
            <w:vAlign w:val="bottom"/>
          </w:tcPr>
          <w:p w14:paraId="36C9917D"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软件工程</w:t>
            </w:r>
          </w:p>
        </w:tc>
      </w:tr>
      <w:tr w:rsidR="008D5555" w14:paraId="055AB6ED" w14:textId="77777777">
        <w:trPr>
          <w:trHeight w:val="627"/>
          <w:jc w:val="center"/>
        </w:trPr>
        <w:tc>
          <w:tcPr>
            <w:tcW w:w="2631" w:type="dxa"/>
            <w:vAlign w:val="bottom"/>
          </w:tcPr>
          <w:p w14:paraId="290042CB"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授课教师</w:t>
            </w:r>
          </w:p>
        </w:tc>
        <w:tc>
          <w:tcPr>
            <w:tcW w:w="3666" w:type="dxa"/>
            <w:tcBorders>
              <w:top w:val="single" w:sz="4" w:space="0" w:color="auto"/>
              <w:bottom w:val="single" w:sz="4" w:space="0" w:color="auto"/>
            </w:tcBorders>
            <w:vAlign w:val="bottom"/>
          </w:tcPr>
          <w:p w14:paraId="0A0F3B18"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李萌</w:t>
            </w:r>
          </w:p>
        </w:tc>
      </w:tr>
      <w:tr w:rsidR="008D5555" w14:paraId="396A1805" w14:textId="77777777">
        <w:trPr>
          <w:trHeight w:val="617"/>
          <w:jc w:val="center"/>
        </w:trPr>
        <w:tc>
          <w:tcPr>
            <w:tcW w:w="2631" w:type="dxa"/>
            <w:vAlign w:val="bottom"/>
          </w:tcPr>
          <w:p w14:paraId="04286636"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 xml:space="preserve">职 </w:t>
            </w:r>
            <w:r>
              <w:rPr>
                <w:rFonts w:ascii="微软雅黑" w:eastAsia="微软雅黑" w:hAnsi="微软雅黑"/>
                <w:sz w:val="32"/>
                <w:szCs w:val="32"/>
              </w:rPr>
              <w:t xml:space="preserve">   </w:t>
            </w:r>
            <w:r>
              <w:rPr>
                <w:rFonts w:ascii="微软雅黑" w:eastAsia="微软雅黑" w:hAnsi="微软雅黑" w:hint="eastAsia"/>
                <w:sz w:val="32"/>
                <w:szCs w:val="32"/>
              </w:rPr>
              <w:t>称</w:t>
            </w:r>
          </w:p>
        </w:tc>
        <w:tc>
          <w:tcPr>
            <w:tcW w:w="3666" w:type="dxa"/>
            <w:tcBorders>
              <w:top w:val="single" w:sz="4" w:space="0" w:color="auto"/>
              <w:bottom w:val="single" w:sz="4" w:space="0" w:color="auto"/>
            </w:tcBorders>
            <w:vAlign w:val="bottom"/>
          </w:tcPr>
          <w:p w14:paraId="1CE5DD5E" w14:textId="13D49ED2" w:rsidR="008D5555" w:rsidRDefault="00775E2A">
            <w:pPr>
              <w:spacing w:after="0" w:line="240" w:lineRule="auto"/>
              <w:jc w:val="center"/>
              <w:rPr>
                <w:rFonts w:ascii="仿宋" w:eastAsia="仿宋" w:hAnsi="仿宋"/>
                <w:sz w:val="32"/>
                <w:szCs w:val="32"/>
              </w:rPr>
            </w:pPr>
            <w:r>
              <w:rPr>
                <w:rFonts w:ascii="仿宋" w:eastAsia="仿宋" w:hAnsi="仿宋" w:hint="eastAsia"/>
                <w:sz w:val="32"/>
                <w:szCs w:val="32"/>
              </w:rPr>
              <w:t>实验师</w:t>
            </w:r>
          </w:p>
        </w:tc>
      </w:tr>
      <w:tr w:rsidR="008D5555" w14:paraId="1B232754" w14:textId="77777777">
        <w:trPr>
          <w:trHeight w:val="627"/>
          <w:jc w:val="center"/>
        </w:trPr>
        <w:tc>
          <w:tcPr>
            <w:tcW w:w="2631" w:type="dxa"/>
            <w:vAlign w:val="bottom"/>
          </w:tcPr>
          <w:p w14:paraId="36284C7C"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授课班级</w:t>
            </w:r>
          </w:p>
        </w:tc>
        <w:tc>
          <w:tcPr>
            <w:tcW w:w="3666" w:type="dxa"/>
            <w:tcBorders>
              <w:top w:val="single" w:sz="4" w:space="0" w:color="auto"/>
              <w:bottom w:val="single" w:sz="4" w:space="0" w:color="auto"/>
            </w:tcBorders>
            <w:vAlign w:val="bottom"/>
          </w:tcPr>
          <w:p w14:paraId="430B14A0"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本24软卓1班、本24软创1班、本24鸿蒙1班</w:t>
            </w:r>
          </w:p>
        </w:tc>
      </w:tr>
      <w:tr w:rsidR="008D5555" w14:paraId="4146E4FE" w14:textId="77777777">
        <w:trPr>
          <w:trHeight w:val="617"/>
          <w:jc w:val="center"/>
        </w:trPr>
        <w:tc>
          <w:tcPr>
            <w:tcW w:w="2631" w:type="dxa"/>
            <w:vAlign w:val="bottom"/>
          </w:tcPr>
          <w:p w14:paraId="2EA875E4" w14:textId="77777777" w:rsidR="008D5555" w:rsidRDefault="00000000">
            <w:pPr>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学生人数</w:t>
            </w:r>
          </w:p>
        </w:tc>
        <w:tc>
          <w:tcPr>
            <w:tcW w:w="3666" w:type="dxa"/>
            <w:tcBorders>
              <w:top w:val="single" w:sz="4" w:space="0" w:color="auto"/>
              <w:bottom w:val="single" w:sz="4" w:space="0" w:color="auto"/>
            </w:tcBorders>
            <w:vAlign w:val="bottom"/>
          </w:tcPr>
          <w:p w14:paraId="0FBF8466" w14:textId="77777777" w:rsidR="008D5555" w:rsidRDefault="00000000">
            <w:pPr>
              <w:spacing w:after="0" w:line="240" w:lineRule="auto"/>
              <w:jc w:val="center"/>
              <w:rPr>
                <w:rFonts w:ascii="仿宋" w:eastAsia="仿宋" w:hAnsi="仿宋"/>
                <w:sz w:val="32"/>
                <w:szCs w:val="32"/>
              </w:rPr>
            </w:pPr>
            <w:r>
              <w:rPr>
                <w:rFonts w:ascii="仿宋" w:eastAsia="仿宋" w:hAnsi="仿宋" w:hint="eastAsia"/>
                <w:sz w:val="32"/>
                <w:szCs w:val="32"/>
              </w:rPr>
              <w:t>110</w:t>
            </w:r>
          </w:p>
        </w:tc>
      </w:tr>
    </w:tbl>
    <w:p w14:paraId="57CBB6FE" w14:textId="77777777" w:rsidR="008D5555" w:rsidRDefault="008D5555">
      <w:pPr>
        <w:jc w:val="center"/>
        <w:rPr>
          <w:rFonts w:ascii="宋体" w:eastAsia="宋体" w:hAnsi="宋体"/>
          <w:sz w:val="32"/>
          <w:szCs w:val="32"/>
        </w:rPr>
      </w:pPr>
    </w:p>
    <w:p w14:paraId="3D381C7E" w14:textId="77777777" w:rsidR="008D5555" w:rsidRDefault="00000000">
      <w:pPr>
        <w:jc w:val="center"/>
        <w:rPr>
          <w:rFonts w:ascii="宋体" w:eastAsia="宋体" w:hAnsi="宋体"/>
          <w:sz w:val="32"/>
          <w:szCs w:val="32"/>
        </w:rPr>
      </w:pPr>
      <w:r>
        <w:rPr>
          <w:rFonts w:ascii="宋体" w:eastAsia="宋体" w:hAnsi="宋体" w:hint="eastAsia"/>
          <w:sz w:val="32"/>
          <w:szCs w:val="32"/>
        </w:rPr>
        <w:t>南华大学教务部制</w:t>
      </w:r>
    </w:p>
    <w:p w14:paraId="35ED97EE" w14:textId="77777777" w:rsidR="003F68B4" w:rsidRDefault="00000000">
      <w:pPr>
        <w:jc w:val="center"/>
        <w:rPr>
          <w:rFonts w:ascii="宋体" w:eastAsia="宋体" w:hAnsi="宋体"/>
          <w:sz w:val="32"/>
          <w:szCs w:val="36"/>
        </w:rPr>
      </w:pPr>
      <w:r>
        <w:rPr>
          <w:rFonts w:ascii="宋体" w:eastAsia="宋体" w:hAnsi="宋体" w:hint="eastAsia"/>
          <w:sz w:val="32"/>
          <w:szCs w:val="36"/>
        </w:rPr>
        <w:t>2026年10月</w:t>
      </w:r>
    </w:p>
    <w:p w14:paraId="15E15AF8" w14:textId="77777777" w:rsidR="003F68B4" w:rsidRDefault="003F68B4">
      <w:pPr>
        <w:jc w:val="center"/>
        <w:rPr>
          <w:rFonts w:ascii="宋体" w:eastAsia="宋体" w:hAnsi="宋体"/>
          <w:sz w:val="32"/>
          <w:szCs w:val="36"/>
        </w:rPr>
      </w:pPr>
    </w:p>
    <w:p w14:paraId="2CA9EF08" w14:textId="76EA4EE3" w:rsidR="008D5555" w:rsidRDefault="00000000">
      <w:pPr>
        <w:jc w:val="center"/>
        <w:rPr>
          <w:rFonts w:ascii="Times New Roman" w:eastAsia="微软雅黑" w:hAnsi="Times New Roman"/>
          <w:sz w:val="32"/>
          <w:szCs w:val="32"/>
        </w:rPr>
      </w:pPr>
      <w:r>
        <w:rPr>
          <w:rFonts w:ascii="宋体" w:eastAsia="宋体" w:hAnsi="宋体" w:hint="eastAsia"/>
          <w:sz w:val="32"/>
          <w:szCs w:val="36"/>
        </w:rPr>
        <w:lastRenderedPageBreak/>
        <w:t>全课程教案</w:t>
      </w:r>
    </w:p>
    <w:p w14:paraId="0E43D6E8"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一、基本信息</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1839"/>
        <w:gridCol w:w="1133"/>
        <w:gridCol w:w="1427"/>
        <w:gridCol w:w="132"/>
        <w:gridCol w:w="1002"/>
        <w:gridCol w:w="993"/>
        <w:gridCol w:w="283"/>
        <w:gridCol w:w="851"/>
        <w:gridCol w:w="636"/>
      </w:tblGrid>
      <w:tr w:rsidR="008D5555" w14:paraId="64E47414" w14:textId="77777777">
        <w:tc>
          <w:tcPr>
            <w:tcW w:w="1244" w:type="dxa"/>
            <w:vAlign w:val="center"/>
          </w:tcPr>
          <w:p w14:paraId="5B98435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课程名称</w:t>
            </w:r>
          </w:p>
        </w:tc>
        <w:tc>
          <w:tcPr>
            <w:tcW w:w="1839" w:type="dxa"/>
            <w:vAlign w:val="center"/>
          </w:tcPr>
          <w:p w14:paraId="7B5B6DBD" w14:textId="77777777" w:rsidR="008D5555" w:rsidRDefault="00000000">
            <w:pPr>
              <w:spacing w:after="0" w:line="312" w:lineRule="auto"/>
              <w:jc w:val="center"/>
              <w:rPr>
                <w:rFonts w:ascii="宋体" w:eastAsia="宋体" w:hAnsi="宋体"/>
                <w:color w:val="000000"/>
              </w:rPr>
            </w:pPr>
            <w:r>
              <w:rPr>
                <w:rFonts w:ascii="宋体" w:eastAsia="宋体" w:hAnsi="宋体" w:hint="eastAsia"/>
                <w:color w:val="000000"/>
              </w:rPr>
              <w:t>软件设计与规范</w:t>
            </w:r>
          </w:p>
        </w:tc>
        <w:tc>
          <w:tcPr>
            <w:tcW w:w="1133" w:type="dxa"/>
            <w:vAlign w:val="center"/>
          </w:tcPr>
          <w:p w14:paraId="7D8DDA67"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课程编号</w:t>
            </w:r>
          </w:p>
        </w:tc>
        <w:tc>
          <w:tcPr>
            <w:tcW w:w="1427" w:type="dxa"/>
            <w:vAlign w:val="center"/>
          </w:tcPr>
          <w:p w14:paraId="46008D17" w14:textId="77777777" w:rsidR="008D5555" w:rsidRDefault="00000000">
            <w:pPr>
              <w:spacing w:after="0" w:line="312" w:lineRule="auto"/>
              <w:jc w:val="center"/>
              <w:rPr>
                <w:rFonts w:ascii="Times New Roman" w:hAnsi="Times New Roman"/>
                <w:color w:val="000000"/>
              </w:rPr>
            </w:pPr>
            <w:r>
              <w:rPr>
                <w:rFonts w:ascii="宋体" w:eastAsia="宋体" w:hAnsi="宋体" w:hint="eastAsia"/>
              </w:rPr>
              <w:t>50500098230</w:t>
            </w:r>
          </w:p>
        </w:tc>
        <w:tc>
          <w:tcPr>
            <w:tcW w:w="1134" w:type="dxa"/>
            <w:gridSpan w:val="2"/>
            <w:vAlign w:val="center"/>
          </w:tcPr>
          <w:p w14:paraId="1E3185F2" w14:textId="77777777" w:rsidR="008D5555" w:rsidRDefault="00000000">
            <w:pPr>
              <w:spacing w:after="0" w:line="312" w:lineRule="auto"/>
              <w:jc w:val="center"/>
              <w:rPr>
                <w:rFonts w:ascii="Times New Roman" w:hAnsi="Times New Roman"/>
                <w:color w:val="000000"/>
              </w:rPr>
            </w:pPr>
            <w:r>
              <w:rPr>
                <w:rFonts w:ascii="Times New Roman" w:eastAsia="黑体" w:hAnsi="Times New Roman" w:hint="eastAsia"/>
                <w:color w:val="000000"/>
              </w:rPr>
              <w:t>课程性质</w:t>
            </w:r>
          </w:p>
        </w:tc>
        <w:tc>
          <w:tcPr>
            <w:tcW w:w="1276" w:type="dxa"/>
            <w:gridSpan w:val="2"/>
            <w:vAlign w:val="center"/>
          </w:tcPr>
          <w:p w14:paraId="6CEC5F8A" w14:textId="77777777" w:rsidR="008D5555" w:rsidRDefault="00000000">
            <w:pPr>
              <w:spacing w:after="0" w:line="312" w:lineRule="auto"/>
              <w:jc w:val="center"/>
              <w:rPr>
                <w:rFonts w:ascii="仿宋" w:eastAsia="仿宋" w:hAnsi="仿宋"/>
              </w:rPr>
            </w:pPr>
            <w:r>
              <w:rPr>
                <w:rFonts w:ascii="仿宋" w:eastAsia="仿宋" w:hAnsi="仿宋" w:hint="eastAsia"/>
              </w:rPr>
              <w:t>专业核心课</w:t>
            </w:r>
          </w:p>
        </w:tc>
        <w:tc>
          <w:tcPr>
            <w:tcW w:w="851" w:type="dxa"/>
            <w:vAlign w:val="center"/>
          </w:tcPr>
          <w:p w14:paraId="431A2E0A" w14:textId="77777777" w:rsidR="008D5555" w:rsidRDefault="00000000">
            <w:pPr>
              <w:spacing w:after="0" w:line="312" w:lineRule="auto"/>
              <w:jc w:val="center"/>
              <w:rPr>
                <w:rFonts w:ascii="Times New Roman" w:eastAsia="黑体" w:hAnsi="Times New Roman"/>
              </w:rPr>
            </w:pPr>
            <w:r>
              <w:rPr>
                <w:rFonts w:ascii="Times New Roman" w:eastAsia="黑体" w:hAnsi="Times New Roman" w:hint="eastAsia"/>
              </w:rPr>
              <w:t>学分</w:t>
            </w:r>
          </w:p>
        </w:tc>
        <w:tc>
          <w:tcPr>
            <w:tcW w:w="636" w:type="dxa"/>
            <w:vAlign w:val="center"/>
          </w:tcPr>
          <w:p w14:paraId="5E6507AE" w14:textId="7979DA7B" w:rsidR="008D5555" w:rsidRDefault="003F68B4">
            <w:pPr>
              <w:spacing w:after="0" w:line="312" w:lineRule="auto"/>
              <w:jc w:val="center"/>
              <w:rPr>
                <w:rFonts w:ascii="Times New Roman" w:hAnsi="Times New Roman"/>
              </w:rPr>
            </w:pPr>
            <w:r>
              <w:rPr>
                <w:rFonts w:ascii="Times New Roman" w:hAnsi="Times New Roman" w:hint="eastAsia"/>
              </w:rPr>
              <w:t>3.5</w:t>
            </w:r>
          </w:p>
        </w:tc>
      </w:tr>
      <w:tr w:rsidR="008D5555" w14:paraId="2C58211C" w14:textId="77777777">
        <w:trPr>
          <w:cantSplit/>
        </w:trPr>
        <w:tc>
          <w:tcPr>
            <w:tcW w:w="1244" w:type="dxa"/>
            <w:vMerge w:val="restart"/>
            <w:vAlign w:val="center"/>
          </w:tcPr>
          <w:p w14:paraId="2B460340"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教学安排</w:t>
            </w:r>
          </w:p>
        </w:tc>
        <w:tc>
          <w:tcPr>
            <w:tcW w:w="8296" w:type="dxa"/>
            <w:gridSpan w:val="9"/>
            <w:vAlign w:val="center"/>
          </w:tcPr>
          <w:p w14:paraId="4A7B7D78" w14:textId="05959DC6" w:rsidR="003F68B4" w:rsidRDefault="00000000">
            <w:pPr>
              <w:spacing w:after="0" w:line="312" w:lineRule="auto"/>
              <w:jc w:val="center"/>
              <w:rPr>
                <w:rFonts w:ascii="仿宋" w:eastAsia="仿宋" w:hAnsi="仿宋"/>
              </w:rPr>
            </w:pPr>
            <w:r>
              <w:rPr>
                <w:rFonts w:ascii="仿宋" w:eastAsia="仿宋" w:hAnsi="仿宋" w:hint="eastAsia"/>
              </w:rPr>
              <w:t>总学时56。本课程由两位教师分段授课</w:t>
            </w:r>
            <w:r w:rsidR="00722201">
              <w:rPr>
                <w:rFonts w:ascii="仿宋" w:eastAsia="仿宋" w:hAnsi="仿宋" w:hint="eastAsia"/>
              </w:rPr>
              <w:t>，这里为一部分</w:t>
            </w:r>
            <w:r>
              <w:rPr>
                <w:rFonts w:ascii="仿宋" w:eastAsia="仿宋" w:hAnsi="仿宋" w:hint="eastAsia"/>
              </w:rPr>
              <w:t>。</w:t>
            </w:r>
          </w:p>
          <w:p w14:paraId="37F77BE0" w14:textId="1B4894A7" w:rsidR="008D5555" w:rsidRDefault="00000000">
            <w:pPr>
              <w:spacing w:after="0" w:line="312" w:lineRule="auto"/>
              <w:jc w:val="center"/>
              <w:rPr>
                <w:rFonts w:ascii="仿宋" w:eastAsia="仿宋" w:hAnsi="仿宋"/>
              </w:rPr>
            </w:pPr>
            <w:r>
              <w:rPr>
                <w:rFonts w:ascii="仿宋" w:eastAsia="仿宋" w:hAnsi="仿宋" w:hint="eastAsia"/>
              </w:rPr>
              <w:t>课程设计单独开课，不计入本课程学时</w:t>
            </w:r>
          </w:p>
        </w:tc>
      </w:tr>
      <w:tr w:rsidR="008D5555" w14:paraId="6B4EA950" w14:textId="77777777">
        <w:trPr>
          <w:cantSplit/>
          <w:trHeight w:val="371"/>
        </w:trPr>
        <w:tc>
          <w:tcPr>
            <w:tcW w:w="1244" w:type="dxa"/>
            <w:vMerge/>
            <w:vAlign w:val="center"/>
          </w:tcPr>
          <w:p w14:paraId="4BFAF5C1" w14:textId="77777777" w:rsidR="008D5555" w:rsidRDefault="008D5555">
            <w:pPr>
              <w:spacing w:after="0" w:line="312" w:lineRule="auto"/>
              <w:jc w:val="center"/>
              <w:rPr>
                <w:rFonts w:ascii="Times New Roman" w:eastAsia="黑体" w:hAnsi="Times New Roman"/>
                <w:color w:val="000000"/>
              </w:rPr>
            </w:pPr>
          </w:p>
        </w:tc>
        <w:tc>
          <w:tcPr>
            <w:tcW w:w="4531" w:type="dxa"/>
            <w:gridSpan w:val="4"/>
            <w:vAlign w:val="center"/>
          </w:tcPr>
          <w:p w14:paraId="75B2CAFF" w14:textId="7E894446" w:rsidR="008D5555" w:rsidRDefault="00000000">
            <w:pPr>
              <w:spacing w:after="0" w:line="312" w:lineRule="auto"/>
              <w:jc w:val="center"/>
              <w:rPr>
                <w:rFonts w:ascii="仿宋" w:eastAsia="仿宋" w:hAnsi="仿宋"/>
              </w:rPr>
            </w:pPr>
            <w:r>
              <w:rPr>
                <w:rFonts w:ascii="仿宋" w:eastAsia="仿宋" w:hAnsi="仿宋" w:hint="eastAsia"/>
              </w:rPr>
              <w:t>授课时间：第 6 周至第 12 周</w:t>
            </w:r>
          </w:p>
        </w:tc>
        <w:tc>
          <w:tcPr>
            <w:tcW w:w="1995" w:type="dxa"/>
            <w:gridSpan w:val="2"/>
            <w:vAlign w:val="center"/>
          </w:tcPr>
          <w:p w14:paraId="67228954" w14:textId="77777777" w:rsidR="008D5555" w:rsidRDefault="00000000">
            <w:pPr>
              <w:spacing w:after="0" w:line="312" w:lineRule="auto"/>
              <w:jc w:val="center"/>
              <w:rPr>
                <w:rFonts w:ascii="Times New Roman" w:hAnsi="Times New Roman"/>
              </w:rPr>
            </w:pPr>
            <w:r>
              <w:rPr>
                <w:rFonts w:ascii="Times New Roman" w:hAnsi="Times New Roman" w:hint="eastAsia"/>
              </w:rPr>
              <w:t>周学时</w:t>
            </w:r>
          </w:p>
        </w:tc>
        <w:tc>
          <w:tcPr>
            <w:tcW w:w="1770" w:type="dxa"/>
            <w:gridSpan w:val="3"/>
            <w:vAlign w:val="center"/>
          </w:tcPr>
          <w:p w14:paraId="32FB3C8D" w14:textId="77777777" w:rsidR="008D5555" w:rsidRDefault="00000000">
            <w:pPr>
              <w:spacing w:after="0" w:line="312" w:lineRule="auto"/>
              <w:jc w:val="center"/>
              <w:rPr>
                <w:rFonts w:ascii="Times New Roman" w:eastAsia="仿宋" w:hAnsi="Times New Roman"/>
              </w:rPr>
            </w:pPr>
            <w:r>
              <w:rPr>
                <w:rFonts w:ascii="仿宋" w:eastAsia="仿宋" w:hAnsi="仿宋" w:hint="eastAsia"/>
              </w:rPr>
              <w:t>4</w:t>
            </w:r>
          </w:p>
        </w:tc>
      </w:tr>
      <w:tr w:rsidR="008D5555" w14:paraId="2F161E49" w14:textId="77777777">
        <w:trPr>
          <w:cantSplit/>
        </w:trPr>
        <w:tc>
          <w:tcPr>
            <w:tcW w:w="1244" w:type="dxa"/>
            <w:vAlign w:val="center"/>
          </w:tcPr>
          <w:p w14:paraId="43C255D4"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相关课程与环节</w:t>
            </w:r>
          </w:p>
        </w:tc>
        <w:tc>
          <w:tcPr>
            <w:tcW w:w="8296" w:type="dxa"/>
            <w:gridSpan w:val="9"/>
            <w:vAlign w:val="center"/>
          </w:tcPr>
          <w:p w14:paraId="116371EC" w14:textId="77777777" w:rsidR="008D5555" w:rsidRDefault="00000000">
            <w:pPr>
              <w:spacing w:after="0" w:line="312" w:lineRule="auto"/>
              <w:rPr>
                <w:rFonts w:ascii="仿宋" w:eastAsia="仿宋" w:hAnsi="仿宋"/>
                <w:color w:val="FF0000"/>
              </w:rPr>
            </w:pPr>
            <w:r>
              <w:rPr>
                <w:rFonts w:ascii="仿宋" w:eastAsia="仿宋" w:hAnsi="仿宋" w:cs="宋体" w:hint="eastAsia"/>
              </w:rPr>
              <w:t>先修：软件工程概论，Java程序设计，数据结构，Web前端开发，Web后端开发；后继：软件验证与确认，软件设计综合课程设计</w:t>
            </w:r>
          </w:p>
        </w:tc>
      </w:tr>
    </w:tbl>
    <w:p w14:paraId="7E94AF28" w14:textId="77777777" w:rsidR="008D5555" w:rsidRDefault="008D5555"/>
    <w:p w14:paraId="29108D2A"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二、授课对象</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853"/>
        <w:gridCol w:w="1275"/>
        <w:gridCol w:w="851"/>
        <w:gridCol w:w="709"/>
        <w:gridCol w:w="850"/>
        <w:gridCol w:w="1418"/>
        <w:gridCol w:w="1134"/>
        <w:gridCol w:w="1203"/>
      </w:tblGrid>
      <w:tr w:rsidR="008D5555" w14:paraId="7E3FEF98" w14:textId="77777777" w:rsidTr="00B94833">
        <w:trPr>
          <w:trHeight w:val="359"/>
        </w:trPr>
        <w:tc>
          <w:tcPr>
            <w:tcW w:w="1247" w:type="dxa"/>
            <w:vAlign w:val="center"/>
          </w:tcPr>
          <w:p w14:paraId="7B0452DB"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基本情况</w:t>
            </w:r>
          </w:p>
        </w:tc>
        <w:tc>
          <w:tcPr>
            <w:tcW w:w="853" w:type="dxa"/>
            <w:vAlign w:val="center"/>
          </w:tcPr>
          <w:p w14:paraId="6FEB8A26" w14:textId="77777777" w:rsidR="008D5555" w:rsidRDefault="00000000">
            <w:pPr>
              <w:spacing w:after="0" w:line="312" w:lineRule="auto"/>
              <w:jc w:val="center"/>
              <w:rPr>
                <w:rFonts w:ascii="Times New Roman" w:hAnsi="Times New Roman"/>
                <w:color w:val="FF0000"/>
              </w:rPr>
            </w:pPr>
            <w:r>
              <w:rPr>
                <w:rFonts w:ascii="Times New Roman" w:eastAsia="黑体" w:hAnsi="Times New Roman" w:hint="eastAsia"/>
                <w:color w:val="000000"/>
              </w:rPr>
              <w:t>专业</w:t>
            </w:r>
          </w:p>
        </w:tc>
        <w:tc>
          <w:tcPr>
            <w:tcW w:w="1275" w:type="dxa"/>
            <w:vAlign w:val="center"/>
          </w:tcPr>
          <w:p w14:paraId="3A1FD7E7" w14:textId="57D26E19" w:rsidR="008D5555" w:rsidRDefault="00000000">
            <w:pPr>
              <w:spacing w:after="0" w:line="312" w:lineRule="auto"/>
              <w:jc w:val="center"/>
              <w:rPr>
                <w:rFonts w:ascii="仿宋" w:eastAsia="仿宋" w:hAnsi="仿宋"/>
              </w:rPr>
            </w:pPr>
            <w:r>
              <w:rPr>
                <w:rFonts w:ascii="仿宋" w:eastAsia="仿宋" w:hAnsi="仿宋" w:hint="eastAsia"/>
              </w:rPr>
              <w:t>软件工程</w:t>
            </w:r>
          </w:p>
        </w:tc>
        <w:tc>
          <w:tcPr>
            <w:tcW w:w="851" w:type="dxa"/>
            <w:vAlign w:val="center"/>
          </w:tcPr>
          <w:p w14:paraId="72AA9BBF" w14:textId="77777777" w:rsidR="008D5555" w:rsidRDefault="00000000">
            <w:pPr>
              <w:spacing w:after="0" w:line="312" w:lineRule="auto"/>
              <w:jc w:val="center"/>
              <w:rPr>
                <w:rFonts w:ascii="Times New Roman" w:hAnsi="Times New Roman"/>
              </w:rPr>
            </w:pPr>
            <w:r>
              <w:rPr>
                <w:rFonts w:ascii="Times New Roman" w:hAnsi="Times New Roman" w:hint="eastAsia"/>
              </w:rPr>
              <w:t>年级</w:t>
            </w:r>
          </w:p>
        </w:tc>
        <w:tc>
          <w:tcPr>
            <w:tcW w:w="709" w:type="dxa"/>
            <w:vAlign w:val="center"/>
          </w:tcPr>
          <w:p w14:paraId="1625DEA2" w14:textId="77777777" w:rsidR="008D5555" w:rsidRDefault="00000000">
            <w:pPr>
              <w:spacing w:after="0" w:line="312" w:lineRule="auto"/>
              <w:jc w:val="center"/>
              <w:rPr>
                <w:rFonts w:ascii="仿宋" w:eastAsia="仿宋" w:hAnsi="仿宋"/>
              </w:rPr>
            </w:pPr>
            <w:r>
              <w:rPr>
                <w:rFonts w:ascii="仿宋" w:eastAsia="仿宋" w:hAnsi="仿宋" w:hint="eastAsia"/>
              </w:rPr>
              <w:t>三</w:t>
            </w:r>
          </w:p>
        </w:tc>
        <w:tc>
          <w:tcPr>
            <w:tcW w:w="850" w:type="dxa"/>
            <w:vAlign w:val="center"/>
          </w:tcPr>
          <w:p w14:paraId="45DAA413" w14:textId="77777777" w:rsidR="008D5555" w:rsidRDefault="00000000">
            <w:pPr>
              <w:spacing w:after="0" w:line="312" w:lineRule="auto"/>
              <w:jc w:val="center"/>
              <w:rPr>
                <w:rFonts w:ascii="Times New Roman" w:hAnsi="Times New Roman"/>
              </w:rPr>
            </w:pPr>
            <w:r>
              <w:rPr>
                <w:rFonts w:ascii="Times New Roman" w:hAnsi="Times New Roman" w:hint="eastAsia"/>
              </w:rPr>
              <w:t>班级</w:t>
            </w:r>
          </w:p>
        </w:tc>
        <w:tc>
          <w:tcPr>
            <w:tcW w:w="1418" w:type="dxa"/>
            <w:vAlign w:val="center"/>
          </w:tcPr>
          <w:p w14:paraId="6FD541B8" w14:textId="691CFB32" w:rsidR="008D5555" w:rsidRDefault="00000000">
            <w:pPr>
              <w:spacing w:after="0" w:line="312" w:lineRule="auto"/>
              <w:jc w:val="center"/>
              <w:rPr>
                <w:rFonts w:ascii="仿宋" w:eastAsia="仿宋" w:hAnsi="仿宋"/>
              </w:rPr>
            </w:pPr>
            <w:r>
              <w:rPr>
                <w:rFonts w:ascii="仿宋" w:eastAsia="仿宋" w:hAnsi="仿宋" w:hint="eastAsia"/>
              </w:rPr>
              <w:t>本24软卓、软创、鸿蒙班</w:t>
            </w:r>
          </w:p>
        </w:tc>
        <w:tc>
          <w:tcPr>
            <w:tcW w:w="1134" w:type="dxa"/>
            <w:vAlign w:val="center"/>
          </w:tcPr>
          <w:p w14:paraId="6347215C" w14:textId="77777777" w:rsidR="008D5555" w:rsidRDefault="00000000">
            <w:pPr>
              <w:spacing w:after="0" w:line="312" w:lineRule="auto"/>
              <w:jc w:val="center"/>
              <w:rPr>
                <w:rFonts w:ascii="Times New Roman" w:hAnsi="Times New Roman"/>
                <w:color w:val="000000"/>
              </w:rPr>
            </w:pPr>
            <w:r>
              <w:rPr>
                <w:rFonts w:ascii="Times New Roman" w:hAnsi="Times New Roman" w:hint="eastAsia"/>
                <w:color w:val="000000"/>
              </w:rPr>
              <w:t>修读人数</w:t>
            </w:r>
          </w:p>
        </w:tc>
        <w:tc>
          <w:tcPr>
            <w:tcW w:w="1203" w:type="dxa"/>
            <w:vAlign w:val="center"/>
          </w:tcPr>
          <w:p w14:paraId="3AD7A774" w14:textId="77777777" w:rsidR="008D5555" w:rsidRDefault="00000000">
            <w:pPr>
              <w:spacing w:after="0" w:line="312" w:lineRule="auto"/>
              <w:jc w:val="center"/>
              <w:rPr>
                <w:rFonts w:ascii="Times New Roman" w:hAnsi="Times New Roman"/>
                <w:color w:val="000000"/>
              </w:rPr>
            </w:pPr>
            <w:r>
              <w:rPr>
                <w:rFonts w:ascii="Times New Roman" w:hAnsi="Times New Roman" w:hint="eastAsia"/>
                <w:color w:val="000000"/>
              </w:rPr>
              <w:t>110</w:t>
            </w:r>
          </w:p>
        </w:tc>
      </w:tr>
      <w:tr w:rsidR="008D5555" w14:paraId="35D8E7D0" w14:textId="77777777">
        <w:trPr>
          <w:trHeight w:val="359"/>
        </w:trPr>
        <w:tc>
          <w:tcPr>
            <w:tcW w:w="1247" w:type="dxa"/>
            <w:vAlign w:val="center"/>
          </w:tcPr>
          <w:p w14:paraId="75D78DFB"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授课对象分析</w:t>
            </w:r>
          </w:p>
        </w:tc>
        <w:tc>
          <w:tcPr>
            <w:tcW w:w="8293" w:type="dxa"/>
            <w:gridSpan w:val="8"/>
            <w:vAlign w:val="center"/>
          </w:tcPr>
          <w:p w14:paraId="696EC872" w14:textId="77777777" w:rsidR="008D5555" w:rsidRDefault="00000000">
            <w:pPr>
              <w:spacing w:after="0" w:line="312" w:lineRule="auto"/>
              <w:ind w:firstLineChars="200" w:firstLine="420"/>
              <w:rPr>
                <w:rFonts w:ascii="仿宋" w:eastAsia="仿宋" w:hAnsi="仿宋"/>
              </w:rPr>
            </w:pPr>
            <w:r>
              <w:rPr>
                <w:rFonts w:ascii="仿宋" w:eastAsia="仿宋" w:hAnsi="仿宋" w:hint="eastAsia"/>
              </w:rPr>
              <w:t>学生已经学过Java程序设计、Web前端开发（Vue或React、TypeScript、组件化与状态管理、单元测试与端到端测试）和Web后端开发（Spring Boot分层架构、MySQL、Redis、消息队列、Docker），能独立开发一个Web应用，熟悉IntelliJ IDEA和Maven，多数同学用过生成式AI工具。</w:t>
            </w:r>
          </w:p>
          <w:p w14:paraId="7C587736" w14:textId="77777777" w:rsidR="008D5555" w:rsidRDefault="00000000">
            <w:pPr>
              <w:spacing w:after="0" w:line="312" w:lineRule="auto"/>
              <w:ind w:firstLineChars="200" w:firstLine="420"/>
              <w:rPr>
                <w:rFonts w:ascii="仿宋" w:eastAsia="仿宋" w:hAnsi="仿宋"/>
              </w:rPr>
            </w:pPr>
            <w:r>
              <w:rPr>
                <w:rFonts w:ascii="仿宋" w:eastAsia="仿宋" w:hAnsi="仿宋" w:hint="eastAsia"/>
              </w:rPr>
              <w:t>欠缺的地方有三处：没在规模较大、带着技术债的既有系统里做过事；能写出跑得起来的代码，但不会拿设计原则和规范去判断一段设计好不好，也不习惯在约束下改动别人的代码；用AI时习惯直接采纳结果，很少去核对它的说法，也说不清自己到底改了什么。三个班合班上课，基础差别不小，需要分层布置任务，及时给反馈。</w:t>
            </w:r>
          </w:p>
        </w:tc>
      </w:tr>
    </w:tbl>
    <w:p w14:paraId="5D41E7B5" w14:textId="77777777" w:rsidR="008D5555" w:rsidRDefault="008D5555"/>
    <w:p w14:paraId="44630017"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三、教学资源</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8296"/>
      </w:tblGrid>
      <w:tr w:rsidR="008D5555" w14:paraId="32616CFC" w14:textId="77777777">
        <w:trPr>
          <w:cantSplit/>
        </w:trPr>
        <w:tc>
          <w:tcPr>
            <w:tcW w:w="1244" w:type="dxa"/>
            <w:vAlign w:val="center"/>
          </w:tcPr>
          <w:p w14:paraId="25075D6E"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主要教材</w:t>
            </w:r>
          </w:p>
        </w:tc>
        <w:tc>
          <w:tcPr>
            <w:tcW w:w="8296" w:type="dxa"/>
            <w:vAlign w:val="center"/>
          </w:tcPr>
          <w:p w14:paraId="26980E18" w14:textId="77777777" w:rsidR="008D5555" w:rsidRDefault="00000000">
            <w:pPr>
              <w:spacing w:after="0" w:line="312" w:lineRule="auto"/>
              <w:rPr>
                <w:rFonts w:ascii="宋体" w:eastAsia="宋体" w:hAnsi="宋体"/>
                <w:color w:val="FF0000"/>
              </w:rPr>
            </w:pPr>
            <w:r>
              <w:rPr>
                <w:rFonts w:ascii="仿宋" w:eastAsia="仿宋" w:hAnsi="仿宋" w:hint="eastAsia"/>
              </w:rPr>
              <w:t>《软件设计与体系结构》（第2版），董威、文艳军、陈振邦著，ISBN 9787040486308，高等教育出版社，2017年</w:t>
            </w:r>
          </w:p>
        </w:tc>
      </w:tr>
      <w:tr w:rsidR="008D5555" w14:paraId="1082BE50" w14:textId="77777777">
        <w:tc>
          <w:tcPr>
            <w:tcW w:w="1244" w:type="dxa"/>
            <w:vAlign w:val="center"/>
          </w:tcPr>
          <w:p w14:paraId="5E9ED736"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参考材料</w:t>
            </w:r>
          </w:p>
        </w:tc>
        <w:tc>
          <w:tcPr>
            <w:tcW w:w="8296" w:type="dxa"/>
            <w:vAlign w:val="center"/>
          </w:tcPr>
          <w:p w14:paraId="0EB32064" w14:textId="77777777" w:rsidR="008D5555" w:rsidRDefault="00000000">
            <w:pPr>
              <w:spacing w:after="0" w:line="312" w:lineRule="auto"/>
              <w:rPr>
                <w:rFonts w:ascii="仿宋" w:eastAsia="仿宋" w:hAnsi="仿宋"/>
                <w:b/>
                <w:bCs/>
              </w:rPr>
            </w:pPr>
            <w:r>
              <w:rPr>
                <w:rFonts w:ascii="仿宋" w:eastAsia="仿宋" w:hAnsi="仿宋" w:hint="eastAsia"/>
                <w:b/>
                <w:bCs/>
              </w:rPr>
              <w:t>参考教材</w:t>
            </w:r>
          </w:p>
          <w:p w14:paraId="68E24E9F" w14:textId="77777777" w:rsidR="008D5555" w:rsidRDefault="00000000">
            <w:pPr>
              <w:spacing w:after="0" w:line="312" w:lineRule="auto"/>
              <w:rPr>
                <w:rFonts w:ascii="仿宋" w:eastAsia="仿宋" w:hAnsi="仿宋"/>
                <w:b/>
                <w:bCs/>
              </w:rPr>
            </w:pPr>
            <w:r>
              <w:rPr>
                <w:rFonts w:ascii="仿宋" w:eastAsia="仿宋" w:hAnsi="仿宋" w:hint="eastAsia"/>
                <w:b/>
                <w:bCs/>
              </w:rPr>
              <w:t>1、《敏捷软件开发：原则、模式与实践》，Robert C. Martin著，邓辉译，清华大学出版社，2003年；</w:t>
            </w:r>
          </w:p>
          <w:p w14:paraId="4CEF1B47" w14:textId="77777777" w:rsidR="008D5555" w:rsidRDefault="00000000">
            <w:pPr>
              <w:spacing w:after="0" w:line="312" w:lineRule="auto"/>
              <w:rPr>
                <w:rFonts w:ascii="仿宋" w:eastAsia="仿宋" w:hAnsi="仿宋"/>
                <w:b/>
                <w:bCs/>
              </w:rPr>
            </w:pPr>
            <w:r>
              <w:rPr>
                <w:rFonts w:ascii="仿宋" w:eastAsia="仿宋" w:hAnsi="仿宋" w:hint="eastAsia"/>
                <w:b/>
                <w:bCs/>
              </w:rPr>
              <w:t>2、《设计模式：可复用面向对象软件的基础》，Gamma等著，李英军等译，机械工业出版社，2000年；</w:t>
            </w:r>
          </w:p>
          <w:p w14:paraId="0BF653C1" w14:textId="77777777" w:rsidR="008D5555" w:rsidRDefault="00000000">
            <w:pPr>
              <w:spacing w:after="0" w:line="312" w:lineRule="auto"/>
              <w:rPr>
                <w:rFonts w:ascii="仿宋" w:eastAsia="仿宋" w:hAnsi="仿宋"/>
                <w:b/>
                <w:bCs/>
              </w:rPr>
            </w:pPr>
            <w:r>
              <w:rPr>
                <w:rFonts w:ascii="仿宋" w:eastAsia="仿宋" w:hAnsi="仿宋" w:hint="eastAsia"/>
                <w:b/>
                <w:bCs/>
              </w:rPr>
              <w:t>3、《重构：改善既有代码的设计（第2版）》，Martin Fowler著，熊节、林从羽译，人民邮电出版社，2019年；</w:t>
            </w:r>
          </w:p>
          <w:p w14:paraId="03F7C83E" w14:textId="77777777" w:rsidR="008D5555" w:rsidRDefault="00000000">
            <w:pPr>
              <w:spacing w:after="0" w:line="312" w:lineRule="auto"/>
              <w:rPr>
                <w:rFonts w:ascii="仿宋" w:eastAsia="仿宋" w:hAnsi="仿宋"/>
                <w:b/>
                <w:bCs/>
              </w:rPr>
            </w:pPr>
            <w:r>
              <w:rPr>
                <w:rFonts w:ascii="仿宋" w:eastAsia="仿宋" w:hAnsi="仿宋" w:hint="eastAsia"/>
                <w:b/>
                <w:bCs/>
              </w:rPr>
              <w:lastRenderedPageBreak/>
              <w:t>4、《重构与模式（修订版）》，Joshua Kerievsky著，杨光、刘基诚译，人民邮电出版社，2013年；</w:t>
            </w:r>
          </w:p>
          <w:p w14:paraId="53C99DAE" w14:textId="77777777" w:rsidR="008D5555" w:rsidRDefault="00000000">
            <w:pPr>
              <w:spacing w:after="0" w:line="312" w:lineRule="auto"/>
              <w:rPr>
                <w:rFonts w:ascii="仿宋" w:eastAsia="仿宋" w:hAnsi="仿宋"/>
                <w:b/>
                <w:bCs/>
              </w:rPr>
            </w:pPr>
            <w:r>
              <w:rPr>
                <w:rFonts w:ascii="仿宋" w:eastAsia="仿宋" w:hAnsi="仿宋" w:hint="eastAsia"/>
                <w:b/>
                <w:bCs/>
              </w:rPr>
              <w:t>5、《修改代码的艺术》，Michael Feathers著，刘未鹏译，人民邮电出版社，2007年；</w:t>
            </w:r>
          </w:p>
          <w:p w14:paraId="78B30E06" w14:textId="77777777" w:rsidR="008D5555" w:rsidRDefault="00000000">
            <w:pPr>
              <w:spacing w:after="0" w:line="312" w:lineRule="auto"/>
              <w:rPr>
                <w:rFonts w:ascii="仿宋" w:eastAsia="仿宋" w:hAnsi="仿宋"/>
                <w:b/>
                <w:bCs/>
              </w:rPr>
            </w:pPr>
            <w:r>
              <w:rPr>
                <w:rFonts w:ascii="仿宋" w:eastAsia="仿宋" w:hAnsi="仿宋" w:hint="eastAsia"/>
                <w:b/>
                <w:bCs/>
              </w:rPr>
              <w:t>6、《企业应用架构模式》，Martin Fowler著，王怀民、周斌译，机械工业出版社，2010年；</w:t>
            </w:r>
          </w:p>
          <w:p w14:paraId="082DF904" w14:textId="77777777" w:rsidR="008D5555" w:rsidRDefault="00000000">
            <w:pPr>
              <w:spacing w:after="0" w:line="312" w:lineRule="auto"/>
              <w:rPr>
                <w:rFonts w:ascii="仿宋" w:eastAsia="仿宋" w:hAnsi="仿宋"/>
                <w:b/>
                <w:bCs/>
              </w:rPr>
            </w:pPr>
            <w:r>
              <w:rPr>
                <w:rFonts w:ascii="仿宋" w:eastAsia="仿宋" w:hAnsi="仿宋" w:hint="eastAsia"/>
                <w:b/>
                <w:bCs/>
              </w:rPr>
              <w:t>7、《演进式架构》，Neal Ford等著，周训杰译，人民邮电出版社，2019年；</w:t>
            </w:r>
          </w:p>
          <w:p w14:paraId="66B6B317" w14:textId="77777777" w:rsidR="008D5555" w:rsidRDefault="00000000">
            <w:pPr>
              <w:spacing w:after="0" w:line="312" w:lineRule="auto"/>
              <w:rPr>
                <w:rFonts w:ascii="仿宋" w:eastAsia="仿宋" w:hAnsi="仿宋"/>
                <w:b/>
                <w:bCs/>
              </w:rPr>
            </w:pPr>
            <w:r>
              <w:rPr>
                <w:rFonts w:ascii="仿宋" w:eastAsia="仿宋" w:hAnsi="仿宋" w:hint="eastAsia"/>
                <w:b/>
                <w:bCs/>
              </w:rPr>
              <w:t>8、《.NET设计规范：约定、惯用法与模式（第2版）》，Krzysztof Cwalina、Brad Abrams著，葛子昂译，人民邮电出版社，2010年；</w:t>
            </w:r>
          </w:p>
          <w:p w14:paraId="0A0172BE" w14:textId="77777777" w:rsidR="008D5555" w:rsidRDefault="00000000">
            <w:pPr>
              <w:spacing w:after="0" w:line="312" w:lineRule="auto"/>
              <w:rPr>
                <w:rFonts w:ascii="仿宋" w:eastAsia="仿宋" w:hAnsi="仿宋"/>
                <w:b/>
                <w:bCs/>
              </w:rPr>
            </w:pPr>
            <w:r>
              <w:rPr>
                <w:rFonts w:ascii="仿宋" w:eastAsia="仿宋" w:hAnsi="仿宋" w:hint="eastAsia"/>
                <w:b/>
                <w:bCs/>
              </w:rPr>
              <w:t>9、《领域驱动设计：软件核心复杂性应对之道（修订版）》，Eric Evans著，赵俐、盛海艳、刘霞译，人民邮电出版社，2016年；</w:t>
            </w:r>
          </w:p>
          <w:p w14:paraId="749BA063" w14:textId="77777777" w:rsidR="008D5555" w:rsidRDefault="00000000">
            <w:pPr>
              <w:spacing w:after="0" w:line="312" w:lineRule="auto"/>
              <w:rPr>
                <w:rFonts w:ascii="仿宋" w:eastAsia="仿宋" w:hAnsi="仿宋"/>
                <w:b/>
                <w:bCs/>
              </w:rPr>
            </w:pPr>
            <w:r>
              <w:rPr>
                <w:rFonts w:ascii="仿宋" w:eastAsia="仿宋" w:hAnsi="仿宋" w:hint="eastAsia"/>
                <w:b/>
                <w:bCs/>
              </w:rPr>
              <w:t>10、《实现领域驱动设计》，Vaughn Vernon著，滕云译，电子工业出版社，2014年；</w:t>
            </w:r>
          </w:p>
          <w:p w14:paraId="1164ED1B" w14:textId="77777777" w:rsidR="008D5555" w:rsidRDefault="00000000">
            <w:pPr>
              <w:spacing w:after="0" w:line="312" w:lineRule="auto"/>
              <w:rPr>
                <w:rFonts w:ascii="仿宋" w:eastAsia="仿宋" w:hAnsi="仿宋"/>
                <w:b/>
                <w:bCs/>
              </w:rPr>
            </w:pPr>
            <w:r>
              <w:rPr>
                <w:rFonts w:ascii="仿宋" w:eastAsia="仿宋" w:hAnsi="仿宋" w:hint="eastAsia"/>
                <w:b/>
                <w:bCs/>
              </w:rPr>
              <w:t>11、《软件框架设计的艺术》，Jaroslav Tulach著，王磊、朱兴译，人民邮电出版社，2011年；</w:t>
            </w:r>
          </w:p>
          <w:p w14:paraId="67E8D0F0" w14:textId="77777777" w:rsidR="008D5555" w:rsidRDefault="00000000">
            <w:pPr>
              <w:spacing w:after="0" w:line="312" w:lineRule="auto"/>
              <w:rPr>
                <w:rFonts w:ascii="仿宋" w:eastAsia="仿宋" w:hAnsi="仿宋"/>
                <w:b/>
                <w:bCs/>
              </w:rPr>
            </w:pPr>
            <w:r>
              <w:rPr>
                <w:rFonts w:ascii="仿宋" w:eastAsia="仿宋" w:hAnsi="仿宋" w:hint="eastAsia"/>
                <w:b/>
                <w:bCs/>
              </w:rPr>
              <w:t>12、《微服务设计》，Sam Newman著，崔力强、张骏译，人民邮电出版社，2016年。</w:t>
            </w:r>
          </w:p>
          <w:p w14:paraId="3604FCC6" w14:textId="77777777" w:rsidR="00E47DD4" w:rsidRDefault="00E47DD4">
            <w:pPr>
              <w:spacing w:after="0" w:line="312" w:lineRule="auto"/>
              <w:rPr>
                <w:rFonts w:ascii="仿宋" w:eastAsia="仿宋" w:hAnsi="仿宋"/>
                <w:b/>
                <w:bCs/>
              </w:rPr>
            </w:pPr>
            <w:r>
              <w:rPr>
                <w:rFonts w:ascii="仿宋" w:eastAsia="仿宋" w:hAnsi="仿宋" w:hint="eastAsia"/>
                <w:b/>
                <w:bCs/>
              </w:rPr>
              <w:t>论文</w:t>
            </w:r>
          </w:p>
          <w:p w14:paraId="66C3538E" w14:textId="77777777" w:rsidR="00E47DD4" w:rsidRDefault="00E47DD4">
            <w:pPr>
              <w:spacing w:after="0" w:line="312" w:lineRule="auto"/>
              <w:rPr>
                <w:rFonts w:ascii="仿宋" w:eastAsia="仿宋" w:hAnsi="仿宋"/>
                <w:b/>
                <w:bCs/>
              </w:rPr>
            </w:pPr>
            <w:r>
              <w:rPr>
                <w:rFonts w:ascii="仿宋" w:eastAsia="仿宋" w:hAnsi="仿宋" w:hint="eastAsia"/>
                <w:b/>
                <w:bCs/>
              </w:rPr>
              <w:t>Parnas（1972）、Kruchten（1995）等论文；</w:t>
            </w:r>
          </w:p>
          <w:p w14:paraId="0843D3A2" w14:textId="77777777" w:rsidR="00E47DD4" w:rsidRDefault="00000000">
            <w:pPr>
              <w:spacing w:after="0" w:line="312" w:lineRule="auto"/>
              <w:rPr>
                <w:rFonts w:ascii="仿宋" w:eastAsia="仿宋" w:hAnsi="仿宋"/>
                <w:b/>
                <w:bCs/>
              </w:rPr>
            </w:pPr>
            <w:r>
              <w:rPr>
                <w:rFonts w:ascii="仿宋" w:eastAsia="仿宋" w:hAnsi="仿宋" w:hint="eastAsia"/>
                <w:b/>
                <w:bCs/>
              </w:rPr>
              <w:t>标准</w:t>
            </w:r>
          </w:p>
          <w:p w14:paraId="6FDD1A02" w14:textId="77777777" w:rsidR="00E47DD4" w:rsidRDefault="00000000">
            <w:pPr>
              <w:spacing w:after="0" w:line="312" w:lineRule="auto"/>
              <w:rPr>
                <w:rFonts w:ascii="仿宋" w:eastAsia="仿宋" w:hAnsi="仿宋"/>
                <w:b/>
                <w:bCs/>
              </w:rPr>
            </w:pPr>
            <w:r>
              <w:rPr>
                <w:rFonts w:ascii="仿宋" w:eastAsia="仿宋" w:hAnsi="仿宋" w:hint="eastAsia"/>
                <w:b/>
                <w:bCs/>
              </w:rPr>
              <w:t>GB/T 25000.10-2016、GB/T 8566-2022、GB/T 8567-2006；</w:t>
            </w:r>
          </w:p>
          <w:p w14:paraId="33535DDE" w14:textId="2044EBD6" w:rsidR="00E47DD4" w:rsidRDefault="00E47DD4">
            <w:pPr>
              <w:spacing w:after="0" w:line="312" w:lineRule="auto"/>
              <w:rPr>
                <w:rFonts w:ascii="仿宋" w:eastAsia="仿宋" w:hAnsi="仿宋"/>
                <w:b/>
                <w:bCs/>
              </w:rPr>
            </w:pPr>
            <w:r>
              <w:rPr>
                <w:rFonts w:ascii="仿宋" w:eastAsia="仿宋" w:hAnsi="仿宋" w:hint="eastAsia"/>
                <w:b/>
                <w:bCs/>
              </w:rPr>
              <w:t>规范</w:t>
            </w:r>
          </w:p>
          <w:p w14:paraId="69A486DD" w14:textId="5AF99198" w:rsidR="008D5555" w:rsidRDefault="00000000">
            <w:pPr>
              <w:spacing w:after="0" w:line="312" w:lineRule="auto"/>
              <w:rPr>
                <w:rFonts w:ascii="仿宋" w:eastAsia="仿宋" w:hAnsi="仿宋"/>
                <w:b/>
                <w:bCs/>
              </w:rPr>
            </w:pPr>
            <w:r>
              <w:rPr>
                <w:rFonts w:ascii="仿宋" w:eastAsia="仿宋" w:hAnsi="仿宋" w:hint="eastAsia"/>
                <w:b/>
                <w:bCs/>
              </w:rPr>
              <w:t>阿里巴巴《Java开发手册（黄山版）》、Microsoft REST API Guidelines、Google Java Style Guide。各章读到哪一节，见教学大纲。</w:t>
            </w:r>
          </w:p>
          <w:p w14:paraId="67D6B9E7" w14:textId="121DBD54" w:rsidR="008D5555" w:rsidRDefault="00E47DD4">
            <w:pPr>
              <w:spacing w:after="0" w:line="312" w:lineRule="auto"/>
              <w:rPr>
                <w:rFonts w:ascii="仿宋" w:eastAsia="仿宋" w:hAnsi="仿宋"/>
                <w:b/>
                <w:bCs/>
              </w:rPr>
            </w:pPr>
            <w:r>
              <w:rPr>
                <w:rFonts w:ascii="仿宋" w:eastAsia="仿宋" w:hAnsi="仿宋" w:hint="eastAsia"/>
                <w:b/>
                <w:bCs/>
              </w:rPr>
              <w:t>线上资源</w:t>
            </w:r>
          </w:p>
          <w:p w14:paraId="33A6C928" w14:textId="77777777" w:rsidR="008D5555" w:rsidRDefault="00000000">
            <w:pPr>
              <w:spacing w:after="0" w:line="312" w:lineRule="auto"/>
              <w:rPr>
                <w:rFonts w:ascii="仿宋" w:eastAsia="仿宋" w:hAnsi="仿宋"/>
                <w:b/>
                <w:bCs/>
              </w:rPr>
            </w:pPr>
            <w:r>
              <w:rPr>
                <w:rFonts w:ascii="仿宋" w:eastAsia="仿宋" w:hAnsi="仿宋" w:hint="eastAsia"/>
                <w:b/>
                <w:bCs/>
              </w:rPr>
              <w:t>1、开源项目mall（https://github.com/macrozheng/mall，本课程锁定版本）：后端用Spring Boot和MyBatis，分7个Maven模块；</w:t>
            </w:r>
          </w:p>
          <w:p w14:paraId="207FCF23" w14:textId="77777777" w:rsidR="008D5555" w:rsidRDefault="00000000">
            <w:pPr>
              <w:spacing w:after="0" w:line="312" w:lineRule="auto"/>
              <w:rPr>
                <w:rFonts w:ascii="仿宋" w:eastAsia="仿宋" w:hAnsi="仿宋"/>
                <w:b/>
                <w:bCs/>
              </w:rPr>
            </w:pPr>
            <w:r>
              <w:rPr>
                <w:rFonts w:ascii="仿宋" w:eastAsia="仿宋" w:hAnsi="仿宋" w:hint="eastAsia"/>
                <w:b/>
                <w:bCs/>
              </w:rPr>
              <w:t>2、配套前端mall-admin-web（Vue），当作接口契约的使用方和MVVM的例子；</w:t>
            </w:r>
          </w:p>
          <w:p w14:paraId="623A2FC1" w14:textId="77777777" w:rsidR="008D5555" w:rsidRDefault="00000000">
            <w:pPr>
              <w:spacing w:after="0" w:line="312" w:lineRule="auto"/>
              <w:rPr>
                <w:rFonts w:ascii="仿宋" w:eastAsia="仿宋" w:hAnsi="仿宋"/>
                <w:b/>
                <w:bCs/>
              </w:rPr>
            </w:pPr>
            <w:r>
              <w:rPr>
                <w:rFonts w:ascii="仿宋" w:eastAsia="仿宋" w:hAnsi="仿宋" w:hint="eastAsia"/>
                <w:b/>
                <w:bCs/>
              </w:rPr>
              <w:t>3、微服务版mall-swarm，用来看系统演化；</w:t>
            </w:r>
          </w:p>
          <w:p w14:paraId="6D46E83C" w14:textId="77777777" w:rsidR="008D5555" w:rsidRDefault="00000000">
            <w:pPr>
              <w:spacing w:after="0" w:line="312" w:lineRule="auto"/>
              <w:rPr>
                <w:rFonts w:ascii="仿宋" w:eastAsia="仿宋" w:hAnsi="仿宋"/>
                <w:b/>
                <w:bCs/>
              </w:rPr>
            </w:pPr>
            <w:r>
              <w:rPr>
                <w:rFonts w:ascii="仿宋" w:eastAsia="仿宋" w:hAnsi="仿宋" w:hint="eastAsia"/>
                <w:b/>
                <w:bCs/>
              </w:rPr>
              <w:t>4、讲义附录《AI协作与产出验收规范》。</w:t>
            </w:r>
          </w:p>
        </w:tc>
      </w:tr>
      <w:tr w:rsidR="008D5555" w14:paraId="1AF6A795" w14:textId="77777777">
        <w:trPr>
          <w:cantSplit/>
        </w:trPr>
        <w:tc>
          <w:tcPr>
            <w:tcW w:w="1244" w:type="dxa"/>
            <w:vAlign w:val="center"/>
          </w:tcPr>
          <w:p w14:paraId="02CBC56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lastRenderedPageBreak/>
              <w:t>课程资源</w:t>
            </w:r>
          </w:p>
        </w:tc>
        <w:tc>
          <w:tcPr>
            <w:tcW w:w="8296" w:type="dxa"/>
            <w:vAlign w:val="center"/>
          </w:tcPr>
          <w:p w14:paraId="5E5FC432" w14:textId="77777777" w:rsidR="008D5555" w:rsidRDefault="00000000">
            <w:pPr>
              <w:spacing w:after="0" w:line="312" w:lineRule="auto"/>
              <w:rPr>
                <w:rFonts w:ascii="仿宋" w:eastAsia="仿宋" w:hAnsi="仿宋"/>
                <w:color w:val="FF0000"/>
              </w:rPr>
            </w:pPr>
            <w:r>
              <w:rPr>
                <w:rFonts w:ascii="仿宋" w:eastAsia="仿宋" w:hAnsi="仿宋" w:hint="eastAsia"/>
              </w:rPr>
              <w:t>学习通课程链接：</w:t>
            </w:r>
            <w:r>
              <w:rPr>
                <w:rFonts w:ascii="仿宋" w:eastAsia="仿宋" w:hAnsi="仿宋"/>
              </w:rPr>
              <w:t>http://mooc1.chaoxing.com/course/92862906.html</w:t>
            </w:r>
          </w:p>
        </w:tc>
      </w:tr>
      <w:tr w:rsidR="008D5555" w14:paraId="68A2F975" w14:textId="77777777">
        <w:trPr>
          <w:cantSplit/>
          <w:trHeight w:val="1028"/>
        </w:trPr>
        <w:tc>
          <w:tcPr>
            <w:tcW w:w="1244" w:type="dxa"/>
            <w:vAlign w:val="center"/>
          </w:tcPr>
          <w:p w14:paraId="0387BB73"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lastRenderedPageBreak/>
              <w:t>教材分析与处理</w:t>
            </w:r>
          </w:p>
        </w:tc>
        <w:tc>
          <w:tcPr>
            <w:tcW w:w="8296" w:type="dxa"/>
            <w:vAlign w:val="center"/>
          </w:tcPr>
          <w:p w14:paraId="092EE6B9"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教材把软件设计与体系结构的框架讲得比较清楚，缺点是案例各自独立，用的还是桌面技术栈，和学生已经掌握的Web开发、以及他们用AI写代码的现状对不上。</w:t>
            </w:r>
          </w:p>
          <w:p w14:paraId="54483FEE"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解决办法是换一个载体：选一个规模真实、带着技术债的开源系统mall，把教材里的设计原则、体系结构、架构模式、设计模式与重构，落到这个项目里真实存在的问题上——先读懂，再诊断，再在约束下动手改，最后用规范和测试证明改对了。</w:t>
            </w:r>
          </w:p>
          <w:p w14:paraId="72C96A25"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理论课只讲核心知识点，每个知识点讲到四层：是什么、违背了要付什么代价、怎么在代码里认出来、和别的原则冲突时怎么取舍。框架只当例子用，并且拿不同实现技术作对照（比如Spring与.NET的依赖注入、MyBatis与Entity Framework的数据源模式），让学生抓住比框架寿命更长的那些原理。</w:t>
            </w:r>
          </w:p>
          <w:p w14:paraId="33FA01BB" w14:textId="77777777" w:rsidR="008D5555" w:rsidRDefault="00000000">
            <w:pPr>
              <w:spacing w:after="0" w:line="240" w:lineRule="auto"/>
              <w:ind w:firstLineChars="200" w:firstLine="420"/>
              <w:rPr>
                <w:rFonts w:ascii="仿宋" w:eastAsia="仿宋" w:hAnsi="仿宋"/>
              </w:rPr>
            </w:pPr>
            <w:r>
              <w:rPr>
                <w:rFonts w:ascii="仿宋" w:eastAsia="仿宋" w:hAnsi="仿宋" w:hint="eastAsia"/>
              </w:rPr>
              <w:t xml:space="preserve">AI作为受规范约束的协作者进入课程：先写验收准则，再和它一起做，最后按AI输出的判定原则核对它的产出。线上放预习视频、规范条目和常见问题，课堂时间主要留给实验和讨论。</w:t>
            </w:r>
          </w:p>
        </w:tc>
      </w:tr>
    </w:tbl>
    <w:p w14:paraId="4F48FB9C" w14:textId="77777777" w:rsidR="008D5555" w:rsidRDefault="008D5555"/>
    <w:p w14:paraId="3DE95E0C"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四、教学内容与安排</w:t>
      </w:r>
    </w:p>
    <w:tbl>
      <w:tblPr>
        <w:tblW w:w="95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7"/>
        <w:gridCol w:w="1276"/>
        <w:gridCol w:w="425"/>
        <w:gridCol w:w="2127"/>
        <w:gridCol w:w="667"/>
        <w:gridCol w:w="1459"/>
        <w:gridCol w:w="992"/>
        <w:gridCol w:w="284"/>
        <w:gridCol w:w="1203"/>
      </w:tblGrid>
      <w:tr w:rsidR="008D5555" w14:paraId="0887B424" w14:textId="77777777" w:rsidTr="00B94833">
        <w:trPr>
          <w:trHeight w:val="876"/>
        </w:trPr>
        <w:tc>
          <w:tcPr>
            <w:tcW w:w="1107" w:type="dxa"/>
            <w:vAlign w:val="center"/>
          </w:tcPr>
          <w:p w14:paraId="3CC9CC0D"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课程简介与要求</w:t>
            </w:r>
          </w:p>
        </w:tc>
        <w:tc>
          <w:tcPr>
            <w:tcW w:w="8433" w:type="dxa"/>
            <w:gridSpan w:val="8"/>
            <w:vAlign w:val="center"/>
          </w:tcPr>
          <w:p w14:paraId="24A5D276" w14:textId="77777777" w:rsidR="008D5555" w:rsidRDefault="00000000">
            <w:pPr>
              <w:spacing w:after="0" w:line="312" w:lineRule="auto"/>
              <w:ind w:firstLineChars="200" w:firstLine="420"/>
              <w:rPr>
                <w:rFonts w:ascii="仿宋" w:eastAsia="仿宋" w:hAnsi="仿宋"/>
              </w:rPr>
            </w:pPr>
            <w:bookmarkStart w:id="0" w:name="_Hlk114216600"/>
            <w:r>
              <w:rPr>
                <w:rFonts w:ascii="仿宋" w:eastAsia="仿宋" w:hAnsi="仿宋" w:hint="eastAsia"/>
              </w:rPr>
              <w:t>《软件设计与规范》是软件工程专业的专业核心课。学生已经学过Java程序设计、Web前端开发和Web后端开发。这门课以开源项目mall为统一载体，训练学生在既有系统上理解设计、诊断缺陷、在约束下修改，并用规范和测试证明改对了；内容包括标准与规范、模块化设计原则、体系结构设计、架构模式、设计模式重构与系统演化、开发规范与AI协作规范；同时培养与AI协作、以及验证AI产出的能力。</w:t>
            </w:r>
            <w:bookmarkEnd w:id="0"/>
          </w:p>
        </w:tc>
      </w:tr>
      <w:tr w:rsidR="008D5555" w14:paraId="4AE250BF" w14:textId="77777777" w:rsidTr="00B94833">
        <w:trPr>
          <w:trHeight w:val="319"/>
        </w:trPr>
        <w:tc>
          <w:tcPr>
            <w:tcW w:w="1107" w:type="dxa"/>
            <w:vMerge w:val="restart"/>
            <w:vAlign w:val="center"/>
          </w:tcPr>
          <w:p w14:paraId="5916703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课程目标</w:t>
            </w:r>
          </w:p>
        </w:tc>
        <w:tc>
          <w:tcPr>
            <w:tcW w:w="1701" w:type="dxa"/>
            <w:gridSpan w:val="2"/>
            <w:vAlign w:val="center"/>
          </w:tcPr>
          <w:p w14:paraId="4CDADA99" w14:textId="77777777" w:rsidR="008D5555" w:rsidRDefault="00000000">
            <w:pPr>
              <w:autoSpaceDE w:val="0"/>
              <w:autoSpaceDN w:val="0"/>
              <w:adjustRightInd w:val="0"/>
              <w:spacing w:after="0" w:line="312" w:lineRule="auto"/>
              <w:jc w:val="center"/>
              <w:rPr>
                <w:rFonts w:ascii="Times New Roman" w:eastAsia="黑体" w:hAnsi="Times New Roman"/>
                <w:color w:val="000000"/>
              </w:rPr>
            </w:pPr>
            <w:r>
              <w:rPr>
                <w:rFonts w:ascii="Times New Roman" w:eastAsia="黑体" w:hAnsi="Times New Roman" w:hint="eastAsia"/>
                <w:color w:val="000000"/>
              </w:rPr>
              <w:t>课程目标</w:t>
            </w:r>
          </w:p>
        </w:tc>
        <w:tc>
          <w:tcPr>
            <w:tcW w:w="5245" w:type="dxa"/>
            <w:gridSpan w:val="4"/>
            <w:vAlign w:val="center"/>
          </w:tcPr>
          <w:p w14:paraId="0300EE69" w14:textId="77777777" w:rsidR="008D5555" w:rsidRDefault="00000000">
            <w:pPr>
              <w:autoSpaceDE w:val="0"/>
              <w:autoSpaceDN w:val="0"/>
              <w:adjustRightInd w:val="0"/>
              <w:spacing w:after="0" w:line="312" w:lineRule="auto"/>
              <w:jc w:val="center"/>
              <w:rPr>
                <w:rFonts w:ascii="Times New Roman" w:eastAsia="黑体" w:hAnsi="Times New Roman"/>
                <w:color w:val="000000"/>
              </w:rPr>
            </w:pPr>
            <w:r>
              <w:rPr>
                <w:rFonts w:ascii="Times New Roman" w:eastAsia="黑体" w:hAnsi="Times New Roman" w:hint="eastAsia"/>
                <w:color w:val="000000"/>
              </w:rPr>
              <w:t>支撑毕业要求指标点</w:t>
            </w:r>
          </w:p>
        </w:tc>
        <w:tc>
          <w:tcPr>
            <w:tcW w:w="1487" w:type="dxa"/>
            <w:gridSpan w:val="2"/>
            <w:vAlign w:val="center"/>
          </w:tcPr>
          <w:p w14:paraId="55C6E8EB" w14:textId="77777777" w:rsidR="008D5555" w:rsidRDefault="00000000">
            <w:pPr>
              <w:autoSpaceDE w:val="0"/>
              <w:autoSpaceDN w:val="0"/>
              <w:adjustRightInd w:val="0"/>
              <w:spacing w:after="0" w:line="312" w:lineRule="auto"/>
              <w:jc w:val="center"/>
              <w:rPr>
                <w:rFonts w:ascii="Times New Roman" w:eastAsia="黑体" w:hAnsi="Times New Roman"/>
                <w:color w:val="000000"/>
              </w:rPr>
            </w:pPr>
            <w:r>
              <w:rPr>
                <w:rFonts w:ascii="Times New Roman" w:eastAsia="黑体" w:hAnsi="Times New Roman" w:hint="eastAsia"/>
                <w:color w:val="000000"/>
              </w:rPr>
              <w:t>关联度</w:t>
            </w:r>
          </w:p>
        </w:tc>
      </w:tr>
      <w:tr w:rsidR="008D5555" w14:paraId="40DEF1ED" w14:textId="77777777" w:rsidTr="00B94833">
        <w:trPr>
          <w:trHeight w:val="420"/>
        </w:trPr>
        <w:tc>
          <w:tcPr>
            <w:tcW w:w="1107" w:type="dxa"/>
            <w:vMerge/>
            <w:vAlign w:val="center"/>
          </w:tcPr>
          <w:p w14:paraId="674083E7"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311130ED" w14:textId="77777777" w:rsidR="008D5555" w:rsidRDefault="00000000">
            <w:pPr>
              <w:spacing w:after="0" w:line="312" w:lineRule="auto"/>
              <w:rPr>
                <w:rFonts w:ascii="仿宋" w:eastAsia="仿宋" w:hAnsi="仿宋"/>
                <w:color w:val="FF0000"/>
              </w:rPr>
            </w:pPr>
            <w:r>
              <w:rPr>
                <w:rFonts w:ascii="仿宋" w:eastAsia="仿宋" w:hAnsi="仿宋" w:cs="宋体" w:hint="eastAsia"/>
              </w:rPr>
              <w:t>课程目标1：工程知识与方案评价</w:t>
            </w:r>
          </w:p>
        </w:tc>
        <w:tc>
          <w:tcPr>
            <w:tcW w:w="5245" w:type="dxa"/>
            <w:gridSpan w:val="4"/>
            <w:vAlign w:val="center"/>
          </w:tcPr>
          <w:p w14:paraId="7B8EBF2C" w14:textId="77777777" w:rsidR="008D5555" w:rsidRDefault="00000000">
            <w:pPr>
              <w:spacing w:after="0" w:line="312" w:lineRule="auto"/>
              <w:rPr>
                <w:rFonts w:ascii="仿宋" w:eastAsia="仿宋" w:hAnsi="仿宋"/>
                <w:color w:val="FF0000"/>
              </w:rPr>
            </w:pPr>
            <w:r>
              <w:rPr>
                <w:rFonts w:ascii="仿宋" w:eastAsia="仿宋" w:hAnsi="仿宋" w:cs="宋体"/>
              </w:rPr>
              <w:t>1.4能够运用软件工程专业知识和数学模型方法对复杂软件工程问题的解决方案进行比较和评价。</w:t>
            </w:r>
          </w:p>
        </w:tc>
        <w:tc>
          <w:tcPr>
            <w:tcW w:w="1487" w:type="dxa"/>
            <w:gridSpan w:val="2"/>
            <w:vAlign w:val="center"/>
          </w:tcPr>
          <w:p w14:paraId="2E48FB57" w14:textId="77777777" w:rsidR="008D5555" w:rsidRDefault="00000000">
            <w:pPr>
              <w:spacing w:after="0" w:line="312" w:lineRule="auto"/>
              <w:jc w:val="center"/>
              <w:rPr>
                <w:rFonts w:ascii="仿宋" w:eastAsia="仿宋" w:hAnsi="仿宋"/>
              </w:rPr>
            </w:pPr>
            <w:r>
              <w:rPr>
                <w:rFonts w:ascii="仿宋" w:eastAsia="仿宋" w:hAnsi="仿宋" w:hint="eastAsia"/>
              </w:rPr>
              <w:t>高</w:t>
            </w:r>
          </w:p>
        </w:tc>
      </w:tr>
      <w:tr w:rsidR="008D5555" w14:paraId="7B8A5325" w14:textId="77777777" w:rsidTr="00B94833">
        <w:trPr>
          <w:trHeight w:val="372"/>
        </w:trPr>
        <w:tc>
          <w:tcPr>
            <w:tcW w:w="1107" w:type="dxa"/>
            <w:vMerge/>
            <w:vAlign w:val="center"/>
          </w:tcPr>
          <w:p w14:paraId="43F3E937"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7F46ADD5" w14:textId="77777777" w:rsidR="008D5555" w:rsidRDefault="00000000">
            <w:pPr>
              <w:spacing w:after="0" w:line="312" w:lineRule="auto"/>
              <w:rPr>
                <w:rFonts w:ascii="仿宋" w:eastAsia="仿宋" w:hAnsi="仿宋"/>
                <w:color w:val="FF0000"/>
              </w:rPr>
            </w:pPr>
            <w:r>
              <w:rPr>
                <w:rFonts w:ascii="仿宋" w:eastAsia="仿宋" w:hAnsi="仿宋" w:cs="宋体" w:hint="eastAsia"/>
              </w:rPr>
              <w:t>课程目标2：设计与开发解决方案</w:t>
            </w:r>
          </w:p>
        </w:tc>
        <w:tc>
          <w:tcPr>
            <w:tcW w:w="5245" w:type="dxa"/>
            <w:gridSpan w:val="4"/>
            <w:vAlign w:val="center"/>
          </w:tcPr>
          <w:p w14:paraId="5587AFD3" w14:textId="77777777" w:rsidR="008D5555" w:rsidRDefault="00000000">
            <w:pPr>
              <w:spacing w:after="0" w:line="312" w:lineRule="auto"/>
              <w:rPr>
                <w:rFonts w:ascii="仿宋" w:eastAsia="仿宋" w:hAnsi="仿宋"/>
                <w:color w:val="FF0000"/>
              </w:rPr>
            </w:pPr>
            <w:r>
              <w:rPr>
                <w:rFonts w:ascii="仿宋" w:eastAsia="仿宋" w:hAnsi="仿宋" w:cs="宋体"/>
              </w:rPr>
              <w:t>3.1掌握软件工程设计和软件产品开发全周期的基本设计/开发方法和技术，了解影响设计目标和技术方案的各种因素。</w:t>
            </w:r>
          </w:p>
        </w:tc>
        <w:tc>
          <w:tcPr>
            <w:tcW w:w="1487" w:type="dxa"/>
            <w:gridSpan w:val="2"/>
            <w:vAlign w:val="center"/>
          </w:tcPr>
          <w:p w14:paraId="51711DA0" w14:textId="77777777" w:rsidR="008D5555" w:rsidRDefault="00000000">
            <w:pPr>
              <w:spacing w:after="0" w:line="312" w:lineRule="auto"/>
              <w:jc w:val="center"/>
              <w:rPr>
                <w:rFonts w:ascii="仿宋" w:eastAsia="仿宋" w:hAnsi="仿宋"/>
              </w:rPr>
            </w:pPr>
            <w:r>
              <w:rPr>
                <w:rFonts w:ascii="仿宋" w:eastAsia="仿宋" w:hAnsi="仿宋" w:hint="eastAsia"/>
              </w:rPr>
              <w:t>高</w:t>
            </w:r>
          </w:p>
        </w:tc>
      </w:tr>
      <w:tr w:rsidR="008D5555" w14:paraId="36937D22" w14:textId="77777777" w:rsidTr="00B94833">
        <w:trPr>
          <w:trHeight w:val="432"/>
        </w:trPr>
        <w:tc>
          <w:tcPr>
            <w:tcW w:w="1107" w:type="dxa"/>
            <w:vMerge/>
            <w:vAlign w:val="center"/>
          </w:tcPr>
          <w:p w14:paraId="04A4B259"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3D5AB635" w14:textId="1639CA01" w:rsidR="008D5555" w:rsidRDefault="00000000">
            <w:pPr>
              <w:spacing w:after="0" w:line="312" w:lineRule="auto"/>
              <w:rPr>
                <w:rFonts w:ascii="仿宋" w:eastAsia="仿宋" w:hAnsi="仿宋"/>
                <w:color w:val="FF0000"/>
              </w:rPr>
            </w:pPr>
            <w:r>
              <w:rPr>
                <w:rFonts w:ascii="仿宋" w:eastAsia="仿宋" w:hAnsi="仿宋" w:cs="宋体" w:hint="eastAsia"/>
              </w:rPr>
              <w:t>课程目标3：</w:t>
            </w:r>
            <w:r w:rsidR="00DE46E0">
              <w:rPr>
                <w:rFonts w:ascii="仿宋" w:eastAsia="仿宋" w:hAnsi="仿宋" w:cs="宋体" w:hint="eastAsia"/>
              </w:rPr>
              <w:t>遵守</w:t>
            </w:r>
            <w:r>
              <w:rPr>
                <w:rFonts w:ascii="仿宋" w:eastAsia="仿宋" w:hAnsi="仿宋" w:cs="宋体" w:hint="eastAsia"/>
              </w:rPr>
              <w:t>规范</w:t>
            </w:r>
            <w:r w:rsidR="00DE46E0">
              <w:rPr>
                <w:rFonts w:ascii="仿宋" w:eastAsia="仿宋" w:hAnsi="仿宋" w:cs="宋体" w:hint="eastAsia"/>
              </w:rPr>
              <w:t>，使用</w:t>
            </w:r>
            <w:r>
              <w:rPr>
                <w:rFonts w:ascii="仿宋" w:eastAsia="仿宋" w:hAnsi="仿宋" w:cs="宋体" w:hint="eastAsia"/>
              </w:rPr>
              <w:t>现代工具</w:t>
            </w:r>
          </w:p>
        </w:tc>
        <w:tc>
          <w:tcPr>
            <w:tcW w:w="5245" w:type="dxa"/>
            <w:gridSpan w:val="4"/>
            <w:vAlign w:val="center"/>
          </w:tcPr>
          <w:p w14:paraId="5C0CD9BB" w14:textId="77777777" w:rsidR="008D5555" w:rsidRDefault="00000000">
            <w:pPr>
              <w:spacing w:after="0" w:line="312" w:lineRule="auto"/>
              <w:rPr>
                <w:rFonts w:ascii="仿宋" w:eastAsia="仿宋" w:hAnsi="仿宋"/>
                <w:color w:val="FF0000"/>
              </w:rPr>
            </w:pPr>
            <w:r>
              <w:rPr>
                <w:rFonts w:ascii="仿宋" w:eastAsia="仿宋" w:hAnsi="仿宋" w:cs="宋体"/>
              </w:rPr>
              <w:t>5.1掌握现代软件工程中常用的现代仪器、信息技术工具、工程工具和模拟软件的使用原理和方法，并理解其局限性。</w:t>
            </w:r>
          </w:p>
        </w:tc>
        <w:tc>
          <w:tcPr>
            <w:tcW w:w="1487" w:type="dxa"/>
            <w:gridSpan w:val="2"/>
            <w:vAlign w:val="center"/>
          </w:tcPr>
          <w:p w14:paraId="7409C9E6" w14:textId="77777777" w:rsidR="008D5555" w:rsidRDefault="00000000">
            <w:pPr>
              <w:spacing w:after="0" w:line="312" w:lineRule="auto"/>
              <w:jc w:val="center"/>
              <w:rPr>
                <w:rFonts w:ascii="仿宋" w:eastAsia="仿宋" w:hAnsi="仿宋"/>
              </w:rPr>
            </w:pPr>
            <w:r>
              <w:rPr>
                <w:rFonts w:ascii="仿宋" w:eastAsia="仿宋" w:hAnsi="仿宋" w:hint="eastAsia"/>
              </w:rPr>
              <w:t>高</w:t>
            </w:r>
          </w:p>
        </w:tc>
      </w:tr>
      <w:tr w:rsidR="008D5555" w14:paraId="2B603B24" w14:textId="77777777" w:rsidTr="00B94833">
        <w:trPr>
          <w:trHeight w:val="432"/>
        </w:trPr>
        <w:tc>
          <w:tcPr>
            <w:tcW w:w="1107" w:type="dxa"/>
            <w:vMerge/>
            <w:vAlign w:val="center"/>
          </w:tcPr>
          <w:p w14:paraId="53344F80" w14:textId="77777777" w:rsidR="008D5555" w:rsidRDefault="008D5555">
            <w:pPr>
              <w:spacing w:after="0" w:line="312" w:lineRule="auto"/>
              <w:jc w:val="center"/>
              <w:rPr>
                <w:rFonts w:ascii="Times New Roman" w:eastAsia="黑体" w:hAnsi="Times New Roman"/>
                <w:color w:val="000000"/>
              </w:rPr>
            </w:pPr>
          </w:p>
        </w:tc>
        <w:tc>
          <w:tcPr>
            <w:tcW w:w="1701" w:type="dxa"/>
            <w:gridSpan w:val="2"/>
            <w:vAlign w:val="center"/>
          </w:tcPr>
          <w:p w14:paraId="18DACCA6" w14:textId="7C511618" w:rsidR="008D5555" w:rsidRDefault="00000000">
            <w:pPr>
              <w:spacing w:after="0" w:line="312" w:lineRule="auto"/>
              <w:rPr>
                <w:rFonts w:ascii="仿宋" w:eastAsia="仿宋" w:hAnsi="仿宋"/>
                <w:color w:val="FF0000"/>
              </w:rPr>
            </w:pPr>
            <w:r>
              <w:rPr>
                <w:rFonts w:ascii="仿宋" w:eastAsia="仿宋" w:hAnsi="仿宋" w:cs="宋体" w:hint="eastAsia"/>
              </w:rPr>
              <w:t>课程目标4：AI</w:t>
            </w:r>
            <w:r w:rsidR="00DE46E0">
              <w:rPr>
                <w:rFonts w:ascii="仿宋" w:eastAsia="仿宋" w:hAnsi="仿宋" w:cs="宋体" w:hint="eastAsia"/>
              </w:rPr>
              <w:t xml:space="preserve"> for SE，</w:t>
            </w:r>
            <w:r>
              <w:rPr>
                <w:rFonts w:ascii="仿宋" w:eastAsia="仿宋" w:hAnsi="仿宋" w:cs="宋体" w:hint="eastAsia"/>
              </w:rPr>
              <w:t>协作与验收</w:t>
            </w:r>
          </w:p>
        </w:tc>
        <w:tc>
          <w:tcPr>
            <w:tcW w:w="5245" w:type="dxa"/>
            <w:gridSpan w:val="4"/>
            <w:vAlign w:val="center"/>
          </w:tcPr>
          <w:p w14:paraId="1CE9CC68" w14:textId="77777777" w:rsidR="008D5555" w:rsidRDefault="00000000">
            <w:pPr>
              <w:spacing w:after="0" w:line="312" w:lineRule="auto"/>
              <w:rPr>
                <w:rFonts w:ascii="仿宋" w:eastAsia="仿宋" w:hAnsi="仿宋"/>
                <w:color w:val="FF0000"/>
              </w:rPr>
            </w:pPr>
            <w:r>
              <w:rPr>
                <w:rFonts w:ascii="仿宋" w:eastAsia="仿宋" w:hAnsi="仿宋" w:cs="宋体"/>
              </w:rPr>
              <w:t>5.1掌握现代软件工程中常用的现代仪器、信息技术工具、工程工具和模拟软件的使用原理和方法，并理解其局限性。</w:t>
            </w:r>
          </w:p>
        </w:tc>
        <w:tc>
          <w:tcPr>
            <w:tcW w:w="1487" w:type="dxa"/>
            <w:gridSpan w:val="2"/>
            <w:vAlign w:val="center"/>
          </w:tcPr>
          <w:p w14:paraId="50536BED" w14:textId="77777777" w:rsidR="008D5555" w:rsidRDefault="00000000">
            <w:pPr>
              <w:spacing w:after="0" w:line="312" w:lineRule="auto"/>
              <w:jc w:val="center"/>
              <w:rPr>
                <w:rFonts w:ascii="仿宋" w:eastAsia="仿宋" w:hAnsi="仿宋"/>
              </w:rPr>
            </w:pPr>
            <w:r>
              <w:rPr>
                <w:rFonts w:ascii="仿宋" w:eastAsia="仿宋" w:hAnsi="仿宋" w:hint="eastAsia"/>
              </w:rPr>
              <w:t>中</w:t>
            </w:r>
          </w:p>
        </w:tc>
      </w:tr>
      <w:tr w:rsidR="008D5555" w14:paraId="0952676D" w14:textId="77777777" w:rsidTr="00B94833">
        <w:trPr>
          <w:trHeight w:val="432"/>
        </w:trPr>
        <w:tc>
          <w:tcPr>
            <w:tcW w:w="1107" w:type="dxa"/>
            <w:vAlign w:val="center"/>
          </w:tcPr>
          <w:p w14:paraId="25C997F7" w14:textId="77777777" w:rsidR="008D5555" w:rsidRDefault="00000000">
            <w:pPr>
              <w:spacing w:after="0" w:line="312" w:lineRule="auto"/>
              <w:jc w:val="center"/>
              <w:rPr>
                <w:rFonts w:ascii="Times New Roman" w:eastAsia="黑体" w:hAnsi="Times New Roman"/>
                <w:color w:val="0070C0"/>
              </w:rPr>
            </w:pPr>
            <w:r>
              <w:rPr>
                <w:rFonts w:ascii="Times New Roman" w:eastAsia="黑体" w:hAnsi="Times New Roman" w:hint="eastAsia"/>
              </w:rPr>
              <w:t>授课形式</w:t>
            </w:r>
          </w:p>
        </w:tc>
        <w:tc>
          <w:tcPr>
            <w:tcW w:w="8433" w:type="dxa"/>
            <w:gridSpan w:val="8"/>
            <w:vAlign w:val="center"/>
          </w:tcPr>
          <w:p w14:paraId="41D7A7F0" w14:textId="77777777" w:rsidR="008D5555" w:rsidRDefault="00000000">
            <w:pPr>
              <w:spacing w:after="0" w:line="312" w:lineRule="auto"/>
              <w:jc w:val="center"/>
              <w:rPr>
                <w:rFonts w:ascii="Times New Roman" w:hAnsi="Times New Roman"/>
                <w:color w:val="0070C0"/>
              </w:rPr>
            </w:pPr>
            <w:r>
              <w:rPr>
                <w:rFonts w:ascii="仿宋" w:eastAsia="仿宋" w:hAnsi="仿宋" w:hint="eastAsia"/>
              </w:rPr>
              <w:t>线上线下混合式授课</w:t>
            </w:r>
          </w:p>
        </w:tc>
      </w:tr>
      <w:tr w:rsidR="008D5555" w14:paraId="1D7B3C51" w14:textId="77777777" w:rsidTr="00B94833">
        <w:trPr>
          <w:trHeight w:val="954"/>
        </w:trPr>
        <w:tc>
          <w:tcPr>
            <w:tcW w:w="1107" w:type="dxa"/>
            <w:vAlign w:val="center"/>
          </w:tcPr>
          <w:p w14:paraId="39566DC8"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教学方法</w:t>
            </w:r>
          </w:p>
        </w:tc>
        <w:tc>
          <w:tcPr>
            <w:tcW w:w="8433" w:type="dxa"/>
            <w:gridSpan w:val="8"/>
            <w:vAlign w:val="center"/>
          </w:tcPr>
          <w:p w14:paraId="43BE5970" w14:textId="77777777" w:rsidR="008D5555" w:rsidRDefault="00000000">
            <w:pPr>
              <w:spacing w:after="0" w:line="312" w:lineRule="auto"/>
              <w:rPr>
                <w:rFonts w:ascii="仿宋" w:eastAsia="仿宋" w:hAnsi="仿宋" w:cs="宋体"/>
              </w:rPr>
            </w:pPr>
            <w:r>
              <w:rPr>
                <w:rFonts w:ascii="仿宋" w:eastAsia="仿宋" w:hAnsi="仿宋" w:cs="宋体" w:hint="eastAsia"/>
              </w:rPr>
              <w:t>（1）棕地案例教学CBL：棕地开发指以既有系统为起点的开发方式，真实工作大多如此。全部实验使用同一个规模较大、带着技术债的开源系统，在同一项目上反复做“拆分—辨析—研讨—改进—比较”，课堂例子与实验任务均取自项目中真实存在的设计问题。</w:t>
            </w:r>
          </w:p>
          <w:p w14:paraId="4820613D" w14:textId="77777777" w:rsidR="008D5555" w:rsidRDefault="00000000">
            <w:pPr>
              <w:spacing w:after="0" w:line="312" w:lineRule="auto"/>
              <w:rPr>
                <w:rFonts w:ascii="仿宋" w:eastAsia="仿宋" w:hAnsi="仿宋" w:cs="宋体"/>
              </w:rPr>
            </w:pPr>
            <w:r>
              <w:rPr>
                <w:rFonts w:ascii="仿宋" w:eastAsia="仿宋" w:hAnsi="仿宋" w:cs="宋体" w:hint="eastAsia"/>
              </w:rPr>
              <w:lastRenderedPageBreak/>
              <w:t>（2）问题教学PBL：每个知识点讲到定义、代价、判定、权衡四层，在既有系统中现场判定原则是否被违背，再讨论改动要付出什么。</w:t>
            </w:r>
          </w:p>
          <w:p w14:paraId="1D3F4C9C" w14:textId="77777777" w:rsidR="008D5555" w:rsidRDefault="00000000">
            <w:pPr>
              <w:spacing w:after="0" w:line="312" w:lineRule="auto"/>
              <w:rPr>
                <w:rFonts w:ascii="仿宋" w:eastAsia="仿宋" w:hAnsi="仿宋" w:cs="宋体"/>
              </w:rPr>
            </w:pPr>
            <w:r>
              <w:rPr>
                <w:rFonts w:ascii="仿宋" w:eastAsia="仿宋" w:hAnsi="仿宋" w:cs="宋体" w:hint="eastAsia"/>
              </w:rPr>
              <w:t>（3）横向比较：框架只作原理的实例，同一原理用不同实现技术对照（MVC与MVVM、Spring与.NET的依赖注入、MyBatis与Entity Framework的数据源模式）。</w:t>
            </w:r>
          </w:p>
          <w:p w14:paraId="206AC248" w14:textId="77777777" w:rsidR="008D5555" w:rsidRDefault="00000000">
            <w:pPr>
              <w:spacing w:after="0" w:line="312" w:lineRule="auto"/>
              <w:rPr>
                <w:rFonts w:ascii="仿宋" w:eastAsia="仿宋" w:hAnsi="仿宋" w:cs="宋体"/>
              </w:rPr>
            </w:pPr>
            <w:r>
              <w:rPr>
                <w:rFonts w:ascii="仿宋" w:eastAsia="仿宋" w:hAnsi="仿宋" w:cs="宋体" w:hint="eastAsia"/>
              </w:rPr>
              <w:t xml:space="preserve">（4）每周一个实验，按“课前线上预习—课堂实操—课后作品讲解—线上互评—现场演示投票”的顺序进行；全部实验个人完成。各实验以教师演示示例（Ex-00）开场，其余候选既可作作业选题也可作能力拓展，参考答案公开，评分看讲清楚、有依据、验证过。</w:t>
            </w:r>
          </w:p>
          <w:p w14:paraId="3AAC142E" w14:textId="490C11A3" w:rsidR="008D5555" w:rsidRDefault="00000000">
            <w:pPr>
              <w:spacing w:after="0" w:line="312" w:lineRule="auto"/>
              <w:rPr>
                <w:rFonts w:ascii="仿宋" w:eastAsia="仿宋" w:hAnsi="仿宋" w:cs="宋体"/>
              </w:rPr>
            </w:pPr>
            <w:r>
              <w:rPr>
                <w:rFonts w:ascii="仿宋" w:eastAsia="仿宋" w:hAnsi="仿宋" w:cs="宋体" w:hint="eastAsia"/>
              </w:rPr>
              <w:t>（5）AI for SE贯穿五个环节：需求、设计</w:t>
            </w:r>
            <w:r w:rsidR="00317DB3">
              <w:rPr>
                <w:rFonts w:ascii="仿宋" w:eastAsia="仿宋" w:hAnsi="仿宋" w:cs="宋体" w:hint="eastAsia"/>
              </w:rPr>
              <w:t>、</w:t>
            </w:r>
            <w:r>
              <w:rPr>
                <w:rFonts w:ascii="仿宋" w:eastAsia="仿宋" w:hAnsi="仿宋" w:cs="宋体" w:hint="eastAsia"/>
              </w:rPr>
              <w:t>编码、验证、部署都可借助AI，但每一步都要先写验收准则、标注使用范围、留协作记录，并按AI产出验收原则核对AI的输出。</w:t>
            </w:r>
          </w:p>
          <w:p w14:paraId="768F023F" w14:textId="77777777" w:rsidR="008D5555" w:rsidRDefault="00000000">
            <w:pPr>
              <w:spacing w:after="0" w:line="312" w:lineRule="auto"/>
              <w:rPr>
                <w:rFonts w:ascii="仿宋" w:eastAsia="仿宋" w:hAnsi="仿宋" w:cs="宋体"/>
              </w:rPr>
            </w:pPr>
            <w:r>
              <w:rPr>
                <w:rFonts w:ascii="仿宋" w:eastAsia="仿宋" w:hAnsi="仿宋" w:cs="宋体" w:hint="eastAsia"/>
              </w:rPr>
              <w:t>（6）混合式教学：学习通发布预习、收取作品、组织互评与投票签到；定期导出学情数据并调整教学。</w:t>
            </w:r>
          </w:p>
        </w:tc>
      </w:tr>
      <w:tr w:rsidR="008D5555" w14:paraId="3C0AB92B" w14:textId="77777777" w:rsidTr="00B94833">
        <w:trPr>
          <w:trHeight w:val="954"/>
        </w:trPr>
        <w:tc>
          <w:tcPr>
            <w:tcW w:w="1107" w:type="dxa"/>
            <w:vAlign w:val="center"/>
          </w:tcPr>
          <w:p w14:paraId="1BC5B590"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lastRenderedPageBreak/>
              <w:t>教学重点</w:t>
            </w:r>
          </w:p>
          <w:p w14:paraId="0AD30964"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与难点</w:t>
            </w:r>
          </w:p>
        </w:tc>
        <w:tc>
          <w:tcPr>
            <w:tcW w:w="8433" w:type="dxa"/>
            <w:gridSpan w:val="8"/>
            <w:vAlign w:val="center"/>
          </w:tcPr>
          <w:p w14:paraId="5D1BFE05" w14:textId="77777777" w:rsidR="008D5555" w:rsidRDefault="00000000">
            <w:pPr>
              <w:spacing w:after="0" w:line="312" w:lineRule="auto"/>
              <w:rPr>
                <w:rFonts w:ascii="仿宋" w:eastAsia="仿宋" w:hAnsi="仿宋"/>
                <w:color w:val="000000" w:themeColor="text1"/>
              </w:rPr>
            </w:pPr>
            <w:r>
              <w:rPr>
                <w:rFonts w:ascii="仿宋" w:eastAsia="仿宋" w:hAnsi="仿宋" w:hint="eastAsia"/>
                <w:color w:val="000000" w:themeColor="text1"/>
              </w:rPr>
              <w:t>重点：可维护性子特性；信息隐藏、内聚与耦合、SOLID；“4+1”视图、分层与架构约束；表现层模式、依赖注入、数据源架构模式；设计模式的效果、特征测试与接缝；编码规范与接口契约；与AI协作及产出验收。</w:t>
            </w:r>
          </w:p>
          <w:p w14:paraId="0B2A14CE" w14:textId="77777777" w:rsidR="008D5555" w:rsidRDefault="00000000">
            <w:pPr>
              <w:spacing w:after="0" w:line="312" w:lineRule="auto"/>
              <w:rPr>
                <w:rFonts w:ascii="仿宋" w:eastAsia="仿宋" w:hAnsi="仿宋"/>
                <w:color w:val="000000" w:themeColor="text1"/>
              </w:rPr>
            </w:pPr>
            <w:r>
              <w:rPr>
                <w:rFonts w:ascii="仿宋" w:eastAsia="仿宋" w:hAnsi="仿宋" w:hint="eastAsia"/>
                <w:color w:val="000000" w:themeColor="text1"/>
              </w:rPr>
              <w:t>难点：在既有系统的约束下作出设计判断；把“感觉有问题”变成“有证据的问题”；把原理和具体框架的实现分开；拿原则和规范去验AI的产出，而不是只看测试过没过。</w:t>
            </w:r>
          </w:p>
        </w:tc>
      </w:tr>
      <w:tr w:rsidR="008D5555" w14:paraId="7B58475D" w14:textId="77777777" w:rsidTr="00B94833">
        <w:trPr>
          <w:trHeight w:val="348"/>
        </w:trPr>
        <w:tc>
          <w:tcPr>
            <w:tcW w:w="1107" w:type="dxa"/>
            <w:vMerge w:val="restart"/>
            <w:vAlign w:val="center"/>
          </w:tcPr>
          <w:p w14:paraId="026E7C91"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课程各教学环节内容与安排</w:t>
            </w:r>
          </w:p>
        </w:tc>
        <w:tc>
          <w:tcPr>
            <w:tcW w:w="1276" w:type="dxa"/>
            <w:vAlign w:val="center"/>
          </w:tcPr>
          <w:p w14:paraId="63AD8743"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知识单元</w:t>
            </w:r>
          </w:p>
        </w:tc>
        <w:tc>
          <w:tcPr>
            <w:tcW w:w="2552" w:type="dxa"/>
            <w:gridSpan w:val="2"/>
            <w:vAlign w:val="center"/>
          </w:tcPr>
          <w:p w14:paraId="132B0537"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知识点</w:t>
            </w:r>
          </w:p>
        </w:tc>
        <w:tc>
          <w:tcPr>
            <w:tcW w:w="667" w:type="dxa"/>
            <w:vAlign w:val="center"/>
          </w:tcPr>
          <w:p w14:paraId="7473BA5C"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课内学时</w:t>
            </w:r>
          </w:p>
        </w:tc>
        <w:tc>
          <w:tcPr>
            <w:tcW w:w="1459" w:type="dxa"/>
            <w:vAlign w:val="center"/>
          </w:tcPr>
          <w:p w14:paraId="16C16225"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教学方式</w:t>
            </w:r>
          </w:p>
        </w:tc>
        <w:tc>
          <w:tcPr>
            <w:tcW w:w="1276" w:type="dxa"/>
            <w:gridSpan w:val="2"/>
            <w:vAlign w:val="center"/>
          </w:tcPr>
          <w:p w14:paraId="13DEEF8C"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作业</w:t>
            </w:r>
            <w:r>
              <w:rPr>
                <w:rFonts w:ascii="Times New Roman" w:eastAsia="黑体" w:hAnsi="Times New Roman"/>
                <w:color w:val="000000"/>
              </w:rPr>
              <w:t>/</w:t>
            </w:r>
            <w:r>
              <w:rPr>
                <w:rFonts w:ascii="Times New Roman" w:eastAsia="黑体" w:hAnsi="Times New Roman" w:hint="eastAsia"/>
                <w:color w:val="000000"/>
              </w:rPr>
              <w:t>测验</w:t>
            </w:r>
          </w:p>
        </w:tc>
        <w:tc>
          <w:tcPr>
            <w:tcW w:w="1203" w:type="dxa"/>
            <w:vAlign w:val="center"/>
          </w:tcPr>
          <w:p w14:paraId="6A9899FC" w14:textId="77777777" w:rsidR="008D5555" w:rsidRDefault="00000000">
            <w:pPr>
              <w:spacing w:after="0" w:line="312" w:lineRule="auto"/>
              <w:jc w:val="center"/>
              <w:rPr>
                <w:rFonts w:ascii="Times New Roman" w:eastAsia="黑体" w:hAnsi="Times New Roman"/>
                <w:color w:val="000000"/>
              </w:rPr>
            </w:pPr>
            <w:r>
              <w:rPr>
                <w:rFonts w:ascii="Times New Roman" w:eastAsia="黑体" w:hAnsi="Times New Roman" w:hint="eastAsia"/>
                <w:color w:val="000000"/>
              </w:rPr>
              <w:t>课外学习</w:t>
            </w:r>
          </w:p>
        </w:tc>
      </w:tr>
      <w:tr w:rsidR="008D5555" w14:paraId="1558A449" w14:textId="77777777" w:rsidTr="00B94833">
        <w:trPr>
          <w:trHeight w:val="360"/>
        </w:trPr>
        <w:tc>
          <w:tcPr>
            <w:tcW w:w="1107" w:type="dxa"/>
            <w:vMerge/>
            <w:vAlign w:val="center"/>
          </w:tcPr>
          <w:p w14:paraId="04B6AD6E"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6F2804FD" w14:textId="5EDD894C"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标准与规范体系</w:t>
            </w:r>
          </w:p>
        </w:tc>
        <w:tc>
          <w:tcPr>
            <w:tcW w:w="2552" w:type="dxa"/>
            <w:gridSpan w:val="2"/>
            <w:vAlign w:val="center"/>
          </w:tcPr>
          <w:p w14:paraId="6D54484E"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两类规范，可维护性子特性，标准的版本差，整洁代码，AI协作工作流与判定原则</w:t>
            </w:r>
          </w:p>
        </w:tc>
        <w:tc>
          <w:tcPr>
            <w:tcW w:w="667" w:type="dxa"/>
            <w:vAlign w:val="center"/>
          </w:tcPr>
          <w:p w14:paraId="5566D5D7"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2</w:t>
            </w:r>
          </w:p>
        </w:tc>
        <w:tc>
          <w:tcPr>
            <w:tcW w:w="1459" w:type="dxa"/>
            <w:vAlign w:val="center"/>
          </w:tcPr>
          <w:p w14:paraId="65267C89"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理论2</w:t>
            </w:r>
          </w:p>
        </w:tc>
        <w:tc>
          <w:tcPr>
            <w:tcW w:w="1276" w:type="dxa"/>
            <w:gridSpan w:val="2"/>
            <w:vAlign w:val="center"/>
          </w:tcPr>
          <w:p w14:paraId="10846F09"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预习题5题</w:t>
            </w:r>
          </w:p>
        </w:tc>
        <w:tc>
          <w:tcPr>
            <w:tcW w:w="1203" w:type="dxa"/>
            <w:vAlign w:val="center"/>
          </w:tcPr>
          <w:p w14:paraId="43A468E3" w14:textId="499C4F08" w:rsidR="008D5555" w:rsidRDefault="00000000">
            <w:pPr>
              <w:spacing w:after="0" w:line="312" w:lineRule="auto"/>
              <w:jc w:val="center"/>
              <w:rPr>
                <w:rFonts w:ascii="仿宋" w:eastAsia="仿宋" w:hAnsi="仿宋"/>
                <w:color w:val="000000" w:themeColor="text1"/>
              </w:rPr>
            </w:pPr>
            <w:r w:rsidRPr="00775E2A">
              <w:rPr>
                <w:rFonts w:ascii="仿宋" w:eastAsia="仿宋" w:hAnsi="仿宋"/>
                <w:color w:val="000000" w:themeColor="text1"/>
              </w:rPr>
              <w:t>大纲第一章本章参考资料</w:t>
            </w:r>
          </w:p>
        </w:tc>
      </w:tr>
      <w:tr w:rsidR="008D5555" w14:paraId="586EEEF0" w14:textId="77777777" w:rsidTr="00B94833">
        <w:trPr>
          <w:trHeight w:val="324"/>
        </w:trPr>
        <w:tc>
          <w:tcPr>
            <w:tcW w:w="1107" w:type="dxa"/>
            <w:vMerge/>
            <w:vAlign w:val="center"/>
          </w:tcPr>
          <w:p w14:paraId="04A33381"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03FB8B12" w14:textId="73E90C7C"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运行环境</w:t>
            </w:r>
          </w:p>
        </w:tc>
        <w:tc>
          <w:tcPr>
            <w:tcW w:w="2552" w:type="dxa"/>
            <w:gridSpan w:val="2"/>
            <w:vAlign w:val="center"/>
          </w:tcPr>
          <w:p w14:paraId="6412F5A6" w14:textId="7196D688"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开发环境与运行环境，IaaS/PaaS/SaaS，单体、分布式、容器化；实验环境与实例项目选取原则；</w:t>
            </w:r>
          </w:p>
        </w:tc>
        <w:tc>
          <w:tcPr>
            <w:tcW w:w="667" w:type="dxa"/>
            <w:vAlign w:val="center"/>
          </w:tcPr>
          <w:p w14:paraId="4666BF6A"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4</w:t>
            </w:r>
          </w:p>
        </w:tc>
        <w:tc>
          <w:tcPr>
            <w:tcW w:w="1459" w:type="dxa"/>
            <w:vAlign w:val="center"/>
          </w:tcPr>
          <w:p w14:paraId="6ECA24BD"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理论2+实验2</w:t>
            </w:r>
          </w:p>
        </w:tc>
        <w:tc>
          <w:tcPr>
            <w:tcW w:w="1276" w:type="dxa"/>
            <w:gridSpan w:val="2"/>
            <w:vAlign w:val="center"/>
          </w:tcPr>
          <w:p w14:paraId="5BF061B1"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预习题5题；实验E1</w:t>
            </w:r>
          </w:p>
        </w:tc>
        <w:tc>
          <w:tcPr>
            <w:tcW w:w="1203" w:type="dxa"/>
            <w:vAlign w:val="center"/>
          </w:tcPr>
          <w:p w14:paraId="2FE0A6E2" w14:textId="0C90B2F0" w:rsidR="008D5555" w:rsidRDefault="00000000">
            <w:pPr>
              <w:spacing w:after="0" w:line="312" w:lineRule="auto"/>
              <w:jc w:val="center"/>
              <w:rPr>
                <w:rFonts w:ascii="仿宋" w:eastAsia="仿宋" w:hAnsi="仿宋"/>
                <w:color w:val="000000" w:themeColor="text1"/>
              </w:rPr>
            </w:pPr>
            <w:r w:rsidRPr="00775E2A">
              <w:rPr>
                <w:rFonts w:ascii="仿宋" w:eastAsia="仿宋" w:hAnsi="仿宋"/>
                <w:color w:val="000000" w:themeColor="text1"/>
              </w:rPr>
              <w:t>大纲第二章本章参考资料</w:t>
            </w:r>
          </w:p>
        </w:tc>
      </w:tr>
      <w:tr w:rsidR="008D5555" w14:paraId="4142450F" w14:textId="77777777" w:rsidTr="00B94833">
        <w:trPr>
          <w:trHeight w:val="336"/>
        </w:trPr>
        <w:tc>
          <w:tcPr>
            <w:tcW w:w="1107" w:type="dxa"/>
            <w:vMerge/>
            <w:vAlign w:val="center"/>
          </w:tcPr>
          <w:p w14:paraId="32D147ED"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21C127AA" w14:textId="4E90F61E"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体系结构设计</w:t>
            </w:r>
          </w:p>
        </w:tc>
        <w:tc>
          <w:tcPr>
            <w:tcW w:w="2552" w:type="dxa"/>
            <w:gridSpan w:val="2"/>
            <w:vAlign w:val="center"/>
          </w:tcPr>
          <w:p w14:paraId="0A1B7310" w14:textId="75419FA8"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需求分析，视图建模，分层与架构约束，不可变约束与架构决策记录；表现层模式，依赖注入，对象关系映射，面向不确定性的设计；</w:t>
            </w:r>
          </w:p>
        </w:tc>
        <w:tc>
          <w:tcPr>
            <w:tcW w:w="667" w:type="dxa"/>
            <w:vAlign w:val="center"/>
          </w:tcPr>
          <w:p w14:paraId="5A19D92B"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8</w:t>
            </w:r>
          </w:p>
        </w:tc>
        <w:tc>
          <w:tcPr>
            <w:tcW w:w="1459" w:type="dxa"/>
            <w:vAlign w:val="center"/>
          </w:tcPr>
          <w:p w14:paraId="2CAD34D8"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理论4+实验4</w:t>
            </w:r>
          </w:p>
        </w:tc>
        <w:tc>
          <w:tcPr>
            <w:tcW w:w="1276" w:type="dxa"/>
            <w:gridSpan w:val="2"/>
            <w:vAlign w:val="center"/>
          </w:tcPr>
          <w:p w14:paraId="0BD0FD5E"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预习题10题；实验E2、E3</w:t>
            </w:r>
          </w:p>
        </w:tc>
        <w:tc>
          <w:tcPr>
            <w:tcW w:w="1203" w:type="dxa"/>
            <w:vAlign w:val="center"/>
          </w:tcPr>
          <w:p w14:paraId="6B94A9C8" w14:textId="32836189"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大纲第三章本章参考资料</w:t>
            </w:r>
          </w:p>
        </w:tc>
      </w:tr>
      <w:tr w:rsidR="008D5555" w14:paraId="3D584CB4" w14:textId="77777777" w:rsidTr="00B94833">
        <w:trPr>
          <w:trHeight w:val="336"/>
        </w:trPr>
        <w:tc>
          <w:tcPr>
            <w:tcW w:w="1107" w:type="dxa"/>
            <w:vMerge/>
            <w:vAlign w:val="center"/>
          </w:tcPr>
          <w:p w14:paraId="26601D67"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5054C0CC" w14:textId="2A3ECD84"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软件设计、重构与系统演化</w:t>
            </w:r>
          </w:p>
        </w:tc>
        <w:tc>
          <w:tcPr>
            <w:tcW w:w="2552" w:type="dxa"/>
            <w:gridSpan w:val="2"/>
            <w:vAlign w:val="center"/>
          </w:tcPr>
          <w:p w14:paraId="5E753DC8" w14:textId="42B10BD4"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设计模式，坏味道与重构，特征测试与接缝，逆向工程与再工程；</w:t>
            </w:r>
          </w:p>
        </w:tc>
        <w:tc>
          <w:tcPr>
            <w:tcW w:w="667" w:type="dxa"/>
            <w:vAlign w:val="center"/>
          </w:tcPr>
          <w:p w14:paraId="52CFFC2B"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8</w:t>
            </w:r>
          </w:p>
        </w:tc>
        <w:tc>
          <w:tcPr>
            <w:tcW w:w="1459" w:type="dxa"/>
            <w:vAlign w:val="center"/>
          </w:tcPr>
          <w:p w14:paraId="1009E7A6"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理论4+实验4</w:t>
            </w:r>
          </w:p>
        </w:tc>
        <w:tc>
          <w:tcPr>
            <w:tcW w:w="1276" w:type="dxa"/>
            <w:gridSpan w:val="2"/>
            <w:vAlign w:val="center"/>
          </w:tcPr>
          <w:p w14:paraId="67087F9A"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预习题10题；实验E4、E5</w:t>
            </w:r>
          </w:p>
        </w:tc>
        <w:tc>
          <w:tcPr>
            <w:tcW w:w="1203" w:type="dxa"/>
            <w:vAlign w:val="center"/>
          </w:tcPr>
          <w:p w14:paraId="4C142EE8" w14:textId="60063718" w:rsidR="008D5555" w:rsidRDefault="00000000">
            <w:pPr>
              <w:spacing w:after="0" w:line="312" w:lineRule="auto"/>
              <w:jc w:val="center"/>
              <w:rPr>
                <w:rFonts w:ascii="仿宋" w:eastAsia="仿宋" w:hAnsi="仿宋"/>
                <w:color w:val="000000" w:themeColor="text1"/>
              </w:rPr>
            </w:pPr>
            <w:r w:rsidRPr="00775E2A">
              <w:rPr>
                <w:rFonts w:ascii="仿宋" w:eastAsia="仿宋" w:hAnsi="仿宋"/>
                <w:color w:val="000000" w:themeColor="text1"/>
              </w:rPr>
              <w:t>大纲第四章本章参考资料</w:t>
            </w:r>
          </w:p>
        </w:tc>
      </w:tr>
      <w:tr w:rsidR="008D5555" w14:paraId="240CCD4E" w14:textId="77777777" w:rsidTr="00B94833">
        <w:trPr>
          <w:trHeight w:val="348"/>
        </w:trPr>
        <w:tc>
          <w:tcPr>
            <w:tcW w:w="1107" w:type="dxa"/>
            <w:vMerge/>
            <w:vAlign w:val="center"/>
          </w:tcPr>
          <w:p w14:paraId="7F8367BC" w14:textId="77777777" w:rsidR="008D5555" w:rsidRDefault="008D5555">
            <w:pPr>
              <w:spacing w:after="0" w:line="312" w:lineRule="auto"/>
              <w:jc w:val="center"/>
              <w:rPr>
                <w:rFonts w:ascii="Times New Roman" w:eastAsia="黑体" w:hAnsi="Times New Roman"/>
                <w:color w:val="000000"/>
              </w:rPr>
            </w:pPr>
          </w:p>
        </w:tc>
        <w:tc>
          <w:tcPr>
            <w:tcW w:w="1276" w:type="dxa"/>
            <w:vAlign w:val="center"/>
          </w:tcPr>
          <w:p w14:paraId="6F2F8909" w14:textId="2BD3155B"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编码、测试与部署</w:t>
            </w:r>
          </w:p>
        </w:tc>
        <w:tc>
          <w:tcPr>
            <w:tcW w:w="2552" w:type="dxa"/>
            <w:gridSpan w:val="2"/>
            <w:vAlign w:val="center"/>
          </w:tcPr>
          <w:p w14:paraId="0DA91423" w14:textId="697C6E01"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命名规范，接口契约，协作记录，测试基本要求，AI产品测试，编译与部署；</w:t>
            </w:r>
          </w:p>
        </w:tc>
        <w:tc>
          <w:tcPr>
            <w:tcW w:w="667" w:type="dxa"/>
            <w:vAlign w:val="center"/>
          </w:tcPr>
          <w:p w14:paraId="2A762B8D"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6</w:t>
            </w:r>
          </w:p>
        </w:tc>
        <w:tc>
          <w:tcPr>
            <w:tcW w:w="1459" w:type="dxa"/>
            <w:vAlign w:val="center"/>
          </w:tcPr>
          <w:p w14:paraId="127199D7"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理论2+实验4</w:t>
            </w:r>
          </w:p>
        </w:tc>
        <w:tc>
          <w:tcPr>
            <w:tcW w:w="1276" w:type="dxa"/>
            <w:gridSpan w:val="2"/>
            <w:vAlign w:val="center"/>
          </w:tcPr>
          <w:p w14:paraId="2B2789E0" w14:textId="77777777"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预习题5题；实验E6、E7</w:t>
            </w:r>
          </w:p>
        </w:tc>
        <w:tc>
          <w:tcPr>
            <w:tcW w:w="1203" w:type="dxa"/>
            <w:vAlign w:val="center"/>
          </w:tcPr>
          <w:p w14:paraId="26E115C4" w14:textId="23C0A07F" w:rsidR="008D5555" w:rsidRDefault="00000000">
            <w:pPr>
              <w:spacing w:after="0" w:line="312" w:lineRule="auto"/>
              <w:jc w:val="center"/>
              <w:rPr>
                <w:rFonts w:ascii="仿宋" w:eastAsia="仿宋" w:hAnsi="仿宋"/>
                <w:color w:val="000000" w:themeColor="text1"/>
              </w:rPr>
            </w:pPr>
            <w:r>
              <w:rPr>
                <w:rFonts w:ascii="仿宋" w:eastAsia="仿宋" w:hAnsi="仿宋" w:hint="eastAsia"/>
                <w:color w:val="000000" w:themeColor="text1"/>
              </w:rPr>
              <w:t>大纲第五章本章参考资料</w:t>
            </w:r>
          </w:p>
        </w:tc>
      </w:tr>
    </w:tbl>
    <w:p w14:paraId="648D4723" w14:textId="77777777" w:rsidR="008D5555" w:rsidRDefault="008D5555"/>
    <w:p w14:paraId="1AEEE667" w14:textId="77777777" w:rsidR="008D5555" w:rsidRDefault="00000000">
      <w:pPr>
        <w:outlineLvl w:val="0"/>
        <w:rPr>
          <w:rFonts w:ascii="Times New Roman" w:eastAsia="黑体" w:hAnsi="Times New Roman"/>
          <w:color w:val="000000"/>
          <w:sz w:val="24"/>
          <w:szCs w:val="24"/>
        </w:rPr>
      </w:pPr>
      <w:r>
        <w:rPr>
          <w:rFonts w:ascii="Times New Roman" w:eastAsia="黑体" w:hAnsi="Times New Roman" w:hint="eastAsia"/>
          <w:color w:val="000000"/>
          <w:sz w:val="24"/>
          <w:szCs w:val="24"/>
        </w:rPr>
        <w:t>五、考核方式</w:t>
      </w:r>
    </w:p>
    <w:tbl>
      <w:tblPr>
        <w:tblW w:w="9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1322"/>
        <w:gridCol w:w="5386"/>
        <w:gridCol w:w="1517"/>
      </w:tblGrid>
      <w:tr w:rsidR="008D5555" w14:paraId="3352D5E9" w14:textId="77777777" w:rsidTr="00775E2A">
        <w:trPr>
          <w:trHeight w:val="359"/>
          <w:jc w:val="center"/>
        </w:trPr>
        <w:tc>
          <w:tcPr>
            <w:tcW w:w="1246" w:type="dxa"/>
            <w:vAlign w:val="center"/>
          </w:tcPr>
          <w:p w14:paraId="5A09CB58"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考核项目</w:t>
            </w:r>
          </w:p>
        </w:tc>
        <w:tc>
          <w:tcPr>
            <w:tcW w:w="1322" w:type="dxa"/>
            <w:vAlign w:val="center"/>
          </w:tcPr>
          <w:p w14:paraId="44CAC536"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考核内容</w:t>
            </w:r>
          </w:p>
        </w:tc>
        <w:tc>
          <w:tcPr>
            <w:tcW w:w="5386" w:type="dxa"/>
            <w:vAlign w:val="center"/>
          </w:tcPr>
          <w:p w14:paraId="31FC8514"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考核方式</w:t>
            </w:r>
          </w:p>
        </w:tc>
        <w:tc>
          <w:tcPr>
            <w:tcW w:w="1517" w:type="dxa"/>
            <w:vAlign w:val="center"/>
          </w:tcPr>
          <w:p w14:paraId="3F8A2FA6" w14:textId="77777777" w:rsidR="008D5555" w:rsidRDefault="00000000">
            <w:pPr>
              <w:spacing w:line="400" w:lineRule="exact"/>
              <w:jc w:val="center"/>
              <w:rPr>
                <w:rFonts w:ascii="Times New Roman" w:hAnsi="Times New Roman"/>
                <w:color w:val="000000"/>
              </w:rPr>
            </w:pPr>
            <w:r>
              <w:rPr>
                <w:rFonts w:ascii="Times New Roman" w:hAnsi="Times New Roman" w:hint="eastAsia"/>
                <w:color w:val="000000"/>
              </w:rPr>
              <w:t>分值或占比</w:t>
            </w:r>
          </w:p>
        </w:tc>
      </w:tr>
      <w:tr w:rsidR="008D5555" w14:paraId="1A90802F" w14:textId="77777777" w:rsidTr="00775E2A">
        <w:trPr>
          <w:trHeight w:val="359"/>
          <w:jc w:val="center"/>
        </w:trPr>
        <w:tc>
          <w:tcPr>
            <w:tcW w:w="1246" w:type="dxa"/>
            <w:vAlign w:val="center"/>
          </w:tcPr>
          <w:p w14:paraId="0BE526FC" w14:textId="77777777" w:rsidR="008D5555" w:rsidRDefault="00000000">
            <w:pPr>
              <w:spacing w:after="0" w:line="240" w:lineRule="auto"/>
              <w:jc w:val="center"/>
              <w:rPr>
                <w:rFonts w:ascii="仿宋" w:eastAsia="仿宋" w:hAnsi="仿宋"/>
              </w:rPr>
            </w:pPr>
            <w:r>
              <w:rPr>
                <w:rFonts w:ascii="仿宋" w:eastAsia="仿宋" w:hAnsi="仿宋" w:hint="eastAsia"/>
              </w:rPr>
              <w:t>网络课堂（30%）</w:t>
            </w:r>
          </w:p>
        </w:tc>
        <w:tc>
          <w:tcPr>
            <w:tcW w:w="1322" w:type="dxa"/>
            <w:vAlign w:val="center"/>
          </w:tcPr>
          <w:p w14:paraId="71155521" w14:textId="161C5743" w:rsidR="008D5555" w:rsidRDefault="00000000">
            <w:pPr>
              <w:spacing w:after="0" w:line="240" w:lineRule="auto"/>
              <w:jc w:val="center"/>
              <w:rPr>
                <w:rFonts w:ascii="仿宋" w:eastAsia="仿宋" w:hAnsi="仿宋"/>
              </w:rPr>
            </w:pPr>
            <w:r>
              <w:rPr>
                <w:rFonts w:ascii="仿宋" w:eastAsia="仿宋" w:hAnsi="仿宋" w:hint="eastAsia"/>
              </w:rPr>
              <w:t>预习</w:t>
            </w:r>
          </w:p>
        </w:tc>
        <w:tc>
          <w:tcPr>
            <w:tcW w:w="5386" w:type="dxa"/>
            <w:vAlign w:val="center"/>
          </w:tcPr>
          <w:p w14:paraId="5A6FCD0C" w14:textId="3DA01D09" w:rsidR="008D5555" w:rsidRDefault="00775E2A">
            <w:pPr>
              <w:spacing w:after="0" w:line="240" w:lineRule="auto"/>
              <w:jc w:val="center"/>
              <w:rPr>
                <w:rFonts w:ascii="仿宋" w:eastAsia="仿宋" w:hAnsi="仿宋"/>
              </w:rPr>
            </w:pPr>
            <w:r>
              <w:rPr>
                <w:rFonts w:ascii="仿宋" w:eastAsia="仿宋" w:hAnsi="仿宋" w:hint="eastAsia"/>
              </w:rPr>
              <w:t>客观题，每次实验前完成，按判定原则核对AI给出的结论与代码；未做计零分，总分取平均分；</w:t>
            </w:r>
          </w:p>
        </w:tc>
        <w:tc>
          <w:tcPr>
            <w:tcW w:w="1517" w:type="dxa"/>
            <w:vAlign w:val="center"/>
          </w:tcPr>
          <w:p w14:paraId="0E1A1B28" w14:textId="77777777" w:rsidR="008D5555" w:rsidRDefault="00000000">
            <w:pPr>
              <w:spacing w:after="0" w:line="240" w:lineRule="auto"/>
              <w:jc w:val="center"/>
              <w:rPr>
                <w:rFonts w:ascii="仿宋" w:eastAsia="仿宋" w:hAnsi="仿宋"/>
              </w:rPr>
            </w:pPr>
            <w:r>
              <w:rPr>
                <w:rFonts w:ascii="仿宋" w:eastAsia="仿宋" w:hAnsi="仿宋"/>
              </w:rPr>
              <w:t>30%</w:t>
            </w:r>
          </w:p>
        </w:tc>
      </w:tr>
      <w:tr w:rsidR="008D5555" w14:paraId="28DADBC2" w14:textId="77777777" w:rsidTr="00775E2A">
        <w:trPr>
          <w:trHeight w:val="359"/>
          <w:jc w:val="center"/>
        </w:trPr>
        <w:tc>
          <w:tcPr>
            <w:tcW w:w="1246" w:type="dxa"/>
            <w:vAlign w:val="center"/>
          </w:tcPr>
          <w:p w14:paraId="34925CD2" w14:textId="77777777" w:rsidR="008D5555" w:rsidRDefault="008D5555">
            <w:pPr>
              <w:spacing w:after="0" w:line="240" w:lineRule="auto"/>
              <w:jc w:val="center"/>
              <w:rPr>
                <w:rFonts w:ascii="仿宋" w:eastAsia="仿宋" w:hAnsi="仿宋"/>
              </w:rPr>
            </w:pPr>
          </w:p>
        </w:tc>
        <w:tc>
          <w:tcPr>
            <w:tcW w:w="1322" w:type="dxa"/>
            <w:vAlign w:val="center"/>
          </w:tcPr>
          <w:p w14:paraId="6DFFC4A5" w14:textId="62ACB158" w:rsidR="008D5555" w:rsidRDefault="00000000">
            <w:pPr>
              <w:spacing w:after="0" w:line="240" w:lineRule="auto"/>
              <w:jc w:val="center"/>
              <w:rPr>
                <w:rFonts w:ascii="仿宋" w:eastAsia="仿宋" w:hAnsi="仿宋"/>
              </w:rPr>
            </w:pPr>
            <w:r>
              <w:rPr>
                <w:rFonts w:ascii="仿宋" w:eastAsia="仿宋" w:hAnsi="仿宋" w:hint="eastAsia"/>
              </w:rPr>
              <w:t>作品互评</w:t>
            </w:r>
          </w:p>
        </w:tc>
        <w:tc>
          <w:tcPr>
            <w:tcW w:w="5386" w:type="dxa"/>
            <w:vAlign w:val="center"/>
          </w:tcPr>
          <w:p w14:paraId="0827DE6A" w14:textId="591CDDD2" w:rsidR="008D5555" w:rsidRDefault="00775E2A">
            <w:pPr>
              <w:spacing w:after="0" w:line="240" w:lineRule="auto"/>
              <w:jc w:val="center"/>
              <w:rPr>
                <w:rFonts w:ascii="仿宋" w:eastAsia="仿宋" w:hAnsi="仿宋"/>
              </w:rPr>
            </w:pPr>
            <w:r>
              <w:rPr>
                <w:rFonts w:ascii="仿宋" w:eastAsia="仿宋" w:hAnsi="仿宋" w:hint="eastAsia"/>
              </w:rPr>
              <w:t>每人每次匿名评3份同次作业；未完成按比例扣分；</w:t>
            </w:r>
          </w:p>
        </w:tc>
        <w:tc>
          <w:tcPr>
            <w:tcW w:w="1517" w:type="dxa"/>
            <w:vAlign w:val="center"/>
          </w:tcPr>
          <w:p w14:paraId="7C8C2E58" w14:textId="77777777" w:rsidR="008D5555" w:rsidRDefault="00000000">
            <w:pPr>
              <w:spacing w:after="0" w:line="240" w:lineRule="auto"/>
              <w:jc w:val="center"/>
              <w:rPr>
                <w:rFonts w:ascii="仿宋" w:eastAsia="仿宋" w:hAnsi="仿宋"/>
              </w:rPr>
            </w:pPr>
            <w:r>
              <w:rPr>
                <w:rFonts w:ascii="仿宋" w:eastAsia="仿宋" w:hAnsi="仿宋" w:hint="eastAsia"/>
              </w:rPr>
              <w:t>20%</w:t>
            </w:r>
          </w:p>
        </w:tc>
      </w:tr>
      <w:tr w:rsidR="008D5555" w14:paraId="3F6D07BE" w14:textId="77777777" w:rsidTr="00775E2A">
        <w:trPr>
          <w:trHeight w:val="359"/>
          <w:jc w:val="center"/>
        </w:trPr>
        <w:tc>
          <w:tcPr>
            <w:tcW w:w="1246" w:type="dxa"/>
            <w:vAlign w:val="center"/>
          </w:tcPr>
          <w:p w14:paraId="6F2D69A1" w14:textId="77777777" w:rsidR="008D5555" w:rsidRDefault="008D5555">
            <w:pPr>
              <w:spacing w:after="0" w:line="240" w:lineRule="auto"/>
              <w:jc w:val="center"/>
              <w:rPr>
                <w:rFonts w:ascii="仿宋" w:eastAsia="仿宋" w:hAnsi="仿宋"/>
              </w:rPr>
            </w:pPr>
          </w:p>
        </w:tc>
        <w:tc>
          <w:tcPr>
            <w:tcW w:w="1322" w:type="dxa"/>
            <w:vAlign w:val="center"/>
          </w:tcPr>
          <w:p w14:paraId="3C3A429E" w14:textId="6D11E5E0" w:rsidR="008D5555" w:rsidRDefault="00000000">
            <w:pPr>
              <w:spacing w:after="0" w:line="240" w:lineRule="auto"/>
              <w:jc w:val="center"/>
              <w:rPr>
                <w:rFonts w:ascii="仿宋" w:eastAsia="仿宋" w:hAnsi="仿宋"/>
              </w:rPr>
            </w:pPr>
            <w:r>
              <w:rPr>
                <w:rFonts w:ascii="仿宋" w:eastAsia="仿宋" w:hAnsi="仿宋" w:hint="eastAsia"/>
              </w:rPr>
              <w:t>签到</w:t>
            </w:r>
          </w:p>
        </w:tc>
        <w:tc>
          <w:tcPr>
            <w:tcW w:w="5386" w:type="dxa"/>
            <w:vAlign w:val="center"/>
          </w:tcPr>
          <w:p w14:paraId="221A8E47" w14:textId="6B0655AE" w:rsidR="008D5555" w:rsidRDefault="00775E2A">
            <w:pPr>
              <w:spacing w:after="0" w:line="240" w:lineRule="auto"/>
              <w:jc w:val="center"/>
              <w:rPr>
                <w:rFonts w:ascii="仿宋" w:eastAsia="仿宋" w:hAnsi="仿宋"/>
              </w:rPr>
            </w:pPr>
            <w:r>
              <w:rPr>
                <w:rFonts w:ascii="仿宋" w:eastAsia="仿宋" w:hAnsi="仿宋" w:hint="eastAsia"/>
              </w:rPr>
              <w:t>理论课学习通APP按位置签到，实验课以现场演示投票计到场，投票须答对一道关于演示内容的小题；签到1次计1分，10次以上为满分；</w:t>
            </w:r>
          </w:p>
        </w:tc>
        <w:tc>
          <w:tcPr>
            <w:tcW w:w="1517" w:type="dxa"/>
            <w:vAlign w:val="center"/>
          </w:tcPr>
          <w:p w14:paraId="6FD0FC54" w14:textId="77777777" w:rsidR="008D5555" w:rsidRDefault="00000000">
            <w:pPr>
              <w:spacing w:after="0" w:line="240" w:lineRule="auto"/>
              <w:jc w:val="center"/>
              <w:rPr>
                <w:rFonts w:ascii="仿宋" w:eastAsia="仿宋" w:hAnsi="仿宋"/>
              </w:rPr>
            </w:pPr>
            <w:r>
              <w:rPr>
                <w:rFonts w:ascii="仿宋" w:eastAsia="仿宋" w:hAnsi="仿宋"/>
              </w:rPr>
              <w:t>30%</w:t>
            </w:r>
          </w:p>
        </w:tc>
      </w:tr>
      <w:tr w:rsidR="008D5555" w14:paraId="42C6FA66" w14:textId="77777777" w:rsidTr="00775E2A">
        <w:trPr>
          <w:trHeight w:val="359"/>
          <w:jc w:val="center"/>
        </w:trPr>
        <w:tc>
          <w:tcPr>
            <w:tcW w:w="1246" w:type="dxa"/>
            <w:vAlign w:val="center"/>
          </w:tcPr>
          <w:p w14:paraId="54CEED26" w14:textId="77777777" w:rsidR="008D5555" w:rsidRDefault="008D5555">
            <w:pPr>
              <w:spacing w:after="0" w:line="240" w:lineRule="auto"/>
              <w:jc w:val="center"/>
              <w:rPr>
                <w:rFonts w:ascii="仿宋" w:eastAsia="仿宋" w:hAnsi="仿宋"/>
              </w:rPr>
            </w:pPr>
          </w:p>
        </w:tc>
        <w:tc>
          <w:tcPr>
            <w:tcW w:w="1322" w:type="dxa"/>
            <w:vAlign w:val="center"/>
          </w:tcPr>
          <w:p w14:paraId="216C9E94" w14:textId="68823FFC" w:rsidR="008D5555" w:rsidRDefault="00000000">
            <w:pPr>
              <w:spacing w:after="0" w:line="240" w:lineRule="auto"/>
              <w:jc w:val="center"/>
              <w:rPr>
                <w:rFonts w:ascii="仿宋" w:eastAsia="仿宋" w:hAnsi="仿宋"/>
              </w:rPr>
            </w:pPr>
            <w:r>
              <w:rPr>
                <w:rFonts w:ascii="仿宋" w:eastAsia="仿宋" w:hAnsi="仿宋" w:hint="eastAsia"/>
              </w:rPr>
              <w:t>网站访问</w:t>
            </w:r>
          </w:p>
        </w:tc>
        <w:tc>
          <w:tcPr>
            <w:tcW w:w="5386" w:type="dxa"/>
            <w:vAlign w:val="center"/>
          </w:tcPr>
          <w:p w14:paraId="5F0C4A16" w14:textId="66007BEE" w:rsidR="008D5555" w:rsidRDefault="00000000">
            <w:pPr>
              <w:spacing w:after="0" w:line="240" w:lineRule="auto"/>
              <w:jc w:val="center"/>
              <w:rPr>
                <w:rFonts w:ascii="仿宋" w:eastAsia="仿宋" w:hAnsi="仿宋"/>
              </w:rPr>
            </w:pPr>
            <w:r>
              <w:rPr>
                <w:rFonts w:ascii="仿宋" w:eastAsia="仿宋" w:hAnsi="仿宋" w:hint="eastAsia"/>
              </w:rPr>
              <w:t>300次及以上得满分，次数不足按比例扣分；</w:t>
            </w:r>
          </w:p>
        </w:tc>
        <w:tc>
          <w:tcPr>
            <w:tcW w:w="1517" w:type="dxa"/>
            <w:vAlign w:val="center"/>
          </w:tcPr>
          <w:p w14:paraId="75832247" w14:textId="77777777" w:rsidR="008D5555" w:rsidRDefault="00000000">
            <w:pPr>
              <w:spacing w:after="0" w:line="240" w:lineRule="auto"/>
              <w:jc w:val="center"/>
              <w:rPr>
                <w:rFonts w:ascii="仿宋" w:eastAsia="仿宋" w:hAnsi="仿宋"/>
              </w:rPr>
            </w:pPr>
            <w:r>
              <w:rPr>
                <w:rFonts w:ascii="仿宋" w:eastAsia="仿宋" w:hAnsi="仿宋" w:hint="eastAsia"/>
              </w:rPr>
              <w:t>20%</w:t>
            </w:r>
          </w:p>
        </w:tc>
      </w:tr>
      <w:tr w:rsidR="008D5555" w14:paraId="27E589D0" w14:textId="77777777" w:rsidTr="00775E2A">
        <w:trPr>
          <w:trHeight w:val="359"/>
          <w:jc w:val="center"/>
        </w:trPr>
        <w:tc>
          <w:tcPr>
            <w:tcW w:w="1246" w:type="dxa"/>
            <w:vAlign w:val="center"/>
          </w:tcPr>
          <w:p w14:paraId="6680F797" w14:textId="77777777" w:rsidR="008D5555" w:rsidRDefault="008D5555">
            <w:pPr>
              <w:spacing w:after="0" w:line="240" w:lineRule="auto"/>
              <w:jc w:val="center"/>
              <w:rPr>
                <w:rFonts w:ascii="仿宋" w:eastAsia="仿宋" w:hAnsi="仿宋"/>
              </w:rPr>
            </w:pPr>
            <w:r w:rsidRPr="00775E2A">
              <w:rPr>
                <w:rFonts w:ascii="仿宋" w:eastAsia="仿宋" w:hAnsi="仿宋"/>
              </w:rPr>
              <w:t>项目实践（70%）</w:t>
            </w:r>
          </w:p>
        </w:tc>
        <w:tc>
          <w:tcPr>
            <w:tcW w:w="1322" w:type="dxa"/>
            <w:vAlign w:val="center"/>
          </w:tcPr>
          <w:p w14:paraId="7CA74234" w14:textId="7FBCBC4F" w:rsidR="008D5555" w:rsidRDefault="00000000">
            <w:pPr>
              <w:spacing w:after="0" w:line="240" w:lineRule="auto"/>
              <w:jc w:val="center"/>
              <w:rPr>
                <w:rFonts w:ascii="仿宋" w:eastAsia="仿宋" w:hAnsi="仿宋"/>
              </w:rPr>
            </w:pPr>
            <w:r>
              <w:rPr>
                <w:rFonts w:ascii="仿宋" w:eastAsia="仿宋" w:hAnsi="仿宋" w:hint="eastAsia"/>
              </w:rPr>
              <w:t>作品讲解与现场演示</w:t>
            </w:r>
          </w:p>
        </w:tc>
        <w:tc>
          <w:tcPr>
            <w:tcW w:w="5386" w:type="dxa"/>
            <w:vAlign w:val="center"/>
          </w:tcPr>
          <w:p w14:paraId="37A3C9BD" w14:textId="71AFC8F1" w:rsidR="008D5555" w:rsidRDefault="00000000">
            <w:pPr>
              <w:spacing w:after="0" w:line="240" w:lineRule="auto"/>
              <w:jc w:val="center"/>
              <w:rPr>
                <w:rFonts w:ascii="仿宋" w:eastAsia="仿宋" w:hAnsi="仿宋"/>
              </w:rPr>
            </w:pPr>
            <w:r>
              <w:rPr>
                <w:rFonts w:ascii="仿宋" w:eastAsia="仿宋" w:hAnsi="仿宋" w:hint="eastAsia"/>
              </w:rPr>
              <w:t>每次作业提交不超过2分钟的录屏与一页说明；被选中现场演示的学生，该次成绩由教师评分与同学投票各占一半</w:t>
            </w:r>
          </w:p>
        </w:tc>
        <w:tc>
          <w:tcPr>
            <w:tcW w:w="1517" w:type="dxa"/>
            <w:vAlign w:val="center"/>
          </w:tcPr>
          <w:p w14:paraId="217F3373" w14:textId="2828B096" w:rsidR="008D5555" w:rsidRDefault="00775E2A">
            <w:pPr>
              <w:spacing w:after="0" w:line="240" w:lineRule="auto"/>
              <w:jc w:val="center"/>
              <w:rPr>
                <w:rFonts w:ascii="仿宋" w:eastAsia="仿宋" w:hAnsi="仿宋"/>
              </w:rPr>
            </w:pPr>
            <w:r>
              <w:rPr>
                <w:rFonts w:ascii="仿宋" w:eastAsia="仿宋" w:hAnsi="仿宋" w:hint="eastAsia"/>
              </w:rPr>
              <w:t>100%</w:t>
            </w:r>
          </w:p>
        </w:tc>
      </w:tr>
    </w:tbl>
    <w:p w14:paraId="121EFE0B" w14:textId="77777777" w:rsidR="00775E2A" w:rsidRDefault="00775E2A" w:rsidP="00275AA4">
      <w:pPr>
        <w:spacing w:after="0" w:line="240" w:lineRule="auto"/>
        <w:rPr>
          <w:rFonts w:ascii="仿宋" w:eastAsia="仿宋" w:hAnsi="仿宋"/>
        </w:rPr>
      </w:pPr>
    </w:p>
    <w:p w14:paraId="438BA480" w14:textId="77777777" w:rsidR="006B48F6" w:rsidRDefault="00260DBB" w:rsidP="00275AA4">
      <w:pPr>
        <w:spacing w:after="0" w:line="240" w:lineRule="auto"/>
        <w:rPr>
          <w:rFonts w:ascii="仿宋" w:eastAsia="仿宋" w:hAnsi="仿宋"/>
        </w:rPr>
      </w:pPr>
      <w:r w:rsidRPr="00775E2A">
        <w:rPr>
          <w:rFonts w:ascii="仿宋" w:eastAsia="仿宋" w:hAnsi="仿宋" w:hint="eastAsia"/>
        </w:rPr>
        <w:t xml:space="preserve">作品讲解、自评、互评、教师评分与同学投票使用同次实验的同一套评分细则。</w:t>
      </w:r>
    </w:p>
    <w:p w14:paraId="0DE30422" w14:textId="77777777" w:rsidR="006B48F6" w:rsidRDefault="006B48F6" w:rsidP="00275AA4">
      <w:pPr>
        <w:spacing w:after="0" w:line="240" w:lineRule="auto"/>
        <w:rPr>
          <w:rFonts w:ascii="仿宋" w:eastAsia="仿宋" w:hAnsi="仿宋"/>
        </w:rPr>
      </w:pPr>
      <w:r w:rsidRPr="006B48F6">
        <w:rPr>
          <w:rFonts w:ascii="仿宋" w:eastAsia="仿宋" w:hAnsi="仿宋" w:hint="eastAsia"/>
          <w:b/>
          <w:bCs/>
        </w:rPr>
        <w:t xml:space="preserve">评分标准：每次100分，讲清楚30分、有依据30分、验证过40分；七次实验共用这三个维度，具体证据随实验目标变化，细则见各次实验的“提交要求”。具体规定如下：</w:t>
      </w:r>
    </w:p>
    <w:p w14:paraId="68CD39B2" w14:textId="77777777" w:rsidR="006B48F6" w:rsidRDefault="006B48F6" w:rsidP="00275AA4">
      <w:pPr>
        <w:spacing w:after="0" w:line="240" w:lineRule="auto"/>
        <w:rPr>
          <w:rFonts w:ascii="仿宋" w:eastAsia="仿宋" w:hAnsi="仿宋"/>
        </w:rPr>
      </w:pPr>
      <w:r>
        <w:rPr>
          <w:rFonts w:ascii="仿宋" w:eastAsia="仿宋" w:hAnsi="仿宋" w:hint="eastAsia"/>
        </w:rPr>
        <w:t xml:space="preserve">（1）一页说明按五问组织：本次要理解或改变什么？代码和业务依据是什么？我完成了什么？为何这样选择、代价是什么？哪些结论已由哪些证据验证、哪些未验证？</w:t>
      </w:r>
    </w:p>
    <w:p w14:paraId="108D49FC" w14:textId="7927E889" w:rsidR="006B48F6" w:rsidRDefault="006B48F6" w:rsidP="00275AA4">
      <w:pPr>
        <w:spacing w:after="0" w:line="240" w:lineRule="auto"/>
        <w:rPr>
          <w:rFonts w:ascii="仿宋" w:eastAsia="仿宋" w:hAnsi="仿宋"/>
        </w:rPr>
      </w:pPr>
      <w:r>
        <w:rPr>
          <w:rFonts w:ascii="仿宋" w:eastAsia="仿宋" w:hAnsi="仿宋" w:hint="eastAsia"/>
        </w:rPr>
        <w:t xml:space="preserve">（2）每个子项完整且有证据支持得满分，有实质内容但缺关键部分得半分，未提供、与事实冲突或证据不支持得0分；缺哪项扣哪项，不重复扣分；同一改动不得在E2/E4或E3/E6重复计为两份实现。</w:t>
      </w:r>
    </w:p>
    <w:p w14:paraId="2E8D3FBA" w14:textId="205C6958" w:rsidR="00275AA4" w:rsidRPr="00775E2A" w:rsidRDefault="006B48F6" w:rsidP="00275AA4">
      <w:pPr>
        <w:spacing w:after="0" w:line="240" w:lineRule="auto"/>
        <w:rPr>
          <w:rFonts w:ascii="仿宋" w:eastAsia="仿宋" w:hAnsi="仿宋"/>
        </w:rPr>
      </w:pPr>
      <w:r>
        <w:rPr>
          <w:rFonts w:ascii="仿宋" w:eastAsia="仿宋" w:hAnsi="仿宋" w:hint="eastAsia"/>
        </w:rPr>
        <w:t xml:space="preserve">（3）未运行的部分不得相应分数，如实写明未完成范围可得解释分；环境故障不冒充业务失败；伪造运行记录、模型准确率或本人操作，按学术诚信规范处理。</w:t>
      </w:r>
    </w:p>
    <w:p w14:paraId="1A0ECE9F" w14:textId="77777777" w:rsidR="00275AA4" w:rsidRPr="00775E2A" w:rsidRDefault="00260DBB" w:rsidP="00275AA4">
      <w:pPr>
        <w:spacing w:after="0" w:line="240" w:lineRule="auto"/>
        <w:rPr>
          <w:rFonts w:ascii="仿宋" w:eastAsia="仿宋" w:hAnsi="仿宋"/>
        </w:rPr>
      </w:pPr>
      <w:r w:rsidRPr="006B48F6">
        <w:rPr>
          <w:rFonts w:ascii="仿宋" w:eastAsia="仿宋" w:hAnsi="仿宋" w:hint="eastAsia"/>
          <w:b/>
          <w:bCs/>
        </w:rPr>
        <w:t>AI 使用与学术诚信规范</w:t>
      </w:r>
      <w:r w:rsidRPr="00775E2A">
        <w:rPr>
          <w:rFonts w:ascii="仿宋" w:eastAsia="仿宋" w:hAnsi="仿宋" w:hint="eastAsia"/>
        </w:rPr>
        <w:t>：允许并鼓励在项目实践中使用生成式 AI 工具，但须遵守：</w:t>
      </w:r>
    </w:p>
    <w:p w14:paraId="45197956"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（1）在提交物中标注使用了AI的部分及所用工具；</w:t>
      </w:r>
    </w:p>
    <w:p w14:paraId="7D50AE55"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（2）能够向教师解释AI产出的每一处内容，答辩时随机抽查讲解；</w:t>
      </w:r>
    </w:p>
    <w:p w14:paraId="1B3CE7C5"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（3）对提交物的正确性与质量负全部责任；</w:t>
      </w:r>
    </w:p>
    <w:p w14:paraId="0A9431D5"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（4）作品讲解的录屏须由本人完成并演示测试运行；</w:t>
      </w:r>
    </w:p>
    <w:p w14:paraId="724873DF"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（5）AI检测器的结论不作为认定违规的依据，核验依靠作品讲解、现场演示和期末独立展示；</w:t>
      </w:r>
    </w:p>
    <w:p w14:paraId="60921464" w14:textId="77777777" w:rsidR="00275AA4" w:rsidRPr="00775E2A" w:rsidRDefault="00260DBB" w:rsidP="00275AA4">
      <w:pPr>
        <w:spacing w:after="0" w:line="240" w:lineRule="auto"/>
        <w:rPr>
          <w:rFonts w:ascii="仿宋" w:eastAsia="仿宋" w:hAnsi="仿宋"/>
        </w:rPr>
      </w:pPr>
      <w:r w:rsidRPr="00775E2A">
        <w:rPr>
          <w:rFonts w:ascii="仿宋" w:eastAsia="仿宋" w:hAnsi="仿宋" w:hint="eastAsia"/>
        </w:rPr>
        <w:t>（6）未标注使用AI、无法解释产出内容或以AI产出冒充本人完成的，按学术不诚信处理。</w:t>
      </w:r>
    </w:p>
    <w:p w14:paraId="2BE4AB88" w14:textId="1E071B74"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7E95585E"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433"/>
        <w:gridCol w:w="1134"/>
        <w:gridCol w:w="1433"/>
      </w:tblGrid>
      <w:tr w:rsidR="008D5555" w14:paraId="011541A3"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426C17CB"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7D99426" w14:textId="00DDD0F3"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第一章  标准与规范</w:t>
            </w:r>
          </w:p>
        </w:tc>
      </w:tr>
      <w:tr w:rsidR="008D5555" w14:paraId="483F9270"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783B6CD"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286" w:type="dxa"/>
            <w:gridSpan w:val="2"/>
            <w:tcBorders>
              <w:top w:val="single" w:sz="4" w:space="0" w:color="auto"/>
              <w:left w:val="nil"/>
              <w:bottom w:val="single" w:sz="4" w:space="0" w:color="auto"/>
              <w:right w:val="single" w:sz="4" w:space="0" w:color="auto"/>
            </w:tcBorders>
            <w:vAlign w:val="center"/>
          </w:tcPr>
          <w:p w14:paraId="03088CE0"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2026年10月14日 第6周 星期三 第3-4节 第1次课</w:t>
            </w:r>
          </w:p>
        </w:tc>
        <w:tc>
          <w:tcPr>
            <w:tcW w:w="1134" w:type="dxa"/>
            <w:tcBorders>
              <w:top w:val="single" w:sz="4" w:space="0" w:color="auto"/>
              <w:left w:val="nil"/>
              <w:bottom w:val="single" w:sz="4" w:space="0" w:color="auto"/>
              <w:right w:val="single" w:sz="4" w:space="0" w:color="auto"/>
            </w:tcBorders>
            <w:vAlign w:val="center"/>
          </w:tcPr>
          <w:p w14:paraId="7A112767"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433" w:type="dxa"/>
            <w:tcBorders>
              <w:top w:val="single" w:sz="4" w:space="0" w:color="auto"/>
              <w:left w:val="nil"/>
              <w:bottom w:val="single" w:sz="4" w:space="0" w:color="auto"/>
              <w:right w:val="single" w:sz="4" w:space="0" w:color="auto"/>
            </w:tcBorders>
            <w:vAlign w:val="center"/>
          </w:tcPr>
          <w:p w14:paraId="7F21A18D"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019BC52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9E1A20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70121AD1"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5F17B070"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FE835E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1A699221"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4C5C7B79"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2AD8983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52548CE3" w14:textId="77777777" w:rsidR="008D5555" w:rsidRDefault="00000000">
            <w:pPr>
              <w:snapToGrid w:val="0"/>
              <w:spacing w:after="0" w:line="312" w:lineRule="auto"/>
              <w:jc w:val="both"/>
              <w:rPr>
                <w:rFonts w:ascii="仿宋" w:eastAsia="仿宋" w:hAnsi="仿宋"/>
              </w:rPr>
            </w:pPr>
            <w:r>
              <w:rPr>
                <w:rFonts w:ascii="仿宋" w:eastAsia="仿宋" w:hAnsi="仿宋" w:hint="eastAsia"/>
              </w:rPr>
              <w:t>1、了解本课程的安排：以既有系统为棕地载体，每章配一次实验；</w:t>
            </w:r>
          </w:p>
          <w:p w14:paraId="5F252D33"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2、理解流程规范与内容规范的区别，知道标准可以按项目剪裁；</w:t>
            </w:r>
          </w:p>
          <w:p w14:paraId="3043D472" w14:textId="77777777" w:rsidR="008D5555" w:rsidRDefault="00000000">
            <w:pPr>
              <w:snapToGrid w:val="0"/>
              <w:spacing w:after="0" w:line="312" w:lineRule="auto"/>
              <w:jc w:val="both"/>
              <w:rPr>
                <w:rFonts w:ascii="仿宋" w:eastAsia="仿宋" w:hAnsi="仿宋"/>
              </w:rPr>
            </w:pPr>
            <w:r>
              <w:rPr>
                <w:rFonts w:ascii="仿宋" w:eastAsia="仿宋" w:hAnsi="仿宋" w:hint="eastAsia"/>
              </w:rPr>
              <w:t>3、掌握可维护性的五个子特性，能用它比较、评价设计方案；</w:t>
            </w:r>
          </w:p>
          <w:p w14:paraId="3539E7DD" w14:textId="77777777" w:rsidR="008D5555" w:rsidRDefault="00000000">
            <w:pPr>
              <w:snapToGrid w:val="0"/>
              <w:spacing w:after="0" w:line="312" w:lineRule="auto"/>
              <w:jc w:val="both"/>
              <w:rPr>
                <w:rFonts w:ascii="仿宋" w:eastAsia="仿宋" w:hAnsi="仿宋"/>
              </w:rPr>
            </w:pPr>
            <w:r>
              <w:rPr>
                <w:rFonts w:ascii="仿宋" w:eastAsia="仿宋" w:hAnsi="仿宋" w:hint="eastAsia"/>
              </w:rPr>
              <w:t>4、了解标准体系内部的版本差与引用错位；</w:t>
            </w:r>
          </w:p>
          <w:p w14:paraId="0980E9F2" w14:textId="77777777" w:rsidR="008D5555" w:rsidRDefault="00000000">
            <w:pPr>
              <w:snapToGrid w:val="0"/>
              <w:spacing w:after="0" w:line="312" w:lineRule="auto"/>
              <w:jc w:val="both"/>
              <w:rPr>
                <w:rFonts w:ascii="仿宋" w:eastAsia="仿宋" w:hAnsi="仿宋"/>
              </w:rPr>
            </w:pPr>
            <w:r>
              <w:rPr>
                <w:rFonts w:ascii="仿宋" w:eastAsia="仿宋" w:hAnsi="仿宋" w:hint="eastAsia"/>
              </w:rPr>
              <w:t>5、理解整洁代码的核心判据；</w:t>
            </w:r>
          </w:p>
          <w:p w14:paraId="319BA888" w14:textId="77777777" w:rsidR="008D5555" w:rsidRDefault="00000000">
            <w:pPr>
              <w:snapToGrid w:val="0"/>
              <w:spacing w:after="0" w:line="312" w:lineRule="auto"/>
              <w:jc w:val="both"/>
              <w:rPr>
                <w:rFonts w:ascii="仿宋" w:eastAsia="仿宋" w:hAnsi="仿宋"/>
              </w:rPr>
            </w:pPr>
            <w:r>
              <w:rPr>
                <w:rFonts w:ascii="仿宋" w:eastAsia="仿宋" w:hAnsi="仿宋" w:hint="eastAsia"/>
              </w:rPr>
              <w:t>6、掌握AI协作工作流与AI输出的判定原则。</w:t>
            </w:r>
          </w:p>
        </w:tc>
      </w:tr>
      <w:tr w:rsidR="008D5555" w14:paraId="7A718C57"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12F9A5EE"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1、课程导入：教学目标、教学设计、教学方式、考核方法与AI使用规范。</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2、软件工程标准规范体系：标准的层次，软件工程主要国家标准及其版本演进；国际标准更新后国内不一定同步，如 ISO/IEC/IEEE 12207 已发布2026版，国内尚未同步，现行国家标准 GB/T 8566-2022 仍等同采用上一版 12207:2017。</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3、规范：流程规范与内容规范；标准可按项目剪裁。</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4、质量模型：产品质量模型与使用质量模型；使用可维护性的子特性（模块化、可复用性、易分析性、易修改性、易测试性）来比较、评价设计方案。</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5、整洁代码：核心判据是降低后续每一次阅读和修改的成本；包括命名、函数、注释、格式、错误处理、边界封装、测试与类的设计等要求；错误抽象的成本往往高于重复代码。</w:t>
            </w:r>
          </w:p>
          <w:p w14:paraId="0E5F4E31"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6、AI for SE：提示词模式；AI协作工作流——任务分解、上下文与边界界定、先写验收准则、人工审查与修订记录；AI输出的判定原则——核对引用是否存在、核对运行时事实、区分原理与实现、拿原则与规范作依据。</w:t>
            </w:r>
          </w:p>
        </w:tc>
      </w:tr>
      <w:tr w:rsidR="008D5555" w14:paraId="597FF7E5"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7121CD3B"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38CB325E"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重点：软件工程标准规范体系与主要标准；流程规范与内容规范；提示词模式作为人与AI之间的规格说明。</w:t>
            </w:r>
          </w:p>
          <w:p w14:paraId="462C270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难点：标准允许按项目剪裁，以及标准体系内部的版本差；把与AI协作纳入工程规范范畴的意识转变。</w:t>
            </w:r>
          </w:p>
        </w:tc>
      </w:tr>
      <w:tr w:rsidR="008D5555" w14:paraId="3357F300"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1D55FEC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071B27E8" w14:textId="77777777" w:rsidR="008D5555" w:rsidRDefault="008D5555">
            <w:pPr>
              <w:snapToGrid w:val="0"/>
              <w:spacing w:after="0" w:line="312" w:lineRule="auto"/>
              <w:jc w:val="both"/>
              <w:rPr>
                <w:rFonts w:ascii="宋体" w:eastAsia="宋体" w:hAnsi="宋体"/>
              </w:rPr>
            </w:pPr>
          </w:p>
          <w:p w14:paraId="37D69113"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3D885CAB"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3AF68BD"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5012098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lastRenderedPageBreak/>
              <w:t>教学媒体（请打√选择）：</w:t>
            </w:r>
          </w:p>
          <w:p w14:paraId="5F04B1FF" w14:textId="77777777" w:rsidR="008D5555" w:rsidRDefault="008D5555">
            <w:pPr>
              <w:snapToGrid w:val="0"/>
              <w:spacing w:after="0" w:line="312" w:lineRule="auto"/>
              <w:jc w:val="both"/>
              <w:rPr>
                <w:rFonts w:ascii="宋体" w:eastAsia="宋体" w:hAnsi="宋体"/>
                <w:kern w:val="24"/>
              </w:rPr>
            </w:pPr>
          </w:p>
          <w:p w14:paraId="522D6CAF"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3F34D0A9"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6B51FB7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1、课程导入（20分钟）：说明课程怎么上——以既有系统为载体，每章配一次实验；介绍考核方式与AI使用规范，说明协作记录与提交说明的写法。</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2、标准规范体系（25分钟）：讲标准的层次与主要国家标准；用两处版本差说明规范文本本身也需要核验版本：ISO/IEC/IEEE 12207 已更新至2026版，现行国标 GB/T 8566-2022 仍对应2017版；GB/T 25000.10-2016 承接 ISO/IEC 25010:2011 的八个特性，25010:2023 已调整为九个。</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3、规范的两个方面（15分钟）：流程规范管步骤，内容规范管产物；举例说明标准可以剪裁。</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4、质量模型与可维护性（20分钟）：讲五个子特性，现场用它评价既有系统中的一个接口或模块。</w:t>
            </w:r>
          </w:p>
          <w:p w14:paraId="4328F82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5、整洁代码与AI for SE（20分钟）：讲整洁代码的判据；讲提示词模式、AI协作工作流与判定原则，并说明讲义附录的使用方式。</w:t>
            </w:r>
          </w:p>
        </w:tc>
      </w:tr>
      <w:tr w:rsidR="008D5555" w14:paraId="2081F465"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6835C44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师生互动设计</w:t>
            </w:r>
            <w:r>
              <w:rPr>
                <w:rFonts w:ascii="宋体" w:eastAsia="宋体" w:hAnsi="宋体" w:hint="eastAsia"/>
              </w:rPr>
              <w:t>（提问、课堂讨论等）：</w:t>
            </w:r>
          </w:p>
          <w:p w14:paraId="71B7B7C6" w14:textId="77777777" w:rsidR="008D5555" w:rsidRDefault="00000000">
            <w:pPr>
              <w:widowControl w:val="0"/>
              <w:spacing w:after="0" w:line="312" w:lineRule="auto"/>
              <w:rPr>
                <w:rFonts w:ascii="仿宋" w:eastAsia="仿宋" w:hAnsi="仿宋"/>
              </w:rPr>
            </w:pPr>
            <w:r>
              <w:rPr>
                <w:rFonts w:ascii="仿宋" w:eastAsia="仿宋" w:hAnsi="仿宋" w:hint="eastAsia"/>
              </w:rPr>
              <w:t>1、讨论：一个名字与行为不一致的接口，会让后来的维护者付出什么代价？</w:t>
            </w:r>
          </w:p>
          <w:p w14:paraId="578B8F33" w14:textId="77777777" w:rsidR="008D5555" w:rsidRDefault="00000000">
            <w:pPr>
              <w:widowControl w:val="0"/>
              <w:spacing w:after="0" w:line="312" w:lineRule="auto"/>
              <w:rPr>
                <w:rFonts w:ascii="仿宋" w:eastAsia="仿宋" w:hAnsi="仿宋"/>
              </w:rPr>
            </w:pPr>
            <w:r>
              <w:rPr>
                <w:rFonts w:ascii="仿宋" w:eastAsia="仿宋" w:hAnsi="仿宋" w:hint="eastAsia"/>
              </w:rPr>
              <w:t>2、讨论：你在前后端课程中遵守过哪些规范？属于流程规范还是内容规范？</w:t>
            </w:r>
          </w:p>
          <w:p w14:paraId="20018599" w14:textId="77777777" w:rsidR="008D5555" w:rsidRDefault="00000000">
            <w:pPr>
              <w:widowControl w:val="0"/>
              <w:spacing w:after="0" w:line="312" w:lineRule="auto"/>
              <w:rPr>
                <w:rFonts w:ascii="仿宋" w:eastAsia="仿宋" w:hAnsi="仿宋"/>
              </w:rPr>
            </w:pPr>
            <w:r>
              <w:rPr>
                <w:rFonts w:ascii="仿宋" w:eastAsia="仿宋" w:hAnsi="仿宋" w:hint="eastAsia"/>
              </w:rPr>
              <w:t>3、讨论：用AI写出的代码出了问题，责任在谁？</w:t>
            </w:r>
          </w:p>
        </w:tc>
      </w:tr>
      <w:tr w:rsidR="008D5555" w14:paraId="1D85C6BB"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4897E3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3D9E7846" w14:textId="46E84A97" w:rsidR="008D5555" w:rsidRDefault="00FB449B">
            <w:pPr>
              <w:widowControl w:val="0"/>
              <w:spacing w:after="0" w:line="312" w:lineRule="auto"/>
              <w:rPr>
                <w:rFonts w:ascii="仿宋" w:eastAsia="仿宋" w:hAnsi="仿宋"/>
              </w:rPr>
            </w:pPr>
            <w:r>
              <w:rPr>
                <w:rFonts w:ascii="仿宋" w:eastAsia="仿宋" w:hAnsi="仿宋" w:hint="eastAsia"/>
              </w:rPr>
              <w:t>1、预习题（实验E1前完成）：</w:t>
            </w:r>
          </w:p>
          <w:p w14:paraId="756F11E6" w14:textId="6AF9021E" w:rsidR="008D5555" w:rsidRPr="006B48F6" w:rsidRDefault="00FB449B">
            <w:pPr>
              <w:widowControl w:val="0"/>
              <w:spacing w:after="0" w:line="312" w:lineRule="auto"/>
              <w:rPr>
                <w:rFonts w:ascii="仿宋" w:eastAsia="仿宋" w:hAnsi="仿宋"/>
              </w:rPr>
            </w:pPr>
            <w:r>
              <w:rPr>
                <w:rFonts w:ascii="仿宋" w:eastAsia="仿宋" w:hAnsi="仿宋" w:hint="eastAsia"/>
              </w:rPr>
              <w:t>1）在分层架构中，生成代码模块（如 mall-</w:t>
            </w:r>
            <w:proofErr w:type="spellStart"/>
            <w:r>
              <w:rPr>
                <w:rFonts w:ascii="仿宋" w:eastAsia="仿宋" w:hAnsi="仿宋" w:hint="eastAsia"/>
              </w:rPr>
              <w:t>mbg</w:t>
            </w:r>
            <w:proofErr w:type="spellEnd"/>
            <w:r>
              <w:rPr>
                <w:rFonts w:ascii="仿宋" w:eastAsia="仿宋" w:hAnsi="仿宋" w:hint="eastAsia"/>
              </w:rPr>
              <w:t>）的代码应当如何看待？</w:t>
            </w:r>
            <w:r w:rsidR="006B48F6">
              <w:rPr>
                <w:rFonts w:ascii="仿宋" w:eastAsia="仿宋" w:hAnsi="仿宋" w:hint="eastAsia"/>
              </w:rPr>
              <w:t>答案：C</w:t>
            </w:r>
          </w:p>
          <w:p w14:paraId="2128BE77" w14:textId="77777777" w:rsidR="006B48F6" w:rsidRDefault="00FB449B">
            <w:pPr>
              <w:widowControl w:val="0"/>
              <w:spacing w:after="0" w:line="312" w:lineRule="auto"/>
              <w:rPr>
                <w:rFonts w:ascii="仿宋" w:eastAsia="仿宋" w:hAnsi="仿宋"/>
              </w:rPr>
            </w:pPr>
            <w:r>
              <w:rPr>
                <w:rFonts w:ascii="仿宋" w:eastAsia="仿宋" w:hAnsi="仿宋" w:hint="eastAsia"/>
              </w:rPr>
              <w:t>A. 与手写代码同等对待，可随时修改</w:t>
            </w:r>
            <w:r w:rsidR="006B48F6">
              <w:rPr>
                <w:rFonts w:ascii="仿宋" w:eastAsia="仿宋" w:hAnsi="仿宋" w:hint="eastAsia"/>
              </w:rPr>
              <w:t>；</w:t>
            </w:r>
            <w:r>
              <w:rPr>
                <w:rFonts w:ascii="仿宋" w:eastAsia="仿宋" w:hAnsi="仿宋" w:hint="eastAsia"/>
              </w:rPr>
              <w:t>B. 只能由数据科学家修改</w:t>
            </w:r>
            <w:r w:rsidR="006B48F6">
              <w:rPr>
                <w:rFonts w:ascii="仿宋" w:eastAsia="仿宋" w:hAnsi="仿宋" w:hint="eastAsia"/>
              </w:rPr>
              <w:t>；</w:t>
            </w:r>
          </w:p>
          <w:p w14:paraId="410EA428" w14:textId="3055BD79" w:rsidR="008D5555" w:rsidRDefault="00FB449B">
            <w:pPr>
              <w:widowControl w:val="0"/>
              <w:spacing w:after="0" w:line="312" w:lineRule="auto"/>
              <w:rPr>
                <w:rFonts w:ascii="仿宋" w:eastAsia="仿宋" w:hAnsi="仿宋"/>
              </w:rPr>
            </w:pPr>
            <w:r>
              <w:rPr>
                <w:rFonts w:ascii="仿宋" w:eastAsia="仿宋" w:hAnsi="仿宋" w:hint="eastAsia"/>
              </w:rPr>
              <w:t>C. 属于不可变约束，接口与用法需按规定使用，不直接改动生成产物</w:t>
            </w:r>
            <w:r w:rsidR="006B48F6">
              <w:rPr>
                <w:rFonts w:ascii="仿宋" w:eastAsia="仿宋" w:hAnsi="仿宋" w:hint="eastAsia"/>
              </w:rPr>
              <w:t>；</w:t>
            </w:r>
            <w:r>
              <w:rPr>
                <w:rFonts w:ascii="仿宋" w:eastAsia="仿宋" w:hAnsi="仿宋" w:hint="eastAsia"/>
              </w:rPr>
              <w:t>D. 编译通过就可以改动</w:t>
            </w:r>
            <w:r w:rsidR="006B48F6">
              <w:rPr>
                <w:rFonts w:ascii="仿宋" w:eastAsia="仿宋" w:hAnsi="仿宋" w:hint="eastAsia"/>
              </w:rPr>
              <w:t>。</w:t>
            </w:r>
          </w:p>
          <w:p w14:paraId="7E84B3F0" w14:textId="63DB02AC" w:rsidR="008D5555" w:rsidRDefault="00FB449B">
            <w:pPr>
              <w:widowControl w:val="0"/>
              <w:spacing w:after="0" w:line="312" w:lineRule="auto"/>
              <w:rPr>
                <w:rFonts w:ascii="仿宋" w:eastAsia="仿宋" w:hAnsi="仿宋"/>
              </w:rPr>
            </w:pPr>
            <w:r>
              <w:rPr>
                <w:rFonts w:ascii="仿宋" w:eastAsia="仿宋" w:hAnsi="仿宋" w:hint="eastAsia"/>
              </w:rPr>
              <w:t>2）mall-</w:t>
            </w:r>
            <w:proofErr w:type="spellStart"/>
            <w:r>
              <w:rPr>
                <w:rFonts w:ascii="仿宋" w:eastAsia="仿宋" w:hAnsi="仿宋" w:hint="eastAsia"/>
              </w:rPr>
              <w:t>mbg</w:t>
            </w:r>
            <w:proofErr w:type="spellEnd"/>
            <w:r>
              <w:rPr>
                <w:rFonts w:ascii="仿宋" w:eastAsia="仿宋" w:hAnsi="仿宋" w:hint="eastAsia"/>
              </w:rPr>
              <w:t xml:space="preserve"> 模块由代码生成器产出，属于不可变约束的一部分。</w:t>
            </w:r>
            <w:r w:rsidR="006B48F6">
              <w:rPr>
                <w:rFonts w:ascii="仿宋" w:eastAsia="仿宋" w:hAnsi="仿宋" w:hint="eastAsia"/>
              </w:rPr>
              <w:t>答案：A</w:t>
            </w:r>
          </w:p>
          <w:p w14:paraId="19187469" w14:textId="18933EC0" w:rsidR="008D5555" w:rsidRDefault="00FB449B">
            <w:pPr>
              <w:widowControl w:val="0"/>
              <w:spacing w:after="0" w:line="312" w:lineRule="auto"/>
              <w:rPr>
                <w:rFonts w:ascii="仿宋" w:eastAsia="仿宋" w:hAnsi="仿宋"/>
              </w:rPr>
            </w:pPr>
            <w:r>
              <w:rPr>
                <w:rFonts w:ascii="仿宋" w:eastAsia="仿宋" w:hAnsi="仿宋" w:hint="eastAsia"/>
              </w:rPr>
              <w:t>A. 正确</w:t>
            </w:r>
            <w:r w:rsidR="006B48F6">
              <w:rPr>
                <w:rFonts w:ascii="仿宋" w:eastAsia="仿宋" w:hAnsi="仿宋" w:hint="eastAsia"/>
              </w:rPr>
              <w:t>；</w:t>
            </w:r>
            <w:r>
              <w:rPr>
                <w:rFonts w:ascii="仿宋" w:eastAsia="仿宋" w:hAnsi="仿宋" w:hint="eastAsia"/>
              </w:rPr>
              <w:t>B. 错误</w:t>
            </w:r>
          </w:p>
          <w:p w14:paraId="5A369498" w14:textId="2FCF30F8" w:rsidR="008D5555" w:rsidRDefault="00FB449B">
            <w:pPr>
              <w:widowControl w:val="0"/>
              <w:spacing w:after="0" w:line="312" w:lineRule="auto"/>
              <w:rPr>
                <w:rFonts w:ascii="仿宋" w:eastAsia="仿宋" w:hAnsi="仿宋"/>
              </w:rPr>
            </w:pPr>
            <w:r>
              <w:rPr>
                <w:rFonts w:ascii="仿宋" w:eastAsia="仿宋" w:hAnsi="仿宋" w:hint="eastAsia"/>
              </w:rPr>
              <w:t>3）容器化编排相对在服务器上直接部署，主要解决了什么问题？</w:t>
            </w:r>
            <w:r w:rsidR="006B48F6">
              <w:rPr>
                <w:rFonts w:ascii="仿宋" w:eastAsia="仿宋" w:hAnsi="仿宋" w:hint="eastAsia"/>
              </w:rPr>
              <w:t>答案：A</w:t>
            </w:r>
          </w:p>
          <w:p w14:paraId="5854DB65" w14:textId="77777777" w:rsidR="006B48F6" w:rsidRDefault="00FB449B">
            <w:pPr>
              <w:widowControl w:val="0"/>
              <w:spacing w:after="0" w:line="312" w:lineRule="auto"/>
              <w:rPr>
                <w:rFonts w:ascii="仿宋" w:eastAsia="仿宋" w:hAnsi="仿宋"/>
              </w:rPr>
            </w:pPr>
            <w:r>
              <w:rPr>
                <w:rFonts w:ascii="仿宋" w:eastAsia="仿宋" w:hAnsi="仿宋" w:hint="eastAsia"/>
              </w:rPr>
              <w:t>A. 让应用与依赖一起打包，保证各环境运行一致，并支持弹性伸缩与故障恢复</w:t>
            </w:r>
            <w:r w:rsidR="006B48F6">
              <w:rPr>
                <w:rFonts w:ascii="仿宋" w:eastAsia="仿宋" w:hAnsi="仿宋" w:hint="eastAsia"/>
              </w:rPr>
              <w:t>；</w:t>
            </w:r>
          </w:p>
          <w:p w14:paraId="4DDF384B" w14:textId="556D0A17" w:rsidR="008D5555" w:rsidRPr="006B48F6" w:rsidRDefault="00FB449B">
            <w:pPr>
              <w:widowControl w:val="0"/>
              <w:spacing w:after="0" w:line="312" w:lineRule="auto"/>
              <w:rPr>
                <w:rFonts w:ascii="仿宋" w:eastAsia="仿宋" w:hAnsi="仿宋"/>
              </w:rPr>
            </w:pPr>
            <w:r>
              <w:rPr>
                <w:rFonts w:ascii="仿宋" w:eastAsia="仿宋" w:hAnsi="仿宋" w:hint="eastAsia"/>
              </w:rPr>
              <w:t>B. 提升算法执行效率</w:t>
            </w:r>
            <w:r w:rsidR="006B48F6">
              <w:rPr>
                <w:rFonts w:ascii="仿宋" w:eastAsia="仿宋" w:hAnsi="仿宋" w:hint="eastAsia"/>
              </w:rPr>
              <w:t>；</w:t>
            </w:r>
            <w:r>
              <w:rPr>
                <w:rFonts w:ascii="仿宋" w:eastAsia="仿宋" w:hAnsi="仿宋" w:hint="eastAsia"/>
              </w:rPr>
              <w:t>C. 替代数据库的事务能力</w:t>
            </w:r>
            <w:r w:rsidR="006B48F6">
              <w:rPr>
                <w:rFonts w:ascii="仿宋" w:eastAsia="仿宋" w:hAnsi="仿宋" w:hint="eastAsia"/>
              </w:rPr>
              <w:t>；</w:t>
            </w:r>
            <w:r>
              <w:rPr>
                <w:rFonts w:ascii="仿宋" w:eastAsia="仿宋" w:hAnsi="仿宋" w:hint="eastAsia"/>
              </w:rPr>
              <w:t>D. 消除对中间件的依赖</w:t>
            </w:r>
            <w:r w:rsidR="006B48F6">
              <w:rPr>
                <w:rFonts w:ascii="仿宋" w:eastAsia="仿宋" w:hAnsi="仿宋" w:hint="eastAsia"/>
              </w:rPr>
              <w:t>。</w:t>
            </w:r>
          </w:p>
          <w:p w14:paraId="077F6858" w14:textId="103C0E33" w:rsidR="008D5555" w:rsidRDefault="00FB449B">
            <w:pPr>
              <w:widowControl w:val="0"/>
              <w:spacing w:after="0" w:line="312" w:lineRule="auto"/>
              <w:rPr>
                <w:rFonts w:ascii="仿宋" w:eastAsia="仿宋" w:hAnsi="仿宋"/>
              </w:rPr>
            </w:pPr>
            <w:r>
              <w:rPr>
                <w:rFonts w:ascii="仿宋" w:eastAsia="仿宋" w:hAnsi="仿宋" w:hint="eastAsia"/>
              </w:rPr>
              <w:t>4）生成代码模块的边界应当在设计阶段作为不可变约束写明。</w:t>
            </w:r>
            <w:r w:rsidR="006B48F6">
              <w:rPr>
                <w:rFonts w:ascii="仿宋" w:eastAsia="仿宋" w:hAnsi="仿宋" w:hint="eastAsia"/>
              </w:rPr>
              <w:t>答案：A</w:t>
            </w:r>
          </w:p>
          <w:p w14:paraId="588EC8FD" w14:textId="3DFC1DC9" w:rsidR="008D5555" w:rsidRDefault="00FB449B">
            <w:pPr>
              <w:widowControl w:val="0"/>
              <w:spacing w:after="0" w:line="312" w:lineRule="auto"/>
              <w:rPr>
                <w:rFonts w:ascii="仿宋" w:eastAsia="仿宋" w:hAnsi="仿宋"/>
              </w:rPr>
            </w:pPr>
            <w:r>
              <w:rPr>
                <w:rFonts w:ascii="仿宋" w:eastAsia="仿宋" w:hAnsi="仿宋" w:hint="eastAsia"/>
              </w:rPr>
              <w:t>A. 正确</w:t>
            </w:r>
            <w:r w:rsidR="006B48F6">
              <w:rPr>
                <w:rFonts w:ascii="仿宋" w:eastAsia="仿宋" w:hAnsi="仿宋" w:hint="eastAsia"/>
              </w:rPr>
              <w:t>；</w:t>
            </w:r>
            <w:r>
              <w:rPr>
                <w:rFonts w:ascii="仿宋" w:eastAsia="仿宋" w:hAnsi="仿宋" w:hint="eastAsia"/>
              </w:rPr>
              <w:t>B. 错误</w:t>
            </w:r>
            <w:r w:rsidR="006B48F6">
              <w:rPr>
                <w:rFonts w:ascii="仿宋" w:eastAsia="仿宋" w:hAnsi="仿宋" w:hint="eastAsia"/>
              </w:rPr>
              <w:t>。</w:t>
            </w:r>
          </w:p>
          <w:p w14:paraId="78C164C7" w14:textId="0978FA66" w:rsidR="008D5555" w:rsidRDefault="00FB449B">
            <w:pPr>
              <w:widowControl w:val="0"/>
              <w:spacing w:after="0" w:line="312" w:lineRule="auto"/>
              <w:rPr>
                <w:rFonts w:ascii="仿宋" w:eastAsia="仿宋" w:hAnsi="仿宋"/>
              </w:rPr>
            </w:pPr>
            <w:r>
              <w:rPr>
                <w:rFonts w:ascii="仿宋" w:eastAsia="仿宋" w:hAnsi="仿宋" w:hint="eastAsia"/>
              </w:rPr>
              <w:t>5）既有系统的“构建方式”（如何编译、打包、启动）信息，通常记录在哪个文件里？</w:t>
            </w:r>
            <w:r w:rsidR="006B48F6">
              <w:rPr>
                <w:rFonts w:ascii="仿宋" w:eastAsia="仿宋" w:hAnsi="仿宋" w:hint="eastAsia"/>
              </w:rPr>
              <w:t>答案：B</w:t>
            </w:r>
          </w:p>
          <w:p w14:paraId="70E64D20" w14:textId="77777777" w:rsidR="006B48F6" w:rsidRDefault="00FB449B">
            <w:pPr>
              <w:widowControl w:val="0"/>
              <w:spacing w:after="0" w:line="312" w:lineRule="auto"/>
              <w:rPr>
                <w:rFonts w:ascii="仿宋" w:eastAsia="仿宋" w:hAnsi="仿宋"/>
              </w:rPr>
            </w:pPr>
            <w:proofErr w:type="gramStart"/>
            <w:r>
              <w:rPr>
                <w:rFonts w:ascii="仿宋" w:eastAsia="仿宋" w:hAnsi="仿宋" w:hint="eastAsia"/>
              </w:rPr>
              <w:t>A. .</w:t>
            </w:r>
            <w:proofErr w:type="spellStart"/>
            <w:r>
              <w:rPr>
                <w:rFonts w:ascii="仿宋" w:eastAsia="仿宋" w:hAnsi="仿宋" w:hint="eastAsia"/>
              </w:rPr>
              <w:t>gitignore</w:t>
            </w:r>
            <w:proofErr w:type="spellEnd"/>
            <w:proofErr w:type="gramEnd"/>
            <w:r w:rsidR="006B48F6">
              <w:rPr>
                <w:rFonts w:ascii="仿宋" w:eastAsia="仿宋" w:hAnsi="仿宋" w:hint="eastAsia"/>
              </w:rPr>
              <w:t>；</w:t>
            </w:r>
            <w:r>
              <w:rPr>
                <w:rFonts w:ascii="仿宋" w:eastAsia="仿宋" w:hAnsi="仿宋" w:hint="eastAsia"/>
              </w:rPr>
              <w:t xml:space="preserve">B. 构建配置文件，例如 Maven 的 pom.xml 或 Gradle 的 </w:t>
            </w:r>
            <w:proofErr w:type="spellStart"/>
            <w:proofErr w:type="gramStart"/>
            <w:r>
              <w:rPr>
                <w:rFonts w:ascii="仿宋" w:eastAsia="仿宋" w:hAnsi="仿宋" w:hint="eastAsia"/>
              </w:rPr>
              <w:t>build.gradle</w:t>
            </w:r>
            <w:proofErr w:type="spellEnd"/>
            <w:proofErr w:type="gramEnd"/>
            <w:r w:rsidR="006B48F6">
              <w:rPr>
                <w:rFonts w:ascii="仿宋" w:eastAsia="仿宋" w:hAnsi="仿宋" w:hint="eastAsia"/>
              </w:rPr>
              <w:t>；</w:t>
            </w:r>
          </w:p>
          <w:p w14:paraId="06EA6EDF" w14:textId="66BFE812" w:rsidR="008D5555" w:rsidRDefault="00FB449B">
            <w:pPr>
              <w:widowControl w:val="0"/>
              <w:spacing w:after="0" w:line="312" w:lineRule="auto"/>
              <w:rPr>
                <w:rFonts w:ascii="仿宋" w:eastAsia="仿宋" w:hAnsi="仿宋"/>
              </w:rPr>
            </w:pPr>
            <w:r>
              <w:rPr>
                <w:rFonts w:ascii="仿宋" w:eastAsia="仿宋" w:hAnsi="仿宋" w:hint="eastAsia"/>
              </w:rPr>
              <w:t>C. README 的目录结构说明</w:t>
            </w:r>
            <w:r w:rsidR="006B48F6">
              <w:rPr>
                <w:rFonts w:ascii="仿宋" w:eastAsia="仿宋" w:hAnsi="仿宋" w:hint="eastAsia"/>
              </w:rPr>
              <w:t>；</w:t>
            </w:r>
            <w:r>
              <w:rPr>
                <w:rFonts w:ascii="仿宋" w:eastAsia="仿宋" w:hAnsi="仿宋" w:hint="eastAsia"/>
              </w:rPr>
              <w:t>D. 数据库初始化脚本</w:t>
            </w:r>
            <w:r w:rsidR="006B48F6">
              <w:rPr>
                <w:rFonts w:ascii="仿宋" w:eastAsia="仿宋" w:hAnsi="仿宋" w:hint="eastAsia"/>
              </w:rPr>
              <w:t>。</w:t>
            </w:r>
          </w:p>
          <w:p w14:paraId="331C4C4A" w14:textId="77777777" w:rsidR="006B48F6" w:rsidRDefault="006B48F6">
            <w:pPr>
              <w:widowControl w:val="0"/>
              <w:spacing w:after="0" w:line="312" w:lineRule="auto"/>
              <w:rPr>
                <w:rFonts w:ascii="仿宋" w:eastAsia="仿宋" w:hAnsi="仿宋"/>
              </w:rPr>
            </w:pPr>
          </w:p>
          <w:p w14:paraId="370B46B2" w14:textId="77777777" w:rsidR="006B48F6" w:rsidRDefault="006B48F6">
            <w:pPr>
              <w:widowControl w:val="0"/>
              <w:spacing w:after="0" w:line="312" w:lineRule="auto"/>
              <w:rPr>
                <w:rFonts w:ascii="仿宋" w:eastAsia="仿宋" w:hAnsi="仿宋"/>
              </w:rPr>
            </w:pPr>
          </w:p>
          <w:p w14:paraId="17897156" w14:textId="77777777" w:rsidR="006B48F6" w:rsidRDefault="006B48F6">
            <w:pPr>
              <w:widowControl w:val="0"/>
              <w:spacing w:after="0" w:line="312" w:lineRule="auto"/>
              <w:rPr>
                <w:rFonts w:ascii="仿宋" w:eastAsia="仿宋" w:hAnsi="仿宋"/>
              </w:rPr>
            </w:pPr>
          </w:p>
          <w:p w14:paraId="6AAC135C" w14:textId="76F52C67" w:rsidR="008D5555" w:rsidRDefault="00FB449B">
            <w:pPr>
              <w:widowControl w:val="0"/>
              <w:spacing w:after="0" w:line="312" w:lineRule="auto"/>
              <w:rPr>
                <w:rFonts w:ascii="仿宋" w:eastAsia="仿宋" w:hAnsi="仿宋"/>
              </w:rPr>
            </w:pPr>
            <w:r>
              <w:rPr>
                <w:rFonts w:ascii="仿宋" w:eastAsia="仿宋" w:hAnsi="仿宋" w:hint="eastAsia"/>
              </w:rPr>
              <w:t>2、课后阅读：[15] SWEBOK Guide V4.0 第4章；[16] GB/T 25000.10-2016 第4章；[17] GB/T 8566-2022；[18] GB/T 8567-2006；[19] ISO/IEC 25010:2023；[20] ISO/IEC/IEEE 12207:2026；[29] White 等 2023（提示词模式）；[42] Vanderbilt《Prompt Engineering for ChatGPT》；[44] Northeastern CS4530《Policy on Use of AI》；[47] 课程组《AI协作与产出验收规范》</w:t>
            </w:r>
          </w:p>
        </w:tc>
      </w:tr>
      <w:tr w:rsidR="008D5555" w14:paraId="4DC16FD7"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3025BFC3"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教学后记</w:t>
            </w:r>
            <w:r>
              <w:rPr>
                <w:rFonts w:ascii="宋体" w:eastAsia="宋体" w:hAnsi="宋体" w:hint="eastAsia"/>
              </w:rPr>
              <w:t>（教学实施情况总结分析、教学创新点等，在本次授课结束后填写，建议手写）</w:t>
            </w:r>
          </w:p>
          <w:p w14:paraId="333A6EC9" w14:textId="77777777" w:rsidR="008D5555" w:rsidRDefault="008D5555">
            <w:pPr>
              <w:snapToGrid w:val="0"/>
              <w:spacing w:after="0" w:line="312" w:lineRule="auto"/>
              <w:jc w:val="both"/>
              <w:rPr>
                <w:rFonts w:ascii="仿宋" w:eastAsia="仿宋" w:hAnsi="仿宋"/>
              </w:rPr>
            </w:pPr>
          </w:p>
          <w:p w14:paraId="6CC4BCE0" w14:textId="77777777" w:rsidR="008D5555" w:rsidRDefault="008D5555">
            <w:pPr>
              <w:snapToGrid w:val="0"/>
              <w:spacing w:after="0" w:line="312" w:lineRule="auto"/>
              <w:jc w:val="both"/>
              <w:rPr>
                <w:rFonts w:ascii="仿宋" w:eastAsia="仿宋" w:hAnsi="仿宋"/>
              </w:rPr>
            </w:pPr>
          </w:p>
          <w:p w14:paraId="528EC659" w14:textId="77777777" w:rsidR="008D5555" w:rsidRDefault="008D5555">
            <w:pPr>
              <w:snapToGrid w:val="0"/>
              <w:spacing w:after="0" w:line="312" w:lineRule="auto"/>
              <w:jc w:val="both"/>
              <w:rPr>
                <w:rFonts w:ascii="仿宋" w:eastAsia="仿宋" w:hAnsi="仿宋"/>
              </w:rPr>
            </w:pPr>
          </w:p>
          <w:p w14:paraId="4A5C309A" w14:textId="77777777" w:rsidR="008D5555" w:rsidRDefault="008D5555">
            <w:pPr>
              <w:snapToGrid w:val="0"/>
              <w:spacing w:after="0" w:line="312" w:lineRule="auto"/>
              <w:jc w:val="both"/>
              <w:rPr>
                <w:rFonts w:ascii="仿宋" w:eastAsia="仿宋" w:hAnsi="仿宋"/>
              </w:rPr>
            </w:pPr>
          </w:p>
        </w:tc>
      </w:tr>
    </w:tbl>
    <w:p w14:paraId="27F69B96" w14:textId="77777777" w:rsidR="006A1CAF" w:rsidRDefault="00000000" w:rsidP="006A1CAF">
      <w:pPr>
        <w:jc w:val="center"/>
        <w:rPr>
          <w:rFonts w:ascii="Times New Roman" w:eastAsia="微软雅黑" w:hAnsi="Times New Roman"/>
          <w:sz w:val="32"/>
          <w:szCs w:val="32"/>
        </w:rPr>
      </w:pPr>
      <w:r>
        <w:rPr>
          <w:rFonts w:ascii="Times New Roman" w:eastAsia="微软雅黑" w:hAnsi="Times New Roman"/>
          <w:sz w:val="32"/>
          <w:szCs w:val="32"/>
        </w:rPr>
        <w:br w:type="page"/>
      </w:r>
      <w:r w:rsidR="006A1CAF">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134"/>
        <w:gridCol w:w="1292"/>
      </w:tblGrid>
      <w:tr w:rsidR="006A1CAF" w14:paraId="41987212" w14:textId="77777777" w:rsidTr="00F705F8">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ABB9133"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8BE24D9" w14:textId="6EDDA0F2" w:rsidR="006A1CAF" w:rsidRDefault="006A1CAF" w:rsidP="00F705F8">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实验E1  开发环境与棕地仓库导读</w:t>
            </w:r>
          </w:p>
        </w:tc>
      </w:tr>
      <w:tr w:rsidR="006A1CAF" w14:paraId="656A56FC"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05D0332"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5B5042CB" w14:textId="7095765F" w:rsidR="006A1CAF" w:rsidRDefault="006A1CAF" w:rsidP="00F705F8">
            <w:pPr>
              <w:snapToGrid w:val="0"/>
              <w:spacing w:after="0" w:line="240" w:lineRule="auto"/>
              <w:rPr>
                <w:rFonts w:ascii="宋体" w:eastAsia="宋体" w:hAnsi="宋体"/>
                <w:b/>
              </w:rPr>
            </w:pPr>
            <w:r>
              <w:rPr>
                <w:rFonts w:ascii="仿宋_GB2312" w:eastAsia="仿宋_GB2312" w:hAnsi="宋体" w:hint="eastAsia"/>
              </w:rPr>
              <w:t>2026年10月15日 第6周 星期四 第3-4节 第2次课</w:t>
            </w:r>
          </w:p>
        </w:tc>
        <w:tc>
          <w:tcPr>
            <w:tcW w:w="1134" w:type="dxa"/>
            <w:tcBorders>
              <w:top w:val="single" w:sz="4" w:space="0" w:color="auto"/>
              <w:left w:val="nil"/>
              <w:bottom w:val="single" w:sz="4" w:space="0" w:color="auto"/>
              <w:right w:val="single" w:sz="4" w:space="0" w:color="auto"/>
            </w:tcBorders>
            <w:vAlign w:val="center"/>
          </w:tcPr>
          <w:p w14:paraId="311F5757" w14:textId="77777777" w:rsidR="006A1CAF" w:rsidRDefault="006A1CAF" w:rsidP="00F705F8">
            <w:pPr>
              <w:snapToGrid w:val="0"/>
              <w:spacing w:after="0" w:line="240" w:lineRule="auto"/>
              <w:jc w:val="center"/>
              <w:rPr>
                <w:rFonts w:ascii="宋体" w:eastAsia="宋体" w:hAnsi="宋体"/>
                <w:b/>
              </w:rPr>
            </w:pPr>
            <w:r>
              <w:rPr>
                <w:rFonts w:ascii="宋体" w:eastAsia="宋体" w:hAnsi="宋体" w:hint="eastAsia"/>
                <w:b/>
              </w:rPr>
              <w:t>授课时数</w:t>
            </w:r>
          </w:p>
        </w:tc>
        <w:tc>
          <w:tcPr>
            <w:tcW w:w="1292" w:type="dxa"/>
            <w:tcBorders>
              <w:top w:val="single" w:sz="4" w:space="0" w:color="auto"/>
              <w:left w:val="nil"/>
              <w:bottom w:val="single" w:sz="4" w:space="0" w:color="auto"/>
              <w:right w:val="single" w:sz="4" w:space="0" w:color="auto"/>
            </w:tcBorders>
            <w:vAlign w:val="center"/>
          </w:tcPr>
          <w:p w14:paraId="1A66662C" w14:textId="77777777" w:rsidR="006A1CAF" w:rsidRDefault="006A1CAF" w:rsidP="00F705F8">
            <w:pPr>
              <w:snapToGrid w:val="0"/>
              <w:spacing w:after="0" w:line="240" w:lineRule="auto"/>
              <w:jc w:val="center"/>
              <w:rPr>
                <w:rFonts w:ascii="仿宋" w:eastAsia="仿宋" w:hAnsi="仿宋"/>
              </w:rPr>
            </w:pPr>
            <w:r>
              <w:rPr>
                <w:rFonts w:ascii="仿宋" w:eastAsia="仿宋" w:hAnsi="仿宋" w:hint="eastAsia"/>
              </w:rPr>
              <w:t>2</w:t>
            </w:r>
          </w:p>
        </w:tc>
      </w:tr>
      <w:tr w:rsidR="006A1CAF" w14:paraId="3E90D437"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B97F9CF"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50574221" w14:textId="77777777" w:rsidR="006A1CAF" w:rsidRDefault="006A1CAF" w:rsidP="00F705F8">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6A1CAF" w14:paraId="2086DFAD"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52A0EDB" w14:textId="77777777" w:rsidR="006A1CAF" w:rsidRDefault="006A1CAF" w:rsidP="00F705F8">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4988CF56" w14:textId="77777777" w:rsidR="006A1CAF" w:rsidRDefault="006A1CAF" w:rsidP="00F705F8">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6A1CAF" w14:paraId="266267F0" w14:textId="77777777" w:rsidTr="00F705F8">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713FA39F"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教学目标与要求：</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1、能在给定环境中搭建、编译并运行 mall，演示后台管理系统与前台商城系统的主要功能；</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2、能借助官方资料（项目组织结构、系统架构图、业务架构图）讲清 mall 的主体结构，绘制模块依赖图并标出生成代码边界，沿一条业务调用链给出 文件:行号与数据流；</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3、能说明 IntelliJ IDEA、Qoder CN、DeepSeek 在开发中各自的角色、职责与边界；</w:t>
            </w:r>
          </w:p>
          <w:p w14:paraId="3174F84F"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4、能对调用链中的一项推断作受控核实，用可维护性子特性区分设计问题与理解不足。</w:t>
            </w:r>
          </w:p>
        </w:tc>
      </w:tr>
      <w:tr w:rsidR="006A1CAF" w14:paraId="22DA74E8" w14:textId="77777777" w:rsidTr="00F705F8">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283A2879" w14:textId="77777777" w:rsidR="006A1CAF" w:rsidRDefault="006A1CAF" w:rsidP="00F705F8">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1、开发环境的角色、职责与边界：IntelliJ IDEA 是集成开发环境，负责编码、构建、运行调试与调用分析，编译、运行与测试结果是判断的事实依据；Qoder CN 是 IDE 内的 AI 编码助手，借助 skill 理解代码、起草修改与测试，产出须经人工审查和测试验证，不得触碰不可变约束；DeepSeek 是为助手提供推理的大模型服务，不掌握本地运行时事实，可能出错，不得上传密钥与隐私数据。JDK17/Maven 与 IDEA 为必备，Qoder CN 插件与 DeepSeek 接入为选开；运行环境与模型入口由教师、助教课前准备。</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2、mall 的业务功能与主体结构：后台管理系统（商品、订单、促销、内容、用户等）与前台商城系统（首页、搜索、购物车、订单流程、会员中心等）的主要功能；官方资料中的项目组织结构、系统架构图、业务架构图与模块功能结构图。</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3、七个模块的结构与依赖关系；生成代码边界。</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4、容器化编排方式；配置与密钥的管理要求。</w:t>
            </w:r>
            <w:proofErr w:type="spellStart"/>
            <w:proofErr w:type="spellEnd"/>
          </w:p>
          <w:p w14:paraId="5A2F6BF8"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 xml:space="preserve">5、可维护性子特性与证据；IDEA调用层次的用法与局限（看不到代理、消息监听等运行时调用）。</w:t>
            </w:r>
            <w:proofErr w:type="spellStart"/>
            <w:proofErr w:type="spellEnd"/>
          </w:p>
        </w:tc>
      </w:tr>
      <w:tr w:rsidR="006A1CAF" w14:paraId="7FA75402" w14:textId="77777777" w:rsidTr="00F705F8">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31C3AC9E"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重点与难点：</w:t>
            </w:r>
          </w:p>
          <w:p w14:paraId="3AC1F60D" w14:textId="77777777" w:rsidR="006A1CAF" w:rsidRDefault="006A1CAF" w:rsidP="00F705F8">
            <w:pPr>
              <w:widowControl w:val="0"/>
              <w:spacing w:after="0" w:line="312" w:lineRule="auto"/>
              <w:rPr>
                <w:rFonts w:ascii="仿宋" w:eastAsia="仿宋" w:hAnsi="仿宋"/>
                <w:color w:val="000000" w:themeColor="text1"/>
              </w:rPr>
            </w:pPr>
            <w:r>
              <w:rPr>
                <w:rFonts w:ascii="仿宋" w:eastAsia="仿宋" w:hAnsi="仿宋" w:hint="eastAsia"/>
              </w:rPr>
              <w:t xml:space="preserve">重点：mall 的主体结构、模块依赖图与生成代码边界；开发工具各自的角色与边界。</w:t>
            </w:r>
          </w:p>
          <w:p w14:paraId="3AC1F60D" w14:textId="77777777" w:rsidR="006A1CAF" w:rsidRDefault="006A1CAF" w:rsidP="00F705F8">
            <w:pPr>
              <w:widowControl w:val="0"/>
              <w:spacing w:after="0" w:line="312" w:lineRule="auto"/>
              <w:rPr>
                <w:rFonts w:ascii="仿宋" w:eastAsia="仿宋" w:hAnsi="仿宋"/>
                <w:color w:val="000000" w:themeColor="text1"/>
              </w:rPr>
            </w:pPr>
            <w:r>
              <w:rPr>
                <w:rFonts w:ascii="仿宋" w:eastAsia="仿宋" w:hAnsi="仿宋" w:hint="eastAsia"/>
              </w:rPr>
              <w:t xml:space="preserve">难点：把“感觉不好”写成带证据的判断，区分设计问题与自己的理解不足。</w:t>
            </w:r>
          </w:p>
        </w:tc>
      </w:tr>
      <w:tr w:rsidR="006A1CAF" w14:paraId="539361F1" w14:textId="77777777" w:rsidTr="00F705F8">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514ED01B"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57926D8E" w14:textId="77777777" w:rsidR="006A1CAF" w:rsidRDefault="006A1CAF" w:rsidP="00F705F8">
            <w:pPr>
              <w:snapToGrid w:val="0"/>
              <w:spacing w:after="0" w:line="312" w:lineRule="auto"/>
              <w:jc w:val="both"/>
              <w:rPr>
                <w:rFonts w:ascii="宋体" w:eastAsia="宋体" w:hAnsi="宋体"/>
              </w:rPr>
            </w:pPr>
          </w:p>
          <w:p w14:paraId="2781C0F2"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37D3CE05" w14:textId="77777777" w:rsidR="006A1CAF" w:rsidRDefault="006A1CAF" w:rsidP="00F705F8">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6A1CAF" w14:paraId="79A51A53" w14:textId="77777777" w:rsidTr="00F705F8">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5821495E" w14:textId="77777777" w:rsidR="006A1CAF" w:rsidRDefault="006A1CAF" w:rsidP="00F705F8">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10088DCB" w14:textId="77777777" w:rsidR="006A1CAF" w:rsidRDefault="006A1CAF" w:rsidP="00F705F8">
            <w:pPr>
              <w:snapToGrid w:val="0"/>
              <w:spacing w:after="0" w:line="312" w:lineRule="auto"/>
              <w:jc w:val="both"/>
              <w:rPr>
                <w:rFonts w:ascii="宋体" w:eastAsia="宋体" w:hAnsi="宋体"/>
                <w:kern w:val="24"/>
              </w:rPr>
            </w:pPr>
          </w:p>
          <w:p w14:paraId="333454C7" w14:textId="77777777" w:rsidR="006A1CAF" w:rsidRDefault="006A1CAF" w:rsidP="00F705F8">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6A1CAF" w14:paraId="7BC4C5FC" w14:textId="77777777" w:rsidTr="00F705F8">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4DEFDFA8"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1、任务说明与开发环境（10分钟）：说明本次任务；介绍 IDEA、Qoder CN、DeepSeek 的角色、职责与边界，检查环境。</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2、教师演示（10分钟）：用容器化环境启动整站，演示后台管理与前台商城的主要功能；借官方 README 的组织结构、系统架构图与业务架构图讲主体结构；演示调用层次的用法。</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3、实验（60分钟）：（1）搭建并验证实验环境，完成构建，在课程环境运行 mall 并做一次只读查询；（2）绘制七个模块的依赖图并标出生成代码边界，就直接或传递依赖、进程与库、数据归属任选两项写出判断；（3）选一条业务调用链（示例为“下单—支付—超时取消”），写出从入口到服务、存储与消息的调用和数据流，附 文件:行号；（4）对其中一项推断用断点或可重复运行核实，记录预期、观察与修正；（5）列出疑点，以可维护性子特性为判据区分设计问题与理解不足；记录环境类问题及解决办法。</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4、小结（10分钟）：抽2名学生讲解一个类的职责与调用者；完成投票签到；说明作品提交与互评时间。</w:t>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w:r>
          </w:p>
          <w:p w14:paraId="06641377"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w:r>
          </w:p>
        </w:tc>
      </w:tr>
      <w:tr w:rsidR="006A1CAF" w14:paraId="794307CA" w14:textId="77777777" w:rsidTr="00F705F8">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46EC507A"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课堂演示投票签到题（判断正误）：修改既有系统时，应先判断哪些部分不允许改动，再动手设计。答案正确。</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随机指定一个类，请学生讲清它属于哪个模块、被谁调用。</w:t>
            </w:r>
          </w:p>
          <w:p w14:paraId="72D842CA" w14:textId="77777777" w:rsidR="006A1CAF" w:rsidRDefault="006A1CAF" w:rsidP="00F705F8">
            <w:pPr>
              <w:widowControl w:val="0"/>
              <w:spacing w:after="0" w:line="312" w:lineRule="auto"/>
              <w:rPr>
                <w:rFonts w:ascii="仿宋" w:eastAsia="仿宋" w:hAnsi="仿宋"/>
              </w:rPr>
            </w:pPr>
            <w:r>
              <w:rPr>
                <w:rFonts w:ascii="仿宋" w:eastAsia="仿宋" w:hAnsi="仿宋" w:hint="eastAsia"/>
              </w:rPr>
              <w:t xml:space="preserve">提问：Qoder CN 对某段代码的解释与 IDEA 调用层次的结果不一致，以哪个为准？怎么核实？</w:t>
            </w:r>
          </w:p>
        </w:tc>
      </w:tr>
      <w:tr w:rsidR="006A1CAF" w14:paraId="692C499A" w14:textId="77777777" w:rsidTr="00F705F8">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1B8ECB7E"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1、本次实验作业：</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实验目标：本人完成构建、运行 mall 并做一次只读查询；对照官方组织结构与架构图说明主体结构；七个Maven模块的结构与依赖图，标出生成代码边界，并写出两项依赖或数据归属判断；所选业务调用链（教师示例为“下单—支付—超时取消”）从入口到服务、存储／消息的调用与数据流；对一项推断的受控核实；疑点清单（设计问题或理解不足）。</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作品展示题：展示本人构建与只读查询的结果；画出模块依赖图（开发视图），标出生成代码边界，说明你在依赖、进程与库、数据归属中作出的两项判断；说明所选调用链经过哪些层、依赖方向与数据流，给出 文件:行号；说明你对哪项推断做了核实，预期与观察是否一致；指出疑点，并说明属于“设计问题”还是“理解不足”。在一页说明的“AI使用”中写明本次 IDEA、Qoder CN、DeepSeek 各自做了什么，哪些结论由你本人核实。</w:t>
            </w:r>
          </w:p>
          <w:p w14:paraId="50216508" w14:textId="30EB1DF0" w:rsidR="006A1CAF" w:rsidRDefault="006A1CAF" w:rsidP="00F705F8">
            <w:pPr>
              <w:widowControl w:val="0"/>
              <w:spacing w:after="0" w:line="312" w:lineRule="auto"/>
              <w:rPr>
                <w:rFonts w:ascii="仿宋" w:eastAsia="仿宋" w:hAnsi="仿宋"/>
              </w:rPr>
            </w:pPr>
            <w:r>
              <w:rPr>
                <w:rFonts w:ascii="仿宋" w:eastAsia="仿宋" w:hAnsi="仿宋" w:hint="eastAsia"/>
              </w:rPr>
              <w:t xml:space="preserve">　提交要求：一页说明（按五问组织）＋不超过2分钟本人录屏，课后48小时内上传，再于48小时内完成3份互评。评分（满分100）：讲清楚30——七个模块与生成边界10，所选链从入口到服务、存储／消息的调用和数据流20（附 文件:行号）；有依据30——依赖、进程与库、数据归属中的两项实际判断20，区分设计疑点与理解不足10；验证过40——本人完成构建与一次只读查询20，对所选链的一项推断用受控测试、断点或可重复运行核实，记录预期、观察与修正20。不要求修改产品代码或制造缺陷。工具通过不能代替所选链核实。</w:t>
            </w:r>
          </w:p>
        </w:tc>
      </w:tr>
      <w:tr w:rsidR="006A1CAF" w14:paraId="2F754264" w14:textId="77777777" w:rsidTr="00F705F8">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63107F4C" w14:textId="77777777" w:rsidR="006A1CAF" w:rsidRDefault="006A1CAF" w:rsidP="00F705F8">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0AF06519" w14:textId="77777777" w:rsidR="006A1CAF" w:rsidRDefault="006A1CAF" w:rsidP="00F705F8">
            <w:pPr>
              <w:snapToGrid w:val="0"/>
              <w:spacing w:after="0" w:line="312" w:lineRule="auto"/>
              <w:jc w:val="both"/>
              <w:rPr>
                <w:rFonts w:ascii="仿宋" w:eastAsia="仿宋" w:hAnsi="仿宋"/>
              </w:rPr>
            </w:pPr>
          </w:p>
          <w:p w14:paraId="4363256E" w14:textId="77777777" w:rsidR="006A1CAF" w:rsidRDefault="006A1CAF" w:rsidP="00F705F8">
            <w:pPr>
              <w:snapToGrid w:val="0"/>
              <w:spacing w:after="0" w:line="312" w:lineRule="auto"/>
              <w:jc w:val="both"/>
              <w:rPr>
                <w:rFonts w:ascii="仿宋" w:eastAsia="仿宋" w:hAnsi="仿宋"/>
              </w:rPr>
            </w:pPr>
          </w:p>
          <w:p w14:paraId="4D9FD363" w14:textId="77777777" w:rsidR="006A1CAF" w:rsidRDefault="006A1CAF" w:rsidP="00F705F8">
            <w:pPr>
              <w:snapToGrid w:val="0"/>
              <w:spacing w:after="0" w:line="312" w:lineRule="auto"/>
              <w:jc w:val="both"/>
              <w:rPr>
                <w:rFonts w:ascii="仿宋" w:eastAsia="仿宋" w:hAnsi="仿宋"/>
              </w:rPr>
            </w:pPr>
          </w:p>
          <w:p w14:paraId="077D626C" w14:textId="77777777" w:rsidR="006A1CAF" w:rsidRDefault="006A1CAF" w:rsidP="00F705F8">
            <w:pPr>
              <w:snapToGrid w:val="0"/>
              <w:spacing w:after="0" w:line="312" w:lineRule="auto"/>
              <w:jc w:val="both"/>
              <w:rPr>
                <w:rFonts w:ascii="仿宋" w:eastAsia="仿宋" w:hAnsi="仿宋"/>
              </w:rPr>
            </w:pPr>
          </w:p>
          <w:p w14:paraId="70357A76" w14:textId="77777777" w:rsidR="006A1CAF" w:rsidRDefault="006A1CAF" w:rsidP="00F705F8">
            <w:pPr>
              <w:snapToGrid w:val="0"/>
              <w:spacing w:after="0" w:line="312" w:lineRule="auto"/>
              <w:jc w:val="both"/>
              <w:rPr>
                <w:rFonts w:ascii="仿宋" w:eastAsia="仿宋" w:hAnsi="仿宋"/>
              </w:rPr>
            </w:pPr>
          </w:p>
          <w:p w14:paraId="4EA7E7AB" w14:textId="77777777" w:rsidR="006A1CAF" w:rsidRDefault="006A1CAF" w:rsidP="00F705F8">
            <w:pPr>
              <w:snapToGrid w:val="0"/>
              <w:spacing w:after="0" w:line="312" w:lineRule="auto"/>
              <w:jc w:val="both"/>
              <w:rPr>
                <w:rFonts w:ascii="仿宋" w:eastAsia="仿宋" w:hAnsi="仿宋"/>
              </w:rPr>
            </w:pPr>
          </w:p>
          <w:p w14:paraId="1A6F6D0E" w14:textId="77777777" w:rsidR="006A1CAF" w:rsidRDefault="006A1CAF" w:rsidP="00F705F8">
            <w:pPr>
              <w:snapToGrid w:val="0"/>
              <w:spacing w:after="0" w:line="312" w:lineRule="auto"/>
              <w:jc w:val="both"/>
              <w:rPr>
                <w:rFonts w:ascii="仿宋" w:eastAsia="仿宋" w:hAnsi="仿宋"/>
              </w:rPr>
            </w:pPr>
          </w:p>
          <w:p w14:paraId="3FB77512" w14:textId="77777777" w:rsidR="006A1CAF" w:rsidRDefault="006A1CAF" w:rsidP="00F705F8">
            <w:pPr>
              <w:snapToGrid w:val="0"/>
              <w:spacing w:after="0" w:line="312" w:lineRule="auto"/>
              <w:jc w:val="both"/>
              <w:rPr>
                <w:rFonts w:ascii="仿宋" w:eastAsia="仿宋" w:hAnsi="仿宋"/>
              </w:rPr>
            </w:pPr>
          </w:p>
          <w:p w14:paraId="7C131C36" w14:textId="77777777" w:rsidR="006A1CAF" w:rsidRDefault="006A1CAF" w:rsidP="00F705F8">
            <w:pPr>
              <w:snapToGrid w:val="0"/>
              <w:spacing w:after="0" w:line="312" w:lineRule="auto"/>
              <w:jc w:val="both"/>
              <w:rPr>
                <w:rFonts w:ascii="仿宋" w:eastAsia="仿宋" w:hAnsi="仿宋"/>
              </w:rPr>
            </w:pPr>
          </w:p>
          <w:p w14:paraId="042E3A4F" w14:textId="77777777" w:rsidR="006A1CAF" w:rsidRDefault="006A1CAF" w:rsidP="00F705F8">
            <w:pPr>
              <w:snapToGrid w:val="0"/>
              <w:spacing w:after="0" w:line="312" w:lineRule="auto"/>
              <w:jc w:val="both"/>
              <w:rPr>
                <w:rFonts w:ascii="仿宋" w:eastAsia="仿宋" w:hAnsi="仿宋"/>
              </w:rPr>
            </w:pPr>
          </w:p>
          <w:p w14:paraId="7C7F9162" w14:textId="77777777" w:rsidR="006A1CAF" w:rsidRDefault="006A1CAF" w:rsidP="00F705F8">
            <w:pPr>
              <w:snapToGrid w:val="0"/>
              <w:spacing w:after="0" w:line="312" w:lineRule="auto"/>
              <w:jc w:val="both"/>
              <w:rPr>
                <w:rFonts w:ascii="仿宋" w:eastAsia="仿宋" w:hAnsi="仿宋"/>
              </w:rPr>
            </w:pPr>
          </w:p>
          <w:p w14:paraId="44F94EA4" w14:textId="77777777" w:rsidR="006A1CAF" w:rsidRDefault="006A1CAF" w:rsidP="00F705F8">
            <w:pPr>
              <w:snapToGrid w:val="0"/>
              <w:spacing w:after="0" w:line="312" w:lineRule="auto"/>
              <w:jc w:val="both"/>
              <w:rPr>
                <w:rFonts w:ascii="仿宋" w:eastAsia="仿宋" w:hAnsi="仿宋"/>
              </w:rPr>
            </w:pPr>
          </w:p>
          <w:p w14:paraId="2B4AD4F4" w14:textId="77777777" w:rsidR="006A1CAF" w:rsidRDefault="006A1CAF" w:rsidP="00F705F8">
            <w:pPr>
              <w:snapToGrid w:val="0"/>
              <w:spacing w:after="0" w:line="312" w:lineRule="auto"/>
              <w:jc w:val="both"/>
              <w:rPr>
                <w:rFonts w:ascii="仿宋" w:eastAsia="仿宋" w:hAnsi="仿宋"/>
              </w:rPr>
            </w:pPr>
          </w:p>
          <w:p w14:paraId="70D85347" w14:textId="77777777" w:rsidR="006A1CAF" w:rsidRDefault="006A1CAF" w:rsidP="00F705F8">
            <w:pPr>
              <w:snapToGrid w:val="0"/>
              <w:spacing w:after="0" w:line="312" w:lineRule="auto"/>
              <w:jc w:val="both"/>
              <w:rPr>
                <w:rFonts w:ascii="仿宋" w:eastAsia="仿宋" w:hAnsi="仿宋"/>
              </w:rPr>
            </w:pPr>
          </w:p>
          <w:p w14:paraId="35FFC54D" w14:textId="77777777" w:rsidR="006A1CAF" w:rsidRDefault="006A1CAF" w:rsidP="00F705F8">
            <w:pPr>
              <w:snapToGrid w:val="0"/>
              <w:spacing w:after="0" w:line="312" w:lineRule="auto"/>
              <w:jc w:val="both"/>
              <w:rPr>
                <w:rFonts w:ascii="仿宋" w:eastAsia="仿宋" w:hAnsi="仿宋"/>
              </w:rPr>
            </w:pPr>
          </w:p>
          <w:p w14:paraId="3040F437" w14:textId="77777777" w:rsidR="006A1CAF" w:rsidRDefault="006A1CAF" w:rsidP="00F705F8">
            <w:pPr>
              <w:snapToGrid w:val="0"/>
              <w:spacing w:after="0" w:line="312" w:lineRule="auto"/>
              <w:jc w:val="both"/>
              <w:rPr>
                <w:rFonts w:ascii="仿宋" w:eastAsia="仿宋" w:hAnsi="仿宋"/>
              </w:rPr>
            </w:pPr>
          </w:p>
          <w:p w14:paraId="46E5A245" w14:textId="77777777" w:rsidR="006A1CAF" w:rsidRDefault="006A1CAF" w:rsidP="00F705F8">
            <w:pPr>
              <w:snapToGrid w:val="0"/>
              <w:spacing w:after="0" w:line="312" w:lineRule="auto"/>
              <w:jc w:val="both"/>
              <w:rPr>
                <w:rFonts w:ascii="仿宋" w:eastAsia="仿宋" w:hAnsi="仿宋"/>
              </w:rPr>
            </w:pPr>
          </w:p>
          <w:p w14:paraId="728F050F" w14:textId="77777777" w:rsidR="006A1CAF" w:rsidRDefault="006A1CAF" w:rsidP="00F705F8">
            <w:pPr>
              <w:snapToGrid w:val="0"/>
              <w:spacing w:after="0" w:line="312" w:lineRule="auto"/>
              <w:jc w:val="both"/>
              <w:rPr>
                <w:rFonts w:ascii="仿宋" w:eastAsia="仿宋" w:hAnsi="仿宋"/>
              </w:rPr>
            </w:pPr>
          </w:p>
          <w:p w14:paraId="73C2020A" w14:textId="77777777" w:rsidR="006A1CAF" w:rsidRDefault="006A1CAF" w:rsidP="00F705F8">
            <w:pPr>
              <w:snapToGrid w:val="0"/>
              <w:spacing w:after="0" w:line="312" w:lineRule="auto"/>
              <w:jc w:val="both"/>
              <w:rPr>
                <w:rFonts w:ascii="仿宋" w:eastAsia="仿宋" w:hAnsi="仿宋"/>
              </w:rPr>
            </w:pPr>
          </w:p>
          <w:p w14:paraId="74D5218E" w14:textId="77777777" w:rsidR="006A1CAF" w:rsidRDefault="006A1CAF" w:rsidP="00F705F8">
            <w:pPr>
              <w:snapToGrid w:val="0"/>
              <w:spacing w:after="0" w:line="312" w:lineRule="auto"/>
              <w:jc w:val="both"/>
              <w:rPr>
                <w:rFonts w:ascii="仿宋" w:eastAsia="仿宋" w:hAnsi="仿宋"/>
              </w:rPr>
            </w:pPr>
          </w:p>
        </w:tc>
      </w:tr>
    </w:tbl>
    <w:p w14:paraId="10EC7A87" w14:textId="4080CF45" w:rsidR="008D5555" w:rsidRDefault="006A1CAF">
      <w:pPr>
        <w:jc w:val="center"/>
        <w:rPr>
          <w:rFonts w:ascii="Times New Roman" w:eastAsia="微软雅黑" w:hAnsi="Times New Roman"/>
          <w:sz w:val="32"/>
          <w:szCs w:val="32"/>
        </w:rPr>
      </w:pPr>
      <w:r>
        <w:rPr>
          <w:rFonts w:ascii="Times New Roman" w:eastAsia="微软雅黑" w:hAnsi="Times New Roman"/>
          <w:sz w:val="32"/>
          <w:szCs w:val="32"/>
        </w:rPr>
        <w:br w:type="page"/>
      </w:r>
    </w:p>
    <w:p w14:paraId="5B254457"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134"/>
        <w:gridCol w:w="1292"/>
      </w:tblGrid>
      <w:tr w:rsidR="008D5555" w14:paraId="4A22608A"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FBB9965"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1AF87EBA" w14:textId="6B8A00E7"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第二章  运行环境</w:t>
            </w:r>
          </w:p>
        </w:tc>
      </w:tr>
      <w:tr w:rsidR="008D5555" w14:paraId="12A757C3"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3DE661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25FFB05D" w14:textId="1CD78695" w:rsidR="008D5555" w:rsidRDefault="00000000">
            <w:pPr>
              <w:snapToGrid w:val="0"/>
              <w:spacing w:after="0" w:line="240" w:lineRule="auto"/>
              <w:rPr>
                <w:rFonts w:ascii="宋体" w:eastAsia="宋体" w:hAnsi="宋体"/>
                <w:b/>
              </w:rPr>
            </w:pPr>
            <w:r>
              <w:rPr>
                <w:rFonts w:ascii="仿宋_GB2312" w:eastAsia="仿宋_GB2312" w:hAnsi="宋体" w:hint="eastAsia"/>
              </w:rPr>
              <w:t>2026年10月21日 第7周 星期三 第3-4节 第3次课</w:t>
            </w:r>
          </w:p>
        </w:tc>
        <w:tc>
          <w:tcPr>
            <w:tcW w:w="1134" w:type="dxa"/>
            <w:tcBorders>
              <w:top w:val="single" w:sz="4" w:space="0" w:color="auto"/>
              <w:left w:val="nil"/>
              <w:bottom w:val="single" w:sz="4" w:space="0" w:color="auto"/>
              <w:right w:val="single" w:sz="4" w:space="0" w:color="auto"/>
            </w:tcBorders>
            <w:vAlign w:val="center"/>
          </w:tcPr>
          <w:p w14:paraId="5D1DAD1C"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292" w:type="dxa"/>
            <w:tcBorders>
              <w:top w:val="single" w:sz="4" w:space="0" w:color="auto"/>
              <w:left w:val="nil"/>
              <w:bottom w:val="single" w:sz="4" w:space="0" w:color="auto"/>
              <w:right w:val="single" w:sz="4" w:space="0" w:color="auto"/>
            </w:tcBorders>
            <w:vAlign w:val="center"/>
          </w:tcPr>
          <w:p w14:paraId="5686F665"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763CA8C0"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8DE89DD"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4C5BBBB3"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166199D1"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022CF14"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226EF960"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04F9A1D9"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39569468"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49883D70" w14:textId="77777777" w:rsidR="008D5555" w:rsidRDefault="00000000">
            <w:pPr>
              <w:snapToGrid w:val="0"/>
              <w:spacing w:after="0" w:line="312" w:lineRule="auto"/>
              <w:jc w:val="both"/>
              <w:rPr>
                <w:rFonts w:ascii="仿宋" w:eastAsia="仿宋" w:hAnsi="仿宋"/>
              </w:rPr>
            </w:pPr>
            <w:r>
              <w:rPr>
                <w:rFonts w:ascii="仿宋" w:eastAsia="仿宋" w:hAnsi="仿宋" w:hint="eastAsia"/>
              </w:rPr>
              <w:t>1、了解软件运行环境的主要形态与云服务的三个层次；</w:t>
            </w:r>
          </w:p>
          <w:p w14:paraId="666FB305"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2、理解运行环境与体系结构的关系，运行环境是物理视图的约束来源；</w:t>
            </w:r>
          </w:p>
          <w:p w14:paraId="6633B7A8"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3、理解实验环境各组成部分在系统中的位置与边界；</w:t>
            </w:r>
          </w:p>
          <w:p w14:paraId="691996FF" w14:textId="77777777" w:rsidR="008D5555" w:rsidRDefault="00000000">
            <w:pPr>
              <w:snapToGrid w:val="0"/>
              <w:spacing w:after="0" w:line="312" w:lineRule="auto"/>
              <w:jc w:val="both"/>
              <w:rPr>
                <w:rFonts w:ascii="仿宋" w:eastAsia="仿宋" w:hAnsi="仿宋"/>
              </w:rPr>
            </w:pPr>
            <w:r>
              <w:rPr>
                <w:rFonts w:ascii="仿宋" w:eastAsia="仿宋" w:hAnsi="仿宋" w:hint="eastAsia"/>
              </w:rPr>
              <w:t>4、掌握实例项目的选取原则与使用约定，能在给定环境中搭建、编译并运行既有系统。</w:t>
            </w:r>
          </w:p>
        </w:tc>
      </w:tr>
      <w:tr w:rsidR="008D5555" w14:paraId="2D2EEFDB"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77C2BFF2"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1、软件运行环境：开发环境与运行环境；虚拟化与云计算层次IaaS、PaaS、SaaS；单体、分布式、容器化；运行环境的演化脉络。</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2、运行环境与体系结构：环境变了，部署方式与物理视图随之变化。</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3、实验环境：数据库、缓存、消息中间件、检索组件等在系统中的位置与边界；容器化编排方式；配置与密钥的管理要求。</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4、实例项目选取原则与使用约定：业务背景，模块划分、构建方式、启动方式；选取标准与全课程统一使用的约定，以及不得修改的部分；全课程以上游提交 dcaa93b3（标签 baseline-dcaa93b3）为统一基线。</w:t>
            </w:r>
          </w:p>
          <w:p w14:paraId="054A970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5、AI for SE：AI辅助环境搭建与故障排查；排查建议按AI产出验收原则逐条核对后再动手。</w:t>
            </w:r>
          </w:p>
        </w:tc>
      </w:tr>
      <w:tr w:rsidR="008D5555" w14:paraId="04682FC3"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7CB482E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340E58F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重点：软件运行环境的主要形态，单体、分布式、容器化，云服务的层次；实验环境与实例项目。</w:t>
            </w:r>
          </w:p>
          <w:p w14:paraId="0A90A826"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难点：运行环境作为体系结构的约束来源；在受约束的环境里搭建并运行一个既有系统。</w:t>
            </w:r>
          </w:p>
        </w:tc>
      </w:tr>
      <w:tr w:rsidR="008D5555" w14:paraId="27702E72"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2BFD041D"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24938FD3" w14:textId="77777777" w:rsidR="008D5555" w:rsidRDefault="008D5555">
            <w:pPr>
              <w:snapToGrid w:val="0"/>
              <w:spacing w:after="0" w:line="312" w:lineRule="auto"/>
              <w:jc w:val="both"/>
              <w:rPr>
                <w:rFonts w:ascii="宋体" w:eastAsia="宋体" w:hAnsi="宋体"/>
              </w:rPr>
            </w:pPr>
          </w:p>
          <w:p w14:paraId="4C014979"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686C8D28"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8F6216D"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15B2890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D3ED10A" w14:textId="77777777" w:rsidR="008D5555" w:rsidRDefault="008D5555">
            <w:pPr>
              <w:snapToGrid w:val="0"/>
              <w:spacing w:after="0" w:line="312" w:lineRule="auto"/>
              <w:jc w:val="both"/>
              <w:rPr>
                <w:rFonts w:ascii="宋体" w:eastAsia="宋体" w:hAnsi="宋体"/>
                <w:kern w:val="24"/>
              </w:rPr>
            </w:pPr>
          </w:p>
          <w:p w14:paraId="6DE65920"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2BD47256"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556D35B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59B30652" w14:textId="77777777" w:rsidR="008D5555" w:rsidRDefault="00000000">
            <w:pPr>
              <w:widowControl w:val="0"/>
              <w:spacing w:after="0" w:line="312" w:lineRule="auto"/>
              <w:rPr>
                <w:rFonts w:ascii="仿宋" w:eastAsia="仿宋" w:hAnsi="仿宋"/>
              </w:rPr>
            </w:pPr>
            <w:r>
              <w:rPr>
                <w:rFonts w:ascii="仿宋" w:eastAsia="仿宋" w:hAnsi="仿宋" w:hint="eastAsia"/>
              </w:rPr>
              <w:t>1、运行环境（25分钟）：讲开发环境与运行环境、云服务三个层次、单体与分布式与容器化，说明每一层把哪些事交给别人管。</w:t>
            </w:r>
          </w:p>
          <w:p w14:paraId="6A8F7273" w14:textId="77777777" w:rsidR="008D5555" w:rsidRDefault="00000000">
            <w:pPr>
              <w:widowControl w:val="0"/>
              <w:spacing w:after="0" w:line="312" w:lineRule="auto"/>
              <w:rPr>
                <w:rFonts w:ascii="仿宋" w:eastAsia="仿宋" w:hAnsi="仿宋"/>
              </w:rPr>
            </w:pPr>
            <w:r>
              <w:rPr>
                <w:rFonts w:ascii="仿宋" w:eastAsia="仿宋" w:hAnsi="仿宋" w:hint="eastAsia"/>
              </w:rPr>
              <w:t>2、运行环境与体系结构（15分钟）：用同一系统的单体与微服务两种部署形态作对照，说明物理视图的变化。</w:t>
            </w:r>
          </w:p>
          <w:p w14:paraId="1C268BE8" w14:textId="77777777" w:rsidR="008D5555" w:rsidRDefault="00000000">
            <w:pPr>
              <w:widowControl w:val="0"/>
              <w:spacing w:after="0" w:line="312" w:lineRule="auto"/>
              <w:rPr>
                <w:rFonts w:ascii="仿宋" w:eastAsia="仿宋" w:hAnsi="仿宋"/>
              </w:rPr>
            </w:pPr>
            <w:r>
              <w:rPr>
                <w:rFonts w:ascii="仿宋" w:eastAsia="仿宋" w:hAnsi="仿宋" w:hint="eastAsia"/>
              </w:rPr>
              <w:lastRenderedPageBreak/>
              <w:t>3、实验环境（20分钟）：逐一说明数据库、缓存、消息中间件、检索组件各自承担什么；讲容器化编排与配置、密钥的管理要求。</w:t>
            </w:r>
          </w:p>
          <w:p w14:paraId="0DD20CDD" w14:textId="77777777" w:rsidR="008D5555" w:rsidRDefault="00000000">
            <w:pPr>
              <w:widowControl w:val="0"/>
              <w:spacing w:after="0" w:line="312" w:lineRule="auto"/>
              <w:rPr>
                <w:rFonts w:ascii="仿宋" w:eastAsia="仿宋" w:hAnsi="仿宋"/>
              </w:rPr>
            </w:pPr>
            <w:r>
              <w:rPr>
                <w:rFonts w:ascii="仿宋" w:eastAsia="仿宋" w:hAnsi="仿宋" w:hint="eastAsia"/>
              </w:rPr>
              <w:t>4、实例项目（20分钟）：讲选取原则与使用约定；说明哪些部分不得修改，以及为什么。</w:t>
            </w:r>
          </w:p>
          <w:p w14:paraId="4E443BFF" w14:textId="77777777" w:rsidR="008D5555" w:rsidRDefault="00000000">
            <w:pPr>
              <w:widowControl w:val="0"/>
              <w:spacing w:after="0" w:line="312" w:lineRule="auto"/>
              <w:rPr>
                <w:rFonts w:ascii="仿宋" w:eastAsia="仿宋" w:hAnsi="仿宋"/>
              </w:rPr>
            </w:pPr>
            <w:r>
              <w:rPr>
                <w:rFonts w:ascii="仿宋" w:eastAsia="仿宋" w:hAnsi="仿宋" w:hint="eastAsia"/>
              </w:rPr>
              <w:t>5、小结与布置（10分钟）。</w:t>
            </w:r>
          </w:p>
        </w:tc>
      </w:tr>
      <w:tr w:rsidR="008D5555" w14:paraId="76F7F188"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10332510"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152185CC" w14:textId="77777777" w:rsidR="008D5555" w:rsidRDefault="00000000">
            <w:pPr>
              <w:widowControl w:val="0"/>
              <w:spacing w:after="0" w:line="312" w:lineRule="auto"/>
              <w:rPr>
                <w:rFonts w:ascii="仿宋" w:eastAsia="仿宋" w:hAnsi="仿宋"/>
              </w:rPr>
            </w:pPr>
            <w:r>
              <w:rPr>
                <w:rFonts w:ascii="仿宋" w:eastAsia="仿宋" w:hAnsi="仿宋" w:hint="eastAsia"/>
              </w:rPr>
              <w:t>1、讨论：同一套代码从单体部署改到微服务部署，哪个视图变化最大？</w:t>
            </w:r>
          </w:p>
          <w:p w14:paraId="2ABE8AF1" w14:textId="77777777" w:rsidR="008D5555" w:rsidRDefault="00000000">
            <w:pPr>
              <w:widowControl w:val="0"/>
              <w:spacing w:after="0" w:line="312" w:lineRule="auto"/>
              <w:rPr>
                <w:rFonts w:ascii="仿宋" w:eastAsia="仿宋" w:hAnsi="仿宋"/>
              </w:rPr>
            </w:pPr>
            <w:r>
              <w:rPr>
                <w:rFonts w:ascii="仿宋" w:eastAsia="仿宋" w:hAnsi="仿宋" w:hint="eastAsia"/>
              </w:rPr>
              <w:t>2、讨论：把中间件换成云服务后，团队要自己负责的事情少了哪些、多了哪些？</w:t>
            </w:r>
          </w:p>
        </w:tc>
      </w:tr>
      <w:tr w:rsidR="008D5555" w14:paraId="740AA034"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20F9F2E2"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2FE780F9" w14:textId="1352BEE6" w:rsidR="008D5555" w:rsidRDefault="00000000">
            <w:pPr>
              <w:widowControl w:val="0"/>
              <w:spacing w:after="0" w:line="312" w:lineRule="auto"/>
              <w:rPr>
                <w:rFonts w:ascii="仿宋" w:eastAsia="仿宋" w:hAnsi="仿宋"/>
              </w:rPr>
            </w:pPr>
            <w:r>
              <w:rPr>
                <w:rFonts w:ascii="仿宋" w:eastAsia="仿宋" w:hAnsi="仿宋" w:hint="eastAsia"/>
              </w:rPr>
              <w:t>1、预习题（实验E2前完成）：</w:t>
            </w:r>
          </w:p>
          <w:p w14:paraId="6AE50934" w14:textId="26A45F58" w:rsidR="008D5555" w:rsidRDefault="00000000">
            <w:pPr>
              <w:widowControl w:val="0"/>
              <w:spacing w:after="0" w:line="312" w:lineRule="auto"/>
              <w:rPr>
                <w:rFonts w:ascii="仿宋" w:eastAsia="仿宋" w:hAnsi="仿宋"/>
              </w:rPr>
            </w:pPr>
            <w:r>
              <w:rPr>
                <w:rFonts w:ascii="仿宋" w:eastAsia="仿宋" w:hAnsi="仿宋" w:hint="eastAsia"/>
              </w:rPr>
              <w:t>1）用来表达“代码如何组织成模块”的是哪一个视图？</w:t>
            </w:r>
            <w:r w:rsidR="0011723D">
              <w:rPr>
                <w:rFonts w:ascii="仿宋" w:eastAsia="仿宋" w:hAnsi="仿宋" w:hint="eastAsia"/>
              </w:rPr>
              <w:t>答案：C</w:t>
            </w:r>
          </w:p>
          <w:p w14:paraId="41A6F802" w14:textId="4553A64D" w:rsidR="008D5555" w:rsidRDefault="00000000">
            <w:pPr>
              <w:widowControl w:val="0"/>
              <w:spacing w:after="0" w:line="312" w:lineRule="auto"/>
              <w:rPr>
                <w:rFonts w:ascii="仿宋" w:eastAsia="仿宋" w:hAnsi="仿宋"/>
              </w:rPr>
            </w:pPr>
            <w:r>
              <w:rPr>
                <w:rFonts w:ascii="仿宋" w:eastAsia="仿宋" w:hAnsi="仿宋" w:hint="eastAsia"/>
              </w:rPr>
              <w:t>A. 逻辑视图</w:t>
            </w:r>
            <w:r w:rsidR="0011723D">
              <w:rPr>
                <w:rFonts w:ascii="仿宋" w:eastAsia="仿宋" w:hAnsi="仿宋" w:hint="eastAsia"/>
              </w:rPr>
              <w:t>；</w:t>
            </w:r>
            <w:r>
              <w:rPr>
                <w:rFonts w:ascii="仿宋" w:eastAsia="仿宋" w:hAnsi="仿宋" w:hint="eastAsia"/>
              </w:rPr>
              <w:t>B. 进程视图</w:t>
            </w:r>
            <w:r w:rsidR="0011723D">
              <w:rPr>
                <w:rFonts w:ascii="仿宋" w:eastAsia="仿宋" w:hAnsi="仿宋" w:hint="eastAsia"/>
              </w:rPr>
              <w:t>；</w:t>
            </w:r>
            <w:r>
              <w:rPr>
                <w:rFonts w:ascii="仿宋" w:eastAsia="仿宋" w:hAnsi="仿宋" w:hint="eastAsia"/>
              </w:rPr>
              <w:t>C. 开发视图</w:t>
            </w:r>
            <w:r w:rsidR="0011723D">
              <w:rPr>
                <w:rFonts w:ascii="仿宋" w:eastAsia="仿宋" w:hAnsi="仿宋" w:hint="eastAsia"/>
              </w:rPr>
              <w:t>；</w:t>
            </w:r>
            <w:r>
              <w:rPr>
                <w:rFonts w:ascii="仿宋" w:eastAsia="仿宋" w:hAnsi="仿宋" w:hint="eastAsia"/>
              </w:rPr>
              <w:t>D. 物理视图</w:t>
            </w:r>
            <w:r w:rsidR="0011723D">
              <w:rPr>
                <w:rFonts w:ascii="仿宋" w:eastAsia="仿宋" w:hAnsi="仿宋" w:hint="eastAsia"/>
              </w:rPr>
              <w:t>。</w:t>
            </w:r>
          </w:p>
          <w:p w14:paraId="3D852ED5" w14:textId="2CA8C5FF" w:rsidR="008D5555" w:rsidRDefault="00000000">
            <w:pPr>
              <w:widowControl w:val="0"/>
              <w:spacing w:after="0" w:line="312" w:lineRule="auto"/>
              <w:rPr>
                <w:rFonts w:ascii="仿宋" w:eastAsia="仿宋" w:hAnsi="仿宋"/>
              </w:rPr>
            </w:pPr>
            <w:r>
              <w:rPr>
                <w:rFonts w:ascii="仿宋" w:eastAsia="仿宋" w:hAnsi="仿宋" w:hint="eastAsia"/>
              </w:rPr>
              <w:t>2）事务注解只要写在实现类的方法上，事务就一定生效。</w:t>
            </w:r>
            <w:r w:rsidR="0011723D">
              <w:rPr>
                <w:rFonts w:ascii="仿宋" w:eastAsia="仿宋" w:hAnsi="仿宋" w:hint="eastAsia"/>
              </w:rPr>
              <w:t>答案：B</w:t>
            </w:r>
          </w:p>
          <w:p w14:paraId="39626D82" w14:textId="51FCAB62" w:rsidR="008D5555" w:rsidRDefault="00000000">
            <w:pPr>
              <w:widowControl w:val="0"/>
              <w:spacing w:after="0" w:line="312" w:lineRule="auto"/>
              <w:rPr>
                <w:rFonts w:ascii="仿宋" w:eastAsia="仿宋" w:hAnsi="仿宋"/>
              </w:rPr>
            </w:pPr>
            <w:r>
              <w:rPr>
                <w:rFonts w:ascii="仿宋" w:eastAsia="仿宋" w:hAnsi="仿宋" w:hint="eastAsia"/>
              </w:rPr>
              <w:t>A. 正确</w:t>
            </w:r>
            <w:r w:rsidR="0011723D">
              <w:rPr>
                <w:rFonts w:ascii="仿宋" w:eastAsia="仿宋" w:hAnsi="仿宋" w:hint="eastAsia"/>
              </w:rPr>
              <w:t>；</w:t>
            </w:r>
            <w:r>
              <w:rPr>
                <w:rFonts w:ascii="仿宋" w:eastAsia="仿宋" w:hAnsi="仿宋" w:hint="eastAsia"/>
              </w:rPr>
              <w:t>B. 错误</w:t>
            </w:r>
          </w:p>
          <w:p w14:paraId="4B91F1DA" w14:textId="2651F7AD" w:rsidR="008D5555" w:rsidRDefault="00000000">
            <w:pPr>
              <w:widowControl w:val="0"/>
              <w:spacing w:after="0" w:line="312" w:lineRule="auto"/>
              <w:rPr>
                <w:rFonts w:ascii="仿宋" w:eastAsia="仿宋" w:hAnsi="仿宋"/>
              </w:rPr>
            </w:pPr>
            <w:r>
              <w:rPr>
                <w:rFonts w:ascii="仿宋" w:eastAsia="仿宋" w:hAnsi="仿宋" w:hint="eastAsia"/>
              </w:rPr>
              <w:t>3）“业务判断写在控制器中”属于分层被违背的哪种形态？</w:t>
            </w:r>
            <w:r w:rsidR="0011723D">
              <w:rPr>
                <w:rFonts w:ascii="仿宋" w:eastAsia="仿宋" w:hAnsi="仿宋" w:hint="eastAsia"/>
              </w:rPr>
              <w:t>答案：A</w:t>
            </w:r>
          </w:p>
          <w:p w14:paraId="1F547AE5" w14:textId="5CFD6631" w:rsidR="008D5555" w:rsidRDefault="00000000">
            <w:pPr>
              <w:widowControl w:val="0"/>
              <w:spacing w:after="0" w:line="312" w:lineRule="auto"/>
              <w:rPr>
                <w:rFonts w:ascii="仿宋" w:eastAsia="仿宋" w:hAnsi="仿宋"/>
              </w:rPr>
            </w:pPr>
            <w:r>
              <w:rPr>
                <w:rFonts w:ascii="仿宋" w:eastAsia="仿宋" w:hAnsi="仿宋" w:hint="eastAsia"/>
              </w:rPr>
              <w:t>A. 逻辑泄漏</w:t>
            </w:r>
            <w:r w:rsidR="0011723D">
              <w:rPr>
                <w:rFonts w:ascii="仿宋" w:eastAsia="仿宋" w:hAnsi="仿宋" w:hint="eastAsia"/>
              </w:rPr>
              <w:t>；</w:t>
            </w:r>
            <w:r>
              <w:rPr>
                <w:rFonts w:ascii="仿宋" w:eastAsia="仿宋" w:hAnsi="仿宋" w:hint="eastAsia"/>
              </w:rPr>
              <w:t>B. 跨层调用</w:t>
            </w:r>
            <w:r w:rsidR="0011723D">
              <w:rPr>
                <w:rFonts w:ascii="仿宋" w:eastAsia="仿宋" w:hAnsi="仿宋" w:hint="eastAsia"/>
              </w:rPr>
              <w:t>；</w:t>
            </w:r>
            <w:r>
              <w:rPr>
                <w:rFonts w:ascii="仿宋" w:eastAsia="仿宋" w:hAnsi="仿宋" w:hint="eastAsia"/>
              </w:rPr>
              <w:t>C. 循环依赖</w:t>
            </w:r>
            <w:r w:rsidR="0011723D">
              <w:rPr>
                <w:rFonts w:ascii="仿宋" w:eastAsia="仿宋" w:hAnsi="仿宋" w:hint="eastAsia"/>
              </w:rPr>
              <w:t>；</w:t>
            </w:r>
            <w:r>
              <w:rPr>
                <w:rFonts w:ascii="仿宋" w:eastAsia="仿宋" w:hAnsi="仿宋" w:hint="eastAsia"/>
              </w:rPr>
              <w:t>D. 依赖生成代码</w:t>
            </w:r>
            <w:r w:rsidR="0011723D">
              <w:rPr>
                <w:rFonts w:ascii="仿宋" w:eastAsia="仿宋" w:hAnsi="仿宋" w:hint="eastAsia"/>
              </w:rPr>
              <w:t>。</w:t>
            </w:r>
          </w:p>
          <w:p w14:paraId="06FB53F9" w14:textId="65D9CA0B" w:rsidR="008D5555" w:rsidRDefault="00000000">
            <w:pPr>
              <w:widowControl w:val="0"/>
              <w:spacing w:after="0" w:line="312" w:lineRule="auto"/>
              <w:rPr>
                <w:rFonts w:ascii="仿宋" w:eastAsia="仿宋" w:hAnsi="仿宋"/>
              </w:rPr>
            </w:pPr>
            <w:r>
              <w:rPr>
                <w:rFonts w:ascii="仿宋" w:eastAsia="仿宋" w:hAnsi="仿宋" w:hint="eastAsia"/>
              </w:rPr>
              <w:t>4）把依赖方向写成可自动执行的检查规则，主要解决什么问题？</w:t>
            </w:r>
            <w:r w:rsidR="0011723D">
              <w:rPr>
                <w:rFonts w:ascii="仿宋" w:eastAsia="仿宋" w:hAnsi="仿宋" w:hint="eastAsia"/>
              </w:rPr>
              <w:t>答案：D</w:t>
            </w:r>
          </w:p>
          <w:p w14:paraId="016EC2F7" w14:textId="77777777" w:rsidR="0011723D" w:rsidRDefault="00000000">
            <w:pPr>
              <w:widowControl w:val="0"/>
              <w:spacing w:after="0" w:line="312" w:lineRule="auto"/>
              <w:rPr>
                <w:rFonts w:ascii="仿宋" w:eastAsia="仿宋" w:hAnsi="仿宋"/>
              </w:rPr>
            </w:pPr>
            <w:r>
              <w:rPr>
                <w:rFonts w:ascii="仿宋" w:eastAsia="仿宋" w:hAnsi="仿宋" w:hint="eastAsia"/>
              </w:rPr>
              <w:t>A. 提升编译速度</w:t>
            </w:r>
            <w:r w:rsidR="0011723D">
              <w:rPr>
                <w:rFonts w:ascii="仿宋" w:eastAsia="仿宋" w:hAnsi="仿宋" w:hint="eastAsia"/>
              </w:rPr>
              <w:t>；</w:t>
            </w:r>
            <w:r>
              <w:rPr>
                <w:rFonts w:ascii="仿宋" w:eastAsia="仿宋" w:hAnsi="仿宋" w:hint="eastAsia"/>
              </w:rPr>
              <w:t>B. 自动补全缺失的测试</w:t>
            </w:r>
            <w:r w:rsidR="0011723D">
              <w:rPr>
                <w:rFonts w:ascii="仿宋" w:eastAsia="仿宋" w:hAnsi="仿宋" w:hint="eastAsia"/>
              </w:rPr>
              <w:t>；</w:t>
            </w:r>
          </w:p>
          <w:p w14:paraId="5ED5F412" w14:textId="60CDC186" w:rsidR="008D5555" w:rsidRDefault="00000000">
            <w:pPr>
              <w:widowControl w:val="0"/>
              <w:spacing w:after="0" w:line="312" w:lineRule="auto"/>
              <w:rPr>
                <w:rFonts w:ascii="仿宋" w:eastAsia="仿宋" w:hAnsi="仿宋"/>
              </w:rPr>
            </w:pPr>
            <w:r>
              <w:rPr>
                <w:rFonts w:ascii="仿宋" w:eastAsia="仿宋" w:hAnsi="仿宋" w:hint="eastAsia"/>
              </w:rPr>
              <w:t>C. 减少生成代码的体积</w:t>
            </w:r>
            <w:r w:rsidR="0011723D">
              <w:rPr>
                <w:rFonts w:ascii="仿宋" w:eastAsia="仿宋" w:hAnsi="仿宋" w:hint="eastAsia"/>
              </w:rPr>
              <w:t>；</w:t>
            </w:r>
            <w:r>
              <w:rPr>
                <w:rFonts w:ascii="仿宋" w:eastAsia="仿宋" w:hAnsi="仿宋" w:hint="eastAsia"/>
              </w:rPr>
              <w:t>D. 在后续修改中自动发现架构约束被违背，而不依赖人工复查</w:t>
            </w:r>
            <w:r w:rsidR="0011723D">
              <w:rPr>
                <w:rFonts w:ascii="仿宋" w:eastAsia="仿宋" w:hAnsi="仿宋" w:hint="eastAsia"/>
              </w:rPr>
              <w:t>。</w:t>
            </w:r>
          </w:p>
          <w:p w14:paraId="51013DB7" w14:textId="033F02C2" w:rsidR="008D5555" w:rsidRDefault="00000000">
            <w:pPr>
              <w:widowControl w:val="0"/>
              <w:spacing w:after="0" w:line="312" w:lineRule="auto"/>
              <w:rPr>
                <w:rFonts w:ascii="仿宋" w:eastAsia="仿宋" w:hAnsi="仿宋"/>
              </w:rPr>
            </w:pPr>
            <w:r>
              <w:rPr>
                <w:rFonts w:ascii="仿宋" w:eastAsia="仿宋" w:hAnsi="仿宋" w:hint="eastAsia"/>
              </w:rPr>
              <w:t>5）架构决策记录应当说明上下文、决定与后果，以及被否决的方案。</w:t>
            </w:r>
            <w:r w:rsidR="0011723D">
              <w:rPr>
                <w:rFonts w:ascii="仿宋" w:eastAsia="仿宋" w:hAnsi="仿宋" w:hint="eastAsia"/>
              </w:rPr>
              <w:t>答案：A</w:t>
            </w:r>
          </w:p>
          <w:p w14:paraId="7ACFC692" w14:textId="517FB0A9" w:rsidR="008D5555" w:rsidRDefault="00000000">
            <w:pPr>
              <w:widowControl w:val="0"/>
              <w:spacing w:after="0" w:line="312" w:lineRule="auto"/>
              <w:rPr>
                <w:rFonts w:ascii="仿宋" w:eastAsia="仿宋" w:hAnsi="仿宋"/>
              </w:rPr>
            </w:pPr>
            <w:r>
              <w:rPr>
                <w:rFonts w:ascii="仿宋" w:eastAsia="仿宋" w:hAnsi="仿宋" w:hint="eastAsia"/>
              </w:rPr>
              <w:t>A. 正确</w:t>
            </w:r>
            <w:r w:rsidR="0011723D">
              <w:rPr>
                <w:rFonts w:ascii="仿宋" w:eastAsia="仿宋" w:hAnsi="仿宋" w:hint="eastAsia"/>
              </w:rPr>
              <w:t>；</w:t>
            </w:r>
            <w:r>
              <w:rPr>
                <w:rFonts w:ascii="仿宋" w:eastAsia="仿宋" w:hAnsi="仿宋" w:hint="eastAsia"/>
              </w:rPr>
              <w:t>B. 错误</w:t>
            </w:r>
          </w:p>
          <w:p w14:paraId="1001B997" w14:textId="0198DD05" w:rsidR="008D5555" w:rsidRDefault="00000000">
            <w:pPr>
              <w:widowControl w:val="0"/>
              <w:spacing w:after="0" w:line="312" w:lineRule="auto"/>
              <w:rPr>
                <w:rFonts w:ascii="仿宋" w:eastAsia="仿宋" w:hAnsi="仿宋"/>
              </w:rPr>
            </w:pPr>
            <w:r>
              <w:rPr>
                <w:rFonts w:ascii="仿宋" w:eastAsia="仿宋" w:hAnsi="仿宋" w:hint="eastAsia"/>
              </w:rPr>
              <w:t>2、课后阅读：[21] NIST SP 800-145；[27] Le 等 2015；[43] UC Berkeley《Large Language Model Agents》；[45] 课程实例项目 mall；[46] mall 的微服务版本 mall-swarm</w:t>
            </w:r>
          </w:p>
        </w:tc>
      </w:tr>
      <w:tr w:rsidR="008D5555" w14:paraId="34529320"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56B0D41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58C55118" w14:textId="77777777" w:rsidR="008D5555" w:rsidRDefault="008D5555">
            <w:pPr>
              <w:snapToGrid w:val="0"/>
              <w:spacing w:after="0" w:line="312" w:lineRule="auto"/>
              <w:jc w:val="both"/>
              <w:rPr>
                <w:rFonts w:ascii="仿宋" w:eastAsia="仿宋" w:hAnsi="仿宋"/>
              </w:rPr>
            </w:pPr>
          </w:p>
          <w:p w14:paraId="2D16D063" w14:textId="77777777" w:rsidR="008D5555" w:rsidRDefault="008D5555">
            <w:pPr>
              <w:snapToGrid w:val="0"/>
              <w:spacing w:after="0" w:line="312" w:lineRule="auto"/>
              <w:jc w:val="both"/>
              <w:rPr>
                <w:rFonts w:ascii="仿宋" w:eastAsia="仿宋" w:hAnsi="仿宋"/>
              </w:rPr>
            </w:pPr>
          </w:p>
          <w:p w14:paraId="5F4529A0" w14:textId="77777777" w:rsidR="008D5555" w:rsidRDefault="008D5555">
            <w:pPr>
              <w:snapToGrid w:val="0"/>
              <w:spacing w:after="0" w:line="312" w:lineRule="auto"/>
              <w:jc w:val="both"/>
              <w:rPr>
                <w:rFonts w:ascii="仿宋" w:eastAsia="仿宋" w:hAnsi="仿宋"/>
              </w:rPr>
            </w:pPr>
          </w:p>
          <w:p w14:paraId="7B5AB9C9" w14:textId="77777777" w:rsidR="008D5555" w:rsidRDefault="008D5555">
            <w:pPr>
              <w:snapToGrid w:val="0"/>
              <w:spacing w:after="0" w:line="312" w:lineRule="auto"/>
              <w:jc w:val="both"/>
              <w:rPr>
                <w:rFonts w:ascii="仿宋" w:eastAsia="仿宋" w:hAnsi="仿宋"/>
              </w:rPr>
            </w:pPr>
          </w:p>
          <w:p w14:paraId="62964BFA" w14:textId="77777777" w:rsidR="008D5555" w:rsidRDefault="008D5555">
            <w:pPr>
              <w:snapToGrid w:val="0"/>
              <w:spacing w:after="0" w:line="312" w:lineRule="auto"/>
              <w:jc w:val="both"/>
              <w:rPr>
                <w:rFonts w:ascii="仿宋" w:eastAsia="仿宋" w:hAnsi="仿宋"/>
              </w:rPr>
            </w:pPr>
          </w:p>
          <w:p w14:paraId="3AEDAEAE" w14:textId="77777777" w:rsidR="008D5555" w:rsidRDefault="008D5555">
            <w:pPr>
              <w:snapToGrid w:val="0"/>
              <w:spacing w:after="0" w:line="312" w:lineRule="auto"/>
              <w:jc w:val="both"/>
              <w:rPr>
                <w:rFonts w:ascii="仿宋" w:eastAsia="仿宋" w:hAnsi="仿宋"/>
              </w:rPr>
            </w:pPr>
          </w:p>
          <w:p w14:paraId="4B532286" w14:textId="77777777" w:rsidR="008D5555" w:rsidRDefault="008D5555">
            <w:pPr>
              <w:snapToGrid w:val="0"/>
              <w:spacing w:after="0" w:line="312" w:lineRule="auto"/>
              <w:jc w:val="both"/>
              <w:rPr>
                <w:rFonts w:ascii="仿宋" w:eastAsia="仿宋" w:hAnsi="仿宋"/>
              </w:rPr>
            </w:pPr>
          </w:p>
          <w:p w14:paraId="3DA55603" w14:textId="77777777" w:rsidR="008D5555" w:rsidRDefault="008D5555">
            <w:pPr>
              <w:snapToGrid w:val="0"/>
              <w:spacing w:after="0" w:line="312" w:lineRule="auto"/>
              <w:jc w:val="both"/>
              <w:rPr>
                <w:rFonts w:ascii="仿宋" w:eastAsia="仿宋" w:hAnsi="仿宋"/>
              </w:rPr>
            </w:pPr>
          </w:p>
          <w:p w14:paraId="0AE17F05" w14:textId="77777777" w:rsidR="008D5555" w:rsidRDefault="008D5555">
            <w:pPr>
              <w:snapToGrid w:val="0"/>
              <w:spacing w:after="0" w:line="312" w:lineRule="auto"/>
              <w:jc w:val="both"/>
              <w:rPr>
                <w:rFonts w:ascii="仿宋" w:eastAsia="仿宋" w:hAnsi="仿宋"/>
              </w:rPr>
            </w:pPr>
          </w:p>
          <w:p w14:paraId="07D292B3" w14:textId="77777777" w:rsidR="008D5555" w:rsidRDefault="008D5555">
            <w:pPr>
              <w:snapToGrid w:val="0"/>
              <w:spacing w:after="0" w:line="312" w:lineRule="auto"/>
              <w:jc w:val="both"/>
              <w:rPr>
                <w:rFonts w:ascii="仿宋" w:eastAsia="仿宋" w:hAnsi="仿宋"/>
              </w:rPr>
            </w:pPr>
          </w:p>
        </w:tc>
      </w:tr>
    </w:tbl>
    <w:p w14:paraId="41A509F4" w14:textId="77777777" w:rsidR="0089150C" w:rsidRDefault="00000000" w:rsidP="0089150C">
      <w:pPr>
        <w:jc w:val="center"/>
        <w:rPr>
          <w:rFonts w:ascii="Times New Roman" w:eastAsia="微软雅黑" w:hAnsi="Times New Roman"/>
          <w:sz w:val="32"/>
          <w:szCs w:val="32"/>
        </w:rPr>
      </w:pPr>
      <w:r>
        <w:rPr>
          <w:rFonts w:ascii="Times New Roman" w:eastAsia="微软雅黑" w:hAnsi="Times New Roman"/>
          <w:sz w:val="32"/>
          <w:szCs w:val="32"/>
        </w:rPr>
        <w:br w:type="page"/>
      </w:r>
      <w:r w:rsidR="0089150C">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9150C" w14:paraId="1ABBAE09" w14:textId="77777777" w:rsidTr="00F705F8">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737BA42A"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6955C6E2" w14:textId="30D26F14" w:rsidR="0089150C" w:rsidRDefault="0089150C" w:rsidP="00F705F8">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实验E2  体系结构建模与方案评价</w:t>
            </w:r>
          </w:p>
        </w:tc>
      </w:tr>
      <w:tr w:rsidR="0089150C" w14:paraId="70E3CB16"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D105242"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66307049" w14:textId="64A42764" w:rsidR="0089150C" w:rsidRDefault="0089150C" w:rsidP="00F705F8">
            <w:pPr>
              <w:snapToGrid w:val="0"/>
              <w:spacing w:after="0" w:line="240" w:lineRule="auto"/>
              <w:rPr>
                <w:rFonts w:ascii="宋体" w:eastAsia="宋体" w:hAnsi="宋体"/>
                <w:b/>
              </w:rPr>
            </w:pPr>
            <w:r>
              <w:rPr>
                <w:rFonts w:ascii="仿宋_GB2312" w:eastAsia="仿宋_GB2312" w:hAnsi="宋体" w:hint="eastAsia"/>
              </w:rPr>
              <w:t>2026年10月22日 第7周 星期四 第3-4节 第4次课</w:t>
            </w:r>
          </w:p>
        </w:tc>
        <w:tc>
          <w:tcPr>
            <w:tcW w:w="1276" w:type="dxa"/>
            <w:tcBorders>
              <w:top w:val="single" w:sz="4" w:space="0" w:color="auto"/>
              <w:left w:val="nil"/>
              <w:bottom w:val="single" w:sz="4" w:space="0" w:color="auto"/>
              <w:right w:val="single" w:sz="4" w:space="0" w:color="auto"/>
            </w:tcBorders>
            <w:vAlign w:val="center"/>
          </w:tcPr>
          <w:p w14:paraId="6B509734" w14:textId="77777777" w:rsidR="0089150C" w:rsidRDefault="0089150C" w:rsidP="00F705F8">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0DC59B4F" w14:textId="77777777" w:rsidR="0089150C" w:rsidRDefault="0089150C" w:rsidP="00F705F8">
            <w:pPr>
              <w:snapToGrid w:val="0"/>
              <w:spacing w:after="0" w:line="240" w:lineRule="auto"/>
              <w:jc w:val="center"/>
              <w:rPr>
                <w:rFonts w:ascii="仿宋" w:eastAsia="仿宋" w:hAnsi="仿宋"/>
              </w:rPr>
            </w:pPr>
            <w:r>
              <w:rPr>
                <w:rFonts w:ascii="仿宋" w:eastAsia="仿宋" w:hAnsi="仿宋" w:hint="eastAsia"/>
              </w:rPr>
              <w:t>2</w:t>
            </w:r>
          </w:p>
        </w:tc>
      </w:tr>
      <w:tr w:rsidR="0089150C" w14:paraId="3C57BB6F"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DF2FD55"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1DED86C3" w14:textId="77777777" w:rsidR="0089150C" w:rsidRDefault="0089150C" w:rsidP="00F705F8">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9150C" w14:paraId="22F800CF" w14:textId="77777777" w:rsidTr="00F705F8">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0CBE6DF0" w14:textId="77777777" w:rsidR="0089150C" w:rsidRDefault="0089150C" w:rsidP="00F705F8">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008C5726" w14:textId="77777777" w:rsidR="0089150C" w:rsidRDefault="0089150C" w:rsidP="00F705F8">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9150C" w14:paraId="72B1636E" w14:textId="77777777" w:rsidTr="00F705F8">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F43BAED"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教学目标与要求：</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1、能用相关的“4+1”视图解释所选业务的职责、依赖与运行边界；</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2、能在分层和调用链中识别与设计原则相关的具体问题或变化成本，并给出证据；</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3、能比较两种最小改造方案的可测试性、可替换性与代价；</w:t>
            </w:r>
          </w:p>
          <w:p w14:paraId="0466DE25"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4、能完成一处局部改动或可运行对照，用证据说明改善。</w:t>
            </w:r>
          </w:p>
        </w:tc>
      </w:tr>
      <w:tr w:rsidR="0089150C" w14:paraId="75223612" w14:textId="77777777" w:rsidTr="00F705F8">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1A4078DC" w14:textId="77777777" w:rsidR="0089150C" w:rsidRDefault="0089150C" w:rsidP="00F705F8">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1、四张视图在既有系统上的应用；公共视图与本题差异的标注。</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2、违背分层的常见形态：逻辑泄漏、跨层调用、依赖生成代码；SOLID、整洁代码与信息隐藏在具体代码中的判定，不按方法长短或是否使用Mapper机械判错。</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3、架构约束的表达与检查；检测口径与运行时事实的区别。</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4、不可变约束的识别与理由；局部改动的行为保持。</w:t>
            </w:r>
          </w:p>
          <w:p w14:paraId="36695A2D"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 xml:space="preserve">5、多入口共用一个模块：取消订单的三个入口共用一个 module，补偿只写一份，条件更新保证只补偿一次；行为保持型改造与行为修正型改造的区别。</w:t>
            </w:r>
          </w:p>
        </w:tc>
      </w:tr>
      <w:tr w:rsidR="0089150C" w14:paraId="1A248907" w14:textId="77777777" w:rsidTr="00F705F8">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3C814E6B"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重点与难点：</w:t>
            </w:r>
          </w:p>
          <w:p w14:paraId="47AA3EB4" w14:textId="77777777" w:rsidR="0089150C" w:rsidRDefault="0089150C" w:rsidP="00F705F8">
            <w:pPr>
              <w:widowControl w:val="0"/>
              <w:spacing w:after="0" w:line="312" w:lineRule="auto"/>
              <w:rPr>
                <w:rFonts w:ascii="仿宋" w:eastAsia="仿宋" w:hAnsi="仿宋"/>
                <w:color w:val="000000" w:themeColor="text1"/>
              </w:rPr>
            </w:pPr>
            <w:r>
              <w:rPr>
                <w:rFonts w:ascii="仿宋" w:eastAsia="仿宋" w:hAnsi="仿宋" w:hint="eastAsia"/>
              </w:rPr>
              <w:t xml:space="preserve">重点：具体设计问题的识别与两种最小方案的比较。</w:t>
            </w:r>
          </w:p>
          <w:p w14:paraId="47AA3EB4" w14:textId="77777777" w:rsidR="0089150C" w:rsidRDefault="0089150C" w:rsidP="00F705F8">
            <w:pPr>
              <w:widowControl w:val="0"/>
              <w:spacing w:after="0" w:line="312" w:lineRule="auto"/>
              <w:rPr>
                <w:rFonts w:ascii="仿宋" w:eastAsia="仿宋" w:hAnsi="仿宋"/>
                <w:color w:val="000000" w:themeColor="text1"/>
              </w:rPr>
            </w:pPr>
            <w:r>
              <w:rPr>
                <w:rFonts w:ascii="仿宋" w:eastAsia="仿宋" w:hAnsi="仿宋" w:hint="eastAsia"/>
              </w:rPr>
              <w:t xml:space="preserve">难点：区分检测口径与运行时事实，不把误报当缺陷。</w:t>
            </w:r>
          </w:p>
        </w:tc>
      </w:tr>
      <w:tr w:rsidR="0089150C" w14:paraId="384D082F" w14:textId="77777777" w:rsidTr="00F705F8">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06A99761"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32122CE" w14:textId="77777777" w:rsidR="0089150C" w:rsidRDefault="0089150C" w:rsidP="00F705F8">
            <w:pPr>
              <w:snapToGrid w:val="0"/>
              <w:spacing w:after="0" w:line="312" w:lineRule="auto"/>
              <w:jc w:val="both"/>
              <w:rPr>
                <w:rFonts w:ascii="宋体" w:eastAsia="宋体" w:hAnsi="宋体"/>
              </w:rPr>
            </w:pPr>
          </w:p>
          <w:p w14:paraId="19410604"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6E907E60" w14:textId="77777777" w:rsidR="0089150C" w:rsidRDefault="0089150C" w:rsidP="00F705F8">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9150C" w14:paraId="5188911C" w14:textId="77777777" w:rsidTr="00F705F8">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7E3FCEB5" w14:textId="77777777" w:rsidR="0089150C" w:rsidRDefault="0089150C" w:rsidP="00F705F8">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0E9FB93" w14:textId="77777777" w:rsidR="0089150C" w:rsidRDefault="0089150C" w:rsidP="00F705F8">
            <w:pPr>
              <w:snapToGrid w:val="0"/>
              <w:spacing w:after="0" w:line="312" w:lineRule="auto"/>
              <w:jc w:val="both"/>
              <w:rPr>
                <w:rFonts w:ascii="宋体" w:eastAsia="宋体" w:hAnsi="宋体"/>
                <w:kern w:val="24"/>
              </w:rPr>
            </w:pPr>
          </w:p>
          <w:p w14:paraId="5B651FFA" w14:textId="77777777" w:rsidR="0089150C" w:rsidRDefault="0089150C" w:rsidP="00F705F8">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9150C" w14:paraId="2AED0700" w14:textId="77777777" w:rsidTr="00F705F8">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7F33D076"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3、实验（60分钟）：（1）用相关的“4+1”视图解释所选业务，可复用公共视图并标注差异；（2）指出一处具体的原则问题或变化成本，给出 文件:行号、调用者或数据流；（3）比较两种最小方案的可测试性、可替换性与代价；（4）对一个关键接缝完成局部改动或可运行对照，在同一输入下比较前后行为与修改成本。</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4、小结（10分钟）：讲评教师示例 E2-00 为何属于行为保持、扩展题 E2-01 为何属于行为修正；讲解检测口径与运行时事实的误报案例（规则只扫实现类，会把写在接口上的事务报成缺失）；布置作品提交。</w:t>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w:r>
          </w:p>
          <w:p w14:paraId="01D13149" w14:textId="112D1429"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w:r>
          </w:p>
        </w:tc>
      </w:tr>
      <w:tr w:rsidR="0089150C" w14:paraId="56095D25" w14:textId="77777777" w:rsidTr="00F705F8">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62324DAF"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 xml:space="preserve">课堂演示投票签到题（选择）：下列哪一项不属于“分层被违背”的常见形态？答案A。</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 xml:space="preserve">（A）控制器通过服务层访问数据； （B）业务逻辑泄漏到控制器； </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 xml:space="preserve">（C）数据访问层反向调用控制器； （D）跨层直接调用数据访问接口。</w:t>
            </w:r>
          </w:p>
          <w:p w14:paraId="2A5705DB" w14:textId="67C45823" w:rsidR="00086766" w:rsidRDefault="0089150C" w:rsidP="00F705F8">
            <w:pPr>
              <w:widowControl w:val="0"/>
              <w:spacing w:after="0" w:line="312" w:lineRule="auto"/>
              <w:rPr>
                <w:rFonts w:ascii="仿宋" w:eastAsia="仿宋" w:hAnsi="仿宋"/>
              </w:rPr>
            </w:pPr>
            <w:r>
              <w:rPr>
                <w:rFonts w:ascii="仿宋" w:eastAsia="仿宋" w:hAnsi="仿宋" w:hint="eastAsia"/>
              </w:rPr>
              <w:t xml:space="preserve">讨论：规则报错就一定是缺陷吗？怎么判断是检测口径问题还是真实问题？</w:t>
            </w:r>
          </w:p>
        </w:tc>
      </w:tr>
      <w:tr w:rsidR="0089150C" w14:paraId="622EADA9" w14:textId="77777777" w:rsidTr="00F705F8">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40472E48"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1、本次实验作业：</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实验目标：从教师候选靶点库选择一项（教师演示 E2-00：取消订单的三个入口共用 OrderCancellation，补偿只写一份，对外接口与行为不变；扩展题 E2-01：订单状态流转，portal 与 admin 共用 mall-order-rule 的迁移规则），在分层和调用链中识别与SOLID、整洁代码或信息隐藏相关的具体问题或变化成本，给出 文件:行号与调用者或数据流；用相关4+1视图说明；比较两种最小改造方案；完成一处局部改动或可运行对照。</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作品展示题：用相关4+1视图解释所选业务，指出具体原则问题并给出 文件:行号、调用者或数据流；比较两种局部方案，说明改动位置、修改前后的原则和取舍；展示本人执行的测试或真实前后对照，说明优势及代价。只提交未实施的设想，不得声称改进已验证。</w:t>
            </w:r>
          </w:p>
          <w:p w14:paraId="05C751D5" w14:textId="096B33AD" w:rsidR="0089150C" w:rsidRDefault="0089150C" w:rsidP="00F705F8">
            <w:pPr>
              <w:widowControl w:val="0"/>
              <w:spacing w:after="0" w:line="312" w:lineRule="auto"/>
              <w:rPr>
                <w:rFonts w:ascii="仿宋" w:eastAsia="仿宋" w:hAnsi="仿宋"/>
              </w:rPr>
            </w:pPr>
            <w:r>
              <w:rPr>
                <w:rFonts w:ascii="仿宋" w:eastAsia="仿宋" w:hAnsi="仿宋" w:hint="eastAsia"/>
              </w:rPr>
              <w:t xml:space="preserve">　提交要求：一页说明（按五问组织）＋不超过2分钟本人录屏，课后48小时内上传，再于48小时内完成3份互评。评分（满分100）：讲清楚30——真实设计问题或变化场景及源码调用关系15，相关4+1视图说明职责、依赖与运行边界15；有依据30——用SOLID、整洁代码或信息隐藏解释具体风险或变更成本15，比较两种最小方案的可测试性、可替换性与代价15；验证过40——对一个关键接缝完成局部改动或可运行对照20，同一输入下的行为保持或问题改善，以及依赖、修改点或测试成本的对比20。未实施的方案图不得“验证过”分；不要求完整迁移架构。保留安全、事务、对外接口的既有要求，真实例外须解释。</w:t>
            </w:r>
          </w:p>
        </w:tc>
      </w:tr>
      <w:tr w:rsidR="0089150C" w14:paraId="4FB51041" w14:textId="77777777" w:rsidTr="00F705F8">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33C90D47" w14:textId="77777777" w:rsidR="0089150C" w:rsidRDefault="0089150C" w:rsidP="00F705F8">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430F3150" w14:textId="77777777" w:rsidR="0089150C" w:rsidRDefault="0089150C" w:rsidP="00F705F8">
            <w:pPr>
              <w:snapToGrid w:val="0"/>
              <w:spacing w:after="0" w:line="312" w:lineRule="auto"/>
              <w:jc w:val="both"/>
              <w:rPr>
                <w:rFonts w:ascii="仿宋" w:eastAsia="仿宋" w:hAnsi="仿宋"/>
              </w:rPr>
            </w:pPr>
          </w:p>
          <w:p w14:paraId="38E39FB5" w14:textId="77777777" w:rsidR="0089150C" w:rsidRDefault="0089150C" w:rsidP="00F705F8">
            <w:pPr>
              <w:snapToGrid w:val="0"/>
              <w:spacing w:after="0" w:line="312" w:lineRule="auto"/>
              <w:jc w:val="both"/>
              <w:rPr>
                <w:rFonts w:ascii="仿宋" w:eastAsia="仿宋" w:hAnsi="仿宋"/>
              </w:rPr>
            </w:pPr>
          </w:p>
          <w:p w14:paraId="0F72ADD6" w14:textId="77777777" w:rsidR="0089150C" w:rsidRDefault="0089150C" w:rsidP="00F705F8">
            <w:pPr>
              <w:snapToGrid w:val="0"/>
              <w:spacing w:after="0" w:line="312" w:lineRule="auto"/>
              <w:jc w:val="both"/>
              <w:rPr>
                <w:rFonts w:ascii="仿宋" w:eastAsia="仿宋" w:hAnsi="仿宋"/>
              </w:rPr>
            </w:pPr>
          </w:p>
          <w:p w14:paraId="3D839E5E" w14:textId="77777777" w:rsidR="0089150C" w:rsidRDefault="0089150C" w:rsidP="00F705F8">
            <w:pPr>
              <w:snapToGrid w:val="0"/>
              <w:spacing w:after="0" w:line="312" w:lineRule="auto"/>
              <w:jc w:val="both"/>
              <w:rPr>
                <w:rFonts w:ascii="仿宋" w:eastAsia="仿宋" w:hAnsi="仿宋"/>
              </w:rPr>
            </w:pPr>
          </w:p>
          <w:p w14:paraId="7D5F5BC1" w14:textId="77777777" w:rsidR="0089150C" w:rsidRDefault="0089150C" w:rsidP="00F705F8">
            <w:pPr>
              <w:snapToGrid w:val="0"/>
              <w:spacing w:after="0" w:line="312" w:lineRule="auto"/>
              <w:jc w:val="both"/>
              <w:rPr>
                <w:rFonts w:ascii="仿宋" w:eastAsia="仿宋" w:hAnsi="仿宋"/>
              </w:rPr>
            </w:pPr>
          </w:p>
          <w:p w14:paraId="4E4FF2A0" w14:textId="77777777" w:rsidR="0089150C" w:rsidRDefault="0089150C" w:rsidP="00F705F8">
            <w:pPr>
              <w:snapToGrid w:val="0"/>
              <w:spacing w:after="0" w:line="312" w:lineRule="auto"/>
              <w:jc w:val="both"/>
              <w:rPr>
                <w:rFonts w:ascii="仿宋" w:eastAsia="仿宋" w:hAnsi="仿宋"/>
              </w:rPr>
            </w:pPr>
          </w:p>
          <w:p w14:paraId="6C1BB32C" w14:textId="77777777" w:rsidR="0089150C" w:rsidRDefault="0089150C" w:rsidP="00F705F8">
            <w:pPr>
              <w:snapToGrid w:val="0"/>
              <w:spacing w:after="0" w:line="312" w:lineRule="auto"/>
              <w:jc w:val="both"/>
              <w:rPr>
                <w:rFonts w:ascii="仿宋" w:eastAsia="仿宋" w:hAnsi="仿宋"/>
              </w:rPr>
            </w:pPr>
          </w:p>
          <w:p w14:paraId="7DB59106" w14:textId="77777777" w:rsidR="0089150C" w:rsidRDefault="0089150C" w:rsidP="00F705F8">
            <w:pPr>
              <w:snapToGrid w:val="0"/>
              <w:spacing w:after="0" w:line="312" w:lineRule="auto"/>
              <w:jc w:val="both"/>
              <w:rPr>
                <w:rFonts w:ascii="仿宋" w:eastAsia="仿宋" w:hAnsi="仿宋"/>
              </w:rPr>
            </w:pPr>
          </w:p>
          <w:p w14:paraId="39897E8D" w14:textId="77777777" w:rsidR="0089150C" w:rsidRDefault="0089150C" w:rsidP="00F705F8">
            <w:pPr>
              <w:snapToGrid w:val="0"/>
              <w:spacing w:after="0" w:line="312" w:lineRule="auto"/>
              <w:jc w:val="both"/>
              <w:rPr>
                <w:rFonts w:ascii="仿宋" w:eastAsia="仿宋" w:hAnsi="仿宋"/>
              </w:rPr>
            </w:pPr>
          </w:p>
          <w:p w14:paraId="6AC8CC4C" w14:textId="77777777" w:rsidR="0089150C" w:rsidRDefault="0089150C" w:rsidP="00F705F8">
            <w:pPr>
              <w:snapToGrid w:val="0"/>
              <w:spacing w:after="0" w:line="312" w:lineRule="auto"/>
              <w:jc w:val="both"/>
              <w:rPr>
                <w:rFonts w:ascii="仿宋" w:eastAsia="仿宋" w:hAnsi="仿宋"/>
              </w:rPr>
            </w:pPr>
          </w:p>
          <w:p w14:paraId="34528116" w14:textId="77777777" w:rsidR="0089150C" w:rsidRDefault="0089150C" w:rsidP="00F705F8">
            <w:pPr>
              <w:snapToGrid w:val="0"/>
              <w:spacing w:after="0" w:line="312" w:lineRule="auto"/>
              <w:jc w:val="both"/>
              <w:rPr>
                <w:rFonts w:ascii="仿宋" w:eastAsia="仿宋" w:hAnsi="仿宋"/>
              </w:rPr>
            </w:pPr>
          </w:p>
          <w:p w14:paraId="5C2EFE09" w14:textId="77777777" w:rsidR="0089150C" w:rsidRDefault="0089150C" w:rsidP="00F705F8">
            <w:pPr>
              <w:snapToGrid w:val="0"/>
              <w:spacing w:after="0" w:line="312" w:lineRule="auto"/>
              <w:jc w:val="both"/>
              <w:rPr>
                <w:rFonts w:ascii="仿宋" w:eastAsia="仿宋" w:hAnsi="仿宋"/>
              </w:rPr>
            </w:pPr>
          </w:p>
          <w:p w14:paraId="232B4630" w14:textId="77777777" w:rsidR="0089150C" w:rsidRDefault="0089150C" w:rsidP="00F705F8">
            <w:pPr>
              <w:snapToGrid w:val="0"/>
              <w:spacing w:after="0" w:line="312" w:lineRule="auto"/>
              <w:jc w:val="both"/>
              <w:rPr>
                <w:rFonts w:ascii="仿宋" w:eastAsia="仿宋" w:hAnsi="仿宋"/>
              </w:rPr>
            </w:pPr>
          </w:p>
          <w:p w14:paraId="4E305529" w14:textId="77777777" w:rsidR="0089150C" w:rsidRDefault="0089150C" w:rsidP="00F705F8">
            <w:pPr>
              <w:snapToGrid w:val="0"/>
              <w:spacing w:after="0" w:line="312" w:lineRule="auto"/>
              <w:jc w:val="both"/>
              <w:rPr>
                <w:rFonts w:ascii="仿宋" w:eastAsia="仿宋" w:hAnsi="仿宋"/>
              </w:rPr>
            </w:pPr>
          </w:p>
          <w:p w14:paraId="2F3FE8CD" w14:textId="77777777" w:rsidR="0089150C" w:rsidRDefault="0089150C" w:rsidP="00F705F8">
            <w:pPr>
              <w:snapToGrid w:val="0"/>
              <w:spacing w:after="0" w:line="312" w:lineRule="auto"/>
              <w:jc w:val="both"/>
              <w:rPr>
                <w:rFonts w:ascii="仿宋" w:eastAsia="仿宋" w:hAnsi="仿宋"/>
              </w:rPr>
            </w:pPr>
          </w:p>
          <w:p w14:paraId="41D2D152" w14:textId="77777777" w:rsidR="0089150C" w:rsidRDefault="0089150C" w:rsidP="00F705F8">
            <w:pPr>
              <w:snapToGrid w:val="0"/>
              <w:spacing w:after="0" w:line="312" w:lineRule="auto"/>
              <w:jc w:val="both"/>
              <w:rPr>
                <w:rFonts w:ascii="仿宋" w:eastAsia="仿宋" w:hAnsi="仿宋"/>
              </w:rPr>
            </w:pPr>
          </w:p>
        </w:tc>
      </w:tr>
    </w:tbl>
    <w:p w14:paraId="5EE31202" w14:textId="703D62CE" w:rsidR="008D5555" w:rsidRDefault="0089150C">
      <w:pPr>
        <w:jc w:val="center"/>
        <w:rPr>
          <w:rFonts w:ascii="Times New Roman" w:eastAsia="微软雅黑" w:hAnsi="Times New Roman"/>
          <w:sz w:val="32"/>
          <w:szCs w:val="32"/>
        </w:rPr>
      </w:pPr>
      <w:r>
        <w:rPr>
          <w:rFonts w:ascii="Times New Roman" w:eastAsia="微软雅黑" w:hAnsi="Times New Roman"/>
          <w:sz w:val="32"/>
          <w:szCs w:val="32"/>
        </w:rPr>
        <w:br w:type="page"/>
      </w:r>
    </w:p>
    <w:p w14:paraId="4836B955"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433"/>
        <w:gridCol w:w="1417"/>
        <w:gridCol w:w="1150"/>
      </w:tblGrid>
      <w:tr w:rsidR="008D5555" w14:paraId="4E939E28"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7670CD3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607DA0ED" w14:textId="48690D3A"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第三章  体系结构设计（一）</w:t>
            </w:r>
          </w:p>
        </w:tc>
      </w:tr>
      <w:tr w:rsidR="008D5555" w14:paraId="11482DF7"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0273A41"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286" w:type="dxa"/>
            <w:gridSpan w:val="2"/>
            <w:tcBorders>
              <w:top w:val="single" w:sz="4" w:space="0" w:color="auto"/>
              <w:left w:val="nil"/>
              <w:bottom w:val="single" w:sz="4" w:space="0" w:color="auto"/>
              <w:right w:val="single" w:sz="4" w:space="0" w:color="auto"/>
            </w:tcBorders>
            <w:vAlign w:val="center"/>
          </w:tcPr>
          <w:p w14:paraId="4BF27B4C"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2026年10月28日 第8周 星期三 第3-4节 第5次课</w:t>
            </w:r>
          </w:p>
        </w:tc>
        <w:tc>
          <w:tcPr>
            <w:tcW w:w="1417" w:type="dxa"/>
            <w:tcBorders>
              <w:top w:val="single" w:sz="4" w:space="0" w:color="auto"/>
              <w:left w:val="nil"/>
              <w:bottom w:val="single" w:sz="4" w:space="0" w:color="auto"/>
              <w:right w:val="single" w:sz="4" w:space="0" w:color="auto"/>
            </w:tcBorders>
            <w:vAlign w:val="center"/>
          </w:tcPr>
          <w:p w14:paraId="3070E87A"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7693704D"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0F89756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918171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4C3B070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424FED77"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76AC74B"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466C42EA"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57A7985D"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0F55BBA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670C01AD" w14:textId="77777777" w:rsidR="008D5555" w:rsidRDefault="00000000">
            <w:pPr>
              <w:snapToGrid w:val="0"/>
              <w:spacing w:after="0" w:line="312" w:lineRule="auto"/>
              <w:jc w:val="both"/>
              <w:rPr>
                <w:rFonts w:ascii="仿宋" w:eastAsia="仿宋" w:hAnsi="仿宋"/>
              </w:rPr>
            </w:pPr>
            <w:r>
              <w:rPr>
                <w:rFonts w:ascii="仿宋" w:eastAsia="仿宋" w:hAnsi="仿宋" w:hint="eastAsia"/>
              </w:rPr>
              <w:t>1、掌握需求分析与需求验收准则的写法；</w:t>
            </w:r>
          </w:p>
          <w:p w14:paraId="649F16FC"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2、理解视图与利益相关者关注点的对应关系；</w:t>
            </w:r>
          </w:p>
          <w:p w14:paraId="4641B529"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3、理解分层的职责与依赖方向，能识别分层缺陷；</w:t>
            </w:r>
          </w:p>
          <w:p w14:paraId="61CFCA26" w14:textId="77777777" w:rsidR="008D5555" w:rsidRDefault="00000000">
            <w:pPr>
              <w:snapToGrid w:val="0"/>
              <w:spacing w:after="0" w:line="312" w:lineRule="auto"/>
              <w:jc w:val="both"/>
              <w:rPr>
                <w:rFonts w:ascii="仿宋" w:eastAsia="仿宋" w:hAnsi="仿宋"/>
              </w:rPr>
            </w:pPr>
            <w:r>
              <w:rPr>
                <w:rFonts w:ascii="仿宋" w:eastAsia="仿宋" w:hAnsi="仿宋" w:hint="eastAsia"/>
              </w:rPr>
              <w:t>4、能判定既有系统的不可修改部分，理解架构决策记录的结构。</w:t>
            </w:r>
          </w:p>
        </w:tc>
      </w:tr>
      <w:tr w:rsidR="008D5555" w14:paraId="3AF24141"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538D03A5"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1、需求分析：参与者与用例、业务规则、需求验收准则；使用追问写清楚需求。</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2、视图建模：逻辑视图、进程视图、开发视图、物理视图与场景；体系结构风格与架构边界的划分方式，各自的依赖方向；Tier与Layer的区别。</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分层与架构约束：违背分层的常见形态；把依赖方向写成可自动执行的检查规则；应防止后续修改违背约束。含AI组件的体系结构，如模型即服务接入、检索增强生成、智能体编排；AI组件应按不可靠外部依赖对待，架构上的应对措施是隔离、超时、重试、缓存与降级。</w:t>
            </w:r>
          </w:p>
          <w:p w14:paraId="63D1C54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4、不可变约束与架构决策记录：接手既有系统时先判定不可修改的部分；视图说明系统长什么样，架构决策记录说明当初这样定的理由。</w:t>
            </w:r>
          </w:p>
        </w:tc>
      </w:tr>
      <w:tr w:rsidR="008D5555" w14:paraId="388F1542"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7ABE35B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6E1FF59D"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重点：需求分析与需求验收准则；视图建模；分层与架构边界。</w:t>
            </w:r>
          </w:p>
          <w:p w14:paraId="1FE96B7A"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难点：把依赖方向写成可重复执行的检查规则；接手既有系统时先判断不可修改的部分。</w:t>
            </w:r>
          </w:p>
        </w:tc>
      </w:tr>
      <w:tr w:rsidR="008D5555" w14:paraId="45E5E700"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642F646F"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092CDFE7" w14:textId="77777777" w:rsidR="008D5555" w:rsidRDefault="008D5555">
            <w:pPr>
              <w:snapToGrid w:val="0"/>
              <w:spacing w:after="0" w:line="312" w:lineRule="auto"/>
              <w:jc w:val="both"/>
              <w:rPr>
                <w:rFonts w:ascii="宋体" w:eastAsia="宋体" w:hAnsi="宋体"/>
              </w:rPr>
            </w:pPr>
          </w:p>
          <w:p w14:paraId="199651C6"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36CBDCE4"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50B610B4"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1FDBD27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4F26663D" w14:textId="77777777" w:rsidR="008D5555" w:rsidRDefault="008D5555">
            <w:pPr>
              <w:snapToGrid w:val="0"/>
              <w:spacing w:after="0" w:line="312" w:lineRule="auto"/>
              <w:jc w:val="both"/>
              <w:rPr>
                <w:rFonts w:ascii="宋体" w:eastAsia="宋体" w:hAnsi="宋体"/>
                <w:kern w:val="24"/>
              </w:rPr>
            </w:pPr>
          </w:p>
          <w:p w14:paraId="0F2D1CC9"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78C87185"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73ABA061"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1A34A506" w14:textId="77777777" w:rsidR="008D5555" w:rsidRDefault="00000000">
            <w:pPr>
              <w:widowControl w:val="0"/>
              <w:spacing w:after="0" w:line="312" w:lineRule="auto"/>
              <w:rPr>
                <w:rFonts w:ascii="仿宋" w:eastAsia="仿宋" w:hAnsi="仿宋"/>
              </w:rPr>
            </w:pPr>
            <w:r>
              <w:rPr>
                <w:rFonts w:ascii="仿宋" w:eastAsia="仿宋" w:hAnsi="仿宋" w:hint="eastAsia"/>
              </w:rPr>
              <w:t>1、需求分析（25分钟）：以教材管理系统为例做需求追问演练，把口述需求整理成参与者与用例、业务规则、需求验收准则三份清单。</w:t>
            </w:r>
          </w:p>
          <w:p w14:paraId="58CCDA0C" w14:textId="77777777" w:rsidR="008D5555" w:rsidRDefault="00000000">
            <w:pPr>
              <w:widowControl w:val="0"/>
              <w:spacing w:after="0" w:line="312" w:lineRule="auto"/>
              <w:rPr>
                <w:rFonts w:ascii="仿宋" w:eastAsia="仿宋" w:hAnsi="仿宋"/>
              </w:rPr>
            </w:pPr>
            <w:r>
              <w:rPr>
                <w:rFonts w:ascii="仿宋" w:eastAsia="仿宋" w:hAnsi="仿宋" w:hint="eastAsia"/>
              </w:rPr>
              <w:t>2、视图建模（20分钟）：以既有系统的“下单—支付—超时取消”为场景，逐一展开四张视图。</w:t>
            </w:r>
          </w:p>
          <w:p w14:paraId="45D5D713" w14:textId="77777777" w:rsidR="008D5555" w:rsidRDefault="00000000">
            <w:pPr>
              <w:widowControl w:val="0"/>
              <w:spacing w:after="0" w:line="312" w:lineRule="auto"/>
              <w:rPr>
                <w:rFonts w:ascii="仿宋" w:eastAsia="仿宋" w:hAnsi="仿宋"/>
              </w:rPr>
            </w:pPr>
            <w:r>
              <w:rPr>
                <w:rFonts w:ascii="仿宋" w:eastAsia="仿宋" w:hAnsi="仿宋" w:hint="eastAsia"/>
              </w:rPr>
              <w:t>3、分层与架构约束（25分钟）：讲违背分层的常见形态；演示把依赖方向写成可自动执行的检</w:t>
            </w:r>
            <w:r>
              <w:rPr>
                <w:rFonts w:ascii="仿宋" w:eastAsia="仿宋" w:hAnsi="仿宋" w:hint="eastAsia"/>
              </w:rPr>
              <w:lastRenderedPageBreak/>
              <w:t>查规则。</w:t>
            </w:r>
          </w:p>
          <w:p w14:paraId="37A8D024" w14:textId="77777777" w:rsidR="008D5555" w:rsidRDefault="00000000">
            <w:pPr>
              <w:widowControl w:val="0"/>
              <w:spacing w:after="0" w:line="312" w:lineRule="auto"/>
              <w:rPr>
                <w:rFonts w:ascii="仿宋" w:eastAsia="仿宋" w:hAnsi="仿宋"/>
              </w:rPr>
            </w:pPr>
            <w:r>
              <w:rPr>
                <w:rFonts w:ascii="仿宋" w:eastAsia="仿宋" w:hAnsi="仿宋" w:hint="eastAsia"/>
              </w:rPr>
              <w:t>4、不可变约束与架构决策记录（20分钟）：讨论哪些部分不得修改；给出架构决策记录的模板。</w:t>
            </w:r>
          </w:p>
        </w:tc>
      </w:tr>
      <w:tr w:rsidR="008D5555" w14:paraId="3F07B7DC"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3CB8025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7A3E8337" w14:textId="77777777" w:rsidR="008D5555" w:rsidRDefault="00000000">
            <w:pPr>
              <w:widowControl w:val="0"/>
              <w:spacing w:after="0" w:line="312" w:lineRule="auto"/>
              <w:rPr>
                <w:rFonts w:ascii="仿宋" w:eastAsia="仿宋" w:hAnsi="仿宋"/>
              </w:rPr>
            </w:pPr>
            <w:r>
              <w:rPr>
                <w:rFonts w:ascii="仿宋" w:eastAsia="仿宋" w:hAnsi="仿宋" w:hint="eastAsia"/>
              </w:rPr>
              <w:t>1、追问演练：学生提一条需求，教师连续追问三轮，把含混的地方挤出来；</w:t>
            </w:r>
          </w:p>
          <w:p w14:paraId="6245BF8E" w14:textId="77777777" w:rsidR="008D5555" w:rsidRDefault="00000000">
            <w:pPr>
              <w:widowControl w:val="0"/>
              <w:spacing w:after="0" w:line="312" w:lineRule="auto"/>
              <w:rPr>
                <w:rFonts w:ascii="仿宋" w:eastAsia="仿宋" w:hAnsi="仿宋"/>
              </w:rPr>
            </w:pPr>
            <w:r>
              <w:rPr>
                <w:rFonts w:ascii="仿宋" w:eastAsia="仿宋" w:hAnsi="仿宋" w:hint="eastAsia"/>
              </w:rPr>
              <w:t>2、讨论：约束只写在文档里，为什么迟早会被违背？</w:t>
            </w:r>
          </w:p>
          <w:p w14:paraId="28D2998E" w14:textId="77777777" w:rsidR="008D5555" w:rsidRDefault="00000000">
            <w:pPr>
              <w:widowControl w:val="0"/>
              <w:spacing w:after="0" w:line="312" w:lineRule="auto"/>
              <w:rPr>
                <w:rFonts w:ascii="仿宋" w:eastAsia="仿宋" w:hAnsi="仿宋"/>
              </w:rPr>
            </w:pPr>
            <w:r>
              <w:rPr>
                <w:rFonts w:ascii="仿宋" w:eastAsia="仿宋" w:hAnsi="仿宋" w:hint="eastAsia"/>
              </w:rPr>
              <w:t>3、讨论：后台和门户各有一套订单服务，这是架构缺陷，还是合理的边界？</w:t>
            </w:r>
          </w:p>
        </w:tc>
      </w:tr>
      <w:tr w:rsidR="008D5555" w14:paraId="5FE6ABC0"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2625439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7E9FF649" w14:textId="77777777" w:rsidR="008D5555" w:rsidRDefault="00000000">
            <w:pPr>
              <w:widowControl w:val="0"/>
              <w:spacing w:after="0" w:line="312" w:lineRule="auto"/>
              <w:rPr>
                <w:rFonts w:ascii="仿宋" w:eastAsia="仿宋" w:hAnsi="仿宋"/>
              </w:rPr>
            </w:pPr>
            <w:r>
              <w:rPr>
                <w:rFonts w:ascii="仿宋" w:eastAsia="仿宋" w:hAnsi="仿宋" w:hint="eastAsia"/>
              </w:rPr>
              <w:t>1、预习题（实验E3前完成）：</w:t>
            </w:r>
          </w:p>
          <w:p w14:paraId="3259B6CD" w14:textId="1D838AB6" w:rsidR="008D5555" w:rsidRDefault="00000000">
            <w:pPr>
              <w:widowControl w:val="0"/>
              <w:spacing w:after="0" w:line="312" w:lineRule="auto"/>
              <w:rPr>
                <w:rFonts w:ascii="仿宋" w:eastAsia="仿宋" w:hAnsi="仿宋"/>
              </w:rPr>
            </w:pPr>
            <w:r>
              <w:rPr>
                <w:rFonts w:ascii="仿宋" w:eastAsia="仿宋" w:hAnsi="仿宋" w:hint="eastAsia"/>
              </w:rPr>
              <w:t>1）需求验收准则应当在什么时间写出来？</w:t>
            </w:r>
            <w:r w:rsidR="00414B54">
              <w:rPr>
                <w:rFonts w:ascii="仿宋" w:eastAsia="仿宋" w:hAnsi="仿宋" w:hint="eastAsia"/>
              </w:rPr>
              <w:t>答案：B</w:t>
            </w:r>
          </w:p>
          <w:p w14:paraId="55249E50" w14:textId="77777777" w:rsidR="00414B54" w:rsidRDefault="00000000">
            <w:pPr>
              <w:widowControl w:val="0"/>
              <w:spacing w:after="0" w:line="312" w:lineRule="auto"/>
              <w:rPr>
                <w:rFonts w:ascii="仿宋" w:eastAsia="仿宋" w:hAnsi="仿宋"/>
              </w:rPr>
            </w:pPr>
            <w:r>
              <w:rPr>
                <w:rFonts w:ascii="仿宋" w:eastAsia="仿宋" w:hAnsi="仿宋" w:hint="eastAsia"/>
              </w:rPr>
              <w:t>A. 代码实现完成之后，用于验收</w:t>
            </w:r>
            <w:r w:rsidR="00414B54">
              <w:rPr>
                <w:rFonts w:ascii="仿宋" w:eastAsia="仿宋" w:hAnsi="仿宋" w:hint="eastAsia"/>
              </w:rPr>
              <w:t>；</w:t>
            </w:r>
            <w:r>
              <w:rPr>
                <w:rFonts w:ascii="仿宋" w:eastAsia="仿宋" w:hAnsi="仿宋" w:hint="eastAsia"/>
              </w:rPr>
              <w:t>B. 与 AI 协作生成之前，作为判定产出是否合格的依据</w:t>
            </w:r>
            <w:r w:rsidR="00414B54">
              <w:rPr>
                <w:rFonts w:ascii="仿宋" w:eastAsia="仿宋" w:hAnsi="仿宋" w:hint="eastAsia"/>
              </w:rPr>
              <w:t>；</w:t>
            </w:r>
          </w:p>
          <w:p w14:paraId="7DA652E8" w14:textId="16816265" w:rsidR="008D5555" w:rsidRDefault="00000000">
            <w:pPr>
              <w:widowControl w:val="0"/>
              <w:spacing w:after="0" w:line="312" w:lineRule="auto"/>
              <w:rPr>
                <w:rFonts w:ascii="仿宋" w:eastAsia="仿宋" w:hAnsi="仿宋"/>
              </w:rPr>
            </w:pPr>
            <w:r>
              <w:rPr>
                <w:rFonts w:ascii="仿宋" w:eastAsia="仿宋" w:hAnsi="仿宋" w:hint="eastAsia"/>
              </w:rPr>
              <w:t>C. 提交作品时随说明一起补写</w:t>
            </w:r>
            <w:r w:rsidR="00414B54">
              <w:rPr>
                <w:rFonts w:ascii="仿宋" w:eastAsia="仿宋" w:hAnsi="仿宋" w:hint="eastAsia"/>
              </w:rPr>
              <w:t>；</w:t>
            </w:r>
            <w:r>
              <w:rPr>
                <w:rFonts w:ascii="仿宋" w:eastAsia="仿宋" w:hAnsi="仿宋" w:hint="eastAsia"/>
              </w:rPr>
              <w:t>D. 期末答辩前统一补写</w:t>
            </w:r>
            <w:r w:rsidR="00414B54">
              <w:rPr>
                <w:rFonts w:ascii="仿宋" w:eastAsia="仿宋" w:hAnsi="仿宋" w:hint="eastAsia"/>
              </w:rPr>
              <w:t>。</w:t>
            </w:r>
          </w:p>
          <w:p w14:paraId="70C784BD" w14:textId="3FDB64CE" w:rsidR="008D5555" w:rsidRPr="00414B54" w:rsidRDefault="00000000">
            <w:pPr>
              <w:widowControl w:val="0"/>
              <w:spacing w:after="0" w:line="312" w:lineRule="auto"/>
              <w:rPr>
                <w:rFonts w:ascii="仿宋" w:eastAsia="仿宋" w:hAnsi="仿宋"/>
              </w:rPr>
            </w:pPr>
            <w:r>
              <w:rPr>
                <w:rFonts w:ascii="仿宋" w:eastAsia="仿宋" w:hAnsi="仿宋" w:hint="eastAsia"/>
              </w:rPr>
              <w:t>2）AI 生成的代码只要通过现有测试，就可以直接合并。</w:t>
            </w:r>
            <w:r w:rsidR="00414B54">
              <w:rPr>
                <w:rFonts w:ascii="仿宋" w:eastAsia="仿宋" w:hAnsi="仿宋" w:hint="eastAsia"/>
              </w:rPr>
              <w:t>答案：B</w:t>
            </w:r>
          </w:p>
          <w:p w14:paraId="313C4D9B" w14:textId="354F20F6" w:rsidR="008D5555" w:rsidRDefault="00000000">
            <w:pPr>
              <w:widowControl w:val="0"/>
              <w:spacing w:after="0" w:line="312" w:lineRule="auto"/>
              <w:rPr>
                <w:rFonts w:ascii="仿宋" w:eastAsia="仿宋" w:hAnsi="仿宋"/>
              </w:rPr>
            </w:pPr>
            <w:r>
              <w:rPr>
                <w:rFonts w:ascii="仿宋" w:eastAsia="仿宋" w:hAnsi="仿宋" w:hint="eastAsia"/>
              </w:rPr>
              <w:t>A. 正确</w:t>
            </w:r>
            <w:r w:rsidR="00414B54">
              <w:rPr>
                <w:rFonts w:ascii="仿宋" w:eastAsia="仿宋" w:hAnsi="仿宋" w:hint="eastAsia"/>
              </w:rPr>
              <w:t>；</w:t>
            </w:r>
            <w:r>
              <w:rPr>
                <w:rFonts w:ascii="仿宋" w:eastAsia="仿宋" w:hAnsi="仿宋" w:hint="eastAsia"/>
              </w:rPr>
              <w:t>B. 错误</w:t>
            </w:r>
            <w:r w:rsidR="00414B54">
              <w:rPr>
                <w:rFonts w:ascii="仿宋" w:eastAsia="仿宋" w:hAnsi="仿宋" w:hint="eastAsia"/>
              </w:rPr>
              <w:t>。</w:t>
            </w:r>
          </w:p>
          <w:p w14:paraId="7320736C" w14:textId="60FD435B" w:rsidR="008D5555" w:rsidRDefault="00000000">
            <w:pPr>
              <w:widowControl w:val="0"/>
              <w:spacing w:after="0" w:line="312" w:lineRule="auto"/>
              <w:rPr>
                <w:rFonts w:ascii="仿宋" w:eastAsia="仿宋" w:hAnsi="仿宋"/>
              </w:rPr>
            </w:pPr>
            <w:r>
              <w:rPr>
                <w:rFonts w:ascii="仿宋" w:eastAsia="仿宋" w:hAnsi="仿宋" w:hint="eastAsia"/>
              </w:rPr>
              <w:t>3）依赖注入的三种方式中，哪一种最容易让编写特征测试变困难？</w:t>
            </w:r>
            <w:r w:rsidR="00414B54">
              <w:rPr>
                <w:rFonts w:ascii="仿宋" w:eastAsia="仿宋" w:hAnsi="仿宋" w:hint="eastAsia"/>
              </w:rPr>
              <w:t>答案：C</w:t>
            </w:r>
          </w:p>
          <w:p w14:paraId="6D051B9C" w14:textId="154F94E4" w:rsidR="008D5555" w:rsidRDefault="00000000">
            <w:pPr>
              <w:widowControl w:val="0"/>
              <w:spacing w:after="0" w:line="312" w:lineRule="auto"/>
              <w:rPr>
                <w:rFonts w:ascii="仿宋" w:eastAsia="仿宋" w:hAnsi="仿宋"/>
              </w:rPr>
            </w:pPr>
            <w:r>
              <w:rPr>
                <w:rFonts w:ascii="仿宋" w:eastAsia="仿宋" w:hAnsi="仿宋" w:hint="eastAsia"/>
              </w:rPr>
              <w:t>A. 构造函数注入</w:t>
            </w:r>
            <w:r w:rsidR="00414B54">
              <w:rPr>
                <w:rFonts w:ascii="仿宋" w:eastAsia="仿宋" w:hAnsi="仿宋" w:hint="eastAsia"/>
              </w:rPr>
              <w:t>；</w:t>
            </w:r>
            <w:r>
              <w:rPr>
                <w:rFonts w:ascii="仿宋" w:eastAsia="仿宋" w:hAnsi="仿宋" w:hint="eastAsia"/>
              </w:rPr>
              <w:t>B. Setter 注入</w:t>
            </w:r>
            <w:r w:rsidR="00414B54">
              <w:rPr>
                <w:rFonts w:ascii="仿宋" w:eastAsia="仿宋" w:hAnsi="仿宋" w:hint="eastAsia"/>
              </w:rPr>
              <w:t>；</w:t>
            </w:r>
            <w:r>
              <w:rPr>
                <w:rFonts w:ascii="仿宋" w:eastAsia="仿宋" w:hAnsi="仿宋" w:hint="eastAsia"/>
              </w:rPr>
              <w:t>C. 字段注入</w:t>
            </w:r>
            <w:r w:rsidR="00414B54">
              <w:rPr>
                <w:rFonts w:ascii="仿宋" w:eastAsia="仿宋" w:hAnsi="仿宋" w:hint="eastAsia"/>
              </w:rPr>
              <w:t>；</w:t>
            </w:r>
            <w:r>
              <w:rPr>
                <w:rFonts w:ascii="仿宋" w:eastAsia="仿宋" w:hAnsi="仿宋" w:hint="eastAsia"/>
              </w:rPr>
              <w:t>D. 三种方式没有差别</w:t>
            </w:r>
            <w:r w:rsidR="00414B54">
              <w:rPr>
                <w:rFonts w:ascii="仿宋" w:eastAsia="仿宋" w:hAnsi="仿宋" w:hint="eastAsia"/>
              </w:rPr>
              <w:t>。</w:t>
            </w:r>
          </w:p>
          <w:p w14:paraId="7801186B" w14:textId="4B768291" w:rsidR="008D5555" w:rsidRDefault="00000000">
            <w:pPr>
              <w:widowControl w:val="0"/>
              <w:spacing w:after="0" w:line="312" w:lineRule="auto"/>
              <w:rPr>
                <w:rFonts w:ascii="仿宋" w:eastAsia="仿宋" w:hAnsi="仿宋"/>
              </w:rPr>
            </w:pPr>
            <w:r>
              <w:rPr>
                <w:rFonts w:ascii="仿宋" w:eastAsia="仿宋" w:hAnsi="仿宋" w:hint="eastAsia"/>
              </w:rPr>
              <w:t>4）“事务由数据访问层承担还是由服务层承担”属于哪一类设计决策？</w:t>
            </w:r>
            <w:r w:rsidR="00414B54">
              <w:rPr>
                <w:rFonts w:ascii="仿宋" w:eastAsia="仿宋" w:hAnsi="仿宋" w:hint="eastAsia"/>
              </w:rPr>
              <w:t>答案：D</w:t>
            </w:r>
          </w:p>
          <w:p w14:paraId="33240C0C" w14:textId="33CBDA83" w:rsidR="008D5555" w:rsidRDefault="00000000">
            <w:pPr>
              <w:widowControl w:val="0"/>
              <w:spacing w:after="0" w:line="312" w:lineRule="auto"/>
              <w:rPr>
                <w:rFonts w:ascii="仿宋" w:eastAsia="仿宋" w:hAnsi="仿宋"/>
              </w:rPr>
            </w:pPr>
            <w:r>
              <w:rPr>
                <w:rFonts w:ascii="仿宋" w:eastAsia="仿宋" w:hAnsi="仿宋" w:hint="eastAsia"/>
              </w:rPr>
              <w:t>A. 命名决策</w:t>
            </w:r>
            <w:r w:rsidR="00414B54">
              <w:rPr>
                <w:rFonts w:ascii="仿宋" w:eastAsia="仿宋" w:hAnsi="仿宋" w:hint="eastAsia"/>
              </w:rPr>
              <w:t>；</w:t>
            </w:r>
            <w:r>
              <w:rPr>
                <w:rFonts w:ascii="仿宋" w:eastAsia="仿宋" w:hAnsi="仿宋" w:hint="eastAsia"/>
              </w:rPr>
              <w:t>B. 格式决策</w:t>
            </w:r>
            <w:r w:rsidR="00414B54">
              <w:rPr>
                <w:rFonts w:ascii="仿宋" w:eastAsia="仿宋" w:hAnsi="仿宋" w:hint="eastAsia"/>
              </w:rPr>
              <w:t>；</w:t>
            </w:r>
            <w:r>
              <w:rPr>
                <w:rFonts w:ascii="仿宋" w:eastAsia="仿宋" w:hAnsi="仿宋" w:hint="eastAsia"/>
              </w:rPr>
              <w:t>C. 测试框架选型</w:t>
            </w:r>
            <w:r w:rsidR="00414B54">
              <w:rPr>
                <w:rFonts w:ascii="仿宋" w:eastAsia="仿宋" w:hAnsi="仿宋" w:hint="eastAsia"/>
              </w:rPr>
              <w:t>；</w:t>
            </w:r>
            <w:r>
              <w:rPr>
                <w:rFonts w:ascii="仿宋" w:eastAsia="仿宋" w:hAnsi="仿宋" w:hint="eastAsia"/>
              </w:rPr>
              <w:t>D. 体系结构决策</w:t>
            </w:r>
            <w:r w:rsidR="00414B54">
              <w:rPr>
                <w:rFonts w:ascii="仿宋" w:eastAsia="仿宋" w:hAnsi="仿宋" w:hint="eastAsia"/>
              </w:rPr>
              <w:t>。</w:t>
            </w:r>
          </w:p>
          <w:p w14:paraId="08EEFB62" w14:textId="79F03E0B" w:rsidR="008D5555" w:rsidRDefault="00000000">
            <w:pPr>
              <w:widowControl w:val="0"/>
              <w:spacing w:after="0" w:line="312" w:lineRule="auto"/>
              <w:rPr>
                <w:rFonts w:ascii="仿宋" w:eastAsia="仿宋" w:hAnsi="仿宋"/>
              </w:rPr>
            </w:pPr>
            <w:r>
              <w:rPr>
                <w:rFonts w:ascii="仿宋" w:eastAsia="仿宋" w:hAnsi="仿宋" w:hint="eastAsia"/>
              </w:rPr>
              <w:t>5）让 AI 生成代码之前，应当先交出需求验收准则与不可变约束。</w:t>
            </w:r>
            <w:r w:rsidR="00414B54">
              <w:rPr>
                <w:rFonts w:ascii="仿宋" w:eastAsia="仿宋" w:hAnsi="仿宋" w:hint="eastAsia"/>
              </w:rPr>
              <w:t>答案：A</w:t>
            </w:r>
          </w:p>
          <w:p w14:paraId="532E9BF8" w14:textId="4784D1E3" w:rsidR="008D5555" w:rsidRDefault="00000000">
            <w:pPr>
              <w:widowControl w:val="0"/>
              <w:spacing w:after="0" w:line="312" w:lineRule="auto"/>
              <w:rPr>
                <w:rFonts w:ascii="仿宋" w:eastAsia="仿宋" w:hAnsi="仿宋"/>
              </w:rPr>
            </w:pPr>
            <w:r>
              <w:rPr>
                <w:rFonts w:ascii="仿宋" w:eastAsia="仿宋" w:hAnsi="仿宋" w:hint="eastAsia"/>
              </w:rPr>
              <w:t>A. 正确</w:t>
            </w:r>
            <w:r w:rsidR="00414B54">
              <w:rPr>
                <w:rFonts w:ascii="仿宋" w:eastAsia="仿宋" w:hAnsi="仿宋" w:hint="eastAsia"/>
              </w:rPr>
              <w:t>；</w:t>
            </w:r>
            <w:r>
              <w:rPr>
                <w:rFonts w:ascii="仿宋" w:eastAsia="仿宋" w:hAnsi="仿宋" w:hint="eastAsia"/>
              </w:rPr>
              <w:t>B. 错误</w:t>
            </w:r>
            <w:r w:rsidR="00414B54">
              <w:rPr>
                <w:rFonts w:ascii="仿宋" w:eastAsia="仿宋" w:hAnsi="仿宋" w:hint="eastAsia"/>
              </w:rPr>
              <w:t>。</w:t>
            </w:r>
          </w:p>
          <w:p w14:paraId="44789C25" w14:textId="77777777" w:rsidR="008D5555" w:rsidRDefault="00000000">
            <w:pPr>
              <w:widowControl w:val="0"/>
              <w:spacing w:after="0" w:line="312" w:lineRule="auto"/>
              <w:rPr>
                <w:rFonts w:ascii="仿宋" w:eastAsia="仿宋" w:hAnsi="仿宋"/>
              </w:rPr>
            </w:pPr>
            <w:r>
              <w:rPr>
                <w:rFonts w:ascii="仿宋" w:eastAsia="仿宋" w:hAnsi="仿宋" w:hint="eastAsia"/>
              </w:rPr>
              <w:t>2、课后阅读：[1] 《软件设计与体系结构》；[7] Fowler《企业应用架构模式》第1、3、4章；[8] Ford 等《演进式架构》；[9] Evans《领域驱动设计》第4章；[10] Vernon《实现领域驱动设计》第4章；[11] Newman《微服务设计》；[14] Kästner《Machine Learning in Production》；[25] Kruchten 1995；[36] Fowler《GUI Architectures》；[37] Fowler《IoC 容器与依赖注入》；[38] Microsoft《Model-View-ViewModel》；[39] Spring 参考文档“Dependency Injection”；[40] CMU《Machine Learning in Production》课程与教材；[41] Stanford CS 329S 公开讲义</w:t>
            </w:r>
          </w:p>
        </w:tc>
      </w:tr>
      <w:tr w:rsidR="008D5555" w14:paraId="0CF6EAD3" w14:textId="77777777" w:rsidTr="00414B54">
        <w:trPr>
          <w:trHeight w:val="2967"/>
          <w:jc w:val="center"/>
        </w:trPr>
        <w:tc>
          <w:tcPr>
            <w:tcW w:w="9020" w:type="dxa"/>
            <w:gridSpan w:val="5"/>
            <w:tcBorders>
              <w:top w:val="single" w:sz="4" w:space="0" w:color="auto"/>
              <w:left w:val="single" w:sz="4" w:space="0" w:color="auto"/>
              <w:bottom w:val="single" w:sz="4" w:space="0" w:color="auto"/>
              <w:right w:val="single" w:sz="4" w:space="0" w:color="auto"/>
            </w:tcBorders>
          </w:tcPr>
          <w:p w14:paraId="2F57C0D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648993C5" w14:textId="77777777" w:rsidR="008D5555" w:rsidRDefault="008D5555" w:rsidP="00414B54">
            <w:pPr>
              <w:snapToGrid w:val="0"/>
              <w:spacing w:after="0" w:line="312" w:lineRule="auto"/>
              <w:jc w:val="both"/>
              <w:rPr>
                <w:rFonts w:ascii="仿宋" w:eastAsia="仿宋" w:hAnsi="仿宋"/>
              </w:rPr>
            </w:pPr>
          </w:p>
        </w:tc>
      </w:tr>
    </w:tbl>
    <w:p w14:paraId="779B5699"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44C65203" w14:textId="77777777" w:rsidR="008D5555" w:rsidRDefault="00000000" w:rsidP="00414B54">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433"/>
        <w:gridCol w:w="1417"/>
        <w:gridCol w:w="1150"/>
      </w:tblGrid>
      <w:tr w:rsidR="008D5555" w14:paraId="36C7AA1F"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07451D8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018A6EC2" w14:textId="6D2DB015"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实验E3  规格先行与 AI 结对编程</w:t>
            </w:r>
          </w:p>
        </w:tc>
      </w:tr>
      <w:tr w:rsidR="008D5555" w14:paraId="1FADE130"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4D6301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286" w:type="dxa"/>
            <w:gridSpan w:val="2"/>
            <w:tcBorders>
              <w:top w:val="single" w:sz="4" w:space="0" w:color="auto"/>
              <w:left w:val="nil"/>
              <w:bottom w:val="single" w:sz="4" w:space="0" w:color="auto"/>
              <w:right w:val="single" w:sz="4" w:space="0" w:color="auto"/>
            </w:tcBorders>
            <w:vAlign w:val="center"/>
          </w:tcPr>
          <w:p w14:paraId="47FFDCF0"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2026年10月29日 第8周 星期四 第3-4节 第6次课</w:t>
            </w:r>
          </w:p>
        </w:tc>
        <w:tc>
          <w:tcPr>
            <w:tcW w:w="1417" w:type="dxa"/>
            <w:tcBorders>
              <w:top w:val="single" w:sz="4" w:space="0" w:color="auto"/>
              <w:left w:val="nil"/>
              <w:bottom w:val="single" w:sz="4" w:space="0" w:color="auto"/>
              <w:right w:val="single" w:sz="4" w:space="0" w:color="auto"/>
            </w:tcBorders>
            <w:vAlign w:val="center"/>
          </w:tcPr>
          <w:p w14:paraId="3DCBC352"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4D10FC5A"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51B0CB4"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CA4B5C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05DE1D6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44E1450C"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9C31AC6"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7CE6FF68"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25607B7C"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122B867"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1、能把需求写成规格与需求验收准则；</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2、能先写失败测试，再与AI协作实现；</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3、能对AI产出作出采纳、部分采纳或驳回的判断；</w:t>
            </w:r>
          </w:p>
          <w:p w14:paraId="7C08EF2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4、能留下可审计的协作记录，并用目标方法的覆盖率说明测试证明了什么、没有证明什么。</w:t>
            </w:r>
          </w:p>
        </w:tc>
      </w:tr>
      <w:tr w:rsidR="008D5555" w14:paraId="79E447EE"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016E18CB"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1、需求验收准则的四类写法。</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2、先写失败测试（环境报错不算红灯）；目标方法行、分支覆盖率均不低于80%，覆盖率能证明什么、不能证明什么。</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3、AI协作过程证据包与提交说明的标注。</w:t>
            </w:r>
          </w:p>
          <w:p w14:paraId="77B9E7EE"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4、人工修改的依据。</w:t>
            </w:r>
          </w:p>
        </w:tc>
      </w:tr>
      <w:tr w:rsidR="008D5555" w14:paraId="5DF524A6"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45A876B6"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6ADF0AB1"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重点：规格先行与失败测试先行。</w:t>
            </w:r>
          </w:p>
          <w:p w14:paraId="39C8F745"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难点：识别AI生成代码中需要人工修改之处并说明依据。</w:t>
            </w:r>
          </w:p>
        </w:tc>
      </w:tr>
      <w:tr w:rsidR="008D5555" w14:paraId="7E827281"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208BDBDC"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07E3B73" w14:textId="77777777" w:rsidR="008D5555" w:rsidRDefault="008D5555">
            <w:pPr>
              <w:snapToGrid w:val="0"/>
              <w:spacing w:after="0" w:line="312" w:lineRule="auto"/>
              <w:jc w:val="both"/>
              <w:rPr>
                <w:rFonts w:ascii="宋体" w:eastAsia="宋体" w:hAnsi="宋体"/>
              </w:rPr>
            </w:pPr>
          </w:p>
          <w:p w14:paraId="75BB6AEA"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32017F6E"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72CF9E02"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6D6FAD01"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04D0003" w14:textId="77777777" w:rsidR="008D5555" w:rsidRDefault="008D5555">
            <w:pPr>
              <w:snapToGrid w:val="0"/>
              <w:spacing w:after="0" w:line="312" w:lineRule="auto"/>
              <w:jc w:val="both"/>
              <w:rPr>
                <w:rFonts w:ascii="宋体" w:eastAsia="宋体" w:hAnsi="宋体"/>
                <w:kern w:val="24"/>
              </w:rPr>
            </w:pPr>
          </w:p>
          <w:p w14:paraId="55066EA5"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6703940C"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21EDAC6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写规格：用户故事、需求验收准则、不可变约束；（2）先写失败测试，确认改前因业务断言失败；（3）交出准则与约束后与AI协作实现；（4）人工审查diff，逐处记录采纳、部分采纳或驳回及依据，运行全部测试；（5）测量目标方法的行、分支覆盖率并解释未覆盖部分；（6）提交协作过程证据包。</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4、小结（10分钟）：抽1人指出AI生成代码中被自己修改的一处并说明依据。</w:t>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35FC116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74D658EB"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0F53889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12AD03B2" w14:textId="77777777" w:rsidR="008D5555" w:rsidRDefault="00000000">
            <w:pPr>
              <w:widowControl w:val="0"/>
              <w:spacing w:after="0" w:line="312" w:lineRule="auto"/>
              <w:rPr>
                <w:rFonts w:ascii="仿宋" w:eastAsia="仿宋" w:hAnsi="仿宋"/>
              </w:rPr>
            </w:pPr>
            <w:r>
              <w:rPr>
                <w:rFonts w:ascii="仿宋" w:eastAsia="仿宋" w:hAnsi="仿宋" w:hint="eastAsia"/>
              </w:rPr>
              <w:t>课堂演示投票签到题（判断正误）：测试全部通过，就可以判定 AI 生成的代码可以放行。答案错误。</w:t>
            </w:r>
          </w:p>
          <w:p w14:paraId="439101A4" w14:textId="77777777" w:rsidR="008D5555" w:rsidRDefault="00000000">
            <w:pPr>
              <w:widowControl w:val="0"/>
              <w:spacing w:after="0" w:line="312" w:lineRule="auto"/>
              <w:rPr>
                <w:rFonts w:ascii="仿宋" w:eastAsia="仿宋" w:hAnsi="仿宋"/>
              </w:rPr>
            </w:pPr>
            <w:r>
              <w:rPr>
                <w:rFonts w:ascii="仿宋" w:eastAsia="仿宋" w:hAnsi="仿宋" w:hint="eastAsia"/>
              </w:rPr>
              <w:t>讨论：AI顺手把不相干的代码也改了，这种情况怎么处理？</w:t>
            </w:r>
          </w:p>
        </w:tc>
      </w:tr>
      <w:tr w:rsidR="008D5555" w14:paraId="327758B2"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5E1E172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实验目标：教师示例以下单流程中“使用的积分与赠送的积分分别记录，后写不得覆盖先写”这一约束为对象，替代题从候选靶点库选择；完成“写规格 → 写失败测试 → AI 实现 → 人工审查 → 覆盖率达标”的闭环。</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提交一份规格（用户故事、需求验收准则、不可变约束）；说明你写的第一个失败测试固定了什么行为、为什么它在修改前必须失败；指出AI生成的代码中你做了哪些人工修改，每处说明依据；给出所选目标方法的覆盖率结果（行、分支均至少80%，具体缺陷断言仍须通过），说明它证明了什么、没有证明什么。</w:t>
            </w:r>
          </w:p>
          <w:p w14:paraId="436AD64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五问组织）＋不超过2分钟本人录屏，课后48小时内上传，再于48小时内完成3份互评。评分（满分100）：讲清楚30——输入、期望、缺陷复现与实际修改位置15，调用与持久化数据流和不可变约束15；有依据30——规格对应的业务不变量或编码原则15，AI建议的采纳／驳回、人工核对与最小修复取舍15；验证过40——同组规格测试改前失败、改后通过20，边界及相邻行为回归10，目标方法行、分支覆盖率均不低于80%并解释未覆盖内容10。环境报错不算红灯，覆盖率不替代缺陷断言。无分支方法的分支项记“不适用”，不伪造100%。</w:t>
            </w:r>
          </w:p>
        </w:tc>
      </w:tr>
      <w:tr w:rsidR="008D5555" w14:paraId="0FEA2F80"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279277D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390C180C" w14:textId="77777777" w:rsidR="008D5555" w:rsidRDefault="008D5555">
            <w:pPr>
              <w:snapToGrid w:val="0"/>
              <w:spacing w:after="0" w:line="312" w:lineRule="auto"/>
              <w:jc w:val="both"/>
              <w:rPr>
                <w:rFonts w:ascii="仿宋" w:eastAsia="仿宋" w:hAnsi="仿宋"/>
              </w:rPr>
            </w:pPr>
          </w:p>
          <w:p w14:paraId="34620656" w14:textId="77777777" w:rsidR="008D5555" w:rsidRDefault="008D5555">
            <w:pPr>
              <w:snapToGrid w:val="0"/>
              <w:spacing w:after="0" w:line="312" w:lineRule="auto"/>
              <w:jc w:val="both"/>
              <w:rPr>
                <w:rFonts w:ascii="仿宋" w:eastAsia="仿宋" w:hAnsi="仿宋"/>
              </w:rPr>
            </w:pPr>
          </w:p>
          <w:p w14:paraId="2F99E970" w14:textId="77777777" w:rsidR="008D5555" w:rsidRDefault="008D5555">
            <w:pPr>
              <w:snapToGrid w:val="0"/>
              <w:spacing w:after="0" w:line="312" w:lineRule="auto"/>
              <w:jc w:val="both"/>
              <w:rPr>
                <w:rFonts w:ascii="仿宋" w:eastAsia="仿宋" w:hAnsi="仿宋"/>
              </w:rPr>
            </w:pPr>
          </w:p>
          <w:p w14:paraId="3E9D3026" w14:textId="77777777" w:rsidR="008D5555" w:rsidRDefault="008D5555">
            <w:pPr>
              <w:snapToGrid w:val="0"/>
              <w:spacing w:after="0" w:line="312" w:lineRule="auto"/>
              <w:jc w:val="both"/>
              <w:rPr>
                <w:rFonts w:ascii="仿宋" w:eastAsia="仿宋" w:hAnsi="仿宋"/>
              </w:rPr>
            </w:pPr>
          </w:p>
          <w:p w14:paraId="2F4D0011" w14:textId="77777777" w:rsidR="008D5555" w:rsidRDefault="008D5555">
            <w:pPr>
              <w:snapToGrid w:val="0"/>
              <w:spacing w:after="0" w:line="312" w:lineRule="auto"/>
              <w:jc w:val="both"/>
              <w:rPr>
                <w:rFonts w:ascii="仿宋" w:eastAsia="仿宋" w:hAnsi="仿宋"/>
              </w:rPr>
            </w:pPr>
          </w:p>
          <w:p w14:paraId="380852FC" w14:textId="77777777" w:rsidR="008D5555" w:rsidRDefault="008D5555">
            <w:pPr>
              <w:snapToGrid w:val="0"/>
              <w:spacing w:after="0" w:line="312" w:lineRule="auto"/>
              <w:jc w:val="both"/>
              <w:rPr>
                <w:rFonts w:ascii="仿宋" w:eastAsia="仿宋" w:hAnsi="仿宋"/>
              </w:rPr>
            </w:pPr>
          </w:p>
          <w:p w14:paraId="326459FA" w14:textId="77777777" w:rsidR="008D5555" w:rsidRDefault="008D5555">
            <w:pPr>
              <w:snapToGrid w:val="0"/>
              <w:spacing w:after="0" w:line="312" w:lineRule="auto"/>
              <w:jc w:val="both"/>
              <w:rPr>
                <w:rFonts w:ascii="仿宋" w:eastAsia="仿宋" w:hAnsi="仿宋"/>
              </w:rPr>
            </w:pPr>
          </w:p>
          <w:p w14:paraId="4EDC89C9" w14:textId="77777777" w:rsidR="008D5555" w:rsidRDefault="008D5555">
            <w:pPr>
              <w:snapToGrid w:val="0"/>
              <w:spacing w:after="0" w:line="312" w:lineRule="auto"/>
              <w:jc w:val="both"/>
              <w:rPr>
                <w:rFonts w:ascii="仿宋" w:eastAsia="仿宋" w:hAnsi="仿宋"/>
              </w:rPr>
            </w:pPr>
          </w:p>
          <w:p w14:paraId="7D9EC62C" w14:textId="77777777" w:rsidR="008D5555" w:rsidRDefault="008D5555">
            <w:pPr>
              <w:snapToGrid w:val="0"/>
              <w:spacing w:after="0" w:line="312" w:lineRule="auto"/>
              <w:jc w:val="both"/>
              <w:rPr>
                <w:rFonts w:ascii="仿宋" w:eastAsia="仿宋" w:hAnsi="仿宋"/>
              </w:rPr>
            </w:pPr>
          </w:p>
          <w:p w14:paraId="4F25843D" w14:textId="77777777" w:rsidR="008D5555" w:rsidRDefault="008D5555">
            <w:pPr>
              <w:snapToGrid w:val="0"/>
              <w:spacing w:after="0" w:line="312" w:lineRule="auto"/>
              <w:jc w:val="both"/>
              <w:rPr>
                <w:rFonts w:ascii="仿宋" w:eastAsia="仿宋" w:hAnsi="仿宋"/>
              </w:rPr>
            </w:pPr>
          </w:p>
          <w:p w14:paraId="6D4EF48B" w14:textId="77777777" w:rsidR="008D5555" w:rsidRDefault="008D5555">
            <w:pPr>
              <w:snapToGrid w:val="0"/>
              <w:spacing w:after="0" w:line="312" w:lineRule="auto"/>
              <w:jc w:val="both"/>
              <w:rPr>
                <w:rFonts w:ascii="仿宋" w:eastAsia="仿宋" w:hAnsi="仿宋"/>
              </w:rPr>
            </w:pPr>
          </w:p>
          <w:p w14:paraId="09087747" w14:textId="77777777" w:rsidR="008D5555" w:rsidRDefault="008D5555">
            <w:pPr>
              <w:snapToGrid w:val="0"/>
              <w:spacing w:after="0" w:line="312" w:lineRule="auto"/>
              <w:jc w:val="both"/>
              <w:rPr>
                <w:rFonts w:ascii="仿宋" w:eastAsia="仿宋" w:hAnsi="仿宋"/>
              </w:rPr>
            </w:pPr>
          </w:p>
          <w:p w14:paraId="24D49F29" w14:textId="77777777" w:rsidR="008D5555" w:rsidRDefault="008D5555">
            <w:pPr>
              <w:snapToGrid w:val="0"/>
              <w:spacing w:after="0" w:line="312" w:lineRule="auto"/>
              <w:jc w:val="both"/>
              <w:rPr>
                <w:rFonts w:ascii="仿宋" w:eastAsia="仿宋" w:hAnsi="仿宋"/>
              </w:rPr>
            </w:pPr>
          </w:p>
          <w:p w14:paraId="0BEA9C7F" w14:textId="77777777" w:rsidR="008D5555" w:rsidRDefault="008D5555">
            <w:pPr>
              <w:snapToGrid w:val="0"/>
              <w:spacing w:after="0" w:line="312" w:lineRule="auto"/>
              <w:jc w:val="both"/>
              <w:rPr>
                <w:rFonts w:ascii="仿宋" w:eastAsia="仿宋" w:hAnsi="仿宋"/>
              </w:rPr>
            </w:pPr>
          </w:p>
          <w:p w14:paraId="42827B3E" w14:textId="77777777" w:rsidR="008D5555" w:rsidRDefault="008D5555">
            <w:pPr>
              <w:snapToGrid w:val="0"/>
              <w:spacing w:after="0" w:line="312" w:lineRule="auto"/>
              <w:jc w:val="both"/>
              <w:rPr>
                <w:rFonts w:ascii="仿宋" w:eastAsia="仿宋" w:hAnsi="仿宋"/>
              </w:rPr>
            </w:pPr>
          </w:p>
          <w:p w14:paraId="22BEE1D3" w14:textId="77777777" w:rsidR="008D5555" w:rsidRDefault="008D5555">
            <w:pPr>
              <w:snapToGrid w:val="0"/>
              <w:spacing w:after="0" w:line="312" w:lineRule="auto"/>
              <w:jc w:val="both"/>
              <w:rPr>
                <w:rFonts w:ascii="仿宋" w:eastAsia="仿宋" w:hAnsi="仿宋"/>
              </w:rPr>
            </w:pPr>
          </w:p>
        </w:tc>
      </w:tr>
    </w:tbl>
    <w:p w14:paraId="16E92351" w14:textId="3CCA8D8C" w:rsidR="008D5555" w:rsidRDefault="00000000" w:rsidP="0089150C">
      <w:pPr>
        <w:jc w:val="center"/>
        <w:rPr>
          <w:rFonts w:ascii="Times New Roman" w:eastAsia="微软雅黑" w:hAnsi="Times New Roman"/>
          <w:sz w:val="32"/>
          <w:szCs w:val="32"/>
        </w:rPr>
      </w:pPr>
      <w:r>
        <w:rPr>
          <w:rFonts w:ascii="Times New Roman" w:eastAsia="微软雅黑" w:hAnsi="Times New Roman"/>
          <w:sz w:val="32"/>
          <w:szCs w:val="32"/>
        </w:rPr>
        <w:br w:type="page"/>
      </w:r>
    </w:p>
    <w:p w14:paraId="08FC9C37"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114D4FD8"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5E01AFE3"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01C5835E" w14:textId="4F5CCDF2"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第三章  体系结构设计（二）</w:t>
            </w:r>
          </w:p>
        </w:tc>
      </w:tr>
      <w:tr w:rsidR="008D5555" w14:paraId="1CBD8C57"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DFCC8C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45AEF9FE"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2026年11月4日 第9周 星期三 第3-4节 第7次课</w:t>
            </w:r>
          </w:p>
        </w:tc>
        <w:tc>
          <w:tcPr>
            <w:tcW w:w="1276" w:type="dxa"/>
            <w:tcBorders>
              <w:top w:val="single" w:sz="4" w:space="0" w:color="auto"/>
              <w:left w:val="nil"/>
              <w:bottom w:val="single" w:sz="4" w:space="0" w:color="auto"/>
              <w:right w:val="single" w:sz="4" w:space="0" w:color="auto"/>
            </w:tcBorders>
            <w:vAlign w:val="center"/>
          </w:tcPr>
          <w:p w14:paraId="64B9699A"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38151B1A"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5974E5C1"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EBD9B8E"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3B05680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15C2B95D"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49EF7B3"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11917F06"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75CC7CA6"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6A4DD06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1、理解表现与业务分离的原则，理解几种表现层模式的组成与依赖方向；</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2、掌握控制反转与依赖注入的原理，能比较注入方式与服务定位器；</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3、理解对象与关系数据库之间的阻抗失配，掌握几种数据源架构模式的适用场合；</w:t>
            </w:r>
          </w:p>
          <w:p w14:paraId="46408197"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4、掌握面向不确定性的设计原则，理解AI产出验收与传统软件验收的不同之处。</w:t>
            </w:r>
          </w:p>
        </w:tc>
      </w:tr>
      <w:tr w:rsidR="008D5555" w14:paraId="04CF27AE"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40D6EDDB"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1、表现层架构模式：表现逻辑与领域逻辑分离，状态通过事件同步；表现层模式MVC、MVVM的组成、依赖方向与可测试性。</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2、依赖注入与控制反转：依赖注入是依赖倒置的实现机制；配置与使用分离；注入方式与组合根；依赖注入对比服务定位器。</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3、对象关系映射：数据绑定的原理；阻抗失配；数据源架构模式的适用场合；工作单元、标识映射、延迟加载；全映射方案与SQL映射方案的取舍。</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面向不确定性的设计：把模型预测当作不可靠组件看待，设计目标不是消除错误，而是让系统的整体目标在出错时仍然成立：（1）假设错误不可避免；（2）按后果分级选择人机分工；（3）护栏；（4）执行者与检查者；（5）分布外检测；（6）降级；（7）检测与恢复。</w:t>
            </w:r>
          </w:p>
          <w:p w14:paraId="106FC6A6"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AI产出验收的特殊性：输出不确定，同一输入可能得到不同结果；缺少完备的测试预言，只能用独立标注的评测集按指标判定；错误无法消除，只能用阈值控制（准确率/拒答率/延迟/成本/幻觉容忍度→阈值）；分布外输入与提示注入带来新的失败方式，需要对抗用例与最小权限；模型或提示词一变就要重新评测，公开过的题只能计回归；结论分放行、降级、驳回三种，并以风险台账与验收报告记录。</w:t>
            </w:r>
          </w:p>
        </w:tc>
      </w:tr>
      <w:tr w:rsidR="008D5555" w14:paraId="058D0778"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1A31ED0B"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085F86A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 xml:space="preserve">重点：表现与业务分离；控制反转与依赖注入；数据源架构模式；面向不确定性的设计原则。</w:t>
            </w:r>
          </w:p>
          <w:p w14:paraId="085F86A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 xml:space="preserve">难点：区分设计原理与具体框架的实现；依赖注入与依赖倒置的关系；面向可靠性不足的组件做设计；理解AI验收为何不能只看测试是否通过。</w:t>
            </w:r>
          </w:p>
        </w:tc>
      </w:tr>
      <w:tr w:rsidR="008D5555" w14:paraId="7B109CA5"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0E644683"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7F1C0BE" w14:textId="77777777" w:rsidR="008D5555" w:rsidRDefault="008D5555">
            <w:pPr>
              <w:snapToGrid w:val="0"/>
              <w:spacing w:after="0" w:line="312" w:lineRule="auto"/>
              <w:jc w:val="both"/>
              <w:rPr>
                <w:rFonts w:ascii="宋体" w:eastAsia="宋体" w:hAnsi="宋体"/>
              </w:rPr>
            </w:pPr>
          </w:p>
          <w:p w14:paraId="507C18DB"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43D26F9C"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6917C2F"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47565223"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5599EDA4" w14:textId="77777777" w:rsidR="008D5555" w:rsidRDefault="008D5555">
            <w:pPr>
              <w:snapToGrid w:val="0"/>
              <w:spacing w:after="0" w:line="312" w:lineRule="auto"/>
              <w:jc w:val="both"/>
              <w:rPr>
                <w:rFonts w:ascii="宋体" w:eastAsia="宋体" w:hAnsi="宋体"/>
                <w:kern w:val="24"/>
              </w:rPr>
            </w:pPr>
          </w:p>
          <w:p w14:paraId="0D3EA01F"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260CE9CF"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0655F663"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教学过程设计</w:t>
            </w:r>
            <w:r>
              <w:rPr>
                <w:rFonts w:ascii="宋体" w:eastAsia="宋体" w:hAnsi="宋体" w:hint="eastAsia"/>
              </w:rPr>
              <w:t>（包括教学内容、教学方法、时间分配、媒体选用、板书设计等）：</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1、表现层模式（20分钟）：用同一页面的两种实现对照，归纳共同的分离原则。</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2、依赖注入（25分钟）：讲原理、注入方式、组合根与服务定位器；用不同实现技术横向比较。</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3、对象关系映射（20分钟）：讲阻抗失配与几种数据源模式；判断一次业务修改应当穿过哪一层、由谁承担事务与一致性。</w:t>
            </w:r>
          </w:p>
          <w:p w14:paraId="2AD9E93E"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4、面向不确定性的设计与AI验收的特殊性（25分钟）：逐条讲七条原则，用实例说明每条原则在系统与界面上的落地方式；对照传统软件测试，讲AI产出验收的特殊之处及由此得出的验收要素。</w:t>
            </w:r>
          </w:p>
        </w:tc>
      </w:tr>
      <w:tr w:rsidR="008D5555" w14:paraId="08259A57"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58727A5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师生互动设计</w:t>
            </w:r>
            <w:r>
              <w:rPr>
                <w:rFonts w:ascii="宋体" w:eastAsia="宋体" w:hAnsi="宋体" w:hint="eastAsia"/>
              </w:rPr>
              <w:t>（提问、课堂讨论等）：</w:t>
            </w:r>
          </w:p>
          <w:p w14:paraId="3ACD75FD" w14:textId="77777777" w:rsidR="008D5555" w:rsidRDefault="00000000">
            <w:pPr>
              <w:widowControl w:val="0"/>
              <w:spacing w:after="0" w:line="312" w:lineRule="auto"/>
              <w:rPr>
                <w:rFonts w:ascii="仿宋" w:eastAsia="仿宋" w:hAnsi="仿宋"/>
              </w:rPr>
            </w:pPr>
            <w:r>
              <w:rPr>
                <w:rFonts w:ascii="仿宋" w:eastAsia="仿宋" w:hAnsi="仿宋" w:hint="eastAsia"/>
              </w:rPr>
              <w:t>1、讨论：字段注入与构造函数注入，哪一种让特征测试更好写？为什么？</w:t>
            </w:r>
          </w:p>
          <w:p w14:paraId="1457E9D3" w14:textId="77777777" w:rsidR="008D5555" w:rsidRDefault="00000000">
            <w:pPr>
              <w:widowControl w:val="0"/>
              <w:spacing w:after="0" w:line="312" w:lineRule="auto"/>
              <w:rPr>
                <w:rFonts w:ascii="仿宋" w:eastAsia="仿宋" w:hAnsi="仿宋"/>
              </w:rPr>
            </w:pPr>
            <w:r>
              <w:rPr>
                <w:rFonts w:ascii="仿宋" w:eastAsia="仿宋" w:hAnsi="仿宋" w:hint="eastAsia"/>
              </w:rPr>
              <w:t>2、讨论：把模型预测当作不可靠组件，设计目标是什么？</w:t>
            </w:r>
          </w:p>
          <w:p w14:paraId="0BB1FD0D" w14:textId="77777777" w:rsidR="008D5555" w:rsidRDefault="00000000">
            <w:pPr>
              <w:widowControl w:val="0"/>
              <w:spacing w:after="0" w:line="312" w:lineRule="auto"/>
              <w:rPr>
                <w:rFonts w:ascii="仿宋" w:eastAsia="仿宋" w:hAnsi="仿宋"/>
              </w:rPr>
            </w:pPr>
            <w:r>
              <w:rPr>
                <w:rFonts w:ascii="仿宋" w:eastAsia="仿宋" w:hAnsi="仿宋" w:hint="eastAsia"/>
              </w:rPr>
              <w:t>3、讨论：护栏为什么应当尽量用非AI的硬性手段实现？</w:t>
            </w:r>
          </w:p>
        </w:tc>
      </w:tr>
      <w:tr w:rsidR="008D5555" w14:paraId="0100F724"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259EB334"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1、预习题（实验E4前完成）：</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1）引入设计模式一定降低复杂度。答案：B</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正确；B. 错误。</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2）特征测试固定的是行为还是实现？答案：B</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实现细节；B. 现有行为，包括其中不合理的行为；C. 新功能的行为；D. 代码风格。</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3）“接缝”指什么？答案：D</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类与类之间的继承关系；B. 编译期依赖的注入点；C. 代码中留待后续实现的空方法；D. 不改动被测代码就能替换其行为的位置。</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4）同类方法自调用时，内层方法的注解会经由代理生效。答案：B</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正确；B. 错误。</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5）模式四要素中，“效果”一项回答什么问题？答案：C</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这个模式由哪几个类组成；B. 这个模式解决什么问题；C. 采用这个模式后得到什么、失去什么；D. 这个模式最早出现在哪本书里。</w:t>
            </w:r>
          </w:p>
          <w:p w14:paraId="544DA33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2、课后阅读：[1] 《软件设计与体系结构》；[7] Fowler《企业应用架构模式》第1、3、4章；[8] Ford 等《演进式架构》；[9] Evans《领域驱动设计》第4章；[10] Vernon《实现领域驱动设计》第4章；[11] Newman《微服务设计》；[14] Kästner《Machine Learning in Production》；[25] Kruchten 1995；[36] Fowler《GUI Architectures》；[37] Fowler《IoC 容器与依赖注入》；[38] Microsoft《Model-View-ViewModel》；[39] Spring 参考文档“Dependency Injection”；[40] CMU《Machine Learning in Production》课程与教材；[41] Stanford CS 329S 公开讲义；实验E4前预读 [6] Feathers《修改代码的艺术》第4、13章</w:t>
            </w:r>
          </w:p>
        </w:tc>
      </w:tr>
      <w:tr w:rsidR="008D5555" w14:paraId="646162CC" w14:textId="77777777" w:rsidTr="00EC5AD1">
        <w:trPr>
          <w:trHeight w:val="983"/>
          <w:jc w:val="center"/>
        </w:trPr>
        <w:tc>
          <w:tcPr>
            <w:tcW w:w="9020" w:type="dxa"/>
            <w:gridSpan w:val="5"/>
            <w:tcBorders>
              <w:top w:val="single" w:sz="4" w:space="0" w:color="auto"/>
              <w:left w:val="single" w:sz="4" w:space="0" w:color="auto"/>
              <w:bottom w:val="single" w:sz="4" w:space="0" w:color="auto"/>
              <w:right w:val="single" w:sz="4" w:space="0" w:color="auto"/>
            </w:tcBorders>
          </w:tcPr>
          <w:p w14:paraId="15331961" w14:textId="573060D0" w:rsidR="008D5555" w:rsidRPr="00EC5AD1" w:rsidRDefault="00000000" w:rsidP="00EC5AD1">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tc>
      </w:tr>
    </w:tbl>
    <w:p w14:paraId="40D11FA1" w14:textId="77777777" w:rsidR="008D5555" w:rsidRDefault="00000000" w:rsidP="00EC5AD1">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280"/>
        <w:gridCol w:w="1287"/>
        <w:gridCol w:w="1433"/>
      </w:tblGrid>
      <w:tr w:rsidR="008D5555" w14:paraId="3FEC9617"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1B73A6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5D48763B" w14:textId="36559E66"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实验E4  设计模式与重构</w:t>
            </w:r>
          </w:p>
        </w:tc>
      </w:tr>
      <w:tr w:rsidR="008D5555" w14:paraId="2881C94C"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246D655"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133" w:type="dxa"/>
            <w:gridSpan w:val="2"/>
            <w:tcBorders>
              <w:top w:val="single" w:sz="4" w:space="0" w:color="auto"/>
              <w:left w:val="nil"/>
              <w:bottom w:val="single" w:sz="4" w:space="0" w:color="auto"/>
              <w:right w:val="single" w:sz="4" w:space="0" w:color="auto"/>
            </w:tcBorders>
            <w:vAlign w:val="center"/>
          </w:tcPr>
          <w:p w14:paraId="22995CE3"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2026年11月5日 第9周 星期四 第3-4节 第8次课</w:t>
            </w:r>
          </w:p>
        </w:tc>
        <w:tc>
          <w:tcPr>
            <w:tcW w:w="1287" w:type="dxa"/>
            <w:tcBorders>
              <w:top w:val="single" w:sz="4" w:space="0" w:color="auto"/>
              <w:left w:val="nil"/>
              <w:bottom w:val="single" w:sz="4" w:space="0" w:color="auto"/>
              <w:right w:val="single" w:sz="4" w:space="0" w:color="auto"/>
            </w:tcBorders>
            <w:vAlign w:val="center"/>
          </w:tcPr>
          <w:p w14:paraId="708D3A6B"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433" w:type="dxa"/>
            <w:tcBorders>
              <w:top w:val="single" w:sz="4" w:space="0" w:color="auto"/>
              <w:left w:val="nil"/>
              <w:bottom w:val="single" w:sz="4" w:space="0" w:color="auto"/>
              <w:right w:val="single" w:sz="4" w:space="0" w:color="auto"/>
            </w:tcBorders>
            <w:vAlign w:val="center"/>
          </w:tcPr>
          <w:p w14:paraId="7506FF6C"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1B5608F2"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614343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2023E006"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502E453F"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EA1D952"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321AFB7A"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3731A5D7"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A23582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58F8C67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1、能识别坏味道并给出证据；</w:t>
            </w:r>
          </w:p>
          <w:p w14:paraId="58F8C67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2、能在特征测试保护下完成局部重构（教师示例为策略模式），并与更简单的方案比较；</w:t>
            </w:r>
          </w:p>
          <w:p w14:paraId="58F8C67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3、能用模式四要素写出改造的效果与代价。</w:t>
            </w:r>
          </w:p>
        </w:tc>
      </w:tr>
      <w:tr w:rsidR="008D5555" w14:paraId="5D2037C0"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06B3ECB2"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1、条件分支密集与过长方法这两类坏味道。</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2、特征测试在重构中的作用。</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3、模式四要素中的效果。</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4、AI辅助重构的使用要点。</w:t>
            </w:r>
          </w:p>
          <w:p w14:paraId="3F8C15F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5、新增一种变化时的修改范围：重构前后各改几处。</w:t>
            </w:r>
          </w:p>
        </w:tc>
      </w:tr>
      <w:tr w:rsidR="008D5555" w14:paraId="1EB90C09"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3807A7B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18B96DE6"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重点：在测试保护下重构为模式。</w:t>
            </w:r>
          </w:p>
          <w:p w14:paraId="6008A5E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难点：说清引入模式失去了什么。</w:t>
            </w:r>
          </w:p>
        </w:tc>
      </w:tr>
      <w:tr w:rsidR="008D5555" w14:paraId="44427C02"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3C0F7E8D"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976B36D" w14:textId="77777777" w:rsidR="008D5555" w:rsidRDefault="008D5555">
            <w:pPr>
              <w:snapToGrid w:val="0"/>
              <w:spacing w:after="0" w:line="312" w:lineRule="auto"/>
              <w:jc w:val="both"/>
              <w:rPr>
                <w:rFonts w:ascii="宋体" w:eastAsia="宋体" w:hAnsi="宋体"/>
              </w:rPr>
            </w:pPr>
          </w:p>
          <w:p w14:paraId="19CE2C06"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157BAA57"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711D03B6"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459C3F9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1640DFD9" w14:textId="77777777" w:rsidR="008D5555" w:rsidRDefault="008D5555">
            <w:pPr>
              <w:snapToGrid w:val="0"/>
              <w:spacing w:after="0" w:line="312" w:lineRule="auto"/>
              <w:jc w:val="both"/>
              <w:rPr>
                <w:rFonts w:ascii="宋体" w:eastAsia="宋体" w:hAnsi="宋体"/>
                <w:kern w:val="24"/>
              </w:rPr>
            </w:pPr>
          </w:p>
          <w:p w14:paraId="51D846B2"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40B45C4F"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01245049"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定位一处条件分支密集的业务代码，识别坏味道并给出证据；（2）先写特征测试，固定可观察行为；（3）完成局部重构（教师示例为策略模式），与只提取方法等更简单的方案比较；（4）使用AI辅助重构并评价其局限；（5）用模式四要素写出效果；（6）讨论过长方法该不该拆。</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4、小结（10分钟）：抽1人演示新增一种分支情况需要改哪些地方。</w:t>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6928BB0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3B260E1D"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6246121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5C021005" w14:textId="7D97F95D" w:rsidR="00E73BAB" w:rsidRDefault="00000000">
            <w:pPr>
              <w:widowControl w:val="0"/>
              <w:spacing w:after="0" w:line="312" w:lineRule="auto"/>
              <w:rPr>
                <w:rFonts w:ascii="仿宋" w:eastAsia="仿宋" w:hAnsi="仿宋"/>
              </w:rPr>
            </w:pPr>
            <w:r>
              <w:rPr>
                <w:rFonts w:ascii="仿宋" w:eastAsia="仿宋" w:hAnsi="仿宋" w:hint="eastAsia"/>
              </w:rPr>
              <w:t>课堂演示投票签到题（选择）：特征测试的作用是</w:t>
            </w:r>
            <w:r w:rsidR="00E73BAB">
              <w:rPr>
                <w:rFonts w:ascii="仿宋" w:eastAsia="仿宋" w:hAnsi="仿宋" w:hint="eastAsia"/>
              </w:rPr>
              <w:t>：答案C。</w:t>
            </w:r>
          </w:p>
          <w:p w14:paraId="2AFE1861" w14:textId="45F07FCF" w:rsidR="00E73BAB" w:rsidRDefault="00000000">
            <w:pPr>
              <w:widowControl w:val="0"/>
              <w:spacing w:after="0" w:line="312" w:lineRule="auto"/>
              <w:rPr>
                <w:rFonts w:ascii="仿宋" w:eastAsia="仿宋" w:hAnsi="仿宋"/>
              </w:rPr>
            </w:pPr>
            <w:r>
              <w:rPr>
                <w:rFonts w:ascii="仿宋" w:eastAsia="仿宋" w:hAnsi="仿宋" w:hint="eastAsia"/>
              </w:rPr>
              <w:t>（A）验证新功能的正确性</w:t>
            </w:r>
            <w:r w:rsidR="00E73BAB">
              <w:rPr>
                <w:rFonts w:ascii="仿宋" w:eastAsia="仿宋" w:hAnsi="仿宋" w:hint="eastAsia"/>
              </w:rPr>
              <w:t>；</w:t>
            </w:r>
            <w:r>
              <w:rPr>
                <w:rFonts w:ascii="仿宋" w:eastAsia="仿宋" w:hAnsi="仿宋" w:hint="eastAsia"/>
              </w:rPr>
              <w:t xml:space="preserve"> （B）提高覆盖率数字</w:t>
            </w:r>
            <w:r w:rsidR="00E73BAB">
              <w:rPr>
                <w:rFonts w:ascii="仿宋" w:eastAsia="仿宋" w:hAnsi="仿宋" w:hint="eastAsia"/>
              </w:rPr>
              <w:t>；</w:t>
            </w:r>
            <w:r>
              <w:rPr>
                <w:rFonts w:ascii="仿宋" w:eastAsia="仿宋" w:hAnsi="仿宋" w:hint="eastAsia"/>
              </w:rPr>
              <w:t xml:space="preserve"> </w:t>
            </w:r>
          </w:p>
          <w:p w14:paraId="35321DC8" w14:textId="4BBCA567" w:rsidR="008D5555" w:rsidRDefault="00000000">
            <w:pPr>
              <w:widowControl w:val="0"/>
              <w:spacing w:after="0" w:line="312" w:lineRule="auto"/>
              <w:rPr>
                <w:rFonts w:ascii="仿宋" w:eastAsia="仿宋" w:hAnsi="仿宋"/>
              </w:rPr>
            </w:pPr>
            <w:r>
              <w:rPr>
                <w:rFonts w:ascii="仿宋" w:eastAsia="仿宋" w:hAnsi="仿宋" w:hint="eastAsia"/>
              </w:rPr>
              <w:t>（C）把现有行为固定下来，作为改造的安全网</w:t>
            </w:r>
            <w:r w:rsidR="00E73BAB">
              <w:rPr>
                <w:rFonts w:ascii="仿宋" w:eastAsia="仿宋" w:hAnsi="仿宋" w:hint="eastAsia"/>
              </w:rPr>
              <w:t>；</w:t>
            </w:r>
            <w:r>
              <w:rPr>
                <w:rFonts w:ascii="仿宋" w:eastAsia="仿宋" w:hAnsi="仿宋" w:hint="eastAsia"/>
              </w:rPr>
              <w:t xml:space="preserve"> （D）替代单元测试。</w:t>
            </w:r>
          </w:p>
          <w:p w14:paraId="63C3318F" w14:textId="77777777" w:rsidR="008D5555" w:rsidRDefault="00000000">
            <w:pPr>
              <w:widowControl w:val="0"/>
              <w:spacing w:after="0" w:line="312" w:lineRule="auto"/>
              <w:rPr>
                <w:rFonts w:ascii="仿宋" w:eastAsia="仿宋" w:hAnsi="仿宋"/>
              </w:rPr>
            </w:pPr>
            <w:r>
              <w:rPr>
                <w:rFonts w:ascii="仿宋" w:eastAsia="仿宋" w:hAnsi="仿宋" w:hint="eastAsia"/>
              </w:rPr>
              <w:t>讨论：新增一种情况，重构前后各要改几处？</w:t>
            </w:r>
          </w:p>
        </w:tc>
      </w:tr>
      <w:tr w:rsidR="008D5555" w14:paraId="4BC06151"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DF83112"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实验目标：教师示例 E4-00 以门户优惠券可用判定（UmsMemberCouponServiceImpl.listCart）中按适用范围分支的坏味道为对象，先用特征测试固定现有行为，再重构为策略模式；候选题从候选靶点库选择，比较模式与简单提取的取舍并完成局部重构；以过长的下单方法作对照案例，讨论该不该拆。</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说明你识别出的坏味道属于哪一类，给出证据；说明重构前后新增一种分支情况各需要改几处；用模式四要素写出本次改造的效果，即得到了什么、失去了什么；给出测试结果，并说明特征测试在重构中起到的作用。</w:t>
            </w:r>
          </w:p>
          <w:p w14:paraId="757F64C4"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五问组织）＋不超过2分钟本人录屏，课后48小时内上传，再于48小时内完成3份互评。评分（满分100）：讲清楚30——坏味道的具体变化场景、原结构与改动位置15，调用链与必须保持的可观察行为15；有依据30——所用模式的名称、问题、方案、效果四要素15，与更简单方案比较新增一种变化的修改位置、收益与代价15；验证过40——相同特征测试改前、改后均通过25，源码或一次小型变化演示证明修改范围的变化15。不要求改前功能失败，也不要求强行增加策略类。缺陷修复另列，不混入本次纯重构。</w:t>
            </w:r>
          </w:p>
        </w:tc>
      </w:tr>
      <w:tr w:rsidR="008D5555" w14:paraId="659291B6"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2E622DF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078AA997" w14:textId="77777777" w:rsidR="008D5555" w:rsidRDefault="008D5555">
            <w:pPr>
              <w:snapToGrid w:val="0"/>
              <w:spacing w:after="0" w:line="312" w:lineRule="auto"/>
              <w:jc w:val="both"/>
              <w:rPr>
                <w:rFonts w:ascii="仿宋" w:eastAsia="仿宋" w:hAnsi="仿宋"/>
              </w:rPr>
            </w:pPr>
          </w:p>
          <w:p w14:paraId="6D98AA31" w14:textId="77777777" w:rsidR="008D5555" w:rsidRDefault="008D5555">
            <w:pPr>
              <w:snapToGrid w:val="0"/>
              <w:spacing w:after="0" w:line="312" w:lineRule="auto"/>
              <w:jc w:val="both"/>
              <w:rPr>
                <w:rFonts w:ascii="仿宋" w:eastAsia="仿宋" w:hAnsi="仿宋"/>
              </w:rPr>
            </w:pPr>
          </w:p>
          <w:p w14:paraId="14C61DAD" w14:textId="77777777" w:rsidR="008D5555" w:rsidRDefault="008D5555">
            <w:pPr>
              <w:snapToGrid w:val="0"/>
              <w:spacing w:after="0" w:line="312" w:lineRule="auto"/>
              <w:jc w:val="both"/>
              <w:rPr>
                <w:rFonts w:ascii="仿宋" w:eastAsia="仿宋" w:hAnsi="仿宋"/>
              </w:rPr>
            </w:pPr>
          </w:p>
          <w:p w14:paraId="0F6D43B4" w14:textId="77777777" w:rsidR="008D5555" w:rsidRDefault="008D5555">
            <w:pPr>
              <w:snapToGrid w:val="0"/>
              <w:spacing w:after="0" w:line="312" w:lineRule="auto"/>
              <w:jc w:val="both"/>
              <w:rPr>
                <w:rFonts w:ascii="仿宋" w:eastAsia="仿宋" w:hAnsi="仿宋"/>
              </w:rPr>
            </w:pPr>
          </w:p>
          <w:p w14:paraId="6DCAF94D" w14:textId="77777777" w:rsidR="008D5555" w:rsidRDefault="008D5555">
            <w:pPr>
              <w:snapToGrid w:val="0"/>
              <w:spacing w:after="0" w:line="312" w:lineRule="auto"/>
              <w:jc w:val="both"/>
              <w:rPr>
                <w:rFonts w:ascii="仿宋" w:eastAsia="仿宋" w:hAnsi="仿宋"/>
              </w:rPr>
            </w:pPr>
          </w:p>
          <w:p w14:paraId="1ECADF8F" w14:textId="77777777" w:rsidR="008D5555" w:rsidRDefault="008D5555">
            <w:pPr>
              <w:snapToGrid w:val="0"/>
              <w:spacing w:after="0" w:line="312" w:lineRule="auto"/>
              <w:jc w:val="both"/>
              <w:rPr>
                <w:rFonts w:ascii="仿宋" w:eastAsia="仿宋" w:hAnsi="仿宋"/>
              </w:rPr>
            </w:pPr>
          </w:p>
          <w:p w14:paraId="67EF29AB" w14:textId="77777777" w:rsidR="008D5555" w:rsidRDefault="008D5555">
            <w:pPr>
              <w:snapToGrid w:val="0"/>
              <w:spacing w:after="0" w:line="312" w:lineRule="auto"/>
              <w:jc w:val="both"/>
              <w:rPr>
                <w:rFonts w:ascii="仿宋" w:eastAsia="仿宋" w:hAnsi="仿宋"/>
              </w:rPr>
            </w:pPr>
          </w:p>
          <w:p w14:paraId="7F78F1AE" w14:textId="77777777" w:rsidR="008D5555" w:rsidRDefault="008D5555">
            <w:pPr>
              <w:snapToGrid w:val="0"/>
              <w:spacing w:after="0" w:line="312" w:lineRule="auto"/>
              <w:jc w:val="both"/>
              <w:rPr>
                <w:rFonts w:ascii="仿宋" w:eastAsia="仿宋" w:hAnsi="仿宋"/>
              </w:rPr>
            </w:pPr>
          </w:p>
          <w:p w14:paraId="5DDC9459" w14:textId="77777777" w:rsidR="008D5555" w:rsidRDefault="008D5555">
            <w:pPr>
              <w:snapToGrid w:val="0"/>
              <w:spacing w:after="0" w:line="312" w:lineRule="auto"/>
              <w:jc w:val="both"/>
              <w:rPr>
                <w:rFonts w:ascii="仿宋" w:eastAsia="仿宋" w:hAnsi="仿宋"/>
              </w:rPr>
            </w:pPr>
          </w:p>
          <w:p w14:paraId="72340900" w14:textId="77777777" w:rsidR="008D5555" w:rsidRDefault="008D5555">
            <w:pPr>
              <w:snapToGrid w:val="0"/>
              <w:spacing w:after="0" w:line="312" w:lineRule="auto"/>
              <w:jc w:val="both"/>
              <w:rPr>
                <w:rFonts w:ascii="仿宋" w:eastAsia="仿宋" w:hAnsi="仿宋"/>
              </w:rPr>
            </w:pPr>
          </w:p>
          <w:p w14:paraId="514A29B4" w14:textId="77777777" w:rsidR="008D5555" w:rsidRDefault="008D5555">
            <w:pPr>
              <w:snapToGrid w:val="0"/>
              <w:spacing w:after="0" w:line="312" w:lineRule="auto"/>
              <w:jc w:val="both"/>
              <w:rPr>
                <w:rFonts w:ascii="仿宋" w:eastAsia="仿宋" w:hAnsi="仿宋"/>
              </w:rPr>
            </w:pPr>
          </w:p>
          <w:p w14:paraId="252EBD07" w14:textId="77777777" w:rsidR="008D5555" w:rsidRDefault="008D5555">
            <w:pPr>
              <w:snapToGrid w:val="0"/>
              <w:spacing w:after="0" w:line="312" w:lineRule="auto"/>
              <w:jc w:val="both"/>
              <w:rPr>
                <w:rFonts w:ascii="仿宋" w:eastAsia="仿宋" w:hAnsi="仿宋"/>
              </w:rPr>
            </w:pPr>
          </w:p>
          <w:p w14:paraId="0D1678D5" w14:textId="77777777" w:rsidR="008D5555" w:rsidRDefault="008D5555">
            <w:pPr>
              <w:snapToGrid w:val="0"/>
              <w:spacing w:after="0" w:line="312" w:lineRule="auto"/>
              <w:jc w:val="both"/>
              <w:rPr>
                <w:rFonts w:ascii="仿宋" w:eastAsia="仿宋" w:hAnsi="仿宋"/>
              </w:rPr>
            </w:pPr>
          </w:p>
          <w:p w14:paraId="32263B34" w14:textId="77777777" w:rsidR="008D5555" w:rsidRDefault="008D5555">
            <w:pPr>
              <w:snapToGrid w:val="0"/>
              <w:spacing w:after="0" w:line="312" w:lineRule="auto"/>
              <w:jc w:val="both"/>
              <w:rPr>
                <w:rFonts w:ascii="仿宋" w:eastAsia="仿宋" w:hAnsi="仿宋"/>
              </w:rPr>
            </w:pPr>
          </w:p>
          <w:p w14:paraId="7FB9F9BA" w14:textId="77777777" w:rsidR="008D5555" w:rsidRDefault="008D5555">
            <w:pPr>
              <w:snapToGrid w:val="0"/>
              <w:spacing w:after="0" w:line="312" w:lineRule="auto"/>
              <w:jc w:val="both"/>
              <w:rPr>
                <w:rFonts w:ascii="仿宋" w:eastAsia="仿宋" w:hAnsi="仿宋"/>
              </w:rPr>
            </w:pPr>
          </w:p>
          <w:p w14:paraId="1CAE4B7C" w14:textId="77777777" w:rsidR="008D5555" w:rsidRDefault="008D5555">
            <w:pPr>
              <w:snapToGrid w:val="0"/>
              <w:spacing w:after="0" w:line="312" w:lineRule="auto"/>
              <w:jc w:val="both"/>
              <w:rPr>
                <w:rFonts w:ascii="仿宋" w:eastAsia="仿宋" w:hAnsi="仿宋"/>
              </w:rPr>
            </w:pPr>
          </w:p>
        </w:tc>
      </w:tr>
    </w:tbl>
    <w:p w14:paraId="42ECDFC3"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14512438"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134"/>
        <w:gridCol w:w="1292"/>
      </w:tblGrid>
      <w:tr w:rsidR="008D5555" w14:paraId="1AF15F56"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07E72CCC"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AAE4748" w14:textId="33E18EA4"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第四章  软件设计、重构与系统演化（一）</w:t>
            </w:r>
          </w:p>
        </w:tc>
      </w:tr>
      <w:tr w:rsidR="008D5555" w14:paraId="31386A05"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8E3395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001B82F2"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2026年11月11日 第10周 星期三 第3-4节 第9次课</w:t>
            </w:r>
          </w:p>
        </w:tc>
        <w:tc>
          <w:tcPr>
            <w:tcW w:w="1134" w:type="dxa"/>
            <w:tcBorders>
              <w:top w:val="single" w:sz="4" w:space="0" w:color="auto"/>
              <w:left w:val="nil"/>
              <w:bottom w:val="single" w:sz="4" w:space="0" w:color="auto"/>
              <w:right w:val="single" w:sz="4" w:space="0" w:color="auto"/>
            </w:tcBorders>
            <w:vAlign w:val="center"/>
          </w:tcPr>
          <w:p w14:paraId="3A7B2434"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292" w:type="dxa"/>
            <w:tcBorders>
              <w:top w:val="single" w:sz="4" w:space="0" w:color="auto"/>
              <w:left w:val="nil"/>
              <w:bottom w:val="single" w:sz="4" w:space="0" w:color="auto"/>
              <w:right w:val="single" w:sz="4" w:space="0" w:color="auto"/>
            </w:tcBorders>
            <w:vAlign w:val="center"/>
          </w:tcPr>
          <w:p w14:paraId="2128B1C4"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229445FC"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C48160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5482376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7EA7558D"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D4D86A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1234622F"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1E75510C"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7489F011"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6ACBA0F4" w14:textId="77777777" w:rsidR="008D5555" w:rsidRDefault="00000000">
            <w:pPr>
              <w:snapToGrid w:val="0"/>
              <w:spacing w:after="0" w:line="312" w:lineRule="auto"/>
              <w:jc w:val="both"/>
              <w:rPr>
                <w:rFonts w:ascii="仿宋" w:eastAsia="仿宋" w:hAnsi="仿宋"/>
              </w:rPr>
            </w:pPr>
            <w:r>
              <w:rPr>
                <w:rFonts w:ascii="仿宋" w:eastAsia="仿宋" w:hAnsi="仿宋" w:hint="eastAsia"/>
              </w:rPr>
              <w:t>1、理解模式四要素，重点是模式的效果；</w:t>
            </w:r>
          </w:p>
          <w:p w14:paraId="34BB2F91" w14:textId="77777777" w:rsidR="008D5555" w:rsidRDefault="00000000">
            <w:pPr>
              <w:snapToGrid w:val="0"/>
              <w:spacing w:after="0" w:line="312" w:lineRule="auto"/>
              <w:jc w:val="both"/>
              <w:rPr>
                <w:rFonts w:ascii="仿宋" w:eastAsia="仿宋" w:hAnsi="仿宋"/>
              </w:rPr>
            </w:pPr>
            <w:r>
              <w:rPr>
                <w:rFonts w:ascii="仿宋" w:eastAsia="仿宋" w:hAnsi="仿宋" w:hint="eastAsia"/>
              </w:rPr>
              <w:t>2、掌握从坏味道到重构再到模式的方法；</w:t>
            </w:r>
          </w:p>
          <w:p w14:paraId="0C1C92D7" w14:textId="77777777" w:rsidR="008D5555" w:rsidRDefault="00000000">
            <w:pPr>
              <w:snapToGrid w:val="0"/>
              <w:spacing w:after="0" w:line="312" w:lineRule="auto"/>
              <w:jc w:val="both"/>
              <w:rPr>
                <w:rFonts w:ascii="仿宋" w:eastAsia="仿宋" w:hAnsi="仿宋"/>
              </w:rPr>
            </w:pPr>
            <w:r>
              <w:rPr>
                <w:rFonts w:ascii="仿宋" w:eastAsia="仿宋" w:hAnsi="仿宋" w:hint="eastAsia"/>
              </w:rPr>
              <w:t>3、掌握模块化设计原则在既有代码中的判定方法；</w:t>
            </w:r>
          </w:p>
          <w:p w14:paraId="3F39E852" w14:textId="77777777" w:rsidR="008D5555" w:rsidRDefault="00000000">
            <w:pPr>
              <w:snapToGrid w:val="0"/>
              <w:spacing w:after="0" w:line="312" w:lineRule="auto"/>
              <w:jc w:val="both"/>
              <w:rPr>
                <w:rFonts w:ascii="仿宋" w:eastAsia="仿宋" w:hAnsi="仿宋"/>
              </w:rPr>
            </w:pPr>
            <w:r>
              <w:rPr>
                <w:rFonts w:ascii="仿宋" w:eastAsia="仿宋" w:hAnsi="仿宋" w:hint="eastAsia"/>
              </w:rPr>
              <w:t>4、理解AI辅助重构的使用要点。</w:t>
            </w:r>
          </w:p>
        </w:tc>
      </w:tr>
      <w:tr w:rsidR="008D5555" w14:paraId="648C24C2"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15B2F1EF"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0CF816A0" w14:textId="77777777" w:rsidR="008D5555" w:rsidRDefault="00000000">
            <w:pPr>
              <w:snapToGrid w:val="0"/>
              <w:spacing w:after="0" w:line="312" w:lineRule="auto"/>
              <w:jc w:val="both"/>
              <w:rPr>
                <w:rFonts w:ascii="仿宋" w:eastAsia="仿宋" w:hAnsi="仿宋"/>
              </w:rPr>
            </w:pPr>
            <w:r>
              <w:rPr>
                <w:rFonts w:ascii="仿宋" w:eastAsia="仿宋" w:hAnsi="仿宋" w:hint="eastAsia"/>
              </w:rPr>
              <w:t>1、软件设计的基本概念：抽象与逐步求精，模块化与信息隐藏，内聚与耦合；软件设计过程与主要活动；软件设计的质量、规格说明与设计评审；SOLID原则。</w:t>
            </w:r>
          </w:p>
          <w:p w14:paraId="2B925DB1" w14:textId="77777777" w:rsidR="008D5555" w:rsidRDefault="00000000">
            <w:pPr>
              <w:snapToGrid w:val="0"/>
              <w:spacing w:after="0" w:line="312" w:lineRule="auto"/>
              <w:jc w:val="both"/>
              <w:rPr>
                <w:rFonts w:ascii="仿宋" w:eastAsia="仿宋" w:hAnsi="仿宋"/>
              </w:rPr>
            </w:pPr>
            <w:r>
              <w:rPr>
                <w:rFonts w:ascii="仿宋" w:eastAsia="仿宋" w:hAnsi="仿宋" w:hint="eastAsia"/>
              </w:rPr>
              <w:t>2、设计模式：模式四要素（名称、问题、解决方案、效果）；评价模式，得到什么、失去什么；常见模式的适用场合，条件分支密集时用策略或状态模式，重复流程用模板模式。</w:t>
            </w:r>
          </w:p>
          <w:p w14:paraId="29212937" w14:textId="77777777" w:rsidR="008D5555" w:rsidRDefault="00000000">
            <w:pPr>
              <w:snapToGrid w:val="0"/>
              <w:spacing w:after="0" w:line="312" w:lineRule="auto"/>
              <w:jc w:val="both"/>
              <w:rPr>
                <w:rFonts w:ascii="仿宋" w:eastAsia="仿宋" w:hAnsi="仿宋"/>
              </w:rPr>
            </w:pPr>
            <w:r>
              <w:rPr>
                <w:rFonts w:ascii="仿宋" w:eastAsia="仿宋" w:hAnsi="仿宋" w:hint="eastAsia"/>
              </w:rPr>
              <w:t>3、从坏味道到重构再到模式：常见坏味道与对应的重构手法；原则冲突时如何取舍。</w:t>
            </w:r>
          </w:p>
          <w:p w14:paraId="7836FB9E" w14:textId="77777777" w:rsidR="008D5555" w:rsidRDefault="00000000">
            <w:pPr>
              <w:snapToGrid w:val="0"/>
              <w:spacing w:after="0" w:line="312" w:lineRule="auto"/>
              <w:jc w:val="both"/>
              <w:rPr>
                <w:rFonts w:ascii="仿宋" w:eastAsia="仿宋" w:hAnsi="仿宋"/>
              </w:rPr>
            </w:pPr>
            <w:r>
              <w:rPr>
                <w:rFonts w:ascii="仿宋" w:eastAsia="仿宋" w:hAnsi="仿宋" w:hint="eastAsia"/>
              </w:rPr>
              <w:t>4、AI for SE：用AI辅助识别坏味道、生成重构方案与特征测试；评估AI给出的重构方案，先判断它是否触及不可变约束、是否夹带无关修改，再验证设计。</w:t>
            </w:r>
          </w:p>
        </w:tc>
      </w:tr>
      <w:tr w:rsidR="008D5555" w14:paraId="7D2F5991"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F6B13A5"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79DD93BA"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重点：模式的效果；从坏味道到重构再到模式。</w:t>
            </w:r>
          </w:p>
          <w:p w14:paraId="705FD807"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难点：模式是重构的结果，不是设计的起点；原则冲突时如何取舍。</w:t>
            </w:r>
          </w:p>
        </w:tc>
      </w:tr>
      <w:tr w:rsidR="008D5555" w14:paraId="09C92A1E"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1C8C14E7"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450A93BF" w14:textId="77777777" w:rsidR="008D5555" w:rsidRDefault="008D5555">
            <w:pPr>
              <w:snapToGrid w:val="0"/>
              <w:spacing w:after="0" w:line="312" w:lineRule="auto"/>
              <w:jc w:val="both"/>
              <w:rPr>
                <w:rFonts w:ascii="宋体" w:eastAsia="宋体" w:hAnsi="宋体"/>
              </w:rPr>
            </w:pPr>
          </w:p>
          <w:p w14:paraId="41D2D835"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50BD5094"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340FBD62"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0561670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04BAAF92" w14:textId="77777777" w:rsidR="008D5555" w:rsidRDefault="008D5555">
            <w:pPr>
              <w:snapToGrid w:val="0"/>
              <w:spacing w:after="0" w:line="312" w:lineRule="auto"/>
              <w:jc w:val="both"/>
              <w:rPr>
                <w:rFonts w:ascii="宋体" w:eastAsia="宋体" w:hAnsi="宋体"/>
                <w:kern w:val="24"/>
              </w:rPr>
            </w:pPr>
          </w:p>
          <w:p w14:paraId="08EE2BB7"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0A5F431F"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5AE13164"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1、模式四要素（20分钟）：以策略模式为例，用四要素说明效果与代价。</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2、坏味道与重构（30分钟）：讲常见坏味道与对应模式；现场演示“识别坏味道—重构—得到模式”的过程。</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模块化原则的判定（25分钟）：以订单为例讲解抽象与逐步求精（软件设计过程与主要活动、设计质量、规格说明与设计评审放在线上预习）；在既有系统中判定信息隐藏、内聚与耦合、SOLID的违背，逐处说明代价。</w:t>
            </w:r>
          </w:p>
          <w:p w14:paraId="0C30AC8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4、AI辅助重构（15分钟）：讲使用要点与放行依据。</w:t>
            </w:r>
          </w:p>
        </w:tc>
      </w:tr>
      <w:tr w:rsidR="008D5555" w14:paraId="7B2B6018"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039EBAC2"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7B6F4451" w14:textId="77777777" w:rsidR="008D5555" w:rsidRDefault="00000000">
            <w:pPr>
              <w:widowControl w:val="0"/>
              <w:spacing w:after="0" w:line="312" w:lineRule="auto"/>
              <w:rPr>
                <w:rFonts w:ascii="仿宋" w:eastAsia="仿宋" w:hAnsi="仿宋"/>
              </w:rPr>
            </w:pPr>
            <w:r>
              <w:rPr>
                <w:rFonts w:ascii="仿宋" w:eastAsia="仿宋" w:hAnsi="仿宋" w:hint="eastAsia"/>
              </w:rPr>
              <w:t>1、讨论：引入一个模式，得到了什么、失去了什么？</w:t>
            </w:r>
          </w:p>
          <w:p w14:paraId="1A8C76CF" w14:textId="77777777" w:rsidR="008D5555" w:rsidRDefault="00000000">
            <w:pPr>
              <w:widowControl w:val="0"/>
              <w:spacing w:after="0" w:line="312" w:lineRule="auto"/>
              <w:rPr>
                <w:rFonts w:ascii="仿宋" w:eastAsia="仿宋" w:hAnsi="仿宋"/>
              </w:rPr>
            </w:pPr>
            <w:r>
              <w:rPr>
                <w:rFonts w:ascii="仿宋" w:eastAsia="仿宋" w:hAnsi="仿宋" w:hint="eastAsia"/>
              </w:rPr>
              <w:t>2、讨论：金额分摊精度要从3位改成2位，得改几处？漏掉一处会怎样？</w:t>
            </w:r>
          </w:p>
          <w:p w14:paraId="19B6A67D" w14:textId="77777777" w:rsidR="008D5555" w:rsidRDefault="00000000">
            <w:pPr>
              <w:widowControl w:val="0"/>
              <w:spacing w:after="0" w:line="312" w:lineRule="auto"/>
              <w:rPr>
                <w:rFonts w:ascii="仿宋" w:eastAsia="仿宋" w:hAnsi="仿宋"/>
              </w:rPr>
            </w:pPr>
            <w:r>
              <w:rPr>
                <w:rFonts w:ascii="仿宋" w:eastAsia="仿宋" w:hAnsi="仿宋" w:hint="eastAsia"/>
              </w:rPr>
              <w:t>3、讨论：AI给出的重构夹带了无关修改，应该怎么处理？</w:t>
            </w:r>
          </w:p>
        </w:tc>
      </w:tr>
      <w:tr w:rsidR="008D5555" w14:paraId="1C18DE38"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4A127E51"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1、预习题（实验E5前完成）：</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1）影响面分析中，“回归测试范围”依据什么确定？答案：D</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被修改文件的代码行数；B. 开发者个人的经验判断；C. 上一轮测试留下的用例数；D. 受影响的模块与调用链。</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2）只要新功能单独实现，就不会影响既有流程。答案：B</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正确；B. 错误。</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3）遗留系统的演化策略通常包括哪几种？答案：A</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维护、重构、再工程、替换；B. 编译、链接、部署、回滚；C. 设计、编码、测试、验收；D. 抽象、封装、继承、多态。</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4）逆向工程与再工程的关系是什么？答案：B</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两者是同义词；B. 逆向工程用于理解既有系统，是再工程的组成部分之一；C. 再工程只处理数据，逆向工程只处理代码；D. 两者互不相干。</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5）不可变约束一旦确定，后续需求若确需调整，应当走变更评审。答案：A</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正确；B. 错误。</w:t>
            </w:r>
          </w:p>
          <w:p w14:paraId="4284BE2B"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2、课后阅读：[1] 《软件设计与体系结构》；[2] Martin《敏捷软件开发》；[3] Gamma 等《设计模式》第1章；[4] Fowler《重构》第2版第3章；[5] Kerievsky《重构与模式》第3章；[6] Feathers《修改代码的艺术》第4、13章；[22] Parnas 1972；[23] Lehman 1980；[24] Chikofsky 等 1990；[26] Bennett 等 2000；[28] Lenarduzzi 等 2020</w:t>
            </w:r>
          </w:p>
        </w:tc>
      </w:tr>
      <w:tr w:rsidR="008D5555" w14:paraId="68643022" w14:textId="77777777" w:rsidTr="00BC5D9F">
        <w:trPr>
          <w:trHeight w:val="2967"/>
          <w:jc w:val="center"/>
        </w:trPr>
        <w:tc>
          <w:tcPr>
            <w:tcW w:w="9020" w:type="dxa"/>
            <w:gridSpan w:val="5"/>
            <w:tcBorders>
              <w:top w:val="single" w:sz="4" w:space="0" w:color="auto"/>
              <w:left w:val="single" w:sz="4" w:space="0" w:color="auto"/>
              <w:bottom w:val="single" w:sz="4" w:space="0" w:color="auto"/>
              <w:right w:val="single" w:sz="4" w:space="0" w:color="auto"/>
            </w:tcBorders>
          </w:tcPr>
          <w:p w14:paraId="3CA6F442" w14:textId="6B475A62" w:rsidR="008D5555" w:rsidRPr="003F68B4"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2DD10572" w14:textId="77777777" w:rsidR="008D5555" w:rsidRDefault="008D5555">
            <w:pPr>
              <w:snapToGrid w:val="0"/>
              <w:spacing w:after="0" w:line="312" w:lineRule="auto"/>
              <w:jc w:val="both"/>
              <w:rPr>
                <w:rFonts w:ascii="仿宋" w:eastAsia="仿宋" w:hAnsi="仿宋"/>
              </w:rPr>
            </w:pPr>
          </w:p>
          <w:p w14:paraId="46CAAD39" w14:textId="77777777" w:rsidR="008D5555" w:rsidRDefault="008D5555">
            <w:pPr>
              <w:snapToGrid w:val="0"/>
              <w:spacing w:after="0" w:line="312" w:lineRule="auto"/>
              <w:jc w:val="both"/>
              <w:rPr>
                <w:rFonts w:ascii="仿宋" w:eastAsia="仿宋" w:hAnsi="仿宋"/>
              </w:rPr>
            </w:pPr>
          </w:p>
        </w:tc>
      </w:tr>
    </w:tbl>
    <w:p w14:paraId="66976CAE"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5A31315E"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6102F75C"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2C3FBB0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23F74AF2" w14:textId="20AE0E60"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实验E5  变更影响分析</w:t>
            </w:r>
          </w:p>
        </w:tc>
      </w:tr>
      <w:tr w:rsidR="008D5555" w14:paraId="0A65313D"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49D86F45"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0F3184A8"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2026年11月12日 第10周 星期四 第3-4节 第10次课</w:t>
            </w:r>
          </w:p>
        </w:tc>
        <w:tc>
          <w:tcPr>
            <w:tcW w:w="1276" w:type="dxa"/>
            <w:tcBorders>
              <w:top w:val="single" w:sz="4" w:space="0" w:color="auto"/>
              <w:left w:val="nil"/>
              <w:bottom w:val="single" w:sz="4" w:space="0" w:color="auto"/>
              <w:right w:val="single" w:sz="4" w:space="0" w:color="auto"/>
            </w:tcBorders>
            <w:vAlign w:val="center"/>
          </w:tcPr>
          <w:p w14:paraId="79BAEBA8"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12EF88F1"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1C793BA7"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71EA0A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1D0679BE"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224039D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1F23009"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7329B636"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6D42F4BC"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4F8C40E"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1、能在既有系统中定位修改点；</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2、能分析影响面并确定回归测试范围；</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3、能评估风险并给出被排除的方案。</w:t>
            </w:r>
          </w:p>
          <w:p w14:paraId="26860EBA"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4、能把需求与风险映射为可执行的回归测试计划。</w:t>
            </w:r>
          </w:p>
        </w:tc>
      </w:tr>
      <w:tr w:rsidR="008D5555" w14:paraId="577046C6"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3CB3B500"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5339FA2" w14:textId="77777777" w:rsidR="008D5555" w:rsidRDefault="00000000">
            <w:pPr>
              <w:snapToGrid w:val="0"/>
              <w:spacing w:after="0" w:line="312" w:lineRule="auto"/>
              <w:jc w:val="both"/>
              <w:rPr>
                <w:rFonts w:ascii="仿宋" w:eastAsia="仿宋" w:hAnsi="仿宋"/>
              </w:rPr>
            </w:pPr>
            <w:r>
              <w:rPr>
                <w:rFonts w:ascii="仿宋" w:eastAsia="仿宋" w:hAnsi="仿宋" w:hint="eastAsia"/>
              </w:rPr>
              <w:t>1、修改点定位与调用链追踪。</w:t>
            </w:r>
          </w:p>
          <w:p w14:paraId="37570DE9" w14:textId="77777777" w:rsidR="008D5555" w:rsidRDefault="00000000">
            <w:pPr>
              <w:snapToGrid w:val="0"/>
              <w:spacing w:after="0" w:line="312" w:lineRule="auto"/>
              <w:jc w:val="both"/>
              <w:rPr>
                <w:rFonts w:ascii="仿宋" w:eastAsia="仿宋" w:hAnsi="仿宋"/>
              </w:rPr>
            </w:pPr>
            <w:r>
              <w:rPr>
                <w:rFonts w:ascii="仿宋" w:eastAsia="仿宋" w:hAnsi="仿宋" w:hint="eastAsia"/>
              </w:rPr>
              <w:t>2、回归测试范围的确定依据。</w:t>
            </w:r>
          </w:p>
          <w:p w14:paraId="21BD7219" w14:textId="77777777" w:rsidR="008D5555" w:rsidRDefault="00000000">
            <w:pPr>
              <w:snapToGrid w:val="0"/>
              <w:spacing w:after="0" w:line="312" w:lineRule="auto"/>
              <w:jc w:val="both"/>
              <w:rPr>
                <w:rFonts w:ascii="仿宋" w:eastAsia="仿宋" w:hAnsi="仿宋"/>
              </w:rPr>
            </w:pPr>
            <w:r>
              <w:rPr>
                <w:rFonts w:ascii="仿宋" w:eastAsia="仿宋" w:hAnsi="仿宋" w:hint="eastAsia"/>
              </w:rPr>
              <w:t>3、不可变约束对方案的排除作用。</w:t>
            </w:r>
          </w:p>
          <w:p w14:paraId="7BCEE35F" w14:textId="77777777" w:rsidR="008D5555" w:rsidRDefault="00000000">
            <w:pPr>
              <w:snapToGrid w:val="0"/>
              <w:spacing w:after="0" w:line="312" w:lineRule="auto"/>
              <w:jc w:val="both"/>
              <w:rPr>
                <w:rFonts w:ascii="仿宋" w:eastAsia="仿宋" w:hAnsi="仿宋"/>
              </w:rPr>
            </w:pPr>
            <w:r>
              <w:rPr>
                <w:rFonts w:ascii="仿宋" w:eastAsia="仿宋" w:hAnsi="仿宋" w:hint="eastAsia"/>
              </w:rPr>
              <w:t>4、风险评估与验证方式。</w:t>
            </w:r>
          </w:p>
        </w:tc>
      </w:tr>
      <w:tr w:rsidR="008D5555" w14:paraId="625F751F"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095810D8"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128AEC10"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重点：改动文件清单与回归测试范围。</w:t>
            </w:r>
          </w:p>
          <w:p w14:paraId="4AF5BFDA"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难点：判断哪些部分不能改，并说明理由。</w:t>
            </w:r>
          </w:p>
        </w:tc>
      </w:tr>
      <w:tr w:rsidR="008D5555" w14:paraId="0EC4B12A"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031D00B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0AB0B616" w14:textId="77777777" w:rsidR="008D5555" w:rsidRDefault="008D5555">
            <w:pPr>
              <w:snapToGrid w:val="0"/>
              <w:spacing w:after="0" w:line="312" w:lineRule="auto"/>
              <w:jc w:val="both"/>
              <w:rPr>
                <w:rFonts w:ascii="宋体" w:eastAsia="宋体" w:hAnsi="宋体"/>
              </w:rPr>
            </w:pPr>
          </w:p>
          <w:p w14:paraId="3846226B"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75A324B9"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5468164F"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2ACD5793"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22A5688A" w14:textId="77777777" w:rsidR="008D5555" w:rsidRDefault="008D5555">
            <w:pPr>
              <w:snapToGrid w:val="0"/>
              <w:spacing w:after="0" w:line="312" w:lineRule="auto"/>
              <w:jc w:val="both"/>
              <w:rPr>
                <w:rFonts w:ascii="宋体" w:eastAsia="宋体" w:hAnsi="宋体"/>
                <w:kern w:val="24"/>
              </w:rPr>
            </w:pPr>
          </w:p>
          <w:p w14:paraId="3EA82A35"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570BBDEA"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382CB37C"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3、实验（60分钟）：（1）针对“库存低于阈值时给出预警”这一需求，界定范围与不改的边界；（2）沿入口—接口—服务—存储／调用方定位修改点，列出改动与不改动清单，附 文件:行号与理由；（3）选择落点，写出被排除的方案及理由；（4）评估兼容性、数据与失败风险；（5）用受控测试或运行核实一项关键影响判断，把需求与风险逐条映射为测试输入、期望结果与测试层次。</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4、小结（10分钟）：抽1人讲解影响面的确定过程。</w:t>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25EE6D45"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33D3B1B7"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7881A9A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215637DF" w14:textId="77777777" w:rsidR="008D5555" w:rsidRDefault="00000000">
            <w:pPr>
              <w:widowControl w:val="0"/>
              <w:spacing w:after="0" w:line="312" w:lineRule="auto"/>
              <w:rPr>
                <w:rFonts w:ascii="仿宋" w:eastAsia="仿宋" w:hAnsi="仿宋"/>
              </w:rPr>
            </w:pPr>
            <w:r>
              <w:rPr>
                <w:rFonts w:ascii="仿宋" w:eastAsia="仿宋" w:hAnsi="仿宋" w:hint="eastAsia"/>
              </w:rPr>
              <w:t>课堂演示投票签到题（判断正误）：变更影响分析需要沿调用链确定受影响的模块与回归测试范围。答案正确。</w:t>
            </w:r>
          </w:p>
          <w:p w14:paraId="5DAF4214" w14:textId="77777777" w:rsidR="008D5555" w:rsidRDefault="00000000">
            <w:pPr>
              <w:widowControl w:val="0"/>
              <w:spacing w:after="0" w:line="312" w:lineRule="auto"/>
              <w:rPr>
                <w:rFonts w:ascii="仿宋" w:eastAsia="仿宋" w:hAnsi="仿宋"/>
              </w:rPr>
            </w:pPr>
            <w:r>
              <w:rPr>
                <w:rFonts w:ascii="仿宋" w:eastAsia="仿宋" w:hAnsi="仿宋" w:hint="eastAsia"/>
              </w:rPr>
              <w:t>讨论：这次变更最可能出问题的地方在哪？你打算用什么方式验证？</w:t>
            </w:r>
          </w:p>
        </w:tc>
      </w:tr>
      <w:tr w:rsidR="008D5555" w14:paraId="01E918D1"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5B558C20"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实验目标：教师演示 E5-00 以“库存低于阈值时给出预警”为需求（个人从候选靶点库选择），在既有系统中定位修改点、分析影响面、评估风险，提交变更计划（改动与不改动清单、受影响模块与调用链、被排除的方案、可执行的回归测试计划）。</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提交变更计划，包含改动文件清单、受影响的模块与调用链、回归测试范围；说明你如何确定“哪些代码不能改”，并给出一条被排除的方案；评估本次变更的风险，说明最可能出问题的地方以及你会用什么方式验证。</w:t>
            </w:r>
          </w:p>
          <w:p w14:paraId="7BED8ED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五问组织）＋不超过2分钟本人录屏，课后48小时内上传，再于48小时内完成3份互评。评分（满分100）：讲清楚30——需求、范围与不改边界10，入口→接口→服务→存储／调用方的改动与不改动清单20（附 文件:行号与理由）；有依据30——落点选择与被排除方案15，兼容性、数据与失败风险及其触发顺序15；验证过40——沿源码、调用关系与受控测试或运行核实关键影响判断20，把需求与风险逐条映射为测试输入、期望结果与测试层次20。不要求提前实现新需求。不得以搜索命中文件数代替分析，并说明为何不需修改被排除模块。</w:t>
            </w:r>
          </w:p>
        </w:tc>
      </w:tr>
      <w:tr w:rsidR="008D5555" w14:paraId="28B78141"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6669AF17"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7F6EE2CA" w14:textId="77777777" w:rsidR="008D5555" w:rsidRDefault="008D5555">
            <w:pPr>
              <w:snapToGrid w:val="0"/>
              <w:spacing w:after="0" w:line="312" w:lineRule="auto"/>
              <w:jc w:val="both"/>
              <w:rPr>
                <w:rFonts w:ascii="仿宋" w:eastAsia="仿宋" w:hAnsi="仿宋"/>
              </w:rPr>
            </w:pPr>
          </w:p>
          <w:p w14:paraId="5BFF63A1" w14:textId="77777777" w:rsidR="008D5555" w:rsidRDefault="008D5555">
            <w:pPr>
              <w:snapToGrid w:val="0"/>
              <w:spacing w:after="0" w:line="312" w:lineRule="auto"/>
              <w:jc w:val="both"/>
              <w:rPr>
                <w:rFonts w:ascii="仿宋" w:eastAsia="仿宋" w:hAnsi="仿宋"/>
              </w:rPr>
            </w:pPr>
          </w:p>
          <w:p w14:paraId="6F9E0841" w14:textId="77777777" w:rsidR="008D5555" w:rsidRDefault="008D5555">
            <w:pPr>
              <w:snapToGrid w:val="0"/>
              <w:spacing w:after="0" w:line="312" w:lineRule="auto"/>
              <w:jc w:val="both"/>
              <w:rPr>
                <w:rFonts w:ascii="仿宋" w:eastAsia="仿宋" w:hAnsi="仿宋"/>
              </w:rPr>
            </w:pPr>
          </w:p>
          <w:p w14:paraId="1CAF8D9E" w14:textId="77777777" w:rsidR="008D5555" w:rsidRDefault="008D5555">
            <w:pPr>
              <w:snapToGrid w:val="0"/>
              <w:spacing w:after="0" w:line="312" w:lineRule="auto"/>
              <w:jc w:val="both"/>
              <w:rPr>
                <w:rFonts w:ascii="仿宋" w:eastAsia="仿宋" w:hAnsi="仿宋"/>
              </w:rPr>
            </w:pPr>
          </w:p>
          <w:p w14:paraId="15D89E5F" w14:textId="77777777" w:rsidR="008D5555" w:rsidRDefault="008D5555">
            <w:pPr>
              <w:snapToGrid w:val="0"/>
              <w:spacing w:after="0" w:line="312" w:lineRule="auto"/>
              <w:jc w:val="both"/>
              <w:rPr>
                <w:rFonts w:ascii="仿宋" w:eastAsia="仿宋" w:hAnsi="仿宋"/>
              </w:rPr>
            </w:pPr>
          </w:p>
          <w:p w14:paraId="3240704A" w14:textId="77777777" w:rsidR="008D5555" w:rsidRDefault="008D5555">
            <w:pPr>
              <w:snapToGrid w:val="0"/>
              <w:spacing w:after="0" w:line="312" w:lineRule="auto"/>
              <w:jc w:val="both"/>
              <w:rPr>
                <w:rFonts w:ascii="仿宋" w:eastAsia="仿宋" w:hAnsi="仿宋"/>
              </w:rPr>
            </w:pPr>
          </w:p>
          <w:p w14:paraId="6D208F30" w14:textId="77777777" w:rsidR="008D5555" w:rsidRDefault="008D5555">
            <w:pPr>
              <w:snapToGrid w:val="0"/>
              <w:spacing w:after="0" w:line="312" w:lineRule="auto"/>
              <w:jc w:val="both"/>
              <w:rPr>
                <w:rFonts w:ascii="仿宋" w:eastAsia="仿宋" w:hAnsi="仿宋"/>
              </w:rPr>
            </w:pPr>
          </w:p>
          <w:p w14:paraId="15220925" w14:textId="77777777" w:rsidR="008D5555" w:rsidRDefault="008D5555">
            <w:pPr>
              <w:snapToGrid w:val="0"/>
              <w:spacing w:after="0" w:line="312" w:lineRule="auto"/>
              <w:jc w:val="both"/>
              <w:rPr>
                <w:rFonts w:ascii="仿宋" w:eastAsia="仿宋" w:hAnsi="仿宋"/>
              </w:rPr>
            </w:pPr>
          </w:p>
          <w:p w14:paraId="6F7D7647" w14:textId="77777777" w:rsidR="008D5555" w:rsidRDefault="008D5555">
            <w:pPr>
              <w:snapToGrid w:val="0"/>
              <w:spacing w:after="0" w:line="312" w:lineRule="auto"/>
              <w:jc w:val="both"/>
              <w:rPr>
                <w:rFonts w:ascii="仿宋" w:eastAsia="仿宋" w:hAnsi="仿宋"/>
              </w:rPr>
            </w:pPr>
          </w:p>
          <w:p w14:paraId="3B2F64D9" w14:textId="77777777" w:rsidR="008D5555" w:rsidRDefault="008D5555">
            <w:pPr>
              <w:snapToGrid w:val="0"/>
              <w:spacing w:after="0" w:line="312" w:lineRule="auto"/>
              <w:jc w:val="both"/>
              <w:rPr>
                <w:rFonts w:ascii="仿宋" w:eastAsia="仿宋" w:hAnsi="仿宋"/>
              </w:rPr>
            </w:pPr>
          </w:p>
          <w:p w14:paraId="243CB79E" w14:textId="77777777" w:rsidR="008D5555" w:rsidRDefault="008D5555">
            <w:pPr>
              <w:snapToGrid w:val="0"/>
              <w:spacing w:after="0" w:line="312" w:lineRule="auto"/>
              <w:jc w:val="both"/>
              <w:rPr>
                <w:rFonts w:ascii="仿宋" w:eastAsia="仿宋" w:hAnsi="仿宋"/>
              </w:rPr>
            </w:pPr>
          </w:p>
          <w:p w14:paraId="485CF99F" w14:textId="77777777" w:rsidR="008D5555" w:rsidRDefault="008D5555">
            <w:pPr>
              <w:snapToGrid w:val="0"/>
              <w:spacing w:after="0" w:line="312" w:lineRule="auto"/>
              <w:jc w:val="both"/>
              <w:rPr>
                <w:rFonts w:ascii="仿宋" w:eastAsia="仿宋" w:hAnsi="仿宋"/>
              </w:rPr>
            </w:pPr>
          </w:p>
          <w:p w14:paraId="31E11EB5" w14:textId="77777777" w:rsidR="008D5555" w:rsidRDefault="008D5555">
            <w:pPr>
              <w:snapToGrid w:val="0"/>
              <w:spacing w:after="0" w:line="312" w:lineRule="auto"/>
              <w:jc w:val="both"/>
              <w:rPr>
                <w:rFonts w:ascii="仿宋" w:eastAsia="仿宋" w:hAnsi="仿宋"/>
              </w:rPr>
            </w:pPr>
          </w:p>
          <w:p w14:paraId="2463C658" w14:textId="77777777" w:rsidR="008D5555" w:rsidRDefault="008D5555">
            <w:pPr>
              <w:snapToGrid w:val="0"/>
              <w:spacing w:after="0" w:line="312" w:lineRule="auto"/>
              <w:jc w:val="both"/>
              <w:rPr>
                <w:rFonts w:ascii="仿宋" w:eastAsia="仿宋" w:hAnsi="仿宋"/>
              </w:rPr>
            </w:pPr>
          </w:p>
          <w:p w14:paraId="22BCE77A" w14:textId="77777777" w:rsidR="008D5555" w:rsidRDefault="008D5555">
            <w:pPr>
              <w:snapToGrid w:val="0"/>
              <w:spacing w:after="0" w:line="312" w:lineRule="auto"/>
              <w:jc w:val="both"/>
              <w:rPr>
                <w:rFonts w:ascii="仿宋" w:eastAsia="仿宋" w:hAnsi="仿宋"/>
              </w:rPr>
            </w:pPr>
          </w:p>
          <w:p w14:paraId="4408EE10" w14:textId="77777777" w:rsidR="008D5555" w:rsidRDefault="008D5555">
            <w:pPr>
              <w:snapToGrid w:val="0"/>
              <w:spacing w:after="0" w:line="312" w:lineRule="auto"/>
              <w:jc w:val="both"/>
              <w:rPr>
                <w:rFonts w:ascii="仿宋" w:eastAsia="仿宋" w:hAnsi="仿宋"/>
              </w:rPr>
            </w:pPr>
          </w:p>
          <w:p w14:paraId="25A1C53D" w14:textId="77777777" w:rsidR="008D5555" w:rsidRDefault="008D5555">
            <w:pPr>
              <w:snapToGrid w:val="0"/>
              <w:spacing w:after="0" w:line="312" w:lineRule="auto"/>
              <w:jc w:val="both"/>
              <w:rPr>
                <w:rFonts w:ascii="仿宋" w:eastAsia="仿宋" w:hAnsi="仿宋"/>
              </w:rPr>
            </w:pPr>
          </w:p>
          <w:p w14:paraId="4A187E71" w14:textId="77777777" w:rsidR="008D5555" w:rsidRDefault="008D5555">
            <w:pPr>
              <w:snapToGrid w:val="0"/>
              <w:spacing w:after="0" w:line="312" w:lineRule="auto"/>
              <w:jc w:val="both"/>
              <w:rPr>
                <w:rFonts w:ascii="仿宋" w:eastAsia="仿宋" w:hAnsi="仿宋"/>
              </w:rPr>
            </w:pPr>
          </w:p>
        </w:tc>
      </w:tr>
    </w:tbl>
    <w:p w14:paraId="22E66A0A"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7C7EC9C9"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716"/>
        <w:gridCol w:w="1134"/>
        <w:gridCol w:w="1150"/>
      </w:tblGrid>
      <w:tr w:rsidR="008D5555" w14:paraId="667F1D1C"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2710212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30D495AF" w14:textId="06672436"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第四章  软件设计、重构与系统演化（二）</w:t>
            </w:r>
          </w:p>
        </w:tc>
      </w:tr>
      <w:tr w:rsidR="008D5555" w14:paraId="4170EB1B"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58CA067"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569" w:type="dxa"/>
            <w:gridSpan w:val="2"/>
            <w:tcBorders>
              <w:top w:val="single" w:sz="4" w:space="0" w:color="auto"/>
              <w:left w:val="nil"/>
              <w:bottom w:val="single" w:sz="4" w:space="0" w:color="auto"/>
              <w:right w:val="single" w:sz="4" w:space="0" w:color="auto"/>
            </w:tcBorders>
            <w:vAlign w:val="center"/>
          </w:tcPr>
          <w:p w14:paraId="6EF2521A"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2026年11月18日 第11周 星期三 第3-4节 第11次课</w:t>
            </w:r>
          </w:p>
        </w:tc>
        <w:tc>
          <w:tcPr>
            <w:tcW w:w="1134" w:type="dxa"/>
            <w:tcBorders>
              <w:top w:val="single" w:sz="4" w:space="0" w:color="auto"/>
              <w:left w:val="nil"/>
              <w:bottom w:val="single" w:sz="4" w:space="0" w:color="auto"/>
              <w:right w:val="single" w:sz="4" w:space="0" w:color="auto"/>
            </w:tcBorders>
            <w:vAlign w:val="center"/>
          </w:tcPr>
          <w:p w14:paraId="6144A29C"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211F1B8E"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4E3D755"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3F8407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05CD6D3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7512C7EC"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3C8B77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6634078E"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118846AD"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6C8C93CE"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680F3567" w14:textId="77777777" w:rsidR="008D5555" w:rsidRDefault="00000000">
            <w:pPr>
              <w:snapToGrid w:val="0"/>
              <w:spacing w:after="0" w:line="312" w:lineRule="auto"/>
              <w:jc w:val="both"/>
              <w:rPr>
                <w:rFonts w:ascii="仿宋" w:eastAsia="仿宋" w:hAnsi="仿宋"/>
              </w:rPr>
            </w:pPr>
            <w:r>
              <w:rPr>
                <w:rFonts w:ascii="仿宋" w:eastAsia="仿宋" w:hAnsi="仿宋" w:hint="eastAsia"/>
              </w:rPr>
              <w:t>1、掌握特征测试与接缝，能在测试保护下安全修改既有代码；</w:t>
            </w:r>
          </w:p>
          <w:p w14:paraId="3BAB4AC3" w14:textId="77777777" w:rsidR="008D5555" w:rsidRDefault="00000000">
            <w:pPr>
              <w:snapToGrid w:val="0"/>
              <w:spacing w:after="0" w:line="312" w:lineRule="auto"/>
              <w:jc w:val="both"/>
              <w:rPr>
                <w:rFonts w:ascii="仿宋" w:eastAsia="仿宋" w:hAnsi="仿宋"/>
              </w:rPr>
            </w:pPr>
            <w:r>
              <w:rPr>
                <w:rFonts w:ascii="仿宋" w:eastAsia="仿宋" w:hAnsi="仿宋" w:hint="eastAsia"/>
              </w:rPr>
              <w:t>2、理解框架代理机制带来的陷阱；</w:t>
            </w:r>
          </w:p>
          <w:p w14:paraId="355FE7CB" w14:textId="77777777" w:rsidR="008D5555" w:rsidRDefault="00000000">
            <w:pPr>
              <w:snapToGrid w:val="0"/>
              <w:spacing w:after="0" w:line="312" w:lineRule="auto"/>
              <w:jc w:val="both"/>
              <w:rPr>
                <w:rFonts w:ascii="仿宋" w:eastAsia="仿宋" w:hAnsi="仿宋"/>
              </w:rPr>
            </w:pPr>
            <w:r>
              <w:rPr>
                <w:rFonts w:ascii="仿宋" w:eastAsia="仿宋" w:hAnsi="仿宋" w:hint="eastAsia"/>
              </w:rPr>
              <w:t>3、理解逆向工程与再工程的过程与演化策略的选择；</w:t>
            </w:r>
          </w:p>
          <w:p w14:paraId="3B4C1F21" w14:textId="77777777" w:rsidR="008D5555" w:rsidRDefault="00000000">
            <w:pPr>
              <w:snapToGrid w:val="0"/>
              <w:spacing w:after="0" w:line="312" w:lineRule="auto"/>
              <w:jc w:val="both"/>
              <w:rPr>
                <w:rFonts w:ascii="仿宋" w:eastAsia="仿宋" w:hAnsi="仿宋"/>
              </w:rPr>
            </w:pPr>
            <w:r>
              <w:rPr>
                <w:rFonts w:ascii="仿宋" w:eastAsia="仿宋" w:hAnsi="仿宋" w:hint="eastAsia"/>
              </w:rPr>
              <w:t>4、了解软件演化规律。</w:t>
            </w:r>
          </w:p>
        </w:tc>
      </w:tr>
      <w:tr w:rsidR="008D5555" w14:paraId="52D90BD1"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340C0F26"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4DADF667" w14:textId="77777777" w:rsidR="008D5555" w:rsidRDefault="00000000">
            <w:pPr>
              <w:snapToGrid w:val="0"/>
              <w:spacing w:after="0" w:line="312" w:lineRule="auto"/>
              <w:jc w:val="both"/>
              <w:rPr>
                <w:rFonts w:ascii="仿宋" w:eastAsia="仿宋" w:hAnsi="仿宋"/>
              </w:rPr>
            </w:pPr>
            <w:r>
              <w:rPr>
                <w:rFonts w:ascii="仿宋" w:eastAsia="仿宋" w:hAnsi="仿宋" w:hint="eastAsia"/>
              </w:rPr>
              <w:t>1、安全修改既有代码：先用特征测试固定现有行为，再通过接缝进行修改；框架的代理机制与同类方法自调用会让注解失效。</w:t>
            </w:r>
          </w:p>
          <w:p w14:paraId="7252FA4B" w14:textId="77777777" w:rsidR="008D5555" w:rsidRDefault="00000000">
            <w:pPr>
              <w:snapToGrid w:val="0"/>
              <w:spacing w:after="0" w:line="312" w:lineRule="auto"/>
              <w:jc w:val="both"/>
              <w:rPr>
                <w:rFonts w:ascii="仿宋" w:eastAsia="仿宋" w:hAnsi="仿宋"/>
              </w:rPr>
            </w:pPr>
            <w:r>
              <w:rPr>
                <w:rFonts w:ascii="仿宋" w:eastAsia="仿宋" w:hAnsi="仿宋" w:hint="eastAsia"/>
              </w:rPr>
              <w:t>2、逆向工程与再工程：从代码恢复设计与体系结构；遗留系统的评价；演化策略的选择——维护、重构、再工程、替换；体系结构的恢复与改善，代码重构与数据重构；再工程的过程——逆向工程、设计恢复、重构、正向工程。</w:t>
            </w:r>
          </w:p>
          <w:p w14:paraId="7459101F" w14:textId="77777777" w:rsidR="008D5555" w:rsidRDefault="00000000">
            <w:pPr>
              <w:snapToGrid w:val="0"/>
              <w:spacing w:after="0" w:line="312" w:lineRule="auto"/>
              <w:jc w:val="both"/>
              <w:rPr>
                <w:rFonts w:ascii="仿宋" w:eastAsia="仿宋" w:hAnsi="仿宋"/>
              </w:rPr>
            </w:pPr>
            <w:r>
              <w:rPr>
                <w:rFonts w:ascii="仿宋" w:eastAsia="仿宋" w:hAnsi="仿宋" w:hint="eastAsia"/>
              </w:rPr>
              <w:t>3、软件演化规律：持续变化、复杂度增长；用同一系统的单体与微服务两种形态作对照。</w:t>
            </w:r>
          </w:p>
          <w:p w14:paraId="17CC5F4A" w14:textId="77777777" w:rsidR="008D5555" w:rsidRDefault="00000000">
            <w:pPr>
              <w:snapToGrid w:val="0"/>
              <w:spacing w:after="0" w:line="312" w:lineRule="auto"/>
              <w:jc w:val="both"/>
              <w:rPr>
                <w:rFonts w:ascii="仿宋" w:eastAsia="仿宋" w:hAnsi="仿宋"/>
              </w:rPr>
            </w:pPr>
            <w:r>
              <w:rPr>
                <w:rFonts w:ascii="仿宋" w:eastAsia="仿宋" w:hAnsi="仿宋" w:hint="eastAsia"/>
              </w:rPr>
              <w:t>4、AI for SE：对AI给出的改造方案，先判断是否触及不可变约束、是否夹带无关修改，再以测试结果作为放行依据。</w:t>
            </w:r>
          </w:p>
        </w:tc>
      </w:tr>
      <w:tr w:rsidR="008D5555" w14:paraId="2511B4A3"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BA7201F"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0588453E"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重点：特征测试与接缝；逆向工程与再工程。</w:t>
            </w:r>
          </w:p>
          <w:p w14:paraId="16704E43"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难点：没有测试保护就不能修改既有代码；在维护、重构、再工程和替换之间作选择。</w:t>
            </w:r>
          </w:p>
        </w:tc>
      </w:tr>
      <w:tr w:rsidR="008D5555" w14:paraId="44E17245"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334B9E51"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77055FBD" w14:textId="77777777" w:rsidR="008D5555" w:rsidRDefault="008D5555">
            <w:pPr>
              <w:snapToGrid w:val="0"/>
              <w:spacing w:after="0" w:line="312" w:lineRule="auto"/>
              <w:jc w:val="both"/>
              <w:rPr>
                <w:rFonts w:ascii="宋体" w:eastAsia="宋体" w:hAnsi="宋体"/>
              </w:rPr>
            </w:pPr>
          </w:p>
          <w:p w14:paraId="2436DF75"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6827407A"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4D88D194"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17E994C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6FCD28E" w14:textId="77777777" w:rsidR="008D5555" w:rsidRDefault="008D5555">
            <w:pPr>
              <w:snapToGrid w:val="0"/>
              <w:spacing w:after="0" w:line="312" w:lineRule="auto"/>
              <w:jc w:val="both"/>
              <w:rPr>
                <w:rFonts w:ascii="宋体" w:eastAsia="宋体" w:hAnsi="宋体"/>
                <w:kern w:val="24"/>
              </w:rPr>
            </w:pPr>
          </w:p>
          <w:p w14:paraId="5C2689FF"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0BCDF922"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14DD01B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7D97B958" w14:textId="77777777" w:rsidR="008D5555" w:rsidRDefault="00000000">
            <w:pPr>
              <w:widowControl w:val="0"/>
              <w:spacing w:after="0" w:line="312" w:lineRule="auto"/>
              <w:rPr>
                <w:rFonts w:ascii="仿宋" w:eastAsia="仿宋" w:hAnsi="仿宋"/>
              </w:rPr>
            </w:pPr>
            <w:r>
              <w:rPr>
                <w:rFonts w:ascii="仿宋" w:eastAsia="仿宋" w:hAnsi="仿宋" w:hint="eastAsia"/>
              </w:rPr>
              <w:t>1、特征测试与接缝（30分钟）：以既有系统中的方法为例，演示先写特征测试固定行为，再标出接缝。</w:t>
            </w:r>
          </w:p>
          <w:p w14:paraId="6D77128A" w14:textId="77777777" w:rsidR="008D5555" w:rsidRDefault="00000000">
            <w:pPr>
              <w:widowControl w:val="0"/>
              <w:spacing w:after="0" w:line="312" w:lineRule="auto"/>
              <w:rPr>
                <w:rFonts w:ascii="仿宋" w:eastAsia="仿宋" w:hAnsi="仿宋"/>
              </w:rPr>
            </w:pPr>
            <w:r>
              <w:rPr>
                <w:rFonts w:ascii="仿宋" w:eastAsia="仿宋" w:hAnsi="仿宋" w:hint="eastAsia"/>
              </w:rPr>
              <w:t>2、框架陷阱（15分钟）：讲代理与自调用，说明判定口径与运行时事实的区别。</w:t>
            </w:r>
          </w:p>
          <w:p w14:paraId="0C0F2CCD" w14:textId="77777777" w:rsidR="008D5555" w:rsidRDefault="00000000">
            <w:pPr>
              <w:widowControl w:val="0"/>
              <w:spacing w:after="0" w:line="312" w:lineRule="auto"/>
              <w:rPr>
                <w:rFonts w:ascii="仿宋" w:eastAsia="仿宋" w:hAnsi="仿宋"/>
              </w:rPr>
            </w:pPr>
            <w:r>
              <w:rPr>
                <w:rFonts w:ascii="仿宋" w:eastAsia="仿宋" w:hAnsi="仿宋" w:hint="eastAsia"/>
              </w:rPr>
              <w:t>3、逆向工程与再工程（30分钟）：讲从代码恢复设计、遗留系统评价与四种演化策略。</w:t>
            </w:r>
          </w:p>
          <w:p w14:paraId="3D3660E8" w14:textId="77777777" w:rsidR="008D5555" w:rsidRDefault="00000000">
            <w:pPr>
              <w:widowControl w:val="0"/>
              <w:spacing w:after="0" w:line="312" w:lineRule="auto"/>
              <w:rPr>
                <w:rFonts w:ascii="仿宋" w:eastAsia="仿宋" w:hAnsi="仿宋"/>
              </w:rPr>
            </w:pPr>
            <w:r>
              <w:rPr>
                <w:rFonts w:ascii="仿宋" w:eastAsia="仿宋" w:hAnsi="仿宋" w:hint="eastAsia"/>
              </w:rPr>
              <w:lastRenderedPageBreak/>
              <w:t>4、演化规律与小结（15分钟）：用单体与微服务两种形态对照，说明演化策略的取舍。</w:t>
            </w:r>
          </w:p>
        </w:tc>
      </w:tr>
      <w:tr w:rsidR="008D5555" w14:paraId="0FB3E3C3"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77DB367C"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2FC62889" w14:textId="77777777" w:rsidR="008D5555" w:rsidRDefault="00000000">
            <w:pPr>
              <w:widowControl w:val="0"/>
              <w:spacing w:after="0" w:line="312" w:lineRule="auto"/>
              <w:rPr>
                <w:rFonts w:ascii="仿宋" w:eastAsia="仿宋" w:hAnsi="仿宋"/>
              </w:rPr>
            </w:pPr>
            <w:r>
              <w:rPr>
                <w:rFonts w:ascii="仿宋" w:eastAsia="仿宋" w:hAnsi="仿宋" w:hint="eastAsia"/>
              </w:rPr>
              <w:t>1、讨论：this.paySuccess自调用时，内层和外层的事务注解是否生效？</w:t>
            </w:r>
          </w:p>
          <w:p w14:paraId="6A30731B" w14:textId="77777777" w:rsidR="008D5555" w:rsidRDefault="00000000">
            <w:pPr>
              <w:widowControl w:val="0"/>
              <w:spacing w:after="0" w:line="312" w:lineRule="auto"/>
              <w:rPr>
                <w:rFonts w:ascii="仿宋" w:eastAsia="仿宋" w:hAnsi="仿宋"/>
              </w:rPr>
            </w:pPr>
            <w:r>
              <w:rPr>
                <w:rFonts w:ascii="仿宋" w:eastAsia="仿宋" w:hAnsi="仿宋" w:hint="eastAsia"/>
              </w:rPr>
              <w:t>2、讨论：一个测试在实现改动后就失败，它固定的是行为还是实现？</w:t>
            </w:r>
          </w:p>
          <w:p w14:paraId="5FBCAFF1" w14:textId="77777777" w:rsidR="008D5555" w:rsidRDefault="00000000">
            <w:pPr>
              <w:widowControl w:val="0"/>
              <w:spacing w:after="0" w:line="312" w:lineRule="auto"/>
              <w:rPr>
                <w:rFonts w:ascii="仿宋" w:eastAsia="仿宋" w:hAnsi="仿宋"/>
              </w:rPr>
            </w:pPr>
            <w:r>
              <w:rPr>
                <w:rFonts w:ascii="仿宋" w:eastAsia="仿宋" w:hAnsi="仿宋" w:hint="eastAsia"/>
              </w:rPr>
              <w:t>3、讨论：这个系统该不该拆成微服务？要回答这个问题，你需要哪些证据？</w:t>
            </w:r>
          </w:p>
        </w:tc>
      </w:tr>
      <w:tr w:rsidR="008D5555" w14:paraId="64B401F2"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03356EDC"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1、预习题（实验E6前完成）：</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1）非功能需求通常包括哪几类内容？答案：C</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功能清单与验收步骤；B. 数据库表结构；C. 性能、安全、可用性、可维护性等质量要求；D. 界面布局说明。</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2）提交说明只需写清改了什么，不必写为什么改。答案：B</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正确；B. 错误。</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3）接口改进时，“保持向后兼容”意味着什么？答案：D</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可以删除旧字段，只要新版本能跑通；B. 接口名称必须保持不变；C. 版本号必须递增；D. 现有调用方无需修改仍可正常调用。</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4）命名规范中，类名与方法名分别应当是什么词性？答案：A</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类名为名词，方法名为动词；B. 类名为动词，方法名为名词；C. 两者都应为名词；D. 两者都可以是任意词性。</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5）两套编码规范对同一处代码规定不同时，应按团队统一约定执行，并在提交说明中写明取舍理由。答案：A</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正确；B. 错误。</w:t>
            </w:r>
          </w:p>
          <w:p w14:paraId="33EA982F"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2、课后阅读：[1] 《软件设计与体系结构》；[2] Martin《敏捷软件开发》；[3] Gamma 等《设计模式》第1章；[4] Fowler《重构》第2版第3章；[5] Kerievsky《重构与模式》第3章；[6] Feathers《修改代码的艺术》第4、13章；[22] Parnas 1972；[23] Lehman 1980；[24] Chikofsky 等 1990；[26] Bennett 等 2000；[28] Lenarduzzi 等 2020</w:t>
            </w:r>
          </w:p>
        </w:tc>
      </w:tr>
      <w:tr w:rsidR="008D5555" w14:paraId="683FB64B" w14:textId="77777777" w:rsidTr="00BC5D9F">
        <w:trPr>
          <w:trHeight w:val="3251"/>
          <w:jc w:val="center"/>
        </w:trPr>
        <w:tc>
          <w:tcPr>
            <w:tcW w:w="9020" w:type="dxa"/>
            <w:gridSpan w:val="5"/>
            <w:tcBorders>
              <w:top w:val="single" w:sz="4" w:space="0" w:color="auto"/>
              <w:left w:val="single" w:sz="4" w:space="0" w:color="auto"/>
              <w:bottom w:val="single" w:sz="4" w:space="0" w:color="auto"/>
              <w:right w:val="single" w:sz="4" w:space="0" w:color="auto"/>
            </w:tcBorders>
          </w:tcPr>
          <w:p w14:paraId="68BB9F04"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7EA0573D" w14:textId="77777777" w:rsidR="008D5555" w:rsidRPr="00BC5D9F" w:rsidRDefault="008D5555" w:rsidP="00BC5D9F">
            <w:pPr>
              <w:snapToGrid w:val="0"/>
              <w:spacing w:after="0" w:line="312" w:lineRule="auto"/>
              <w:jc w:val="both"/>
              <w:rPr>
                <w:rFonts w:ascii="仿宋" w:eastAsia="仿宋" w:hAnsi="仿宋"/>
              </w:rPr>
            </w:pPr>
          </w:p>
        </w:tc>
      </w:tr>
    </w:tbl>
    <w:p w14:paraId="6F41541A"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38446920"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716"/>
        <w:gridCol w:w="1276"/>
        <w:gridCol w:w="1008"/>
      </w:tblGrid>
      <w:tr w:rsidR="008D5555" w14:paraId="26C8CA6D"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381B7E2"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127828FA" w14:textId="3DE4D700"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实验E6  规格驱动的需求变更</w:t>
            </w:r>
          </w:p>
        </w:tc>
      </w:tr>
      <w:tr w:rsidR="008D5555" w14:paraId="366C25B4"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000A75A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569" w:type="dxa"/>
            <w:gridSpan w:val="2"/>
            <w:tcBorders>
              <w:top w:val="single" w:sz="4" w:space="0" w:color="auto"/>
              <w:left w:val="nil"/>
              <w:bottom w:val="single" w:sz="4" w:space="0" w:color="auto"/>
              <w:right w:val="single" w:sz="4" w:space="0" w:color="auto"/>
            </w:tcBorders>
            <w:vAlign w:val="center"/>
          </w:tcPr>
          <w:p w14:paraId="2C4FD757"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2026年11月19日 第11周 星期四 第3-4节 第12次课</w:t>
            </w:r>
          </w:p>
        </w:tc>
        <w:tc>
          <w:tcPr>
            <w:tcW w:w="1276" w:type="dxa"/>
            <w:tcBorders>
              <w:top w:val="single" w:sz="4" w:space="0" w:color="auto"/>
              <w:left w:val="nil"/>
              <w:bottom w:val="single" w:sz="4" w:space="0" w:color="auto"/>
              <w:right w:val="single" w:sz="4" w:space="0" w:color="auto"/>
            </w:tcBorders>
            <w:vAlign w:val="center"/>
          </w:tcPr>
          <w:p w14:paraId="0E04F861"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008" w:type="dxa"/>
            <w:tcBorders>
              <w:top w:val="single" w:sz="4" w:space="0" w:color="auto"/>
              <w:left w:val="nil"/>
              <w:bottom w:val="single" w:sz="4" w:space="0" w:color="auto"/>
              <w:right w:val="single" w:sz="4" w:space="0" w:color="auto"/>
            </w:tcBorders>
            <w:vAlign w:val="center"/>
          </w:tcPr>
          <w:p w14:paraId="6FB96532"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4512E48"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DEF2B80"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0B64C7C9"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61413480"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296945D7"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46A92019"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71B78679"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1D87EF0A"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02EA12A0" w14:textId="77777777" w:rsidR="008D5555" w:rsidRDefault="00000000">
            <w:pPr>
              <w:snapToGrid w:val="0"/>
              <w:spacing w:after="0" w:line="312" w:lineRule="auto"/>
              <w:jc w:val="both"/>
              <w:rPr>
                <w:rFonts w:ascii="仿宋" w:eastAsia="仿宋" w:hAnsi="仿宋"/>
              </w:rPr>
            </w:pPr>
            <w:r>
              <w:rPr>
                <w:rFonts w:ascii="仿宋" w:eastAsia="仿宋" w:hAnsi="仿宋" w:hint="eastAsia"/>
              </w:rPr>
              <w:t>1、能把模糊需求改写为规格包；</w:t>
            </w:r>
          </w:p>
          <w:p w14:paraId="32148DD9" w14:textId="77777777" w:rsidR="008D5555" w:rsidRDefault="00000000">
            <w:pPr>
              <w:snapToGrid w:val="0"/>
              <w:spacing w:after="0" w:line="312" w:lineRule="auto"/>
              <w:jc w:val="both"/>
              <w:rPr>
                <w:rFonts w:ascii="仿宋" w:eastAsia="仿宋" w:hAnsi="仿宋"/>
              </w:rPr>
            </w:pPr>
            <w:r>
              <w:rPr>
                <w:rFonts w:ascii="仿宋" w:eastAsia="仿宋" w:hAnsi="仿宋" w:hint="eastAsia"/>
              </w:rPr>
              <w:t>2、能先写失败测试再用AI辅助实现；</w:t>
            </w:r>
          </w:p>
          <w:p w14:paraId="59928730" w14:textId="77777777" w:rsidR="008D5555" w:rsidRDefault="00000000">
            <w:pPr>
              <w:snapToGrid w:val="0"/>
              <w:spacing w:after="0" w:line="312" w:lineRule="auto"/>
              <w:jc w:val="both"/>
              <w:rPr>
                <w:rFonts w:ascii="仿宋" w:eastAsia="仿宋" w:hAnsi="仿宋"/>
              </w:rPr>
            </w:pPr>
            <w:r>
              <w:rPr>
                <w:rFonts w:ascii="仿宋" w:eastAsia="仿宋" w:hAnsi="仿宋" w:hint="eastAsia"/>
              </w:rPr>
              <w:t>3、能在保持接口兼容的前提下完成变更；</w:t>
            </w:r>
          </w:p>
          <w:p w14:paraId="65590F9B" w14:textId="77777777" w:rsidR="008D5555" w:rsidRDefault="00000000">
            <w:pPr>
              <w:snapToGrid w:val="0"/>
              <w:spacing w:after="0" w:line="312" w:lineRule="auto"/>
              <w:jc w:val="both"/>
              <w:rPr>
                <w:rFonts w:ascii="仿宋" w:eastAsia="仿宋" w:hAnsi="仿宋"/>
              </w:rPr>
            </w:pPr>
            <w:r>
              <w:rPr>
                <w:rFonts w:ascii="仿宋" w:eastAsia="仿宋" w:hAnsi="仿宋" w:hint="eastAsia"/>
              </w:rPr>
              <w:t>4、能比较两套编码规范并说明取舍。</w:t>
            </w:r>
          </w:p>
        </w:tc>
      </w:tr>
      <w:tr w:rsidR="008D5555" w14:paraId="207CC329"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28AECEBD"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53DE906" w14:textId="77777777" w:rsidR="008D5555" w:rsidRDefault="00000000">
            <w:pPr>
              <w:snapToGrid w:val="0"/>
              <w:spacing w:after="0" w:line="312" w:lineRule="auto"/>
              <w:jc w:val="both"/>
              <w:rPr>
                <w:rFonts w:ascii="仿宋" w:eastAsia="仿宋" w:hAnsi="仿宋"/>
              </w:rPr>
            </w:pPr>
            <w:r>
              <w:rPr>
                <w:rFonts w:ascii="仿宋" w:eastAsia="仿宋" w:hAnsi="仿宋" w:hint="eastAsia"/>
              </w:rPr>
              <w:t>1、用户故事、需求验收准则与非功能需求的写法。</w:t>
            </w:r>
          </w:p>
          <w:p w14:paraId="24B89EFA" w14:textId="77777777" w:rsidR="008D5555" w:rsidRDefault="00000000">
            <w:pPr>
              <w:snapToGrid w:val="0"/>
              <w:spacing w:after="0" w:line="312" w:lineRule="auto"/>
              <w:jc w:val="both"/>
              <w:rPr>
                <w:rFonts w:ascii="仿宋" w:eastAsia="仿宋" w:hAnsi="仿宋"/>
              </w:rPr>
            </w:pPr>
            <w:r>
              <w:rPr>
                <w:rFonts w:ascii="仿宋" w:eastAsia="仿宋" w:hAnsi="仿宋" w:hint="eastAsia"/>
              </w:rPr>
              <w:t>2、接口兼容的含义。</w:t>
            </w:r>
          </w:p>
          <w:p w14:paraId="59B7A55A" w14:textId="77777777" w:rsidR="008D5555" w:rsidRDefault="00000000">
            <w:pPr>
              <w:snapToGrid w:val="0"/>
              <w:spacing w:after="0" w:line="312" w:lineRule="auto"/>
              <w:jc w:val="both"/>
              <w:rPr>
                <w:rFonts w:ascii="仿宋" w:eastAsia="仿宋" w:hAnsi="仿宋"/>
              </w:rPr>
            </w:pPr>
            <w:r>
              <w:rPr>
                <w:rFonts w:ascii="仿宋" w:eastAsia="仿宋" w:hAnsi="仿宋" w:hint="eastAsia"/>
              </w:rPr>
              <w:t>3、命名与接口规范在实施中的落地。</w:t>
            </w:r>
          </w:p>
          <w:p w14:paraId="754F40F0" w14:textId="77777777" w:rsidR="008D5555" w:rsidRDefault="00000000">
            <w:pPr>
              <w:snapToGrid w:val="0"/>
              <w:spacing w:after="0" w:line="312" w:lineRule="auto"/>
              <w:jc w:val="both"/>
              <w:rPr>
                <w:rFonts w:ascii="仿宋" w:eastAsia="仿宋" w:hAnsi="仿宋"/>
              </w:rPr>
            </w:pPr>
            <w:r>
              <w:rPr>
                <w:rFonts w:ascii="仿宋" w:eastAsia="仿宋" w:hAnsi="仿宋" w:hint="eastAsia"/>
              </w:rPr>
              <w:t>4、提交说明与架构决策记录的写法。</w:t>
            </w:r>
          </w:p>
        </w:tc>
      </w:tr>
      <w:tr w:rsidR="008D5555" w14:paraId="09FA380E"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D57CFBD"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5CC96950"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重点：规格包与接口兼容。</w:t>
            </w:r>
          </w:p>
          <w:p w14:paraId="7C7B2FD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难点：规范之间冲突时的取舍与说明。</w:t>
            </w:r>
          </w:p>
        </w:tc>
      </w:tr>
      <w:tr w:rsidR="008D5555" w14:paraId="43F5DFB4"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5F4523A9"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7A75FB88" w14:textId="77777777" w:rsidR="008D5555" w:rsidRDefault="008D5555">
            <w:pPr>
              <w:snapToGrid w:val="0"/>
              <w:spacing w:after="0" w:line="312" w:lineRule="auto"/>
              <w:jc w:val="both"/>
              <w:rPr>
                <w:rFonts w:ascii="宋体" w:eastAsia="宋体" w:hAnsi="宋体"/>
              </w:rPr>
            </w:pPr>
          </w:p>
          <w:p w14:paraId="1B3F9B40"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7233B00D"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797BC051"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4A93D555"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246BE8A9" w14:textId="77777777" w:rsidR="008D5555" w:rsidRDefault="008D5555">
            <w:pPr>
              <w:snapToGrid w:val="0"/>
              <w:spacing w:after="0" w:line="312" w:lineRule="auto"/>
              <w:jc w:val="both"/>
              <w:rPr>
                <w:rFonts w:ascii="宋体" w:eastAsia="宋体" w:hAnsi="宋体"/>
                <w:kern w:val="24"/>
              </w:rPr>
            </w:pPr>
          </w:p>
          <w:p w14:paraId="5AC95982"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3B9D3926"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1B8DD971"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把模糊需求改写为规格包；（2）先写失败测试；（3）用AI辅助实现并提交可评审的变更，保持旧调用方无需修改；（4）对照两套编码规范说明取舍；（5）写架构决策记录；（6）说明非功能要求的证据层次，仅用Mock的部分标为部分验证。</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4、小结（10分钟）：抽1人说明本次变更如何保持接口兼容。</w:t>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p w14:paraId="2BDB7AD3"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46D1576E"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19A640DF" w14:textId="1F1813C8" w:rsidR="008D5555" w:rsidRDefault="00000000">
            <w:pPr>
              <w:snapToGrid w:val="0"/>
              <w:spacing w:after="0" w:line="312" w:lineRule="auto"/>
              <w:jc w:val="both"/>
              <w:rPr>
                <w:rFonts w:ascii="宋体" w:eastAsia="宋体" w:hAnsi="宋体"/>
              </w:rPr>
            </w:pPr>
            <w:r>
              <w:rPr>
                <w:rFonts w:ascii="宋体" w:eastAsia="宋体" w:hAnsi="宋体" w:hint="eastAsia"/>
                <w:b/>
                <w:bCs/>
              </w:rPr>
              <w:t xml:space="preserve">师生互动设计（提问、课堂讨论等）：</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 xml:space="preserve">课堂演示投票签到题（选择）：下列哪一项属于非功能需求？答案D。</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 xml:space="preserve">（A）用户可以按名称查询商品； （B）订单状态包含已支付； </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 xml:space="preserve">（C）商品可以下架； （D）查询响应时间不超过 500 毫秒。</w:t>
            </w:r>
          </w:p>
          <w:p w14:paraId="7F9E973D" w14:textId="77777777" w:rsidR="00854D7C" w:rsidRDefault="00000000">
            <w:pPr>
              <w:widowControl w:val="0"/>
              <w:spacing w:after="0" w:line="312" w:lineRule="auto"/>
              <w:rPr>
                <w:rFonts w:ascii="仿宋" w:eastAsia="仿宋" w:hAnsi="仿宋"/>
              </w:rPr>
            </w:pPr>
            <w:r>
              <w:rPr>
                <w:rFonts w:ascii="仿宋" w:eastAsia="仿宋" w:hAnsi="仿宋" w:hint="eastAsia"/>
              </w:rPr>
              <w:t xml:space="preserve">讨论：需求中哪些内容是靠追问才明确的？</w:t>
            </w:r>
          </w:p>
        </w:tc>
      </w:tr>
      <w:tr w:rsidR="008D5555" w14:paraId="6681BCE9"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6813FE9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实验目标：教师演示 E6-00：先用特征测试固定购物车促销计算、重构出策略接缝，再按规格落地购物车会员价；扩展题 E6-07 实现 E5-00 分析过的库存预警需求；沿用本人在E5所选的需求（另选须说明理由），把模糊需求改写为规格包（用户故事、需求验收准则、非功能需求），先写失败测试，再用AI辅助实现，提交可评审的变更与架构决策记录，并说明接口兼容的处理方式。</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作品展示题：提交规格包与对应的变更；说明需求中哪些内容是靠追问才明确的；说明本次变更如何保持接口兼容；比较两套编码规范对同一处代码的不同要求，说明你采用哪一套以及为什么。</w:t>
            </w:r>
          </w:p>
          <w:p w14:paraId="621AA259"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五问组织）＋不超过2分钟本人录屏，课后48小时内上传，再于48小时内完成3份互评。评分（满分100）：讲清楚30——用户故事、规则、边界、非功能需求与已澄清的歧义15，实际改动、调用与数据流及兼容范围15；有依据30——职责落点与类型、数据、接口契约的取舍15，两套编码规范对同一处代码的区别与采用理由15；验证过40——新规格未实现时不满足、实现后通过15，旧调用及边界与副作用回归15，非功能要求的证据层次与未验证的限制10（仅用Mock时标为部分验证）。必须实际实现新需求。声称的数据库删除、分页等效果须有集成证据。</w:t>
            </w:r>
          </w:p>
        </w:tc>
      </w:tr>
      <w:tr w:rsidR="008D5555" w14:paraId="56CE06F7"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1A392CF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1E7E8594" w14:textId="77777777" w:rsidR="008D5555" w:rsidRDefault="008D5555">
            <w:pPr>
              <w:snapToGrid w:val="0"/>
              <w:spacing w:after="0" w:line="312" w:lineRule="auto"/>
              <w:jc w:val="both"/>
              <w:rPr>
                <w:rFonts w:ascii="仿宋" w:eastAsia="仿宋" w:hAnsi="仿宋"/>
              </w:rPr>
            </w:pPr>
          </w:p>
          <w:p w14:paraId="76D738AF" w14:textId="77777777" w:rsidR="008D5555" w:rsidRDefault="008D5555">
            <w:pPr>
              <w:snapToGrid w:val="0"/>
              <w:spacing w:after="0" w:line="312" w:lineRule="auto"/>
              <w:jc w:val="both"/>
              <w:rPr>
                <w:rFonts w:ascii="仿宋" w:eastAsia="仿宋" w:hAnsi="仿宋"/>
              </w:rPr>
            </w:pPr>
          </w:p>
          <w:p w14:paraId="39A67B13" w14:textId="77777777" w:rsidR="008D5555" w:rsidRDefault="008D5555">
            <w:pPr>
              <w:snapToGrid w:val="0"/>
              <w:spacing w:after="0" w:line="312" w:lineRule="auto"/>
              <w:jc w:val="both"/>
              <w:rPr>
                <w:rFonts w:ascii="仿宋" w:eastAsia="仿宋" w:hAnsi="仿宋"/>
              </w:rPr>
            </w:pPr>
          </w:p>
          <w:p w14:paraId="42CC5827" w14:textId="77777777" w:rsidR="008D5555" w:rsidRDefault="008D5555">
            <w:pPr>
              <w:snapToGrid w:val="0"/>
              <w:spacing w:after="0" w:line="312" w:lineRule="auto"/>
              <w:jc w:val="both"/>
              <w:rPr>
                <w:rFonts w:ascii="仿宋" w:eastAsia="仿宋" w:hAnsi="仿宋"/>
              </w:rPr>
            </w:pPr>
          </w:p>
          <w:p w14:paraId="345E9840" w14:textId="77777777" w:rsidR="008D5555" w:rsidRDefault="008D5555">
            <w:pPr>
              <w:snapToGrid w:val="0"/>
              <w:spacing w:after="0" w:line="312" w:lineRule="auto"/>
              <w:jc w:val="both"/>
              <w:rPr>
                <w:rFonts w:ascii="仿宋" w:eastAsia="仿宋" w:hAnsi="仿宋"/>
              </w:rPr>
            </w:pPr>
          </w:p>
          <w:p w14:paraId="2C039F0D" w14:textId="77777777" w:rsidR="008D5555" w:rsidRDefault="008D5555">
            <w:pPr>
              <w:snapToGrid w:val="0"/>
              <w:spacing w:after="0" w:line="312" w:lineRule="auto"/>
              <w:jc w:val="both"/>
              <w:rPr>
                <w:rFonts w:ascii="仿宋" w:eastAsia="仿宋" w:hAnsi="仿宋"/>
              </w:rPr>
            </w:pPr>
          </w:p>
          <w:p w14:paraId="21F97A5C" w14:textId="77777777" w:rsidR="008D5555" w:rsidRDefault="008D5555">
            <w:pPr>
              <w:snapToGrid w:val="0"/>
              <w:spacing w:after="0" w:line="312" w:lineRule="auto"/>
              <w:jc w:val="both"/>
              <w:rPr>
                <w:rFonts w:ascii="仿宋" w:eastAsia="仿宋" w:hAnsi="仿宋"/>
              </w:rPr>
            </w:pPr>
          </w:p>
          <w:p w14:paraId="356BE373" w14:textId="77777777" w:rsidR="008D5555" w:rsidRDefault="008D5555">
            <w:pPr>
              <w:snapToGrid w:val="0"/>
              <w:spacing w:after="0" w:line="312" w:lineRule="auto"/>
              <w:jc w:val="both"/>
              <w:rPr>
                <w:rFonts w:ascii="仿宋" w:eastAsia="仿宋" w:hAnsi="仿宋"/>
              </w:rPr>
            </w:pPr>
          </w:p>
          <w:p w14:paraId="0701782A" w14:textId="77777777" w:rsidR="008D5555" w:rsidRDefault="008D5555">
            <w:pPr>
              <w:snapToGrid w:val="0"/>
              <w:spacing w:after="0" w:line="312" w:lineRule="auto"/>
              <w:jc w:val="both"/>
              <w:rPr>
                <w:rFonts w:ascii="仿宋" w:eastAsia="仿宋" w:hAnsi="仿宋"/>
              </w:rPr>
            </w:pPr>
          </w:p>
          <w:p w14:paraId="5E6B9E60" w14:textId="77777777" w:rsidR="008D5555" w:rsidRDefault="008D5555">
            <w:pPr>
              <w:snapToGrid w:val="0"/>
              <w:spacing w:after="0" w:line="312" w:lineRule="auto"/>
              <w:jc w:val="both"/>
              <w:rPr>
                <w:rFonts w:ascii="仿宋" w:eastAsia="仿宋" w:hAnsi="仿宋"/>
              </w:rPr>
            </w:pPr>
          </w:p>
          <w:p w14:paraId="61A7AEC7" w14:textId="77777777" w:rsidR="008D5555" w:rsidRDefault="008D5555">
            <w:pPr>
              <w:snapToGrid w:val="0"/>
              <w:spacing w:after="0" w:line="312" w:lineRule="auto"/>
              <w:jc w:val="both"/>
              <w:rPr>
                <w:rFonts w:ascii="仿宋" w:eastAsia="仿宋" w:hAnsi="仿宋"/>
              </w:rPr>
            </w:pPr>
          </w:p>
          <w:p w14:paraId="78E8E354" w14:textId="77777777" w:rsidR="008D5555" w:rsidRDefault="008D5555">
            <w:pPr>
              <w:snapToGrid w:val="0"/>
              <w:spacing w:after="0" w:line="312" w:lineRule="auto"/>
              <w:jc w:val="both"/>
              <w:rPr>
                <w:rFonts w:ascii="仿宋" w:eastAsia="仿宋" w:hAnsi="仿宋"/>
              </w:rPr>
            </w:pPr>
          </w:p>
          <w:p w14:paraId="196601F5" w14:textId="77777777" w:rsidR="008D5555" w:rsidRDefault="008D5555">
            <w:pPr>
              <w:snapToGrid w:val="0"/>
              <w:spacing w:after="0" w:line="312" w:lineRule="auto"/>
              <w:jc w:val="both"/>
              <w:rPr>
                <w:rFonts w:ascii="仿宋" w:eastAsia="仿宋" w:hAnsi="仿宋"/>
              </w:rPr>
            </w:pPr>
          </w:p>
          <w:p w14:paraId="7965D1D1" w14:textId="77777777" w:rsidR="008D5555" w:rsidRDefault="008D5555">
            <w:pPr>
              <w:snapToGrid w:val="0"/>
              <w:spacing w:after="0" w:line="312" w:lineRule="auto"/>
              <w:jc w:val="both"/>
              <w:rPr>
                <w:rFonts w:ascii="仿宋" w:eastAsia="仿宋" w:hAnsi="仿宋"/>
              </w:rPr>
            </w:pPr>
          </w:p>
          <w:p w14:paraId="522F3982" w14:textId="77777777" w:rsidR="008D5555" w:rsidRDefault="008D5555">
            <w:pPr>
              <w:snapToGrid w:val="0"/>
              <w:spacing w:after="0" w:line="312" w:lineRule="auto"/>
              <w:jc w:val="both"/>
              <w:rPr>
                <w:rFonts w:ascii="仿宋" w:eastAsia="仿宋" w:hAnsi="仿宋"/>
              </w:rPr>
            </w:pPr>
          </w:p>
          <w:p w14:paraId="78BE105B" w14:textId="77777777" w:rsidR="008D5555" w:rsidRDefault="008D5555">
            <w:pPr>
              <w:snapToGrid w:val="0"/>
              <w:spacing w:after="0" w:line="312" w:lineRule="auto"/>
              <w:jc w:val="both"/>
              <w:rPr>
                <w:rFonts w:ascii="仿宋" w:eastAsia="仿宋" w:hAnsi="仿宋"/>
              </w:rPr>
            </w:pPr>
          </w:p>
          <w:p w14:paraId="2E8674FC" w14:textId="77777777" w:rsidR="008D5555" w:rsidRDefault="008D5555">
            <w:pPr>
              <w:snapToGrid w:val="0"/>
              <w:spacing w:after="0" w:line="312" w:lineRule="auto"/>
              <w:jc w:val="both"/>
              <w:rPr>
                <w:rFonts w:ascii="仿宋" w:eastAsia="仿宋" w:hAnsi="仿宋"/>
              </w:rPr>
            </w:pPr>
          </w:p>
          <w:p w14:paraId="7742C009" w14:textId="77777777" w:rsidR="008D5555" w:rsidRDefault="008D5555">
            <w:pPr>
              <w:snapToGrid w:val="0"/>
              <w:spacing w:after="0" w:line="312" w:lineRule="auto"/>
              <w:jc w:val="both"/>
              <w:rPr>
                <w:rFonts w:ascii="仿宋" w:eastAsia="仿宋" w:hAnsi="仿宋"/>
              </w:rPr>
            </w:pPr>
          </w:p>
        </w:tc>
      </w:tr>
    </w:tbl>
    <w:p w14:paraId="38EE0893"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1ECBB6E3"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4371D822"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0833E0E2"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4946FD57" w14:textId="2CA351A9"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第五章  编码、测试与部署</w:t>
            </w:r>
          </w:p>
        </w:tc>
      </w:tr>
      <w:tr w:rsidR="008D5555" w14:paraId="675E8429"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017D6EEA"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4414C353"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2026年11月25日 第12周 星期三 第3-4节 第13次课</w:t>
            </w:r>
          </w:p>
        </w:tc>
        <w:tc>
          <w:tcPr>
            <w:tcW w:w="1276" w:type="dxa"/>
            <w:tcBorders>
              <w:top w:val="single" w:sz="4" w:space="0" w:color="auto"/>
              <w:left w:val="nil"/>
              <w:bottom w:val="single" w:sz="4" w:space="0" w:color="auto"/>
              <w:right w:val="single" w:sz="4" w:space="0" w:color="auto"/>
            </w:tcBorders>
            <w:vAlign w:val="center"/>
          </w:tcPr>
          <w:p w14:paraId="6B962975"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7AC15ECB"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7BC1B1ED"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300100D2"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31894FA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w:t>
            </w:r>
            <w:r>
              <w:rPr>
                <w:rFonts w:ascii="仿宋_GB2312" w:eastAsia="仿宋_GB2312" w:hAnsi="宋体" w:hint="eastAsia"/>
              </w:rPr>
              <w:sym w:font="Wingdings 2" w:char="0052"/>
            </w:r>
            <w:r>
              <w:rPr>
                <w:rFonts w:ascii="宋体" w:eastAsia="宋体" w:hAnsi="宋体" w:hint="eastAsia"/>
                <w:b/>
              </w:rPr>
              <w:t xml:space="preserve">  实验课□  习题课□  讨论课□  实习（践）课□   其它</w:t>
            </w:r>
          </w:p>
        </w:tc>
      </w:tr>
      <w:tr w:rsidR="008D5555" w14:paraId="635FDF76"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50D3BF64"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6662478D"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53E4D42B"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700C99A4"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2E6F185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1、掌握命名规范与接口契约规范，理解规范本身也是设计决策；</w:t>
            </w:r>
          </w:p>
          <w:p w14:paraId="2E6F185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2、理解代码评审的关注点与提交说明的写法；</w:t>
            </w:r>
          </w:p>
          <w:p w14:paraId="2E6F185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3、掌握测试的基本要求与需求验收准则；</w:t>
            </w:r>
          </w:p>
          <w:p w14:paraId="2E6F185F"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4、能以验收规则判定AI产品能否放行，能把代码编译并部署到运行环境。</w:t>
            </w:r>
          </w:p>
        </w:tc>
      </w:tr>
      <w:tr w:rsidR="008D5555" w14:paraId="1C8D9FA6"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0CAC59A7"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4AF821F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编码规范：变量、函数、接口与类的命名规范；面向对象约束、异常与分层条目；大小写约定；不同的规范对同一问题的规定不同；类库、程序集、命名空间的关系（Java中对应模块、jar包与包）；软件复用的分类与代码复用原则。</w:t>
            </w:r>
          </w:p>
          <w:p w14:paraId="4AF821F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2、接口契约规范：资源命名、错误结构、版本处理；在保持向后兼容的前提下改进接口。</w:t>
            </w:r>
          </w:p>
          <w:p w14:paraId="4AF821F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3、协作记录规范：代码评审的关注点——设计、复杂度、测试；提交说明的写法与要求，使变更的原因能被他人独立读懂；软件开发文档的类型与编制要求。</w:t>
            </w:r>
          </w:p>
          <w:p w14:paraId="4AF821F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4、测试的基本要求：软件测试的级别，黑盒与白盒测试，静态与动态测试，基于控制流的覆盖率指标，软件测试3A原则；需求验收准则。</w:t>
            </w:r>
          </w:p>
          <w:p w14:paraId="4AF821F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AI产品测试：以实验E7的验收规则为应用实例——教师题集含20条正常、8条对抗、4条分布外请求，标注独立于被测模型；正常题至少18/20，误拒正常请求计为失败；对抗与分布外题必须全部守住权限、只读与事实边界；用离线替身验证模型不可用与降级；全部满足才放行，模型不达标或不可用而普通路径可靠时降级，出现未受控的越权、写入或关键事实伪造时驳回；结论记入风险台账与验收报告。</w:t>
            </w:r>
          </w:p>
          <w:p w14:paraId="4AF821F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6、代码编译与运行环境部署：构建产物、依赖管理、配置与环境变量；把代码从开发环境部署到运行环境；部署后的验证与回滚。</w:t>
            </w:r>
          </w:p>
          <w:p w14:paraId="4AF821F3"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7、AI for SE：AI结对编程的“生成—审查—测试验证”闭环；AI辅助生成测试与部署配置；按AI输出的判定原则验证AI产出。</w:t>
            </w:r>
          </w:p>
        </w:tc>
      </w:tr>
      <w:tr w:rsidR="008D5555" w14:paraId="427A7E5D"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00326386"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2820B258"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重点：命名规范与接口契约；测试的基本要求；代码编译与运行环境的部署。</w:t>
            </w:r>
          </w:p>
          <w:p w14:paraId="28B9C1E2"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难点：理解规范本身也是设计决策；利用设计原则和规范来验收AI产出，而不是只看测试与否。</w:t>
            </w:r>
          </w:p>
        </w:tc>
      </w:tr>
      <w:tr w:rsidR="008D5555" w14:paraId="64D6DFDF"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704E8BE0"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10590544" w14:textId="77777777" w:rsidR="008D5555" w:rsidRDefault="008D5555">
            <w:pPr>
              <w:snapToGrid w:val="0"/>
              <w:spacing w:after="0" w:line="312" w:lineRule="auto"/>
              <w:jc w:val="both"/>
              <w:rPr>
                <w:rFonts w:ascii="宋体" w:eastAsia="宋体" w:hAnsi="宋体"/>
              </w:rPr>
            </w:pPr>
          </w:p>
          <w:p w14:paraId="422BC2F7"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w:t>
            </w:r>
            <w:r>
              <w:rPr>
                <w:rFonts w:ascii="仿宋_GB2312" w:eastAsia="仿宋_GB2312" w:hAnsi="宋体" w:hint="eastAsia"/>
              </w:rPr>
              <w:sym w:font="Wingdings 2" w:char="0052"/>
            </w:r>
            <w:r>
              <w:rPr>
                <w:rFonts w:ascii="仿宋" w:eastAsia="仿宋" w:hAnsi="仿宋" w:hint="eastAsia"/>
              </w:rPr>
              <w:t xml:space="preserve">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   练习法(习题或操作)□</w:t>
            </w:r>
          </w:p>
          <w:p w14:paraId="23E35F97"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651D3628"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22575ACF"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0C438727" w14:textId="77777777" w:rsidR="008D5555" w:rsidRDefault="008D5555">
            <w:pPr>
              <w:snapToGrid w:val="0"/>
              <w:spacing w:after="0" w:line="312" w:lineRule="auto"/>
              <w:jc w:val="both"/>
              <w:rPr>
                <w:rFonts w:ascii="宋体" w:eastAsia="宋体" w:hAnsi="宋体"/>
                <w:kern w:val="24"/>
              </w:rPr>
            </w:pPr>
          </w:p>
          <w:p w14:paraId="15A48F61"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397CEE67"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2CB38608"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7E29B127"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1、命名规范与接口契约（25分钟）：对照两套规范讲同一问题的不同规定；评价既有系统的统一返回结构与错误码设计。</w:t>
            </w:r>
          </w:p>
          <w:p w14:paraId="7E29B127"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2、协作记录（15分钟）：代码评审的关注点；提交说明怎么写才能让变更原因被独立读懂。</w:t>
            </w:r>
          </w:p>
          <w:p w14:paraId="7E29B127"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3、测试的基本要求（25分钟）：讲测试级别、覆盖准则与3A原则；讲需求验收准则的写法。以积分字段先写后覆盖为例，说明实现看似正确、测试也可能通过，但违反业务约束。</w:t>
            </w:r>
          </w:p>
          <w:p w14:paraId="7E29B127"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AI产品测试与部署（25分钟）：以E7验收规则为实例，走一遍评测集、对抗用例、风险台账与放行／降级／驳回的判定；讲从开发环境到运行环境的部署与回滚。并说明AI辅助生成测试与部署配置时如何按判定原则验证。</w:t>
            </w:r>
          </w:p>
        </w:tc>
      </w:tr>
      <w:tr w:rsidR="008D5555" w14:paraId="5ACE786C"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08D2A7CF"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147C6121" w14:textId="77777777" w:rsidR="008D5555" w:rsidRDefault="00000000">
            <w:pPr>
              <w:widowControl w:val="0"/>
              <w:spacing w:after="0" w:line="312" w:lineRule="auto"/>
              <w:rPr>
                <w:rFonts w:ascii="仿宋" w:eastAsia="仿宋" w:hAnsi="仿宋"/>
              </w:rPr>
            </w:pPr>
            <w:r>
              <w:rPr>
                <w:rFonts w:ascii="仿宋" w:eastAsia="仿宋" w:hAnsi="仿宋" w:hint="eastAsia"/>
              </w:rPr>
              <w:t>1、讨论：两套规范对同一问题的规定不一样，哪一套是对的？规范打架时听谁的？</w:t>
            </w:r>
          </w:p>
          <w:p w14:paraId="37D242E9" w14:textId="77777777" w:rsidR="008D5555" w:rsidRDefault="00000000">
            <w:pPr>
              <w:widowControl w:val="0"/>
              <w:spacing w:after="0" w:line="312" w:lineRule="auto"/>
              <w:rPr>
                <w:rFonts w:ascii="仿宋" w:eastAsia="仿宋" w:hAnsi="仿宋"/>
              </w:rPr>
            </w:pPr>
            <w:r>
              <w:rPr>
                <w:rFonts w:ascii="仿宋" w:eastAsia="仿宋" w:hAnsi="仿宋" w:hint="eastAsia"/>
              </w:rPr>
              <w:t>2、讨论：一段测试全部通过的AI生成代码，可以直接放行吗？</w:t>
            </w:r>
          </w:p>
          <w:p w14:paraId="185DA9E2" w14:textId="77777777" w:rsidR="008D5555" w:rsidRDefault="00000000">
            <w:pPr>
              <w:widowControl w:val="0"/>
              <w:spacing w:after="0" w:line="312" w:lineRule="auto"/>
              <w:rPr>
                <w:rFonts w:ascii="仿宋" w:eastAsia="仿宋" w:hAnsi="仿宋"/>
              </w:rPr>
            </w:pPr>
            <w:r>
              <w:rPr>
                <w:rFonts w:ascii="仿宋" w:eastAsia="仿宋" w:hAnsi="仿宋" w:hint="eastAsia"/>
              </w:rPr>
              <w:t>3、讨论：部署到运行环境后，用什么证明“这次上线是安全的”？</w:t>
            </w:r>
          </w:p>
        </w:tc>
      </w:tr>
      <w:tr w:rsidR="008D5555" w14:paraId="4785CB52"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DEEAF16"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1、预习题（实验E7前完成）：</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1）把模型预测当作“不可靠组件”，意味着设计目标是什么？答案：B</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把模型训练到零错误；B. 让系统在模型出错时仍能达成整体目标；C. 让模型自报置信度并依赖它决策；D. 把模型替换成规则引擎。</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2）护栏应尽量用非 AI 的硬性手段实现，例如取值区间限制、禁用词过滤。答案：A</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正确；B. 错误。</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3）分布外检测发现输入异常时，正确的处理是什么？答案：C</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照常给出预测，但降低置信度数值；B. 让模型重新训练一次；C. 拒绝预测，转交既定的人工或降级流程；D. 忽略该次输入并记录日志。</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4）验收报告中“放行、降级、驳回”三个结论依据什么作出？答案：D</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模型自报的准确率；B. 开发者的主观判断；C. 功能实现的代码行数；D. 按验收标准逐条核对的结果，以及评测集与对抗用例的证据。</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5）模型给出的置信度可以直接作为是否需要人工介入的依据。答案：B</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A. 正确；B. 错误。</w:t>
            </w:r>
          </w:p>
          <w:p w14:paraId="08BFC666"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2、课后阅读：[12] Cwalina 等《.NET 设计规范》第3、4章；[13] Tulach《软件框架设计的艺术》；[30] Suh 等 2025；[31] 阿里巴巴《Java 开发手册（黄山版）》；[32] Google Java Style Guide；[33] Google《Code Review》；[34] Microsoft REST API Guidelines；[35] Conventional Commits 1.0.0</w:t>
            </w:r>
          </w:p>
        </w:tc>
      </w:tr>
      <w:tr w:rsidR="008D5555" w14:paraId="7E3870EF" w14:textId="77777777" w:rsidTr="00854D7C">
        <w:trPr>
          <w:trHeight w:val="1753"/>
          <w:jc w:val="center"/>
        </w:trPr>
        <w:tc>
          <w:tcPr>
            <w:tcW w:w="9020" w:type="dxa"/>
            <w:gridSpan w:val="5"/>
            <w:tcBorders>
              <w:top w:val="single" w:sz="4" w:space="0" w:color="auto"/>
              <w:left w:val="single" w:sz="4" w:space="0" w:color="auto"/>
              <w:bottom w:val="single" w:sz="4" w:space="0" w:color="auto"/>
              <w:right w:val="single" w:sz="4" w:space="0" w:color="auto"/>
            </w:tcBorders>
          </w:tcPr>
          <w:p w14:paraId="72D5F47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15102D62" w14:textId="77777777" w:rsidR="008D5555" w:rsidRDefault="008D5555">
            <w:pPr>
              <w:snapToGrid w:val="0"/>
              <w:spacing w:after="0" w:line="312" w:lineRule="auto"/>
              <w:jc w:val="both"/>
              <w:rPr>
                <w:rFonts w:ascii="仿宋" w:eastAsia="仿宋" w:hAnsi="仿宋"/>
              </w:rPr>
            </w:pPr>
          </w:p>
          <w:p w14:paraId="5747F2BF" w14:textId="77777777" w:rsidR="008D5555" w:rsidRDefault="008D5555" w:rsidP="00854D7C">
            <w:pPr>
              <w:snapToGrid w:val="0"/>
              <w:spacing w:after="0" w:line="312" w:lineRule="auto"/>
              <w:jc w:val="both"/>
              <w:rPr>
                <w:rFonts w:ascii="仿宋" w:eastAsia="仿宋" w:hAnsi="仿宋"/>
              </w:rPr>
            </w:pPr>
          </w:p>
        </w:tc>
      </w:tr>
    </w:tbl>
    <w:p w14:paraId="56518213" w14:textId="77777777" w:rsidR="008D5555" w:rsidRDefault="00000000">
      <w:pPr>
        <w:jc w:val="center"/>
        <w:rPr>
          <w:rFonts w:ascii="Times New Roman" w:eastAsia="微软雅黑" w:hAnsi="Times New Roman"/>
          <w:sz w:val="32"/>
          <w:szCs w:val="32"/>
        </w:rPr>
      </w:pPr>
      <w:r>
        <w:rPr>
          <w:rFonts w:ascii="Times New Roman" w:eastAsia="微软雅黑" w:hAnsi="Times New Roman"/>
          <w:sz w:val="32"/>
          <w:szCs w:val="32"/>
        </w:rPr>
        <w:br w:type="page"/>
      </w:r>
    </w:p>
    <w:p w14:paraId="0FF7F97C" w14:textId="77777777" w:rsidR="008D5555"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lastRenderedPageBreak/>
        <w:t>分课次教案</w:t>
      </w:r>
    </w:p>
    <w:tbl>
      <w:tblPr>
        <w:tblW w:w="9020" w:type="dxa"/>
        <w:jc w:val="center"/>
        <w:tblLayout w:type="fixed"/>
        <w:tblLook w:val="04A0" w:firstRow="1" w:lastRow="0" w:firstColumn="1" w:lastColumn="0" w:noHBand="0" w:noVBand="1"/>
      </w:tblPr>
      <w:tblGrid>
        <w:gridCol w:w="1167"/>
        <w:gridCol w:w="1853"/>
        <w:gridCol w:w="3574"/>
        <w:gridCol w:w="1276"/>
        <w:gridCol w:w="1150"/>
      </w:tblGrid>
      <w:tr w:rsidR="008D5555" w14:paraId="10408DC9" w14:textId="77777777">
        <w:trPr>
          <w:trHeight w:val="567"/>
          <w:jc w:val="center"/>
        </w:trPr>
        <w:tc>
          <w:tcPr>
            <w:tcW w:w="3020" w:type="dxa"/>
            <w:gridSpan w:val="2"/>
            <w:tcBorders>
              <w:top w:val="single" w:sz="4" w:space="0" w:color="auto"/>
              <w:left w:val="single" w:sz="4" w:space="0" w:color="auto"/>
              <w:bottom w:val="single" w:sz="4" w:space="0" w:color="auto"/>
              <w:right w:val="single" w:sz="4" w:space="0" w:color="auto"/>
            </w:tcBorders>
            <w:vAlign w:val="center"/>
          </w:tcPr>
          <w:p w14:paraId="372AB0B6"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授课题目（章节或主题）</w:t>
            </w:r>
          </w:p>
        </w:tc>
        <w:tc>
          <w:tcPr>
            <w:tcW w:w="6000" w:type="dxa"/>
            <w:gridSpan w:val="3"/>
            <w:tcBorders>
              <w:top w:val="single" w:sz="4" w:space="0" w:color="auto"/>
              <w:left w:val="nil"/>
              <w:bottom w:val="single" w:sz="4" w:space="0" w:color="auto"/>
              <w:right w:val="single" w:sz="4" w:space="0" w:color="auto"/>
            </w:tcBorders>
            <w:vAlign w:val="center"/>
          </w:tcPr>
          <w:p w14:paraId="7BCA0577" w14:textId="52ADF336" w:rsidR="008D5555" w:rsidRDefault="00000000">
            <w:pPr>
              <w:snapToGrid w:val="0"/>
              <w:spacing w:after="0" w:line="240" w:lineRule="auto"/>
              <w:ind w:firstLineChars="100" w:firstLine="210"/>
              <w:jc w:val="center"/>
              <w:rPr>
                <w:rFonts w:ascii="仿宋" w:eastAsia="仿宋" w:hAnsi="仿宋"/>
              </w:rPr>
            </w:pPr>
            <w:r>
              <w:rPr>
                <w:rFonts w:ascii="仿宋_GB2312" w:eastAsia="仿宋_GB2312" w:hAnsi="宋体" w:hint="eastAsia"/>
              </w:rPr>
              <w:t>实验E7  AI 功能接入与验收</w:t>
            </w:r>
          </w:p>
        </w:tc>
      </w:tr>
      <w:tr w:rsidR="008D5555" w14:paraId="2678716B" w14:textId="77777777" w:rsidTr="004A5CA2">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178C0C8C"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授课时间</w:t>
            </w:r>
          </w:p>
        </w:tc>
        <w:tc>
          <w:tcPr>
            <w:tcW w:w="5427" w:type="dxa"/>
            <w:gridSpan w:val="2"/>
            <w:tcBorders>
              <w:top w:val="single" w:sz="4" w:space="0" w:color="auto"/>
              <w:left w:val="nil"/>
              <w:bottom w:val="single" w:sz="4" w:space="0" w:color="auto"/>
              <w:right w:val="single" w:sz="4" w:space="0" w:color="auto"/>
            </w:tcBorders>
            <w:vAlign w:val="center"/>
          </w:tcPr>
          <w:p w14:paraId="72CA16FF" w14:textId="77777777" w:rsidR="008D5555" w:rsidRDefault="00000000">
            <w:pPr>
              <w:snapToGrid w:val="0"/>
              <w:spacing w:after="0" w:line="240" w:lineRule="auto"/>
              <w:rPr>
                <w:rFonts w:ascii="宋体" w:eastAsia="宋体" w:hAnsi="宋体"/>
                <w:b/>
              </w:rPr>
            </w:pPr>
            <w:r>
              <w:rPr>
                <w:rFonts w:ascii="仿宋_GB2312" w:eastAsia="仿宋_GB2312" w:hAnsi="宋体" w:hint="eastAsia"/>
              </w:rPr>
              <w:t>2026年11月26日 第12周 星期四 第3-4节 第14次课</w:t>
            </w:r>
          </w:p>
        </w:tc>
        <w:tc>
          <w:tcPr>
            <w:tcW w:w="1276" w:type="dxa"/>
            <w:tcBorders>
              <w:top w:val="single" w:sz="4" w:space="0" w:color="auto"/>
              <w:left w:val="nil"/>
              <w:bottom w:val="single" w:sz="4" w:space="0" w:color="auto"/>
              <w:right w:val="single" w:sz="4" w:space="0" w:color="auto"/>
            </w:tcBorders>
            <w:vAlign w:val="center"/>
          </w:tcPr>
          <w:p w14:paraId="4DE1210F" w14:textId="77777777" w:rsidR="008D5555" w:rsidRDefault="00000000">
            <w:pPr>
              <w:snapToGrid w:val="0"/>
              <w:spacing w:after="0" w:line="240" w:lineRule="auto"/>
              <w:jc w:val="center"/>
              <w:rPr>
                <w:rFonts w:ascii="宋体" w:eastAsia="宋体" w:hAnsi="宋体"/>
                <w:b/>
              </w:rPr>
            </w:pPr>
            <w:r>
              <w:rPr>
                <w:rFonts w:ascii="宋体" w:eastAsia="宋体" w:hAnsi="宋体" w:hint="eastAsia"/>
                <w:b/>
              </w:rPr>
              <w:t>授课时数</w:t>
            </w:r>
          </w:p>
        </w:tc>
        <w:tc>
          <w:tcPr>
            <w:tcW w:w="1150" w:type="dxa"/>
            <w:tcBorders>
              <w:top w:val="single" w:sz="4" w:space="0" w:color="auto"/>
              <w:left w:val="nil"/>
              <w:bottom w:val="single" w:sz="4" w:space="0" w:color="auto"/>
              <w:right w:val="single" w:sz="4" w:space="0" w:color="auto"/>
            </w:tcBorders>
            <w:vAlign w:val="center"/>
          </w:tcPr>
          <w:p w14:paraId="50BE0FFE" w14:textId="77777777" w:rsidR="008D5555" w:rsidRDefault="00000000">
            <w:pPr>
              <w:snapToGrid w:val="0"/>
              <w:spacing w:after="0" w:line="240" w:lineRule="auto"/>
              <w:jc w:val="center"/>
              <w:rPr>
                <w:rFonts w:ascii="仿宋" w:eastAsia="仿宋" w:hAnsi="仿宋"/>
              </w:rPr>
            </w:pPr>
            <w:r>
              <w:rPr>
                <w:rFonts w:ascii="仿宋" w:eastAsia="仿宋" w:hAnsi="仿宋" w:hint="eastAsia"/>
              </w:rPr>
              <w:t>2</w:t>
            </w:r>
          </w:p>
        </w:tc>
      </w:tr>
      <w:tr w:rsidR="008D5555" w14:paraId="37F59C1E"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75A3F028"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教学课型</w:t>
            </w:r>
          </w:p>
        </w:tc>
        <w:tc>
          <w:tcPr>
            <w:tcW w:w="7853" w:type="dxa"/>
            <w:gridSpan w:val="4"/>
            <w:tcBorders>
              <w:top w:val="single" w:sz="4" w:space="0" w:color="auto"/>
              <w:left w:val="nil"/>
              <w:bottom w:val="single" w:sz="4" w:space="0" w:color="auto"/>
              <w:right w:val="single" w:sz="4" w:space="0" w:color="auto"/>
            </w:tcBorders>
            <w:vAlign w:val="center"/>
          </w:tcPr>
          <w:p w14:paraId="2D412A04" w14:textId="77777777" w:rsidR="008D5555" w:rsidRDefault="00000000">
            <w:pPr>
              <w:snapToGrid w:val="0"/>
              <w:spacing w:after="0" w:line="240" w:lineRule="auto"/>
              <w:jc w:val="both"/>
              <w:rPr>
                <w:rFonts w:ascii="宋体" w:eastAsia="宋体" w:hAnsi="宋体"/>
                <w:b/>
              </w:rPr>
            </w:pPr>
            <w:r>
              <w:rPr>
                <w:rFonts w:ascii="宋体" w:eastAsia="宋体" w:hAnsi="宋体" w:hint="eastAsia"/>
                <w:b/>
              </w:rPr>
              <w:t>理论课□  实验课</w:t>
            </w:r>
            <w:r>
              <w:rPr>
                <w:rFonts w:ascii="仿宋_GB2312" w:eastAsia="仿宋_GB2312" w:hAnsi="宋体" w:hint="eastAsia"/>
              </w:rPr>
              <w:sym w:font="Wingdings 2" w:char="0052"/>
            </w:r>
            <w:r>
              <w:rPr>
                <w:rFonts w:ascii="宋体" w:eastAsia="宋体" w:hAnsi="宋体" w:hint="eastAsia"/>
                <w:b/>
              </w:rPr>
              <w:t xml:space="preserve">  习题课□  讨论课□  实习（践）课□   其它</w:t>
            </w:r>
          </w:p>
        </w:tc>
      </w:tr>
      <w:tr w:rsidR="008D5555" w14:paraId="004419F1" w14:textId="77777777">
        <w:trPr>
          <w:trHeight w:val="567"/>
          <w:jc w:val="center"/>
        </w:trPr>
        <w:tc>
          <w:tcPr>
            <w:tcW w:w="1167" w:type="dxa"/>
            <w:tcBorders>
              <w:top w:val="single" w:sz="4" w:space="0" w:color="auto"/>
              <w:left w:val="single" w:sz="4" w:space="0" w:color="auto"/>
              <w:bottom w:val="single" w:sz="4" w:space="0" w:color="auto"/>
              <w:right w:val="single" w:sz="4" w:space="0" w:color="auto"/>
            </w:tcBorders>
            <w:vAlign w:val="center"/>
          </w:tcPr>
          <w:p w14:paraId="6472FB5F"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授课形式</w:t>
            </w:r>
          </w:p>
        </w:tc>
        <w:tc>
          <w:tcPr>
            <w:tcW w:w="7853" w:type="dxa"/>
            <w:gridSpan w:val="4"/>
            <w:tcBorders>
              <w:top w:val="single" w:sz="4" w:space="0" w:color="auto"/>
              <w:left w:val="nil"/>
              <w:bottom w:val="single" w:sz="4" w:space="0" w:color="auto"/>
              <w:right w:val="single" w:sz="4" w:space="0" w:color="auto"/>
            </w:tcBorders>
            <w:vAlign w:val="center"/>
          </w:tcPr>
          <w:p w14:paraId="2A224880" w14:textId="77777777" w:rsidR="008D5555" w:rsidRDefault="00000000">
            <w:pPr>
              <w:snapToGrid w:val="0"/>
              <w:spacing w:after="0" w:line="240" w:lineRule="auto"/>
              <w:jc w:val="both"/>
              <w:rPr>
                <w:rFonts w:ascii="宋体" w:eastAsia="宋体" w:hAnsi="宋体"/>
                <w:b/>
                <w:bCs/>
              </w:rPr>
            </w:pPr>
            <w:r>
              <w:rPr>
                <w:rFonts w:ascii="宋体" w:eastAsia="宋体" w:hAnsi="宋体" w:hint="eastAsia"/>
                <w:b/>
                <w:bCs/>
              </w:rPr>
              <w:t xml:space="preserve">线上授课□ </w:t>
            </w:r>
            <w:r>
              <w:rPr>
                <w:rFonts w:ascii="宋体" w:eastAsia="宋体" w:hAnsi="宋体"/>
                <w:b/>
                <w:bCs/>
              </w:rPr>
              <w:t xml:space="preserve">      </w:t>
            </w:r>
            <w:r>
              <w:rPr>
                <w:rFonts w:ascii="宋体" w:eastAsia="宋体" w:hAnsi="宋体" w:hint="eastAsia"/>
                <w:b/>
                <w:bCs/>
              </w:rPr>
              <w:t xml:space="preserve">线上下授课□ </w:t>
            </w:r>
            <w:r>
              <w:rPr>
                <w:rFonts w:ascii="宋体" w:eastAsia="宋体" w:hAnsi="宋体"/>
                <w:b/>
                <w:bCs/>
              </w:rPr>
              <w:t xml:space="preserve">     </w:t>
            </w:r>
            <w:r>
              <w:rPr>
                <w:rFonts w:ascii="宋体" w:eastAsia="宋体" w:hAnsi="宋体" w:hint="eastAsia"/>
                <w:b/>
                <w:bCs/>
              </w:rPr>
              <w:t>线上线下混合式授课</w:t>
            </w:r>
            <w:r>
              <w:rPr>
                <w:rFonts w:ascii="仿宋_GB2312" w:eastAsia="仿宋_GB2312" w:hAnsi="宋体" w:hint="eastAsia"/>
              </w:rPr>
              <w:sym w:font="Wingdings 2" w:char="0052"/>
            </w:r>
          </w:p>
        </w:tc>
      </w:tr>
      <w:tr w:rsidR="008D5555" w14:paraId="477DDF87" w14:textId="77777777">
        <w:trPr>
          <w:trHeight w:val="1183"/>
          <w:jc w:val="center"/>
        </w:trPr>
        <w:tc>
          <w:tcPr>
            <w:tcW w:w="9020" w:type="dxa"/>
            <w:gridSpan w:val="5"/>
            <w:tcBorders>
              <w:top w:val="single" w:sz="4" w:space="0" w:color="auto"/>
              <w:left w:val="single" w:sz="4" w:space="0" w:color="auto"/>
              <w:bottom w:val="single" w:sz="4" w:space="0" w:color="auto"/>
              <w:right w:val="single" w:sz="4" w:space="0" w:color="auto"/>
            </w:tcBorders>
          </w:tcPr>
          <w:p w14:paraId="4FA3D1F2"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教学目标与要求：</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1、能写出AI功能的验收准则并预先确定指标；</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2、能区分模型理解与确定性业务处理的职责，实现护栏、置信度与来源展示、降级路径；</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3、能用独立题集比较普通与LLM两种实现，验证对抗、分布外与模型不可用时的处理；</w:t>
            </w:r>
          </w:p>
          <w:p w14:paraId="5ABA0EE0"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4、能给出放行、降级或驳回的验收结论并说明局限。</w:t>
            </w:r>
          </w:p>
        </w:tc>
      </w:tr>
      <w:tr w:rsidR="008D5555" w14:paraId="19EE6FEC" w14:textId="77777777">
        <w:trPr>
          <w:trHeight w:val="1544"/>
          <w:jc w:val="center"/>
        </w:trPr>
        <w:tc>
          <w:tcPr>
            <w:tcW w:w="9020" w:type="dxa"/>
            <w:gridSpan w:val="5"/>
            <w:tcBorders>
              <w:top w:val="single" w:sz="4" w:space="0" w:color="auto"/>
              <w:left w:val="single" w:sz="4" w:space="0" w:color="auto"/>
              <w:bottom w:val="single" w:sz="4" w:space="0" w:color="auto"/>
              <w:right w:val="single" w:sz="4" w:space="0" w:color="auto"/>
            </w:tcBorders>
          </w:tcPr>
          <w:p w14:paraId="42F5297E" w14:textId="77777777" w:rsidR="008D5555" w:rsidRDefault="00000000">
            <w:pPr>
              <w:snapToGrid w:val="0"/>
              <w:spacing w:after="0" w:line="312" w:lineRule="auto"/>
              <w:jc w:val="both"/>
              <w:rPr>
                <w:rFonts w:ascii="宋体" w:eastAsia="宋体" w:hAnsi="宋体"/>
                <w:b/>
                <w:szCs w:val="28"/>
              </w:rPr>
            </w:pPr>
            <w:r>
              <w:rPr>
                <w:rFonts w:ascii="宋体" w:eastAsia="宋体" w:hAnsi="宋体" w:hint="eastAsia"/>
                <w:b/>
                <w:szCs w:val="28"/>
              </w:rPr>
              <w:t>主要知识点：</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1、AI产出验收原则的指标化改写。</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2、评测集与对抗用例的构造；题集独立性，公开过的题只能计回归。</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3、提示注入与最小权限：模型不决定身份、权限、金额、数据库写入与统计求和。</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4、风险台账与验收报告结构。</w:t>
            </w:r>
          </w:p>
          <w:p w14:paraId="52458C62" w14:textId="77777777" w:rsidR="008D5555" w:rsidRDefault="00000000">
            <w:pPr>
              <w:snapToGrid w:val="0"/>
              <w:spacing w:after="0" w:line="312" w:lineRule="auto"/>
              <w:jc w:val="both"/>
              <w:rPr>
                <w:rFonts w:ascii="仿宋" w:eastAsia="仿宋" w:hAnsi="仿宋"/>
              </w:rPr>
            </w:pPr>
            <w:r>
              <w:rPr>
                <w:rFonts w:ascii="仿宋" w:eastAsia="仿宋" w:hAnsi="仿宋" w:hint="eastAsia"/>
              </w:rPr>
              <w:t xml:space="preserve">5、七条面向不确定性的设计原则在本次实现中的落地：护栏、执行者与检查者、分布外拒答、降级。</w:t>
            </w:r>
          </w:p>
        </w:tc>
      </w:tr>
      <w:tr w:rsidR="008D5555" w14:paraId="5F2E6C0C" w14:textId="77777777">
        <w:trPr>
          <w:trHeight w:val="575"/>
          <w:jc w:val="center"/>
        </w:trPr>
        <w:tc>
          <w:tcPr>
            <w:tcW w:w="9020" w:type="dxa"/>
            <w:gridSpan w:val="5"/>
            <w:tcBorders>
              <w:top w:val="single" w:sz="4" w:space="0" w:color="auto"/>
              <w:left w:val="single" w:sz="4" w:space="0" w:color="auto"/>
              <w:bottom w:val="single" w:sz="4" w:space="0" w:color="auto"/>
              <w:right w:val="single" w:sz="4" w:space="0" w:color="auto"/>
            </w:tcBorders>
          </w:tcPr>
          <w:p w14:paraId="6B48743E"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重点与难点：</w:t>
            </w:r>
          </w:p>
          <w:p w14:paraId="55A0619D"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重点：验收准则、评测集与验收结论。</w:t>
            </w:r>
          </w:p>
          <w:p w14:paraId="6035507C" w14:textId="77777777" w:rsidR="008D5555" w:rsidRDefault="00000000">
            <w:pPr>
              <w:widowControl w:val="0"/>
              <w:spacing w:after="0" w:line="312" w:lineRule="auto"/>
              <w:rPr>
                <w:rFonts w:ascii="仿宋" w:eastAsia="仿宋" w:hAnsi="仿宋"/>
                <w:color w:val="000000" w:themeColor="text1"/>
              </w:rPr>
            </w:pPr>
            <w:r>
              <w:rPr>
                <w:rFonts w:ascii="仿宋" w:eastAsia="仿宋" w:hAnsi="仿宋" w:hint="eastAsia"/>
              </w:rPr>
              <w:t>难点：说明测试为什么没有发现某个问题。</w:t>
            </w:r>
          </w:p>
        </w:tc>
      </w:tr>
      <w:tr w:rsidR="008D5555" w14:paraId="398D731F" w14:textId="77777777">
        <w:trPr>
          <w:trHeight w:val="1273"/>
          <w:jc w:val="center"/>
        </w:trPr>
        <w:tc>
          <w:tcPr>
            <w:tcW w:w="9020" w:type="dxa"/>
            <w:gridSpan w:val="5"/>
            <w:tcBorders>
              <w:top w:val="single" w:sz="4" w:space="0" w:color="auto"/>
              <w:left w:val="single" w:sz="4" w:space="0" w:color="auto"/>
              <w:bottom w:val="single" w:sz="4" w:space="0" w:color="auto"/>
              <w:right w:val="single" w:sz="4" w:space="0" w:color="auto"/>
            </w:tcBorders>
          </w:tcPr>
          <w:p w14:paraId="12F3E1C0"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教学方法（请打√选择）：</w:t>
            </w:r>
          </w:p>
          <w:p w14:paraId="312850FA" w14:textId="77777777" w:rsidR="008D5555" w:rsidRDefault="008D5555">
            <w:pPr>
              <w:snapToGrid w:val="0"/>
              <w:spacing w:after="0" w:line="312" w:lineRule="auto"/>
              <w:jc w:val="both"/>
              <w:rPr>
                <w:rFonts w:ascii="宋体" w:eastAsia="宋体" w:hAnsi="宋体"/>
              </w:rPr>
            </w:pPr>
          </w:p>
          <w:p w14:paraId="72B75292" w14:textId="77777777" w:rsidR="008D5555" w:rsidRDefault="00000000">
            <w:pPr>
              <w:snapToGrid w:val="0"/>
              <w:spacing w:after="0" w:line="312" w:lineRule="auto"/>
              <w:jc w:val="both"/>
              <w:rPr>
                <w:rFonts w:ascii="仿宋" w:eastAsia="仿宋" w:hAnsi="仿宋"/>
              </w:rPr>
            </w:pPr>
            <w:r>
              <w:rPr>
                <w:rFonts w:ascii="仿宋" w:eastAsia="仿宋" w:hAnsi="仿宋" w:hint="eastAsia"/>
              </w:rPr>
              <w:t>讲授法□     讨论法</w:t>
            </w:r>
            <w:r>
              <w:rPr>
                <w:rFonts w:ascii="仿宋_GB2312" w:eastAsia="仿宋_GB2312" w:hAnsi="宋体" w:hint="eastAsia"/>
              </w:rPr>
              <w:sym w:font="Wingdings 2" w:char="0052"/>
            </w:r>
            <w:r>
              <w:rPr>
                <w:rFonts w:ascii="仿宋" w:eastAsia="仿宋" w:hAnsi="仿宋" w:hint="eastAsia"/>
              </w:rPr>
              <w:t xml:space="preserve">      演示法</w:t>
            </w:r>
            <w:r>
              <w:rPr>
                <w:rFonts w:ascii="仿宋_GB2312" w:eastAsia="仿宋_GB2312" w:hAnsi="宋体" w:hint="eastAsia"/>
              </w:rPr>
              <w:sym w:font="Wingdings 2" w:char="0052"/>
            </w:r>
            <w:r>
              <w:rPr>
                <w:rFonts w:ascii="仿宋" w:eastAsia="仿宋" w:hAnsi="仿宋" w:hint="eastAsia"/>
              </w:rPr>
              <w:t xml:space="preserve">     自学辅导法</w:t>
            </w:r>
            <w:r>
              <w:rPr>
                <w:rFonts w:ascii="仿宋_GB2312" w:eastAsia="仿宋_GB2312" w:hAnsi="宋体" w:hint="eastAsia"/>
              </w:rPr>
              <w:sym w:font="Wingdings 2" w:char="0052"/>
            </w:r>
            <w:r>
              <w:rPr>
                <w:rFonts w:ascii="仿宋" w:eastAsia="仿宋" w:hAnsi="仿宋" w:hint="eastAsia"/>
              </w:rPr>
              <w:t xml:space="preserve">   练习法(习题或操作)</w:t>
            </w:r>
            <w:r>
              <w:rPr>
                <w:rFonts w:ascii="仿宋_GB2312" w:eastAsia="仿宋_GB2312" w:hAnsi="宋体" w:hint="eastAsia"/>
              </w:rPr>
              <w:sym w:font="Wingdings 2" w:char="0052"/>
            </w:r>
          </w:p>
          <w:p w14:paraId="7DE79D60" w14:textId="77777777" w:rsidR="008D5555" w:rsidRDefault="00000000">
            <w:pPr>
              <w:snapToGrid w:val="0"/>
              <w:spacing w:after="0" w:line="312" w:lineRule="auto"/>
              <w:jc w:val="both"/>
              <w:rPr>
                <w:rFonts w:ascii="宋体" w:eastAsia="宋体" w:hAnsi="宋体"/>
                <w:spacing w:val="-8"/>
                <w:kern w:val="10"/>
              </w:rPr>
            </w:pPr>
            <w:r>
              <w:rPr>
                <w:rFonts w:ascii="仿宋" w:eastAsia="仿宋" w:hAnsi="仿宋" w:hint="eastAsia"/>
                <w:spacing w:val="-8"/>
                <w:kern w:val="10"/>
              </w:rPr>
              <w:t>ＰＢＬ（以问题为中心的教学法）</w:t>
            </w:r>
            <w:r>
              <w:rPr>
                <w:rFonts w:ascii="仿宋_GB2312" w:eastAsia="仿宋_GB2312" w:hAnsi="宋体" w:hint="eastAsia"/>
              </w:rPr>
              <w:sym w:font="Wingdings 2" w:char="0052"/>
            </w:r>
            <w:r>
              <w:rPr>
                <w:rFonts w:ascii="仿宋" w:eastAsia="仿宋" w:hAnsi="仿宋" w:hint="eastAsia"/>
                <w:spacing w:val="-8"/>
                <w:kern w:val="10"/>
              </w:rPr>
              <w:t xml:space="preserve">       案例法</w:t>
            </w:r>
            <w:r>
              <w:rPr>
                <w:rFonts w:ascii="仿宋_GB2312" w:eastAsia="仿宋_GB2312" w:hAnsi="宋体" w:hint="eastAsia"/>
              </w:rPr>
              <w:sym w:font="Wingdings 2" w:char="0052"/>
            </w:r>
            <w:r>
              <w:rPr>
                <w:rFonts w:ascii="仿宋" w:eastAsia="仿宋" w:hAnsi="仿宋" w:hint="eastAsia"/>
                <w:spacing w:val="-8"/>
                <w:kern w:val="10"/>
              </w:rPr>
              <w:t xml:space="preserve">            其它</w:t>
            </w:r>
          </w:p>
        </w:tc>
      </w:tr>
      <w:tr w:rsidR="008D5555" w14:paraId="622112EA" w14:textId="77777777">
        <w:trPr>
          <w:trHeight w:val="1263"/>
          <w:jc w:val="center"/>
        </w:trPr>
        <w:tc>
          <w:tcPr>
            <w:tcW w:w="9020" w:type="dxa"/>
            <w:gridSpan w:val="5"/>
            <w:tcBorders>
              <w:top w:val="single" w:sz="4" w:space="0" w:color="auto"/>
              <w:left w:val="single" w:sz="4" w:space="0" w:color="auto"/>
              <w:bottom w:val="single" w:sz="4" w:space="0" w:color="auto"/>
              <w:right w:val="single" w:sz="4" w:space="0" w:color="auto"/>
            </w:tcBorders>
          </w:tcPr>
          <w:p w14:paraId="028640DC" w14:textId="77777777" w:rsidR="008D5555" w:rsidRDefault="00000000">
            <w:pPr>
              <w:snapToGrid w:val="0"/>
              <w:spacing w:after="0" w:line="312" w:lineRule="auto"/>
              <w:jc w:val="both"/>
              <w:rPr>
                <w:rFonts w:ascii="宋体" w:eastAsia="宋体" w:hAnsi="宋体"/>
                <w:b/>
                <w:bCs/>
              </w:rPr>
            </w:pPr>
            <w:r>
              <w:rPr>
                <w:rFonts w:ascii="宋体" w:eastAsia="宋体" w:hAnsi="宋体" w:hint="eastAsia"/>
                <w:b/>
                <w:bCs/>
              </w:rPr>
              <w:t>教学媒体（请打√选择）：</w:t>
            </w:r>
          </w:p>
          <w:p w14:paraId="7372EE2B" w14:textId="77777777" w:rsidR="008D5555" w:rsidRDefault="008D5555">
            <w:pPr>
              <w:snapToGrid w:val="0"/>
              <w:spacing w:after="0" w:line="312" w:lineRule="auto"/>
              <w:jc w:val="both"/>
              <w:rPr>
                <w:rFonts w:ascii="宋体" w:eastAsia="宋体" w:hAnsi="宋体"/>
                <w:kern w:val="24"/>
              </w:rPr>
            </w:pPr>
          </w:p>
          <w:p w14:paraId="1B27D4F2" w14:textId="77777777" w:rsidR="008D5555" w:rsidRDefault="00000000">
            <w:pPr>
              <w:snapToGrid w:val="0"/>
              <w:spacing w:after="0" w:line="312" w:lineRule="auto"/>
              <w:jc w:val="both"/>
              <w:rPr>
                <w:rFonts w:ascii="仿宋" w:eastAsia="仿宋" w:hAnsi="仿宋"/>
              </w:rPr>
            </w:pPr>
            <w:r>
              <w:rPr>
                <w:rFonts w:ascii="仿宋" w:eastAsia="仿宋" w:hAnsi="仿宋" w:hint="eastAsia"/>
              </w:rPr>
              <w:t>多媒体课件</w:t>
            </w:r>
            <w:r>
              <w:rPr>
                <w:rFonts w:ascii="仿宋" w:eastAsia="仿宋" w:hAnsi="仿宋" w:hint="eastAsia"/>
              </w:rPr>
              <w:sym w:font="Wingdings 2" w:char="F052"/>
            </w:r>
            <w:r>
              <w:rPr>
                <w:rFonts w:ascii="仿宋" w:eastAsia="仿宋" w:hAnsi="仿宋" w:hint="eastAsia"/>
              </w:rPr>
              <w:t xml:space="preserve">   板书</w:t>
            </w:r>
            <w:r>
              <w:rPr>
                <w:rFonts w:ascii="仿宋" w:eastAsia="仿宋" w:hAnsi="仿宋" w:hint="eastAsia"/>
              </w:rPr>
              <w:sym w:font="Wingdings 2" w:char="F052"/>
            </w:r>
            <w:r>
              <w:rPr>
                <w:rFonts w:ascii="仿宋" w:eastAsia="仿宋" w:hAnsi="仿宋" w:hint="eastAsia"/>
              </w:rPr>
              <w:t xml:space="preserve">  实物□  标本□     挂图□    模型□  </w:t>
            </w:r>
            <w:r>
              <w:rPr>
                <w:rFonts w:ascii="仿宋" w:eastAsia="仿宋" w:hAnsi="仿宋" w:hint="eastAsia"/>
                <w:spacing w:val="-8"/>
                <w:kern w:val="10"/>
              </w:rPr>
              <w:t>其它</w:t>
            </w:r>
            <w:r>
              <w:rPr>
                <w:rFonts w:ascii="仿宋" w:eastAsia="仿宋" w:hAnsi="仿宋" w:hint="eastAsia"/>
                <w:spacing w:val="-8"/>
                <w:kern w:val="10"/>
                <w:u w:val="single"/>
              </w:rPr>
              <w:t xml:space="preserve">  代码                 </w:t>
            </w:r>
          </w:p>
        </w:tc>
      </w:tr>
      <w:tr w:rsidR="008D5555" w14:paraId="222EF135" w14:textId="77777777">
        <w:trPr>
          <w:trHeight w:val="770"/>
          <w:jc w:val="center"/>
        </w:trPr>
        <w:tc>
          <w:tcPr>
            <w:tcW w:w="9020" w:type="dxa"/>
            <w:gridSpan w:val="5"/>
            <w:tcBorders>
              <w:top w:val="single" w:sz="4" w:space="0" w:color="auto"/>
              <w:left w:val="single" w:sz="4" w:space="0" w:color="auto"/>
              <w:bottom w:val="single" w:sz="4" w:space="0" w:color="auto"/>
              <w:right w:val="single" w:sz="4" w:space="0" w:color="auto"/>
            </w:tcBorders>
          </w:tcPr>
          <w:p w14:paraId="29DF9465"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教学过程设计</w:t>
            </w:r>
            <w:r>
              <w:rPr>
                <w:rFonts w:ascii="宋体" w:eastAsia="宋体" w:hAnsi="宋体" w:hint="eastAsia"/>
              </w:rPr>
              <w:t>（包括教学内容、教学方法、时间分配、媒体选用、板书设计等）：</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1、现场演示与投票（15分钟）：3—5人按评价标准实名演示，全班按评分标准投票并答签到题。</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2、任务说明（5分钟）：讲评预习题的共性错误；说明本次任务。</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3、实验（60分钟）：（1）从候选业务中选一项，写验收准则并预先确定指标；（2）普通实现由Java规则完成，LLM实现复用LlmClient，模型只负责理解，事实、计算与权限由Java处理；（3）用教师题集比较两种实现的结构化结果、耗时与局限，保留原始结果；（4）验证对抗、分布外与模型不可用时的处理和降级；（5）给出放行／降级／驳回结论。</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4、小结（10分钟）：公布盲评测集中的典型问题，讨论测试为什么没发现。</w:t>
            </w:r>
          </w:p>
          <w:p w14:paraId="014CA410"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w:r>
          </w:p>
        </w:tc>
      </w:tr>
      <w:tr w:rsidR="008D5555" w14:paraId="553709DB" w14:textId="77777777">
        <w:trPr>
          <w:trHeight w:val="90"/>
          <w:jc w:val="center"/>
        </w:trPr>
        <w:tc>
          <w:tcPr>
            <w:tcW w:w="9020" w:type="dxa"/>
            <w:gridSpan w:val="5"/>
            <w:tcBorders>
              <w:top w:val="single" w:sz="4" w:space="0" w:color="auto"/>
              <w:left w:val="single" w:sz="4" w:space="0" w:color="auto"/>
              <w:bottom w:val="single" w:sz="4" w:space="0" w:color="auto"/>
              <w:right w:val="single" w:sz="4" w:space="0" w:color="auto"/>
            </w:tcBorders>
          </w:tcPr>
          <w:p w14:paraId="7DE83CAA"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lastRenderedPageBreak/>
              <w:t>师生互动设计</w:t>
            </w:r>
            <w:r>
              <w:rPr>
                <w:rFonts w:ascii="宋体" w:eastAsia="宋体" w:hAnsi="宋体" w:hint="eastAsia"/>
              </w:rPr>
              <w:t>（提问、课堂讨论等）：</w:t>
            </w:r>
          </w:p>
          <w:p w14:paraId="516C51B9" w14:textId="77777777" w:rsidR="008D5555" w:rsidRDefault="00000000">
            <w:pPr>
              <w:widowControl w:val="0"/>
              <w:spacing w:after="0" w:line="312" w:lineRule="auto"/>
              <w:rPr>
                <w:rFonts w:ascii="仿宋" w:eastAsia="仿宋" w:hAnsi="仿宋"/>
              </w:rPr>
            </w:pPr>
            <w:r>
              <w:rPr>
                <w:rFonts w:ascii="仿宋" w:eastAsia="仿宋" w:hAnsi="仿宋" w:hint="eastAsia"/>
              </w:rPr>
              <w:t>课堂演示投票签到题（判断正误）：模型自报的置信度高，就可以省略人工确认环节。答案错误。</w:t>
            </w:r>
          </w:p>
          <w:p w14:paraId="2CEC9964" w14:textId="77777777" w:rsidR="008D5555" w:rsidRDefault="00000000">
            <w:pPr>
              <w:widowControl w:val="0"/>
              <w:spacing w:after="0" w:line="312" w:lineRule="auto"/>
              <w:rPr>
                <w:rFonts w:ascii="仿宋" w:eastAsia="仿宋" w:hAnsi="仿宋"/>
              </w:rPr>
            </w:pPr>
            <w:r>
              <w:rPr>
                <w:rFonts w:ascii="仿宋" w:eastAsia="仿宋" w:hAnsi="仿宋" w:hint="eastAsia"/>
              </w:rPr>
              <w:t>讨论：这项功能在什么条件下必须降级？降级后系统还能提供什么？</w:t>
            </w:r>
          </w:p>
        </w:tc>
      </w:tr>
      <w:tr w:rsidR="008D5555" w14:paraId="74C59584" w14:textId="77777777">
        <w:trPr>
          <w:trHeight w:val="384"/>
          <w:jc w:val="center"/>
        </w:trPr>
        <w:tc>
          <w:tcPr>
            <w:tcW w:w="9020" w:type="dxa"/>
            <w:gridSpan w:val="5"/>
            <w:tcBorders>
              <w:top w:val="single" w:sz="4" w:space="0" w:color="auto"/>
              <w:left w:val="single" w:sz="4" w:space="0" w:color="auto"/>
              <w:bottom w:val="single" w:sz="4" w:space="0" w:color="auto"/>
              <w:right w:val="single" w:sz="4" w:space="0" w:color="auto"/>
            </w:tcBorders>
          </w:tcPr>
          <w:p w14:paraId="3B81F93D"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复习思考及作业</w:t>
            </w:r>
            <w:r>
              <w:rPr>
                <w:rFonts w:ascii="宋体" w:eastAsia="宋体" w:hAnsi="宋体" w:hint="eastAsia"/>
              </w:rPr>
              <w:t>：</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1、本次实验作业：</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实验目标：教师以商品查询演示接入方式；学生从候选靶点库六项业务（订单问答、规格比较、退货材料整理、评论分类、属性提取、退货原因分析）中选择一项，提供普通与LLM两种实现，复用LlmClient，把模型理解与确定性业务处理分开；以独立题集比较两种实现的结构化结果、耗时与局限，验证对抗、分布外与模型不可用时的处理，给出放行／降级／驳回结论。</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作品展示题：说明你为AI功能写的验收准则（含指标化阈值）；说明评测集与对抗用例如何构造，覆盖了哪些越界或注入情形；给出验收结论并说明依据；指出这项功能在什么条件下必须降级，降级后还能提供什么。</w:t>
            </w:r>
          </w:p>
          <w:p w14:paraId="04437B78" w14:textId="77777777" w:rsidR="008D5555" w:rsidRDefault="00000000">
            <w:pPr>
              <w:widowControl w:val="0"/>
              <w:spacing w:after="0" w:line="312" w:lineRule="auto"/>
              <w:rPr>
                <w:rFonts w:ascii="仿宋" w:eastAsia="仿宋" w:hAnsi="仿宋"/>
              </w:rPr>
            </w:pPr>
            <w:r>
              <w:rPr>
                <w:rFonts w:ascii="仿宋" w:eastAsia="仿宋" w:hAnsi="仿宋" w:hint="eastAsia"/>
              </w:rPr>
              <w:t xml:space="preserve">　提交要求：一页说明（按五问组织）＋不超过2分钟本人录屏，课后48小时内上传，再于48小时内完成3份互评。评分（满分100）：讲清楚30——业务输入、结构化输出、事实来源与用户价值15，普通与LLM实现的数据流及 文件:行号15；有依据30——模型理解与Java事实、计算、权限的职责划分及失败处理15，普通方法与模型在能力、时间、成本与局限上的取舍15；验证过40——题集来源、标注规则与预定指标10，同一验收输入比较两种实现并保留原始结果与耗时10，对抗、分布外、模型不可用及降级验证10，按证据作放行／降级／驳回结论并说明局限10。如实给出降级或驳回同样可得分；离线替身不能证明模型质量。返回安全拒绝但误拒正常请求，仍计正常题失败。</w:t>
            </w:r>
          </w:p>
        </w:tc>
      </w:tr>
      <w:tr w:rsidR="008D5555" w14:paraId="7E353389" w14:textId="77777777">
        <w:trPr>
          <w:trHeight w:val="4668"/>
          <w:jc w:val="center"/>
        </w:trPr>
        <w:tc>
          <w:tcPr>
            <w:tcW w:w="9020" w:type="dxa"/>
            <w:gridSpan w:val="5"/>
            <w:tcBorders>
              <w:top w:val="single" w:sz="4" w:space="0" w:color="auto"/>
              <w:left w:val="single" w:sz="4" w:space="0" w:color="auto"/>
              <w:bottom w:val="single" w:sz="4" w:space="0" w:color="auto"/>
              <w:right w:val="single" w:sz="4" w:space="0" w:color="auto"/>
            </w:tcBorders>
          </w:tcPr>
          <w:p w14:paraId="5B05E183" w14:textId="77777777" w:rsidR="008D5555" w:rsidRDefault="00000000">
            <w:pPr>
              <w:snapToGrid w:val="0"/>
              <w:spacing w:after="0" w:line="312" w:lineRule="auto"/>
              <w:jc w:val="both"/>
              <w:rPr>
                <w:rFonts w:ascii="宋体" w:eastAsia="宋体" w:hAnsi="宋体"/>
              </w:rPr>
            </w:pPr>
            <w:r>
              <w:rPr>
                <w:rFonts w:ascii="宋体" w:eastAsia="宋体" w:hAnsi="宋体" w:hint="eastAsia"/>
                <w:b/>
                <w:bCs/>
              </w:rPr>
              <w:t>教学后记</w:t>
            </w:r>
            <w:r>
              <w:rPr>
                <w:rFonts w:ascii="宋体" w:eastAsia="宋体" w:hAnsi="宋体" w:hint="eastAsia"/>
              </w:rPr>
              <w:t>（教学实施情况总结分析、教学创新点等，在本次授课结束后填写，建议手写）</w:t>
            </w:r>
          </w:p>
          <w:p w14:paraId="0BA94279" w14:textId="77777777" w:rsidR="008D5555" w:rsidRDefault="008D5555">
            <w:pPr>
              <w:snapToGrid w:val="0"/>
              <w:spacing w:after="0" w:line="312" w:lineRule="auto"/>
              <w:jc w:val="both"/>
              <w:rPr>
                <w:rFonts w:ascii="仿宋" w:eastAsia="仿宋" w:hAnsi="仿宋"/>
              </w:rPr>
            </w:pPr>
          </w:p>
          <w:p w14:paraId="7767D44D" w14:textId="77777777" w:rsidR="008D5555" w:rsidRDefault="008D5555">
            <w:pPr>
              <w:snapToGrid w:val="0"/>
              <w:spacing w:after="0" w:line="312" w:lineRule="auto"/>
              <w:jc w:val="both"/>
              <w:rPr>
                <w:rFonts w:ascii="仿宋" w:eastAsia="仿宋" w:hAnsi="仿宋"/>
              </w:rPr>
            </w:pPr>
          </w:p>
          <w:p w14:paraId="65487E97" w14:textId="77777777" w:rsidR="008D5555" w:rsidRDefault="008D5555">
            <w:pPr>
              <w:snapToGrid w:val="0"/>
              <w:spacing w:after="0" w:line="312" w:lineRule="auto"/>
              <w:jc w:val="both"/>
              <w:rPr>
                <w:rFonts w:ascii="仿宋" w:eastAsia="仿宋" w:hAnsi="仿宋"/>
              </w:rPr>
            </w:pPr>
          </w:p>
          <w:p w14:paraId="292D40FF" w14:textId="77777777" w:rsidR="008D5555" w:rsidRDefault="008D5555">
            <w:pPr>
              <w:snapToGrid w:val="0"/>
              <w:spacing w:after="0" w:line="312" w:lineRule="auto"/>
              <w:jc w:val="both"/>
              <w:rPr>
                <w:rFonts w:ascii="仿宋" w:eastAsia="仿宋" w:hAnsi="仿宋"/>
              </w:rPr>
            </w:pPr>
          </w:p>
          <w:p w14:paraId="48233DD2" w14:textId="77777777" w:rsidR="008D5555" w:rsidRDefault="008D5555">
            <w:pPr>
              <w:snapToGrid w:val="0"/>
              <w:spacing w:after="0" w:line="312" w:lineRule="auto"/>
              <w:jc w:val="both"/>
              <w:rPr>
                <w:rFonts w:ascii="仿宋" w:eastAsia="仿宋" w:hAnsi="仿宋"/>
              </w:rPr>
            </w:pPr>
          </w:p>
          <w:p w14:paraId="0B076A33" w14:textId="77777777" w:rsidR="008D5555" w:rsidRDefault="008D5555">
            <w:pPr>
              <w:snapToGrid w:val="0"/>
              <w:spacing w:after="0" w:line="312" w:lineRule="auto"/>
              <w:jc w:val="both"/>
              <w:rPr>
                <w:rFonts w:ascii="仿宋" w:eastAsia="仿宋" w:hAnsi="仿宋"/>
              </w:rPr>
            </w:pPr>
          </w:p>
          <w:p w14:paraId="3681CFE3" w14:textId="77777777" w:rsidR="008D5555" w:rsidRDefault="008D5555">
            <w:pPr>
              <w:snapToGrid w:val="0"/>
              <w:spacing w:after="0" w:line="312" w:lineRule="auto"/>
              <w:jc w:val="both"/>
              <w:rPr>
                <w:rFonts w:ascii="仿宋" w:eastAsia="仿宋" w:hAnsi="仿宋"/>
              </w:rPr>
            </w:pPr>
          </w:p>
          <w:p w14:paraId="2D111B7F" w14:textId="77777777" w:rsidR="008D5555" w:rsidRDefault="008D5555">
            <w:pPr>
              <w:snapToGrid w:val="0"/>
              <w:spacing w:after="0" w:line="312" w:lineRule="auto"/>
              <w:jc w:val="both"/>
              <w:rPr>
                <w:rFonts w:ascii="仿宋" w:eastAsia="仿宋" w:hAnsi="仿宋"/>
              </w:rPr>
            </w:pPr>
          </w:p>
          <w:p w14:paraId="04589D6C" w14:textId="77777777" w:rsidR="008D5555" w:rsidRDefault="008D5555">
            <w:pPr>
              <w:snapToGrid w:val="0"/>
              <w:spacing w:after="0" w:line="312" w:lineRule="auto"/>
              <w:jc w:val="both"/>
              <w:rPr>
                <w:rFonts w:ascii="仿宋" w:eastAsia="仿宋" w:hAnsi="仿宋"/>
              </w:rPr>
            </w:pPr>
          </w:p>
          <w:p w14:paraId="569BFA3F" w14:textId="77777777" w:rsidR="008D5555" w:rsidRDefault="008D5555">
            <w:pPr>
              <w:snapToGrid w:val="0"/>
              <w:spacing w:after="0" w:line="312" w:lineRule="auto"/>
              <w:jc w:val="both"/>
              <w:rPr>
                <w:rFonts w:ascii="仿宋" w:eastAsia="仿宋" w:hAnsi="仿宋"/>
              </w:rPr>
            </w:pPr>
          </w:p>
          <w:p w14:paraId="38DC1DB3" w14:textId="77777777" w:rsidR="008D5555" w:rsidRDefault="008D5555">
            <w:pPr>
              <w:snapToGrid w:val="0"/>
              <w:spacing w:after="0" w:line="312" w:lineRule="auto"/>
              <w:jc w:val="both"/>
              <w:rPr>
                <w:rFonts w:ascii="仿宋" w:eastAsia="仿宋" w:hAnsi="仿宋"/>
              </w:rPr>
            </w:pPr>
          </w:p>
          <w:p w14:paraId="6F6C3B8F" w14:textId="77777777" w:rsidR="008D5555" w:rsidRDefault="008D5555">
            <w:pPr>
              <w:snapToGrid w:val="0"/>
              <w:spacing w:after="0" w:line="312" w:lineRule="auto"/>
              <w:jc w:val="both"/>
              <w:rPr>
                <w:rFonts w:ascii="仿宋" w:eastAsia="仿宋" w:hAnsi="仿宋"/>
              </w:rPr>
            </w:pPr>
          </w:p>
          <w:p w14:paraId="2635CD7E" w14:textId="77777777" w:rsidR="008D5555" w:rsidRDefault="008D5555">
            <w:pPr>
              <w:snapToGrid w:val="0"/>
              <w:spacing w:after="0" w:line="312" w:lineRule="auto"/>
              <w:jc w:val="both"/>
              <w:rPr>
                <w:rFonts w:ascii="仿宋" w:eastAsia="仿宋" w:hAnsi="仿宋"/>
              </w:rPr>
            </w:pPr>
          </w:p>
          <w:p w14:paraId="79192DDE" w14:textId="77777777" w:rsidR="008D5555" w:rsidRDefault="008D5555">
            <w:pPr>
              <w:snapToGrid w:val="0"/>
              <w:spacing w:after="0" w:line="312" w:lineRule="auto"/>
              <w:jc w:val="both"/>
              <w:rPr>
                <w:rFonts w:ascii="仿宋" w:eastAsia="仿宋" w:hAnsi="仿宋"/>
              </w:rPr>
            </w:pPr>
          </w:p>
          <w:p w14:paraId="56018858" w14:textId="77777777" w:rsidR="008D5555" w:rsidRDefault="008D5555">
            <w:pPr>
              <w:snapToGrid w:val="0"/>
              <w:spacing w:after="0" w:line="312" w:lineRule="auto"/>
              <w:jc w:val="both"/>
              <w:rPr>
                <w:rFonts w:ascii="仿宋" w:eastAsia="仿宋" w:hAnsi="仿宋"/>
              </w:rPr>
            </w:pPr>
          </w:p>
          <w:p w14:paraId="13D88AFD" w14:textId="77777777" w:rsidR="008D5555" w:rsidRDefault="008D5555">
            <w:pPr>
              <w:snapToGrid w:val="0"/>
              <w:spacing w:after="0" w:line="312" w:lineRule="auto"/>
              <w:jc w:val="both"/>
              <w:rPr>
                <w:rFonts w:ascii="仿宋" w:eastAsia="仿宋" w:hAnsi="仿宋"/>
              </w:rPr>
            </w:pPr>
          </w:p>
          <w:p w14:paraId="5F8431EB" w14:textId="77777777" w:rsidR="008D5555" w:rsidRDefault="008D5555">
            <w:pPr>
              <w:snapToGrid w:val="0"/>
              <w:spacing w:after="0" w:line="312" w:lineRule="auto"/>
              <w:jc w:val="both"/>
              <w:rPr>
                <w:rFonts w:ascii="仿宋" w:eastAsia="仿宋" w:hAnsi="仿宋"/>
              </w:rPr>
            </w:pPr>
          </w:p>
          <w:p w14:paraId="6D7BDE95" w14:textId="77777777" w:rsidR="008D5555" w:rsidRDefault="008D5555">
            <w:pPr>
              <w:snapToGrid w:val="0"/>
              <w:spacing w:after="0" w:line="312" w:lineRule="auto"/>
              <w:jc w:val="both"/>
              <w:rPr>
                <w:rFonts w:ascii="仿宋" w:eastAsia="仿宋" w:hAnsi="仿宋"/>
              </w:rPr>
            </w:pPr>
          </w:p>
          <w:p w14:paraId="4416EEA4" w14:textId="77777777" w:rsidR="008D5555" w:rsidRDefault="008D5555">
            <w:pPr>
              <w:snapToGrid w:val="0"/>
              <w:spacing w:after="0" w:line="312" w:lineRule="auto"/>
              <w:jc w:val="both"/>
              <w:rPr>
                <w:rFonts w:ascii="仿宋" w:eastAsia="仿宋" w:hAnsi="仿宋"/>
              </w:rPr>
            </w:pPr>
          </w:p>
          <w:p w14:paraId="3ECDF4CD" w14:textId="77777777" w:rsidR="008D5555" w:rsidRDefault="008D5555">
            <w:pPr>
              <w:snapToGrid w:val="0"/>
              <w:spacing w:after="0" w:line="312" w:lineRule="auto"/>
              <w:jc w:val="both"/>
              <w:rPr>
                <w:rFonts w:ascii="仿宋" w:eastAsia="仿宋" w:hAnsi="仿宋"/>
              </w:rPr>
            </w:pPr>
          </w:p>
        </w:tc>
      </w:tr>
    </w:tbl>
    <w:p w14:paraId="5A071185" w14:textId="77777777" w:rsidR="000413C7" w:rsidRDefault="000413C7"/>
    <w:sectPr w:rsidR="000413C7">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712297" w14:textId="77777777" w:rsidR="004A2F9B" w:rsidRDefault="004A2F9B">
      <w:pPr>
        <w:spacing w:line="240" w:lineRule="auto"/>
      </w:pPr>
      <w:r>
        <w:separator/>
      </w:r>
    </w:p>
  </w:endnote>
  <w:endnote w:type="continuationSeparator" w:id="0">
    <w:p w14:paraId="26B93484" w14:textId="77777777" w:rsidR="004A2F9B" w:rsidRDefault="004A2F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Wingdings 2">
    <w:panose1 w:val="05020102010507070707"/>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E1809" w14:textId="77777777" w:rsidR="008D5555" w:rsidRDefault="00000000">
    <w:pPr>
      <w:pStyle w:val="a7"/>
    </w:pPr>
    <w:r>
      <w:rPr>
        <w:noProof/>
      </w:rPr>
      <mc:AlternateContent>
        <mc:Choice Requires="wps">
          <w:drawing>
            <wp:anchor distT="0" distB="0" distL="114300" distR="114300" simplePos="0" relativeHeight="251659264" behindDoc="0" locked="0" layoutInCell="1" allowOverlap="1" wp14:anchorId="16C3E343" wp14:editId="73F230C4">
              <wp:simplePos x="0" y="0"/>
              <wp:positionH relativeFrom="margin">
                <wp:posOffset>2529205</wp:posOffset>
              </wp:positionH>
              <wp:positionV relativeFrom="paragraph">
                <wp:posOffset>20320</wp:posOffset>
              </wp:positionV>
              <wp:extent cx="171450" cy="335915"/>
              <wp:effectExtent l="0" t="0" r="635" b="7620"/>
              <wp:wrapNone/>
              <wp:docPr id="3" name="文本框 3"/>
              <wp:cNvGraphicFramePr/>
              <a:graphic xmlns:a="http://schemas.openxmlformats.org/drawingml/2006/main">
                <a:graphicData uri="http://schemas.microsoft.com/office/word/2010/wordprocessingShape">
                  <wps:wsp>
                    <wps:cNvSpPr txBox="1"/>
                    <wps:spPr>
                      <a:xfrm>
                        <a:off x="0" y="0"/>
                        <a:ext cx="171244" cy="33582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5A0BB" w14:textId="77777777" w:rsidR="008D5555" w:rsidRDefault="00000000">
                          <w:pPr>
                            <w:pStyle w:val="a7"/>
                          </w:pPr>
                          <w:r>
                            <w:fldChar w:fldCharType="begin"/>
                          </w:r>
                          <w:r>
                            <w:instrText>PAGE   \* MERGEFORMAT</w:instrText>
                          </w:r>
                          <w:r>
                            <w:fldChar w:fldCharType="separate"/>
                          </w:r>
                          <w:r>
                            <w:rPr>
                              <w:lang w:val="zh-CN"/>
                            </w:rP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6C3E343" id="_x0000_t202" coordsize="21600,21600" o:spt="202" path="m,l,21600r21600,l21600,xe">
              <v:stroke joinstyle="miter"/>
              <v:path gradientshapeok="t" o:connecttype="rect"/>
            </v:shapetype>
            <v:shape id="文本框 3" o:spid="_x0000_s1026" type="#_x0000_t202" style="position:absolute;margin-left:199.15pt;margin-top:1.6pt;width:13.5pt;height:26.4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" filled="f" stroked="f" strokeweight=".5pt">
              <v:textbox inset="0,0,0,0">
                <w:txbxContent>
                  <w:p w14:paraId="7555A0BB" w14:textId="77777777" w:rsidR="008D5555" w:rsidRDefault="00000000">
                    <w:pPr>
                      <w:pStyle w:val="a7"/>
                    </w:pPr>
                    <w:r>
                      <w:fldChar w:fldCharType="begin"/>
                    </w:r>
                    <w:r>
                      <w:instrText>PAGE   \* MERGEFORMAT</w:instrText>
                    </w:r>
                    <w:r>
                      <w:fldChar w:fldCharType="separate"/>
                    </w:r>
                    <w:r>
                      <w:rPr>
                        <w:lang w:val="zh-CN"/>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54E1F4" w14:textId="77777777" w:rsidR="004A2F9B" w:rsidRDefault="004A2F9B">
      <w:pPr>
        <w:spacing w:after="0"/>
      </w:pPr>
      <w:r>
        <w:separator/>
      </w:r>
    </w:p>
  </w:footnote>
  <w:footnote w:type="continuationSeparator" w:id="0">
    <w:p w14:paraId="0401B6E3" w14:textId="77777777" w:rsidR="004A2F9B" w:rsidRDefault="004A2F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580284"/>
    <w:multiLevelType w:val="multilevel"/>
    <w:tmpl w:val="823E0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1A4657"/>
    <w:multiLevelType w:val="multilevel"/>
    <w:tmpl w:val="5EBE2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002160">
    <w:abstractNumId w:val="1"/>
  </w:num>
  <w:num w:numId="2" w16cid:durableId="11363320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0NzcxsbA0MzM0MzZX0lEKTi0uzszPAykwrQUAszyFsywAAAA="/>
    <w:docVar w:name="commondata" w:val="eyJoZGlkIjoiOWZkY2Y1NzlhZjllNTg3MDJlYTQ4MjAxYzVlNzQwZDcifQ=="/>
  </w:docVars>
  <w:rsids>
    <w:rsidRoot w:val="0088652E"/>
    <w:rsid w:val="000008C4"/>
    <w:rsid w:val="0002035D"/>
    <w:rsid w:val="00023480"/>
    <w:rsid w:val="00026129"/>
    <w:rsid w:val="000318A7"/>
    <w:rsid w:val="000320E1"/>
    <w:rsid w:val="000324EC"/>
    <w:rsid w:val="00032F64"/>
    <w:rsid w:val="00040840"/>
    <w:rsid w:val="000413C7"/>
    <w:rsid w:val="00042C60"/>
    <w:rsid w:val="00050E4B"/>
    <w:rsid w:val="00053AFE"/>
    <w:rsid w:val="00056FC7"/>
    <w:rsid w:val="00066943"/>
    <w:rsid w:val="00066FD9"/>
    <w:rsid w:val="0007012E"/>
    <w:rsid w:val="00073D0B"/>
    <w:rsid w:val="00075C2D"/>
    <w:rsid w:val="00082C21"/>
    <w:rsid w:val="00086766"/>
    <w:rsid w:val="000874D4"/>
    <w:rsid w:val="00093A44"/>
    <w:rsid w:val="00095031"/>
    <w:rsid w:val="000956A0"/>
    <w:rsid w:val="00096F12"/>
    <w:rsid w:val="000B07ED"/>
    <w:rsid w:val="000B28D8"/>
    <w:rsid w:val="000B359E"/>
    <w:rsid w:val="000C0BB8"/>
    <w:rsid w:val="000D687F"/>
    <w:rsid w:val="000E49C5"/>
    <w:rsid w:val="000F0FCB"/>
    <w:rsid w:val="000F26F0"/>
    <w:rsid w:val="000F2F67"/>
    <w:rsid w:val="000F49D8"/>
    <w:rsid w:val="000F6EA6"/>
    <w:rsid w:val="001108C5"/>
    <w:rsid w:val="00115C40"/>
    <w:rsid w:val="0011723D"/>
    <w:rsid w:val="00122DF4"/>
    <w:rsid w:val="00123838"/>
    <w:rsid w:val="001241DF"/>
    <w:rsid w:val="00142172"/>
    <w:rsid w:val="001511F9"/>
    <w:rsid w:val="0015172D"/>
    <w:rsid w:val="00152B8C"/>
    <w:rsid w:val="0016688C"/>
    <w:rsid w:val="00167352"/>
    <w:rsid w:val="00172326"/>
    <w:rsid w:val="00177F18"/>
    <w:rsid w:val="00181B98"/>
    <w:rsid w:val="00185CC1"/>
    <w:rsid w:val="00192CDE"/>
    <w:rsid w:val="00195667"/>
    <w:rsid w:val="001974A8"/>
    <w:rsid w:val="001A0BB6"/>
    <w:rsid w:val="001A451D"/>
    <w:rsid w:val="001C02B3"/>
    <w:rsid w:val="001C4BE5"/>
    <w:rsid w:val="001C6F32"/>
    <w:rsid w:val="001D05CF"/>
    <w:rsid w:val="001D0622"/>
    <w:rsid w:val="001D1982"/>
    <w:rsid w:val="001D282E"/>
    <w:rsid w:val="001D6AB7"/>
    <w:rsid w:val="001E1AAE"/>
    <w:rsid w:val="001F17DB"/>
    <w:rsid w:val="001F1C85"/>
    <w:rsid w:val="00203EFF"/>
    <w:rsid w:val="00207B1D"/>
    <w:rsid w:val="00210EFC"/>
    <w:rsid w:val="00211F61"/>
    <w:rsid w:val="00215C73"/>
    <w:rsid w:val="00220250"/>
    <w:rsid w:val="00220E6B"/>
    <w:rsid w:val="00221028"/>
    <w:rsid w:val="002314AB"/>
    <w:rsid w:val="0023478F"/>
    <w:rsid w:val="00237DA9"/>
    <w:rsid w:val="00241C2B"/>
    <w:rsid w:val="00243DDC"/>
    <w:rsid w:val="00246FCA"/>
    <w:rsid w:val="00247775"/>
    <w:rsid w:val="00250446"/>
    <w:rsid w:val="00251681"/>
    <w:rsid w:val="002527FC"/>
    <w:rsid w:val="002533D4"/>
    <w:rsid w:val="0026049D"/>
    <w:rsid w:val="00260DBB"/>
    <w:rsid w:val="00261B65"/>
    <w:rsid w:val="00264C15"/>
    <w:rsid w:val="00266EEC"/>
    <w:rsid w:val="002710E5"/>
    <w:rsid w:val="00271AA7"/>
    <w:rsid w:val="00275AA4"/>
    <w:rsid w:val="00275ADA"/>
    <w:rsid w:val="002764C3"/>
    <w:rsid w:val="00282B75"/>
    <w:rsid w:val="00287C26"/>
    <w:rsid w:val="00290206"/>
    <w:rsid w:val="00293D33"/>
    <w:rsid w:val="00297BF6"/>
    <w:rsid w:val="002A17AF"/>
    <w:rsid w:val="002A23CA"/>
    <w:rsid w:val="002A24C3"/>
    <w:rsid w:val="002A7463"/>
    <w:rsid w:val="002A7A70"/>
    <w:rsid w:val="002B0978"/>
    <w:rsid w:val="002C16EC"/>
    <w:rsid w:val="002C1E01"/>
    <w:rsid w:val="002C3257"/>
    <w:rsid w:val="002C48C7"/>
    <w:rsid w:val="002C6ECA"/>
    <w:rsid w:val="002C7CBD"/>
    <w:rsid w:val="002D0620"/>
    <w:rsid w:val="002D371B"/>
    <w:rsid w:val="002D4AA1"/>
    <w:rsid w:val="002D5ACC"/>
    <w:rsid w:val="002D6B1E"/>
    <w:rsid w:val="002E23E4"/>
    <w:rsid w:val="002E735B"/>
    <w:rsid w:val="002F0B50"/>
    <w:rsid w:val="002F126C"/>
    <w:rsid w:val="00303AD5"/>
    <w:rsid w:val="0030571E"/>
    <w:rsid w:val="00305B35"/>
    <w:rsid w:val="00312532"/>
    <w:rsid w:val="00317DB3"/>
    <w:rsid w:val="00321D3D"/>
    <w:rsid w:val="00322267"/>
    <w:rsid w:val="003228C6"/>
    <w:rsid w:val="0032418C"/>
    <w:rsid w:val="0033002E"/>
    <w:rsid w:val="00341AE2"/>
    <w:rsid w:val="00343098"/>
    <w:rsid w:val="003513F2"/>
    <w:rsid w:val="00352856"/>
    <w:rsid w:val="00353E6C"/>
    <w:rsid w:val="00366F7C"/>
    <w:rsid w:val="00371F49"/>
    <w:rsid w:val="00374692"/>
    <w:rsid w:val="00375B66"/>
    <w:rsid w:val="00383009"/>
    <w:rsid w:val="003B5DCE"/>
    <w:rsid w:val="003C495D"/>
    <w:rsid w:val="003D0451"/>
    <w:rsid w:val="003D21F5"/>
    <w:rsid w:val="003E04DC"/>
    <w:rsid w:val="003E34A0"/>
    <w:rsid w:val="003E5BCC"/>
    <w:rsid w:val="003E69BF"/>
    <w:rsid w:val="003F46AF"/>
    <w:rsid w:val="003F68B4"/>
    <w:rsid w:val="00404A2D"/>
    <w:rsid w:val="00410826"/>
    <w:rsid w:val="004132F0"/>
    <w:rsid w:val="00414B54"/>
    <w:rsid w:val="00421EFE"/>
    <w:rsid w:val="00430AA6"/>
    <w:rsid w:val="00440798"/>
    <w:rsid w:val="00440D0A"/>
    <w:rsid w:val="004415F9"/>
    <w:rsid w:val="00462572"/>
    <w:rsid w:val="00463060"/>
    <w:rsid w:val="00463905"/>
    <w:rsid w:val="004643AA"/>
    <w:rsid w:val="00465A9E"/>
    <w:rsid w:val="00466AB6"/>
    <w:rsid w:val="00467DAC"/>
    <w:rsid w:val="00471B34"/>
    <w:rsid w:val="00474827"/>
    <w:rsid w:val="004759D7"/>
    <w:rsid w:val="00481033"/>
    <w:rsid w:val="00486DA3"/>
    <w:rsid w:val="0049165C"/>
    <w:rsid w:val="004916D5"/>
    <w:rsid w:val="004A2F9B"/>
    <w:rsid w:val="004A40B8"/>
    <w:rsid w:val="004A5CA2"/>
    <w:rsid w:val="004B0DA1"/>
    <w:rsid w:val="004B1ADB"/>
    <w:rsid w:val="004B2FEB"/>
    <w:rsid w:val="004B3D31"/>
    <w:rsid w:val="004C4A5D"/>
    <w:rsid w:val="004C5695"/>
    <w:rsid w:val="004D06A8"/>
    <w:rsid w:val="004D2168"/>
    <w:rsid w:val="004D725A"/>
    <w:rsid w:val="004E1460"/>
    <w:rsid w:val="004E4091"/>
    <w:rsid w:val="004E7127"/>
    <w:rsid w:val="004E7179"/>
    <w:rsid w:val="004F22E8"/>
    <w:rsid w:val="005059B5"/>
    <w:rsid w:val="00507B54"/>
    <w:rsid w:val="00513719"/>
    <w:rsid w:val="005142BF"/>
    <w:rsid w:val="00525BAE"/>
    <w:rsid w:val="005335F7"/>
    <w:rsid w:val="00533A9A"/>
    <w:rsid w:val="0053421D"/>
    <w:rsid w:val="00534B13"/>
    <w:rsid w:val="00536318"/>
    <w:rsid w:val="00537667"/>
    <w:rsid w:val="00537EB5"/>
    <w:rsid w:val="0054230D"/>
    <w:rsid w:val="00543F4B"/>
    <w:rsid w:val="005452FD"/>
    <w:rsid w:val="0054601E"/>
    <w:rsid w:val="00551487"/>
    <w:rsid w:val="0055317E"/>
    <w:rsid w:val="005536A1"/>
    <w:rsid w:val="00556E96"/>
    <w:rsid w:val="005571DF"/>
    <w:rsid w:val="00562139"/>
    <w:rsid w:val="00563AE8"/>
    <w:rsid w:val="00566A1A"/>
    <w:rsid w:val="00573C64"/>
    <w:rsid w:val="005763A0"/>
    <w:rsid w:val="00576FEC"/>
    <w:rsid w:val="005807D4"/>
    <w:rsid w:val="00582C34"/>
    <w:rsid w:val="0058319B"/>
    <w:rsid w:val="005845AE"/>
    <w:rsid w:val="00585BD9"/>
    <w:rsid w:val="005943A2"/>
    <w:rsid w:val="0059444B"/>
    <w:rsid w:val="00597296"/>
    <w:rsid w:val="005A2BDE"/>
    <w:rsid w:val="005A2C54"/>
    <w:rsid w:val="005A3DBA"/>
    <w:rsid w:val="005A45A5"/>
    <w:rsid w:val="005A5870"/>
    <w:rsid w:val="005A5F05"/>
    <w:rsid w:val="005B38E1"/>
    <w:rsid w:val="005C215F"/>
    <w:rsid w:val="005C2AEC"/>
    <w:rsid w:val="005C56BC"/>
    <w:rsid w:val="005D253A"/>
    <w:rsid w:val="005D52D3"/>
    <w:rsid w:val="005D586D"/>
    <w:rsid w:val="005D7148"/>
    <w:rsid w:val="005E2090"/>
    <w:rsid w:val="005E20FA"/>
    <w:rsid w:val="005E6CFE"/>
    <w:rsid w:val="005F5AF8"/>
    <w:rsid w:val="00606D61"/>
    <w:rsid w:val="00617E1D"/>
    <w:rsid w:val="006218B9"/>
    <w:rsid w:val="00624B87"/>
    <w:rsid w:val="00625101"/>
    <w:rsid w:val="00625939"/>
    <w:rsid w:val="00631EE0"/>
    <w:rsid w:val="006358B4"/>
    <w:rsid w:val="00643E9B"/>
    <w:rsid w:val="006442F2"/>
    <w:rsid w:val="006466E3"/>
    <w:rsid w:val="00651619"/>
    <w:rsid w:val="00653057"/>
    <w:rsid w:val="00660251"/>
    <w:rsid w:val="006605D7"/>
    <w:rsid w:val="00665F55"/>
    <w:rsid w:val="00667526"/>
    <w:rsid w:val="006728E6"/>
    <w:rsid w:val="00685F96"/>
    <w:rsid w:val="006A1CAF"/>
    <w:rsid w:val="006A31AE"/>
    <w:rsid w:val="006A5CE5"/>
    <w:rsid w:val="006B2004"/>
    <w:rsid w:val="006B2E3B"/>
    <w:rsid w:val="006B48F6"/>
    <w:rsid w:val="006B588F"/>
    <w:rsid w:val="006B5EDB"/>
    <w:rsid w:val="006B7499"/>
    <w:rsid w:val="006C209C"/>
    <w:rsid w:val="006C3E0A"/>
    <w:rsid w:val="006C4053"/>
    <w:rsid w:val="006C7AA6"/>
    <w:rsid w:val="006D05B4"/>
    <w:rsid w:val="006D1202"/>
    <w:rsid w:val="006D1625"/>
    <w:rsid w:val="006D19CD"/>
    <w:rsid w:val="006D4738"/>
    <w:rsid w:val="006E7E1E"/>
    <w:rsid w:val="006F2B12"/>
    <w:rsid w:val="006F6FD7"/>
    <w:rsid w:val="006F7B5F"/>
    <w:rsid w:val="007138FA"/>
    <w:rsid w:val="007152D4"/>
    <w:rsid w:val="007169E1"/>
    <w:rsid w:val="00717E5D"/>
    <w:rsid w:val="0072075E"/>
    <w:rsid w:val="00722201"/>
    <w:rsid w:val="00727513"/>
    <w:rsid w:val="00736702"/>
    <w:rsid w:val="00737A43"/>
    <w:rsid w:val="00741E3D"/>
    <w:rsid w:val="007547C3"/>
    <w:rsid w:val="00757BC1"/>
    <w:rsid w:val="00760459"/>
    <w:rsid w:val="00760489"/>
    <w:rsid w:val="007618DD"/>
    <w:rsid w:val="00774D6A"/>
    <w:rsid w:val="00775E2A"/>
    <w:rsid w:val="00777944"/>
    <w:rsid w:val="00780E4E"/>
    <w:rsid w:val="007820DD"/>
    <w:rsid w:val="007826A7"/>
    <w:rsid w:val="00783222"/>
    <w:rsid w:val="00786EB9"/>
    <w:rsid w:val="00792500"/>
    <w:rsid w:val="00795B92"/>
    <w:rsid w:val="007A032E"/>
    <w:rsid w:val="007A2567"/>
    <w:rsid w:val="007A3BEB"/>
    <w:rsid w:val="007B2E8C"/>
    <w:rsid w:val="007B483B"/>
    <w:rsid w:val="007B4A28"/>
    <w:rsid w:val="007B5BA2"/>
    <w:rsid w:val="007B6020"/>
    <w:rsid w:val="007C4BBF"/>
    <w:rsid w:val="007C6298"/>
    <w:rsid w:val="007C7645"/>
    <w:rsid w:val="007D3A2C"/>
    <w:rsid w:val="007D4C09"/>
    <w:rsid w:val="007D6F3C"/>
    <w:rsid w:val="007E1D29"/>
    <w:rsid w:val="007E31A2"/>
    <w:rsid w:val="007F08EA"/>
    <w:rsid w:val="007F2F2A"/>
    <w:rsid w:val="007F4603"/>
    <w:rsid w:val="00812BB9"/>
    <w:rsid w:val="00813127"/>
    <w:rsid w:val="0081343B"/>
    <w:rsid w:val="00830E32"/>
    <w:rsid w:val="00840C50"/>
    <w:rsid w:val="00841F59"/>
    <w:rsid w:val="00850ACD"/>
    <w:rsid w:val="00850C3F"/>
    <w:rsid w:val="00853407"/>
    <w:rsid w:val="00854D7C"/>
    <w:rsid w:val="008575B3"/>
    <w:rsid w:val="00865CDB"/>
    <w:rsid w:val="00866876"/>
    <w:rsid w:val="00870C75"/>
    <w:rsid w:val="00871F9F"/>
    <w:rsid w:val="008779F7"/>
    <w:rsid w:val="00877A5D"/>
    <w:rsid w:val="00883865"/>
    <w:rsid w:val="008842F8"/>
    <w:rsid w:val="0088598A"/>
    <w:rsid w:val="00885AAF"/>
    <w:rsid w:val="0088652E"/>
    <w:rsid w:val="008904E6"/>
    <w:rsid w:val="0089150C"/>
    <w:rsid w:val="00892FD6"/>
    <w:rsid w:val="00896B63"/>
    <w:rsid w:val="008A20B5"/>
    <w:rsid w:val="008A6BAA"/>
    <w:rsid w:val="008B2A3A"/>
    <w:rsid w:val="008B4469"/>
    <w:rsid w:val="008C0D0D"/>
    <w:rsid w:val="008C0EF7"/>
    <w:rsid w:val="008C19DB"/>
    <w:rsid w:val="008C28F1"/>
    <w:rsid w:val="008C4278"/>
    <w:rsid w:val="008C684C"/>
    <w:rsid w:val="008C6A4F"/>
    <w:rsid w:val="008C716B"/>
    <w:rsid w:val="008D163E"/>
    <w:rsid w:val="008D20FD"/>
    <w:rsid w:val="008D5555"/>
    <w:rsid w:val="008E3215"/>
    <w:rsid w:val="008E33BD"/>
    <w:rsid w:val="008E3B46"/>
    <w:rsid w:val="008E64AF"/>
    <w:rsid w:val="008F2743"/>
    <w:rsid w:val="008F29CD"/>
    <w:rsid w:val="008F2B32"/>
    <w:rsid w:val="009011EF"/>
    <w:rsid w:val="00904DF1"/>
    <w:rsid w:val="00904E09"/>
    <w:rsid w:val="00907121"/>
    <w:rsid w:val="00921809"/>
    <w:rsid w:val="00922533"/>
    <w:rsid w:val="00924626"/>
    <w:rsid w:val="009421A8"/>
    <w:rsid w:val="00942C35"/>
    <w:rsid w:val="009523CB"/>
    <w:rsid w:val="00963D91"/>
    <w:rsid w:val="0096799C"/>
    <w:rsid w:val="00977D0F"/>
    <w:rsid w:val="00982D2E"/>
    <w:rsid w:val="00984E74"/>
    <w:rsid w:val="00987CC6"/>
    <w:rsid w:val="0099278E"/>
    <w:rsid w:val="00992F2D"/>
    <w:rsid w:val="0099512B"/>
    <w:rsid w:val="0099799F"/>
    <w:rsid w:val="009A1454"/>
    <w:rsid w:val="009A2024"/>
    <w:rsid w:val="009A35A3"/>
    <w:rsid w:val="009A4D9F"/>
    <w:rsid w:val="009B0D76"/>
    <w:rsid w:val="009B21BF"/>
    <w:rsid w:val="009B22B6"/>
    <w:rsid w:val="009C0B2D"/>
    <w:rsid w:val="009D5CA7"/>
    <w:rsid w:val="009E3946"/>
    <w:rsid w:val="009E3AB7"/>
    <w:rsid w:val="009E452A"/>
    <w:rsid w:val="009F301A"/>
    <w:rsid w:val="009F50AC"/>
    <w:rsid w:val="00A15172"/>
    <w:rsid w:val="00A17C01"/>
    <w:rsid w:val="00A17D36"/>
    <w:rsid w:val="00A23006"/>
    <w:rsid w:val="00A2602C"/>
    <w:rsid w:val="00A27CEC"/>
    <w:rsid w:val="00A32D38"/>
    <w:rsid w:val="00A351C4"/>
    <w:rsid w:val="00A37982"/>
    <w:rsid w:val="00A4669D"/>
    <w:rsid w:val="00A47729"/>
    <w:rsid w:val="00A51180"/>
    <w:rsid w:val="00A52721"/>
    <w:rsid w:val="00A55FCD"/>
    <w:rsid w:val="00A62F63"/>
    <w:rsid w:val="00A65CAF"/>
    <w:rsid w:val="00A6605A"/>
    <w:rsid w:val="00A72DE7"/>
    <w:rsid w:val="00A75450"/>
    <w:rsid w:val="00A75666"/>
    <w:rsid w:val="00A76FEC"/>
    <w:rsid w:val="00A81EB2"/>
    <w:rsid w:val="00A8546F"/>
    <w:rsid w:val="00A87A2F"/>
    <w:rsid w:val="00A9186F"/>
    <w:rsid w:val="00A9705F"/>
    <w:rsid w:val="00AA39EF"/>
    <w:rsid w:val="00AB3D42"/>
    <w:rsid w:val="00AC3692"/>
    <w:rsid w:val="00AC48EE"/>
    <w:rsid w:val="00AD0FC2"/>
    <w:rsid w:val="00AD1188"/>
    <w:rsid w:val="00AD1304"/>
    <w:rsid w:val="00AD29DE"/>
    <w:rsid w:val="00AD7C39"/>
    <w:rsid w:val="00AE30CC"/>
    <w:rsid w:val="00AF2D1A"/>
    <w:rsid w:val="00AF37A9"/>
    <w:rsid w:val="00AF3FA7"/>
    <w:rsid w:val="00AF7B2D"/>
    <w:rsid w:val="00B0223A"/>
    <w:rsid w:val="00B12B6F"/>
    <w:rsid w:val="00B13764"/>
    <w:rsid w:val="00B14244"/>
    <w:rsid w:val="00B237EC"/>
    <w:rsid w:val="00B30871"/>
    <w:rsid w:val="00B4168F"/>
    <w:rsid w:val="00B4788B"/>
    <w:rsid w:val="00B47E55"/>
    <w:rsid w:val="00B52AF4"/>
    <w:rsid w:val="00B53A9D"/>
    <w:rsid w:val="00B54711"/>
    <w:rsid w:val="00B6180C"/>
    <w:rsid w:val="00B729DE"/>
    <w:rsid w:val="00B73321"/>
    <w:rsid w:val="00B75BCB"/>
    <w:rsid w:val="00B765CE"/>
    <w:rsid w:val="00B81126"/>
    <w:rsid w:val="00B84B70"/>
    <w:rsid w:val="00B86D40"/>
    <w:rsid w:val="00B94833"/>
    <w:rsid w:val="00B958E1"/>
    <w:rsid w:val="00B97AE5"/>
    <w:rsid w:val="00BA1C32"/>
    <w:rsid w:val="00BA52CA"/>
    <w:rsid w:val="00BB4E75"/>
    <w:rsid w:val="00BB5A22"/>
    <w:rsid w:val="00BB6BBF"/>
    <w:rsid w:val="00BC5D9F"/>
    <w:rsid w:val="00BC6377"/>
    <w:rsid w:val="00BD1B68"/>
    <w:rsid w:val="00BE2D33"/>
    <w:rsid w:val="00BE53B6"/>
    <w:rsid w:val="00BF0A1E"/>
    <w:rsid w:val="00BF52D8"/>
    <w:rsid w:val="00C03599"/>
    <w:rsid w:val="00C24F55"/>
    <w:rsid w:val="00C279C1"/>
    <w:rsid w:val="00C43EA7"/>
    <w:rsid w:val="00C5055E"/>
    <w:rsid w:val="00C60B12"/>
    <w:rsid w:val="00C60B94"/>
    <w:rsid w:val="00C641C1"/>
    <w:rsid w:val="00C66B86"/>
    <w:rsid w:val="00C70992"/>
    <w:rsid w:val="00C7460E"/>
    <w:rsid w:val="00C74C94"/>
    <w:rsid w:val="00C80E26"/>
    <w:rsid w:val="00C85F38"/>
    <w:rsid w:val="00C91995"/>
    <w:rsid w:val="00CA198E"/>
    <w:rsid w:val="00CA640B"/>
    <w:rsid w:val="00CB2D5A"/>
    <w:rsid w:val="00CC220C"/>
    <w:rsid w:val="00CD2744"/>
    <w:rsid w:val="00CD27F4"/>
    <w:rsid w:val="00CD4917"/>
    <w:rsid w:val="00CD778D"/>
    <w:rsid w:val="00CE2078"/>
    <w:rsid w:val="00CE559E"/>
    <w:rsid w:val="00D021FF"/>
    <w:rsid w:val="00D030CA"/>
    <w:rsid w:val="00D12A35"/>
    <w:rsid w:val="00D1569F"/>
    <w:rsid w:val="00D219C2"/>
    <w:rsid w:val="00D2429C"/>
    <w:rsid w:val="00D3340F"/>
    <w:rsid w:val="00D441C2"/>
    <w:rsid w:val="00D50F4D"/>
    <w:rsid w:val="00D51D0C"/>
    <w:rsid w:val="00D56D72"/>
    <w:rsid w:val="00D61734"/>
    <w:rsid w:val="00D6725F"/>
    <w:rsid w:val="00D72BB8"/>
    <w:rsid w:val="00D81152"/>
    <w:rsid w:val="00D81A9D"/>
    <w:rsid w:val="00D87722"/>
    <w:rsid w:val="00D900B1"/>
    <w:rsid w:val="00D94297"/>
    <w:rsid w:val="00D948DD"/>
    <w:rsid w:val="00DA09F9"/>
    <w:rsid w:val="00DA6BF2"/>
    <w:rsid w:val="00DB49F7"/>
    <w:rsid w:val="00DB668E"/>
    <w:rsid w:val="00DB73A9"/>
    <w:rsid w:val="00DC0B73"/>
    <w:rsid w:val="00DC2CEC"/>
    <w:rsid w:val="00DC3F73"/>
    <w:rsid w:val="00DD2827"/>
    <w:rsid w:val="00DD327A"/>
    <w:rsid w:val="00DE46E0"/>
    <w:rsid w:val="00DE7458"/>
    <w:rsid w:val="00DF5DD7"/>
    <w:rsid w:val="00DF798C"/>
    <w:rsid w:val="00E00473"/>
    <w:rsid w:val="00E1210C"/>
    <w:rsid w:val="00E13B72"/>
    <w:rsid w:val="00E14A2B"/>
    <w:rsid w:val="00E22D14"/>
    <w:rsid w:val="00E376A0"/>
    <w:rsid w:val="00E439B2"/>
    <w:rsid w:val="00E44BF2"/>
    <w:rsid w:val="00E47624"/>
    <w:rsid w:val="00E47DD4"/>
    <w:rsid w:val="00E51B2F"/>
    <w:rsid w:val="00E52504"/>
    <w:rsid w:val="00E54334"/>
    <w:rsid w:val="00E55AD1"/>
    <w:rsid w:val="00E7004C"/>
    <w:rsid w:val="00E73BAB"/>
    <w:rsid w:val="00E809F9"/>
    <w:rsid w:val="00E82310"/>
    <w:rsid w:val="00E87CC9"/>
    <w:rsid w:val="00EA22A2"/>
    <w:rsid w:val="00EA78D2"/>
    <w:rsid w:val="00EB0D82"/>
    <w:rsid w:val="00EC09D9"/>
    <w:rsid w:val="00EC5AD1"/>
    <w:rsid w:val="00ED1C0E"/>
    <w:rsid w:val="00ED340B"/>
    <w:rsid w:val="00ED5828"/>
    <w:rsid w:val="00ED5E10"/>
    <w:rsid w:val="00ED60EE"/>
    <w:rsid w:val="00ED68CC"/>
    <w:rsid w:val="00EE45A2"/>
    <w:rsid w:val="00EF69F1"/>
    <w:rsid w:val="00F02A6D"/>
    <w:rsid w:val="00F0640F"/>
    <w:rsid w:val="00F072EF"/>
    <w:rsid w:val="00F11724"/>
    <w:rsid w:val="00F13DC1"/>
    <w:rsid w:val="00F15D46"/>
    <w:rsid w:val="00F20B09"/>
    <w:rsid w:val="00F33B9B"/>
    <w:rsid w:val="00F4204A"/>
    <w:rsid w:val="00F44FD6"/>
    <w:rsid w:val="00F52B95"/>
    <w:rsid w:val="00F606E9"/>
    <w:rsid w:val="00F6286E"/>
    <w:rsid w:val="00F67C50"/>
    <w:rsid w:val="00F70F80"/>
    <w:rsid w:val="00F71949"/>
    <w:rsid w:val="00F74D39"/>
    <w:rsid w:val="00F90308"/>
    <w:rsid w:val="00F90A3F"/>
    <w:rsid w:val="00F92345"/>
    <w:rsid w:val="00F94E91"/>
    <w:rsid w:val="00FA0C29"/>
    <w:rsid w:val="00FA4293"/>
    <w:rsid w:val="00FB0E8E"/>
    <w:rsid w:val="00FB261C"/>
    <w:rsid w:val="00FB449B"/>
    <w:rsid w:val="00FB4590"/>
    <w:rsid w:val="00FB7449"/>
    <w:rsid w:val="00FC3EA8"/>
    <w:rsid w:val="00FC6926"/>
    <w:rsid w:val="00FE11BB"/>
    <w:rsid w:val="00FE1D17"/>
    <w:rsid w:val="00FE1D1C"/>
    <w:rsid w:val="00FE40F8"/>
    <w:rsid w:val="00FE76AF"/>
    <w:rsid w:val="00FE784F"/>
    <w:rsid w:val="00FF3511"/>
    <w:rsid w:val="00FF4328"/>
    <w:rsid w:val="00FF5452"/>
    <w:rsid w:val="015D4DE2"/>
    <w:rsid w:val="017E7EDF"/>
    <w:rsid w:val="01E63BB3"/>
    <w:rsid w:val="02893529"/>
    <w:rsid w:val="02B06DFE"/>
    <w:rsid w:val="02E342AC"/>
    <w:rsid w:val="02E81637"/>
    <w:rsid w:val="03384971"/>
    <w:rsid w:val="03854644"/>
    <w:rsid w:val="03E00D16"/>
    <w:rsid w:val="052B7728"/>
    <w:rsid w:val="05CC3C62"/>
    <w:rsid w:val="06CF02B4"/>
    <w:rsid w:val="06EF32FA"/>
    <w:rsid w:val="06EF42E3"/>
    <w:rsid w:val="06F94AC9"/>
    <w:rsid w:val="07E61B39"/>
    <w:rsid w:val="07F239BC"/>
    <w:rsid w:val="08865D22"/>
    <w:rsid w:val="08A97F6C"/>
    <w:rsid w:val="0919449B"/>
    <w:rsid w:val="097E4C56"/>
    <w:rsid w:val="09906913"/>
    <w:rsid w:val="09BA6D95"/>
    <w:rsid w:val="0B2473D6"/>
    <w:rsid w:val="0B360EA3"/>
    <w:rsid w:val="0B523B05"/>
    <w:rsid w:val="0B5522E3"/>
    <w:rsid w:val="0BE37C5C"/>
    <w:rsid w:val="0C105573"/>
    <w:rsid w:val="0C2240EA"/>
    <w:rsid w:val="0CD04F50"/>
    <w:rsid w:val="0CFF40BB"/>
    <w:rsid w:val="0D2D6553"/>
    <w:rsid w:val="0D3D3163"/>
    <w:rsid w:val="0E493E49"/>
    <w:rsid w:val="0ED2440E"/>
    <w:rsid w:val="0EEA696B"/>
    <w:rsid w:val="0F127823"/>
    <w:rsid w:val="0F704B61"/>
    <w:rsid w:val="0F840591"/>
    <w:rsid w:val="1017657C"/>
    <w:rsid w:val="11206FEE"/>
    <w:rsid w:val="113F257C"/>
    <w:rsid w:val="13BF20EA"/>
    <w:rsid w:val="142C19C6"/>
    <w:rsid w:val="146879A3"/>
    <w:rsid w:val="148333B2"/>
    <w:rsid w:val="14885A56"/>
    <w:rsid w:val="14B65F38"/>
    <w:rsid w:val="15837B23"/>
    <w:rsid w:val="15BE77CA"/>
    <w:rsid w:val="15F045B3"/>
    <w:rsid w:val="15F1303C"/>
    <w:rsid w:val="16F571EB"/>
    <w:rsid w:val="171F558A"/>
    <w:rsid w:val="173A70F0"/>
    <w:rsid w:val="174F6F43"/>
    <w:rsid w:val="176D6285"/>
    <w:rsid w:val="18395862"/>
    <w:rsid w:val="188E0796"/>
    <w:rsid w:val="18FB50F4"/>
    <w:rsid w:val="194B579D"/>
    <w:rsid w:val="19A8293B"/>
    <w:rsid w:val="1A013C56"/>
    <w:rsid w:val="1AC35B18"/>
    <w:rsid w:val="1B451636"/>
    <w:rsid w:val="1B4C4A46"/>
    <w:rsid w:val="1B7C4CDB"/>
    <w:rsid w:val="1D291FD5"/>
    <w:rsid w:val="1E5129FF"/>
    <w:rsid w:val="1EFE230E"/>
    <w:rsid w:val="204674CE"/>
    <w:rsid w:val="208B35C3"/>
    <w:rsid w:val="20CB1F07"/>
    <w:rsid w:val="20ED6369"/>
    <w:rsid w:val="212927D3"/>
    <w:rsid w:val="214A71F5"/>
    <w:rsid w:val="21B25892"/>
    <w:rsid w:val="21B72C75"/>
    <w:rsid w:val="22B06D56"/>
    <w:rsid w:val="22C916C5"/>
    <w:rsid w:val="22D66CB4"/>
    <w:rsid w:val="233B59BB"/>
    <w:rsid w:val="244B6D68"/>
    <w:rsid w:val="24AB0DA7"/>
    <w:rsid w:val="255B2213"/>
    <w:rsid w:val="2601765A"/>
    <w:rsid w:val="26026247"/>
    <w:rsid w:val="26141E5E"/>
    <w:rsid w:val="263851E3"/>
    <w:rsid w:val="2648451B"/>
    <w:rsid w:val="26B91B2B"/>
    <w:rsid w:val="275708F7"/>
    <w:rsid w:val="27C80AD2"/>
    <w:rsid w:val="285B683E"/>
    <w:rsid w:val="28634F6E"/>
    <w:rsid w:val="28CC4E17"/>
    <w:rsid w:val="28DF7FBB"/>
    <w:rsid w:val="293D0456"/>
    <w:rsid w:val="29746395"/>
    <w:rsid w:val="29921505"/>
    <w:rsid w:val="29D337B5"/>
    <w:rsid w:val="29E738A7"/>
    <w:rsid w:val="29EE638C"/>
    <w:rsid w:val="2B2C0205"/>
    <w:rsid w:val="2B980A61"/>
    <w:rsid w:val="2BB17DA9"/>
    <w:rsid w:val="2C592BCC"/>
    <w:rsid w:val="2CC34190"/>
    <w:rsid w:val="2D1B5651"/>
    <w:rsid w:val="2D520C17"/>
    <w:rsid w:val="2D6A16D3"/>
    <w:rsid w:val="2D9E7006"/>
    <w:rsid w:val="2DC41328"/>
    <w:rsid w:val="2E325069"/>
    <w:rsid w:val="2E4F19A2"/>
    <w:rsid w:val="2F8534DC"/>
    <w:rsid w:val="30255919"/>
    <w:rsid w:val="308641D1"/>
    <w:rsid w:val="308D1FB4"/>
    <w:rsid w:val="31316F14"/>
    <w:rsid w:val="31546D61"/>
    <w:rsid w:val="31A42116"/>
    <w:rsid w:val="32D65838"/>
    <w:rsid w:val="32F3382A"/>
    <w:rsid w:val="33356601"/>
    <w:rsid w:val="33A021E3"/>
    <w:rsid w:val="33A35C3A"/>
    <w:rsid w:val="33D101AC"/>
    <w:rsid w:val="347B09A7"/>
    <w:rsid w:val="34CA15E2"/>
    <w:rsid w:val="354130F5"/>
    <w:rsid w:val="35510E57"/>
    <w:rsid w:val="35C65728"/>
    <w:rsid w:val="35E90EE1"/>
    <w:rsid w:val="35EE4097"/>
    <w:rsid w:val="36917535"/>
    <w:rsid w:val="3813464E"/>
    <w:rsid w:val="38E35CDD"/>
    <w:rsid w:val="390A0511"/>
    <w:rsid w:val="39BE2C40"/>
    <w:rsid w:val="3A26355A"/>
    <w:rsid w:val="3C9470A0"/>
    <w:rsid w:val="3CFE5D4A"/>
    <w:rsid w:val="3D0B353D"/>
    <w:rsid w:val="3E516048"/>
    <w:rsid w:val="3EF01172"/>
    <w:rsid w:val="40D7640D"/>
    <w:rsid w:val="425A4712"/>
    <w:rsid w:val="426162A3"/>
    <w:rsid w:val="42C51EF3"/>
    <w:rsid w:val="42D5453C"/>
    <w:rsid w:val="433D29BB"/>
    <w:rsid w:val="439B77D2"/>
    <w:rsid w:val="43D42385"/>
    <w:rsid w:val="43F51FEC"/>
    <w:rsid w:val="444B20EB"/>
    <w:rsid w:val="44CE4DFD"/>
    <w:rsid w:val="452312D5"/>
    <w:rsid w:val="4571471E"/>
    <w:rsid w:val="45CC0B2B"/>
    <w:rsid w:val="460305DB"/>
    <w:rsid w:val="479D74F1"/>
    <w:rsid w:val="47E71479"/>
    <w:rsid w:val="484F4DA8"/>
    <w:rsid w:val="486F44A0"/>
    <w:rsid w:val="48F332E4"/>
    <w:rsid w:val="49516DC3"/>
    <w:rsid w:val="49D43971"/>
    <w:rsid w:val="49F25D84"/>
    <w:rsid w:val="4B1341F1"/>
    <w:rsid w:val="4BF41A18"/>
    <w:rsid w:val="4C0D635C"/>
    <w:rsid w:val="4CA02E7A"/>
    <w:rsid w:val="4CC143B6"/>
    <w:rsid w:val="4CCA76D8"/>
    <w:rsid w:val="4CF12ABF"/>
    <w:rsid w:val="4CFB122D"/>
    <w:rsid w:val="4D467CEE"/>
    <w:rsid w:val="4D7B2817"/>
    <w:rsid w:val="4D7C5695"/>
    <w:rsid w:val="4DAF4A8F"/>
    <w:rsid w:val="4E344265"/>
    <w:rsid w:val="4E946A0E"/>
    <w:rsid w:val="4EBD2289"/>
    <w:rsid w:val="4F0C57F1"/>
    <w:rsid w:val="4F4E05D4"/>
    <w:rsid w:val="4F655804"/>
    <w:rsid w:val="4F965DF4"/>
    <w:rsid w:val="4FD83A62"/>
    <w:rsid w:val="50192196"/>
    <w:rsid w:val="503B7BAE"/>
    <w:rsid w:val="505505E8"/>
    <w:rsid w:val="50737C7B"/>
    <w:rsid w:val="507F2647"/>
    <w:rsid w:val="51F83A2E"/>
    <w:rsid w:val="52F546CC"/>
    <w:rsid w:val="53237364"/>
    <w:rsid w:val="54270F5B"/>
    <w:rsid w:val="54FE68BF"/>
    <w:rsid w:val="557C533F"/>
    <w:rsid w:val="56872012"/>
    <w:rsid w:val="569A4AB7"/>
    <w:rsid w:val="56A55A16"/>
    <w:rsid w:val="56BF354B"/>
    <w:rsid w:val="58A75590"/>
    <w:rsid w:val="59281F60"/>
    <w:rsid w:val="596B0B1E"/>
    <w:rsid w:val="59EE5249"/>
    <w:rsid w:val="5B2561D9"/>
    <w:rsid w:val="5B9F36E3"/>
    <w:rsid w:val="5BA7678A"/>
    <w:rsid w:val="5C11101E"/>
    <w:rsid w:val="5C570966"/>
    <w:rsid w:val="5C6C17C9"/>
    <w:rsid w:val="5C895560"/>
    <w:rsid w:val="5C96429D"/>
    <w:rsid w:val="5D1733BF"/>
    <w:rsid w:val="5DFB712A"/>
    <w:rsid w:val="5F953A29"/>
    <w:rsid w:val="5FED2422"/>
    <w:rsid w:val="602711A6"/>
    <w:rsid w:val="60597AB8"/>
    <w:rsid w:val="60A9418B"/>
    <w:rsid w:val="61715B7E"/>
    <w:rsid w:val="620361D9"/>
    <w:rsid w:val="62DA6EAE"/>
    <w:rsid w:val="63632A23"/>
    <w:rsid w:val="63681859"/>
    <w:rsid w:val="643C5726"/>
    <w:rsid w:val="644C66DE"/>
    <w:rsid w:val="645304D5"/>
    <w:rsid w:val="647A7292"/>
    <w:rsid w:val="64FA6886"/>
    <w:rsid w:val="663F6801"/>
    <w:rsid w:val="67787D2E"/>
    <w:rsid w:val="67F36F16"/>
    <w:rsid w:val="67F867B1"/>
    <w:rsid w:val="683902EC"/>
    <w:rsid w:val="6925663A"/>
    <w:rsid w:val="6A4A738E"/>
    <w:rsid w:val="6AA447AA"/>
    <w:rsid w:val="6B3C4C31"/>
    <w:rsid w:val="6B6D797A"/>
    <w:rsid w:val="6BE84504"/>
    <w:rsid w:val="6CA3020E"/>
    <w:rsid w:val="6D3872D7"/>
    <w:rsid w:val="6D560B2C"/>
    <w:rsid w:val="6D6D485B"/>
    <w:rsid w:val="6D986B81"/>
    <w:rsid w:val="6E181367"/>
    <w:rsid w:val="6E703379"/>
    <w:rsid w:val="6EAF089C"/>
    <w:rsid w:val="6EEA46FD"/>
    <w:rsid w:val="6FC448C0"/>
    <w:rsid w:val="7059272F"/>
    <w:rsid w:val="70DA254F"/>
    <w:rsid w:val="70EE30A7"/>
    <w:rsid w:val="711A294B"/>
    <w:rsid w:val="71EB44F5"/>
    <w:rsid w:val="72276510"/>
    <w:rsid w:val="728B270A"/>
    <w:rsid w:val="731F28B6"/>
    <w:rsid w:val="734B2D56"/>
    <w:rsid w:val="736C6083"/>
    <w:rsid w:val="74DB6523"/>
    <w:rsid w:val="75037173"/>
    <w:rsid w:val="753A7AAE"/>
    <w:rsid w:val="75F612CA"/>
    <w:rsid w:val="75F832D3"/>
    <w:rsid w:val="76501047"/>
    <w:rsid w:val="76987410"/>
    <w:rsid w:val="76DE1D48"/>
    <w:rsid w:val="76E901E6"/>
    <w:rsid w:val="76F67A80"/>
    <w:rsid w:val="7730746D"/>
    <w:rsid w:val="79346076"/>
    <w:rsid w:val="79D620C3"/>
    <w:rsid w:val="7A2A01FF"/>
    <w:rsid w:val="7A6F0273"/>
    <w:rsid w:val="7AE93EAB"/>
    <w:rsid w:val="7B127C24"/>
    <w:rsid w:val="7BD341A8"/>
    <w:rsid w:val="7C963B62"/>
    <w:rsid w:val="7C9C63D4"/>
    <w:rsid w:val="7D1A77D0"/>
    <w:rsid w:val="7D3E19CF"/>
    <w:rsid w:val="7E176F6B"/>
    <w:rsid w:val="7E4F4FA1"/>
    <w:rsid w:val="7E8543E9"/>
    <w:rsid w:val="7E857EB5"/>
    <w:rsid w:val="7EE00866"/>
    <w:rsid w:val="7EEE66B9"/>
    <w:rsid w:val="7F50091A"/>
    <w:rsid w:val="7F80557A"/>
    <w:rsid w:val="7FBC5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95D178"/>
  <w15:docId w15:val="{D24F9D3B-0C0C-154A-8784-C477AC0A4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300" w:lineRule="auto"/>
    </w:pPr>
    <w:rPr>
      <w:rFonts w:ascii="DengXian" w:eastAsia="DengXian" w:hAnsi="DengXian" w:cs="Times New Roman"/>
      <w:sz w:val="21"/>
      <w:szCs w:val="21"/>
    </w:rPr>
  </w:style>
  <w:style w:type="paragraph" w:styleId="2">
    <w:name w:val="heading 2"/>
    <w:basedOn w:val="a"/>
    <w:next w:val="a"/>
    <w:link w:val="20"/>
    <w:uiPriority w:val="9"/>
    <w:qFormat/>
    <w:pPr>
      <w:keepNext/>
      <w:keepLines/>
      <w:spacing w:before="160" w:after="40" w:line="240" w:lineRule="auto"/>
      <w:jc w:val="center"/>
      <w:outlineLvl w:val="1"/>
    </w:pPr>
    <w:rPr>
      <w:rFonts w:ascii="Calibri Light" w:eastAsia="宋体" w:hAnsi="Calibri Light"/>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3">
    <w:name w:val="Body Text Indent 3"/>
    <w:basedOn w:val="a"/>
    <w:link w:val="30"/>
    <w:qFormat/>
    <w:pPr>
      <w:widowControl w:val="0"/>
      <w:spacing w:before="50" w:after="50" w:line="360" w:lineRule="auto"/>
      <w:ind w:firstLineChars="200" w:firstLine="480"/>
      <w:jc w:val="both"/>
    </w:pPr>
    <w:rPr>
      <w:rFonts w:ascii="宋体" w:eastAsia="宋体" w:hAnsi="宋体" w:cstheme="minorBidi"/>
      <w:kern w:val="2"/>
      <w:sz w:val="24"/>
      <w:szCs w:val="3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Calibri Light" w:eastAsia="宋体" w:hAnsi="Calibri Light" w:cs="Times New Roman"/>
      <w:kern w:val="0"/>
      <w:sz w:val="32"/>
      <w:szCs w:val="32"/>
    </w:rPr>
  </w:style>
  <w:style w:type="character" w:customStyle="1" w:styleId="30">
    <w:name w:val="正文文本缩进 3 字符"/>
    <w:link w:val="3"/>
    <w:qFormat/>
    <w:rPr>
      <w:rFonts w:ascii="宋体" w:eastAsia="宋体" w:hAnsi="宋体"/>
      <w:sz w:val="24"/>
      <w:szCs w:val="32"/>
    </w:rPr>
  </w:style>
  <w:style w:type="character" w:customStyle="1" w:styleId="31">
    <w:name w:val="正文文本缩进 3 字符1"/>
    <w:basedOn w:val="a0"/>
    <w:uiPriority w:val="99"/>
    <w:semiHidden/>
    <w:qFormat/>
    <w:rPr>
      <w:rFonts w:ascii="DengXian" w:eastAsia="DengXian" w:hAnsi="DengXian" w:cs="Times New Roman"/>
      <w:kern w:val="0"/>
      <w:sz w:val="16"/>
      <w:szCs w:val="16"/>
    </w:rPr>
  </w:style>
  <w:style w:type="character" w:customStyle="1" w:styleId="aa">
    <w:name w:val="页眉 字符"/>
    <w:basedOn w:val="a0"/>
    <w:link w:val="a9"/>
    <w:uiPriority w:val="99"/>
    <w:qFormat/>
    <w:rPr>
      <w:rFonts w:ascii="DengXian" w:eastAsia="DengXian" w:hAnsi="DengXian" w:cs="Times New Roman"/>
      <w:kern w:val="0"/>
      <w:sz w:val="18"/>
      <w:szCs w:val="18"/>
    </w:rPr>
  </w:style>
  <w:style w:type="character" w:customStyle="1" w:styleId="a8">
    <w:name w:val="页脚 字符"/>
    <w:basedOn w:val="a0"/>
    <w:link w:val="a7"/>
    <w:uiPriority w:val="99"/>
    <w:qFormat/>
    <w:rPr>
      <w:rFonts w:ascii="DengXian" w:eastAsia="DengXian" w:hAnsi="DengXian" w:cs="Times New Roman"/>
      <w:kern w:val="0"/>
      <w:sz w:val="18"/>
      <w:szCs w:val="18"/>
    </w:rPr>
  </w:style>
  <w:style w:type="character" w:customStyle="1" w:styleId="a4">
    <w:name w:val="批注文字 字符"/>
    <w:basedOn w:val="a0"/>
    <w:link w:val="a3"/>
    <w:uiPriority w:val="99"/>
    <w:semiHidden/>
    <w:qFormat/>
    <w:rPr>
      <w:rFonts w:ascii="DengXian" w:eastAsia="DengXian" w:hAnsi="DengXian" w:cs="Times New Roman"/>
      <w:sz w:val="21"/>
      <w:szCs w:val="21"/>
    </w:rPr>
  </w:style>
  <w:style w:type="character" w:customStyle="1" w:styleId="ac">
    <w:name w:val="批注主题 字符"/>
    <w:basedOn w:val="a4"/>
    <w:link w:val="ab"/>
    <w:uiPriority w:val="99"/>
    <w:semiHidden/>
    <w:qFormat/>
    <w:rPr>
      <w:rFonts w:ascii="DengXian" w:eastAsia="DengXian" w:hAnsi="DengXian" w:cs="Times New Roman"/>
      <w:b/>
      <w:bCs/>
      <w:sz w:val="21"/>
      <w:szCs w:val="21"/>
    </w:rPr>
  </w:style>
  <w:style w:type="character" w:customStyle="1" w:styleId="a6">
    <w:name w:val="批注框文本 字符"/>
    <w:basedOn w:val="a0"/>
    <w:link w:val="a5"/>
    <w:uiPriority w:val="99"/>
    <w:semiHidden/>
    <w:qFormat/>
    <w:rPr>
      <w:rFonts w:ascii="DengXian" w:eastAsia="DengXian" w:hAnsi="DengXian" w:cs="Times New Roman"/>
      <w:sz w:val="18"/>
      <w:szCs w:val="18"/>
    </w:rPr>
  </w:style>
  <w:style w:type="paragraph" w:styleId="af0">
    <w:name w:val="List Paragraph"/>
    <w:basedOn w:val="a"/>
    <w:uiPriority w:val="99"/>
    <w:qFormat/>
    <w:pPr>
      <w:ind w:firstLineChars="200" w:firstLine="420"/>
    </w:pPr>
  </w:style>
  <w:style w:type="paragraph" w:styleId="af1">
    <w:name w:val="Date"/>
    <w:basedOn w:val="a"/>
    <w:next w:val="a"/>
    <w:link w:val="af2"/>
    <w:uiPriority w:val="99"/>
    <w:semiHidden/>
    <w:unhideWhenUsed/>
    <w:rsid w:val="003F68B4"/>
    <w:pPr>
      <w:ind w:leftChars="2500" w:left="100"/>
    </w:pPr>
  </w:style>
  <w:style w:type="character" w:customStyle="1" w:styleId="af2">
    <w:name w:val="日期 字符"/>
    <w:basedOn w:val="a0"/>
    <w:link w:val="af1"/>
    <w:uiPriority w:val="99"/>
    <w:semiHidden/>
    <w:rsid w:val="003F68B4"/>
    <w:rPr>
      <w:rFonts w:ascii="DengXian" w:eastAsia="DengXian" w:hAnsi="DengXi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35</Pages>
  <Words>4118</Words>
  <Characters>23479</Characters>
  <Application>Microsoft Office Word</Application>
  <DocSecurity>0</DocSecurity>
  <Lines>195</Lines>
  <Paragraphs>55</Paragraphs>
  <ScaleCrop>false</ScaleCrop>
  <Company>Microsoft</Company>
  <LinksUpToDate>false</LinksUpToDate>
  <CharactersWithSpaces>27542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lemon li</cp:lastModifiedBy>
  <cp:revision>488</cp:revision>
  <cp:lastPrinted>2022-07-25T08:42:00Z</cp:lastPrinted>
  <dcterms:created xsi:type="dcterms:W3CDTF">2022-07-21T06:55:00Z</dcterms:created>
  <dcterms:modified xsi:type="dcterms:W3CDTF">2026-10-02T11:53:00Z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3A5DEDCDB54448A49D8148E92B2F9B67_13</vt:lpwstr>
  </property>
  <property fmtid="{D5CDD505-2E9C-101B-9397-08002B2CF9AE}" pid="4" name="KSOTemplateDocerSaveRecord">
    <vt:lpwstr>eyJoZGlkIjoiZTNiMmJjMGUyMDNhMGI0MjllZTc4OTE3ODRjOTBjMWQiLCJ1c2VySWQiOiI3ODQyNjA2MTIifQ==</vt:lpwstr>
  </property>
</Properties>
</file>