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jc w:val="left"/>
        <w:outlineLvl w:val="1"/>
        <w:rPr/>
      </w:pPr>
    </w:p>
    <w:p>
      <w:pPr>
        <w:pStyle w:val="style62"/>
        <w:outlineLvl w:val="1"/>
        <w:rPr/>
      </w:pPr>
      <w:r>
        <w:rPr>
          <w:rFonts w:hint="eastAsia"/>
        </w:rPr>
        <w:t>QA</w:t>
      </w:r>
      <w:r>
        <w:rPr>
          <w:rFonts w:hint="eastAsia"/>
        </w:rPr>
        <w:t>能力测试题</w:t>
      </w:r>
      <w:r>
        <w:rPr>
          <w:rFonts w:hint="eastAsia"/>
        </w:rPr>
        <w:t xml:space="preserve"> </w:t>
      </w:r>
      <w:r>
        <w:rPr>
          <w:rFonts w:hint="eastAsia"/>
        </w:rPr>
        <w:t>（职位：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）</w:t>
      </w:r>
    </w:p>
    <w:p>
      <w:pPr>
        <w:pStyle w:val="style1"/>
        <w:rPr/>
      </w:pPr>
      <w:r>
        <w:rPr>
          <w:rFonts w:hint="eastAsia"/>
        </w:rPr>
        <w:t>测试基础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>
      <w:pPr>
        <w:pStyle w:val="style179"/>
        <w:numPr>
          <w:ilvl w:val="0"/>
          <w:numId w:val="8"/>
        </w:numPr>
        <w:ind w:firstLineChars="0"/>
        <w:rPr>
          <w:color w:val="000000"/>
          <w:szCs w:val="21"/>
        </w:rPr>
      </w:pPr>
      <w:r>
        <w:rPr>
          <w:rFonts w:hint="eastAsia"/>
        </w:rPr>
        <w:t>你认为</w:t>
      </w:r>
      <w:r>
        <w:rPr>
          <w:color w:val="000000"/>
          <w:szCs w:val="21"/>
        </w:rPr>
        <w:t>测试人员在软件开发过程中的任务</w:t>
      </w:r>
      <w:r>
        <w:rPr>
          <w:rFonts w:hint="eastAsia"/>
          <w:color w:val="000000"/>
          <w:szCs w:val="21"/>
        </w:rPr>
        <w:t>是什么？</w:t>
      </w:r>
    </w:p>
    <w:p>
      <w:pPr>
        <w:pStyle w:val="style179"/>
        <w:ind w:left="360" w:firstLine="0"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比如：</w:t>
      </w:r>
      <w:r>
        <w:rPr>
          <w:rFonts w:hint="eastAsia"/>
          <w:color w:val="000000"/>
          <w:szCs w:val="21"/>
        </w:rPr>
        <w:t>寻找</w:t>
      </w:r>
      <w:r>
        <w:rPr>
          <w:rFonts w:hint="eastAsia"/>
          <w:color w:val="000000"/>
          <w:szCs w:val="21"/>
        </w:rPr>
        <w:t>Bug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 xml:space="preserve">2.  </w:t>
      </w:r>
      <w:r>
        <w:rPr>
          <w:rFonts w:hint="eastAsia"/>
        </w:rPr>
        <w:t>测试案例（</w:t>
      </w:r>
      <w:r>
        <w:rPr>
          <w:rFonts w:hint="eastAsia"/>
        </w:rPr>
        <w:t>Test case</w:t>
      </w:r>
      <w:r>
        <w:rPr>
          <w:rFonts w:hint="eastAsia"/>
        </w:rPr>
        <w:t>）的基本要素</w:t>
      </w:r>
    </w:p>
    <w:p>
      <w:pPr>
        <w:pStyle w:val="style0"/>
        <w:ind w:firstLine="420"/>
        <w:rPr/>
      </w:pPr>
      <w:r>
        <w:rPr>
          <w:rFonts w:hint="eastAsia"/>
        </w:rPr>
        <w:t>比如：</w:t>
      </w:r>
      <w:r>
        <w:rPr>
          <w:rFonts w:hint="eastAsia"/>
        </w:rPr>
        <w:t>测试步骤、</w:t>
      </w:r>
      <w:r>
        <w:rPr>
          <w:rFonts w:hint="eastAsia"/>
        </w:rPr>
        <w:t>期望</w:t>
      </w:r>
      <w:r>
        <w:rPr>
          <w:rFonts w:hint="eastAsia"/>
        </w:rPr>
        <w:t>结果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描述一种</w:t>
      </w:r>
      <w:r>
        <w:rPr>
          <w:rFonts w:hint="eastAsia"/>
        </w:rPr>
        <w:t>缺陷管理工具对软件缺陷（</w:t>
      </w:r>
      <w:r>
        <w:rPr>
          <w:rFonts w:hint="eastAsia"/>
        </w:rPr>
        <w:t>B</w:t>
      </w:r>
      <w:r>
        <w:rPr>
          <w:rFonts w:hint="eastAsia"/>
        </w:rPr>
        <w:t>ug</w:t>
      </w:r>
      <w:r>
        <w:rPr>
          <w:rFonts w:hint="eastAsia"/>
        </w:rPr>
        <w:t>）跟踪的管理的流程</w:t>
      </w:r>
    </w:p>
    <w:p>
      <w:pPr>
        <w:pStyle w:val="style0"/>
        <w:ind w:firstLine="420"/>
        <w:rPr/>
      </w:pPr>
      <w:r>
        <w:rPr>
          <w:rFonts w:hint="eastAsia"/>
        </w:rPr>
        <w:t>比如：测试人员提交</w:t>
      </w:r>
      <w:r>
        <w:rPr>
          <w:rFonts w:hint="eastAsia"/>
        </w:rPr>
        <w:t>Bug</w:t>
      </w:r>
      <w:r>
        <w:rPr>
          <w:rFonts w:hint="eastAsia"/>
        </w:rPr>
        <w:t>，设置状态为</w:t>
      </w:r>
      <w:r>
        <w:rPr>
          <w:rFonts w:hint="eastAsia"/>
        </w:rPr>
        <w:t>Open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1" w:name="OLE_LINK1"/>
    <w:bookmarkStart w:id="2" w:name="OLE_LINK2"/>
    <w:p>
      <w:pPr>
        <w:pStyle w:val="style1"/>
        <w:rPr>
          <w:rStyle w:val="style87"/>
          <w:b/>
          <w:bCs/>
        </w:rPr>
      </w:pPr>
      <w:r>
        <w:rPr>
          <w:rStyle w:val="style87"/>
          <w:rFonts w:hint="eastAsia"/>
          <w:b/>
          <w:bCs/>
        </w:rPr>
        <w:t>SQL</w:t>
      </w:r>
      <w:r>
        <w:rPr>
          <w:rStyle w:val="style87"/>
          <w:rFonts w:hint="eastAsia"/>
          <w:b/>
          <w:bCs/>
        </w:rPr>
        <w:t>语句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Name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Class       Score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张三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语文</w:t>
      </w:r>
      <w:r>
        <w:rPr>
          <w:rFonts w:hint="eastAsia"/>
          <w:szCs w:val="21"/>
        </w:rPr>
        <w:t xml:space="preserve">       81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张三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数学</w:t>
      </w:r>
      <w:r>
        <w:rPr>
          <w:rFonts w:hint="eastAsia"/>
          <w:szCs w:val="21"/>
        </w:rPr>
        <w:t xml:space="preserve">       75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李四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语文</w:t>
      </w:r>
      <w:r>
        <w:rPr>
          <w:rFonts w:hint="eastAsia"/>
          <w:szCs w:val="21"/>
        </w:rPr>
        <w:t xml:space="preserve">       76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李四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数学</w:t>
      </w:r>
      <w:r>
        <w:rPr>
          <w:rFonts w:hint="eastAsia"/>
          <w:szCs w:val="21"/>
        </w:rPr>
        <w:t xml:space="preserve">       90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王五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语文</w:t>
      </w:r>
      <w:r>
        <w:rPr>
          <w:rFonts w:hint="eastAsia"/>
          <w:szCs w:val="21"/>
        </w:rPr>
        <w:t xml:space="preserve">       81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王五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数学</w:t>
      </w:r>
      <w:r>
        <w:rPr>
          <w:rFonts w:hint="eastAsia"/>
          <w:szCs w:val="21"/>
        </w:rPr>
        <w:t xml:space="preserve">       100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王五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英语</w:t>
      </w:r>
      <w:r>
        <w:rPr>
          <w:rFonts w:hint="eastAsia"/>
          <w:szCs w:val="21"/>
        </w:rPr>
        <w:t xml:space="preserve">       90</w:t>
      </w:r>
    </w:p>
    <w:p>
      <w:pPr>
        <w:pStyle w:val="style0"/>
        <w:rPr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用一条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语句查询</w:t>
      </w:r>
      <w:r>
        <w:rPr>
          <w:rFonts w:hint="eastAsia"/>
          <w:szCs w:val="21"/>
        </w:rPr>
        <w:t>除李四以外，语文成绩最低的学生</w:t>
      </w:r>
      <w:r>
        <w:rPr>
          <w:rFonts w:hint="eastAsia"/>
          <w:szCs w:val="21"/>
        </w:rPr>
        <w:t>Name</w:t>
      </w:r>
    </w:p>
    <w:p>
      <w:pPr>
        <w:pStyle w:val="style0"/>
        <w:ind w:firstLine="360"/>
        <w:rPr>
          <w:szCs w:val="21"/>
        </w:rPr>
      </w:pPr>
    </w:p>
    <w:p>
      <w:pPr>
        <w:pStyle w:val="style0"/>
        <w:ind w:firstLine="360"/>
        <w:rPr>
          <w:szCs w:val="21"/>
        </w:rPr>
      </w:pPr>
    </w:p>
    <w:p>
      <w:pPr>
        <w:pStyle w:val="style0"/>
        <w:ind w:firstLine="360"/>
        <w:rPr>
          <w:szCs w:val="21"/>
        </w:rPr>
      </w:pPr>
    </w:p>
    <w:p>
      <w:pPr>
        <w:pStyle w:val="style0"/>
        <w:ind w:firstLine="360"/>
        <w:rPr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用一条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更新数学、语文成绩小于等于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分的学生成绩为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分</w:t>
      </w: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"/>
        <w:rPr/>
      </w:pPr>
      <w:r>
        <w:rPr>
          <w:rFonts w:hint="eastAsia"/>
        </w:rPr>
        <w:t>测试案例</w:t>
      </w:r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noProof/>
        </w:rPr>
        <w:drawing>
          <wp:inline distT="0" distB="0" distL="0" distR="0">
            <wp:extent cx="5274310" cy="4198082"/>
            <wp:effectExtent l="0" t="0" r="2540" b="0"/>
            <wp:docPr id="1026" name="图片 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  <w:b/>
        </w:rPr>
        <w:t>员工资料维护</w:t>
      </w:r>
      <w:r>
        <w:rPr>
          <w:rFonts w:hint="eastAsia"/>
        </w:rPr>
        <w:t>模块的需求评审中，</w:t>
      </w:r>
      <w:r>
        <w:rPr>
          <w:rFonts w:hint="eastAsia"/>
        </w:rPr>
        <w:t>产品经理分享了界面图供大家参考，作为一名测试人员，请根据上图提问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请根据以上界面图，</w:t>
      </w:r>
      <w:r>
        <w:rPr>
          <w:rFonts w:hint="eastAsia"/>
        </w:rPr>
        <w:t>写出</w:t>
      </w:r>
      <w:r>
        <w:rPr>
          <w:rFonts w:hint="eastAsia"/>
          <w:b/>
        </w:rPr>
        <w:t>员工</w:t>
      </w:r>
      <w:r>
        <w:rPr>
          <w:rFonts w:hint="eastAsia"/>
          <w:b/>
        </w:rPr>
        <w:t>资料维护</w:t>
      </w:r>
      <w:r>
        <w:rPr>
          <w:rFonts w:hint="eastAsia"/>
        </w:rPr>
        <w:t>模块的测试案例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End w:id="1"/>
    <w:bookmarkEnd w:id="2"/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B6816A"/>
    <w:lvl w:ilvl="0" w:tplc="BB0654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A14EC282"/>
    <w:lvl w:ilvl="0" w:tplc="5A62EF2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hybridMultilevel"/>
    <w:tmpl w:val="8CECBD86"/>
    <w:lvl w:ilvl="0" w:tplc="EDD22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2E12E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8A6E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5"/>
    <w:multiLevelType w:val="hybridMultilevel"/>
    <w:tmpl w:val="4522A366"/>
    <w:lvl w:ilvl="0" w:tplc="98463486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6610C8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7"/>
    <w:multiLevelType w:val="hybridMultilevel"/>
    <w:tmpl w:val="16DC7C9C"/>
    <w:lvl w:ilvl="0" w:tplc="7EB2D1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DA1CE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93D8584C"/>
    <w:lvl w:ilvl="0" w:tplc="E80EEF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BCAA7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lineRule="auto" w:line="578"/>
      <w:outlineLvl w:val="0"/>
    </w:pPr>
    <w:rPr>
      <w:b/>
      <w:bCs/>
      <w:kern w:val="44"/>
      <w:sz w:val="28"/>
      <w:szCs w:val="44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260" w:after="260" w:lineRule="auto" w:line="416"/>
      <w:outlineLvl w:val="1"/>
    </w:pPr>
    <w:rPr>
      <w:rFonts w:ascii="Cambria" w:cs="宋体" w:eastAsia="宋体" w:hAnsi="Cambria"/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  <w:style w:type="paragraph" w:styleId="style62">
    <w:name w:val="Title"/>
    <w:basedOn w:val="style0"/>
    <w:next w:val="style0"/>
    <w:link w:val="style4100"/>
    <w:qFormat/>
    <w:uiPriority w:val="10"/>
    <w:pPr>
      <w:spacing w:before="240" w:after="60"/>
      <w:jc w:val="center"/>
      <w:outlineLvl w:val="0"/>
    </w:pPr>
    <w:rPr>
      <w:rFonts w:ascii="Cambria" w:cs="宋体" w:eastAsia="宋体" w:hAnsi="Cambria"/>
      <w:b/>
      <w:bCs/>
      <w:sz w:val="32"/>
      <w:szCs w:val="32"/>
    </w:rPr>
  </w:style>
  <w:style w:type="character" w:customStyle="1" w:styleId="style4100">
    <w:name w:val="标题 Char"/>
    <w:basedOn w:val="style65"/>
    <w:next w:val="style4100"/>
    <w:link w:val="style62"/>
    <w:uiPriority w:val="10"/>
    <w:rPr>
      <w:rFonts w:ascii="Cambria" w:cs="宋体" w:eastAsia="宋体" w:hAnsi="Cambria"/>
      <w:b/>
      <w:bCs/>
      <w:sz w:val="32"/>
      <w:szCs w:val="3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101">
    <w:name w:val="标题 1 Char"/>
    <w:basedOn w:val="style65"/>
    <w:next w:val="style4101"/>
    <w:link w:val="style1"/>
    <w:uiPriority w:val="9"/>
    <w:rPr>
      <w:b/>
      <w:bCs/>
      <w:kern w:val="44"/>
      <w:sz w:val="28"/>
      <w:szCs w:val="44"/>
    </w:rPr>
  </w:style>
  <w:style w:type="character" w:customStyle="1" w:styleId="style4102">
    <w:name w:val="标题 2 Char"/>
    <w:basedOn w:val="style65"/>
    <w:next w:val="style4102"/>
    <w:link w:val="style2"/>
    <w:uiPriority w:val="9"/>
    <w:rPr>
      <w:rFonts w:ascii="Cambria" w:cs="宋体" w:eastAsia="宋体" w:hAnsi="Cambria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296</Words>
  <Characters>347</Characters>
  <Application>WPS Office</Application>
  <DocSecurity>0</DocSecurity>
  <Paragraphs>60</Paragraphs>
  <ScaleCrop>false</ScaleCrop>
  <LinksUpToDate>false</LinksUpToDate>
  <CharactersWithSpaces>448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2012-07-09T07:28:00Z</dcterms:created>
  <dc:creator>MagicYuqing</dc:creator>
  <lastModifiedBy>ATH-AL00</lastModifiedBy>
  <lastPrinted>2012-07-09T07:33:00Z</lastPrinted>
  <dcterms:modified xsi:type="dcterms:W3CDTF">2016-10-18T09:48:18Z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